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C9231A">
        <w:rPr>
          <w:rFonts w:cstheme="minorHAnsi"/>
          <w:sz w:val="24"/>
          <w:szCs w:val="24"/>
        </w:rPr>
        <w:t>6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:rsidR="00E84BA9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Oświadczenie Wykonawcy </w:t>
      </w:r>
    </w:p>
    <w:p w:rsidR="00E84BA9" w:rsidRDefault="00E84BA9" w:rsidP="00E84BA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36"/>
          <w:szCs w:val="36"/>
        </w:rPr>
        <w:t>o aktualności informacji zawartych w JEDZ</w:t>
      </w:r>
    </w:p>
    <w:p w:rsidR="00E84BA9" w:rsidRDefault="00E84BA9" w:rsidP="00E84BA9">
      <w:pPr>
        <w:spacing w:line="360" w:lineRule="auto"/>
        <w:rPr>
          <w:rFonts w:ascii="Calibri" w:hAnsi="Calibri" w:cs="Calibri"/>
        </w:rPr>
      </w:pPr>
    </w:p>
    <w:p w:rsidR="00E84BA9" w:rsidRPr="003833B4" w:rsidRDefault="00E84BA9" w:rsidP="00E84BA9">
      <w:pPr>
        <w:spacing w:line="360" w:lineRule="auto"/>
        <w:rPr>
          <w:rFonts w:ascii="Calibri" w:hAnsi="Calibri" w:cs="Calibri"/>
        </w:rPr>
      </w:pPr>
      <w:r w:rsidRPr="003833B4">
        <w:rPr>
          <w:rFonts w:ascii="Calibri" w:hAnsi="Calibri" w:cs="Calibri"/>
        </w:rPr>
        <w:t xml:space="preserve">Składając ofertę w postępowaniu o udzielenie zamówienia publicznego pn. </w:t>
      </w:r>
    </w:p>
    <w:p w:rsidR="008B064C" w:rsidRDefault="008B064C" w:rsidP="00E84BA9">
      <w:pPr>
        <w:spacing w:line="360" w:lineRule="auto"/>
        <w:rPr>
          <w:rFonts w:ascii="Calibri" w:hAnsi="Calibri" w:cs="Calibri"/>
          <w:b/>
        </w:rPr>
      </w:pPr>
      <w:bookmarkStart w:id="0" w:name="_GoBack"/>
      <w:r w:rsidRPr="008B064C">
        <w:rPr>
          <w:rFonts w:ascii="Calibri" w:hAnsi="Calibri" w:cs="Calibri"/>
          <w:b/>
        </w:rPr>
        <w:t xml:space="preserve">Zakup i dostawa mebli oraz sprzętu AGD dla Leśnego Zakładu Doświadczalnego w Krynicy Zdroju </w:t>
      </w:r>
    </w:p>
    <w:bookmarkEnd w:id="0"/>
    <w:p w:rsidR="00E84BA9" w:rsidRDefault="00E84BA9" w:rsidP="00E84BA9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 niżej podpisany, o</w:t>
      </w:r>
      <w:r w:rsidRPr="003833B4">
        <w:rPr>
          <w:rFonts w:ascii="Calibri" w:hAnsi="Calibri" w:cs="Calibri"/>
          <w:b/>
          <w:bCs/>
        </w:rPr>
        <w:t>świadczam</w:t>
      </w:r>
      <w:r>
        <w:rPr>
          <w:rFonts w:ascii="Calibri" w:hAnsi="Calibri" w:cs="Calibri"/>
          <w:b/>
          <w:bCs/>
        </w:rPr>
        <w:t>:</w:t>
      </w:r>
    </w:p>
    <w:p w:rsidR="00E84BA9" w:rsidRDefault="00E84BA9" w:rsidP="00E84BA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Informacje zawarte w Oświadczeniu „JEDZ”, o którym mowa w art. 125 ust. 1 ustawy z dnia </w:t>
      </w:r>
      <w:r>
        <w:rPr>
          <w:rFonts w:ascii="Calibri" w:hAnsi="Calibri" w:cs="Calibri"/>
        </w:rPr>
        <w:br/>
        <w:t>11 września 2019 r. Prawo zamówień publicznych (t. j. Dz. U. z 2023 r., poz. 1605 ze zm.), w zakresie podstaw wykluczenia z postępowania wskazanych przez Zamawiającego, o których mowa w :</w:t>
      </w:r>
    </w:p>
    <w:p w:rsidR="00E84BA9" w:rsidRPr="000609A5" w:rsidRDefault="00E84BA9" w:rsidP="00E84BA9">
      <w:pPr>
        <w:spacing w:line="360" w:lineRule="auto"/>
        <w:ind w:left="720"/>
        <w:rPr>
          <w:rFonts w:ascii="Calibri" w:hAnsi="Calibri" w:cs="Calibri"/>
        </w:rPr>
      </w:pPr>
    </w:p>
    <w:p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3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</w:t>
      </w:r>
    </w:p>
    <w:p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4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 xml:space="preserve">, dotyczących orzeczenia zakazu ubiegania się </w:t>
      </w:r>
      <w:r w:rsidRPr="000609A5">
        <w:rPr>
          <w:rFonts w:ascii="Calibri" w:hAnsi="Calibri" w:cs="Calibri"/>
        </w:rPr>
        <w:br/>
        <w:t>o zamówienie publiczne tytułem środka zapobiegawczego,</w:t>
      </w:r>
    </w:p>
    <w:p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5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 dotyczących zawarcia z innymi Wykonawcami porozumienia mającego na celu zakłócenie konkurencji,</w:t>
      </w:r>
    </w:p>
    <w:p w:rsidR="00E84BA9" w:rsidRPr="008B064C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6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="008B064C">
        <w:rPr>
          <w:rFonts w:ascii="Calibri" w:hAnsi="Calibri" w:cs="Calibri"/>
        </w:rPr>
        <w:t>,</w:t>
      </w:r>
    </w:p>
    <w:p w:rsidR="008B064C" w:rsidRPr="000609A5" w:rsidRDefault="008B064C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8B064C">
        <w:rPr>
          <w:rFonts w:ascii="Calibri" w:hAnsi="Calibri" w:cs="Calibri"/>
          <w:bCs/>
        </w:rPr>
        <w:t>art. 109 ust. 1 pkt 1 ustawy, odnośnie do naruszenia obowiązków dotyczących płatności podatków i opłat lokalnych, o których mowa w ustawie z dnia 12 stycznia 1991 r. o podatkach i opłatach lokalnych (Dz. U. z 2019 r. poz. 1170).</w:t>
      </w:r>
    </w:p>
    <w:p w:rsidR="00E84BA9" w:rsidRDefault="00E84BA9" w:rsidP="00E84BA9">
      <w:pPr>
        <w:spacing w:line="360" w:lineRule="auto"/>
        <w:rPr>
          <w:rFonts w:ascii="Calibri" w:hAnsi="Calibri" w:cs="Calibri"/>
          <w:bCs/>
        </w:rPr>
      </w:pPr>
    </w:p>
    <w:p w:rsidR="00E84BA9" w:rsidRPr="000609A5" w:rsidRDefault="00E84BA9" w:rsidP="00E84BA9">
      <w:pPr>
        <w:spacing w:line="360" w:lineRule="auto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/>
          <w:bCs/>
        </w:rPr>
        <w:t xml:space="preserve"> - pozostają aktualne na dzień …………..…… </w:t>
      </w:r>
      <w:r w:rsidRPr="00FF24B9">
        <w:rPr>
          <w:rFonts w:ascii="Calibri" w:hAnsi="Calibri" w:cs="Calibri"/>
          <w:bCs/>
        </w:rPr>
        <w:t>(</w:t>
      </w:r>
      <w:r w:rsidRPr="00BD651A">
        <w:rPr>
          <w:rFonts w:ascii="Calibri" w:hAnsi="Calibri" w:cs="Calibri"/>
          <w:bCs/>
          <w:color w:val="FF0000"/>
        </w:rPr>
        <w:t xml:space="preserve">należy wskazać datę złożenia niniejszego oświadczenia, </w:t>
      </w:r>
      <w:r w:rsidRPr="00BD651A">
        <w:rPr>
          <w:rFonts w:ascii="Calibri" w:hAnsi="Calibri" w:cs="Calibri"/>
          <w:bCs/>
          <w:color w:val="FF0000"/>
        </w:rPr>
        <w:br/>
        <w:t>w odpowiedzi na wezwanie Zamawiającego, dotyczące złożenia podmiotowych środków dowodowych</w:t>
      </w:r>
      <w:r w:rsidRPr="00FF24B9">
        <w:rPr>
          <w:rFonts w:ascii="Calibri" w:hAnsi="Calibri" w:cs="Calibri"/>
          <w:bCs/>
        </w:rPr>
        <w:t>).</w:t>
      </w:r>
      <w:r w:rsidRPr="000609A5">
        <w:rPr>
          <w:rFonts w:ascii="Calibri" w:hAnsi="Calibri" w:cs="Calibri"/>
          <w:bCs/>
          <w:i/>
          <w:sz w:val="20"/>
          <w:szCs w:val="20"/>
        </w:rPr>
        <w:t xml:space="preserve"> </w:t>
      </w:r>
    </w:p>
    <w:p w:rsidR="00E84BA9" w:rsidRPr="003833B4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i/>
          <w:iCs/>
        </w:rPr>
      </w:pPr>
    </w:p>
    <w:p w:rsidR="00E84BA9" w:rsidRPr="003833B4" w:rsidRDefault="00E84BA9" w:rsidP="00E84BA9">
      <w:pPr>
        <w:spacing w:line="360" w:lineRule="auto"/>
        <w:jc w:val="both"/>
        <w:rPr>
          <w:rFonts w:ascii="Calibri" w:hAnsi="Calibri" w:cs="Calibri"/>
        </w:rPr>
      </w:pPr>
    </w:p>
    <w:p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5CE" w:rsidRDefault="001305CE">
    <w:pPr>
      <w:pStyle w:val="Nagwek"/>
    </w:pPr>
    <w:r>
      <w:rPr>
        <w:noProof/>
      </w:rPr>
      <w:drawing>
        <wp:inline distT="0" distB="0" distL="0" distR="0" wp14:anchorId="3672DBA8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B064C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1EA0C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F1D82-5BE0-4FD3-BAF8-9FE32245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2024-03-17T16:32:00Z</dcterms:created>
  <dcterms:modified xsi:type="dcterms:W3CDTF">2024-03-17T16:32:00Z</dcterms:modified>
</cp:coreProperties>
</file>