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BB85" w14:textId="77777777" w:rsidR="00C04FF4" w:rsidRPr="001D1EE6" w:rsidRDefault="00C04FF4" w:rsidP="00C04FF4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6</w:t>
      </w:r>
    </w:p>
    <w:p w14:paraId="7B94CDA1" w14:textId="77777777" w:rsidR="00C04FF4" w:rsidRPr="009C5898" w:rsidRDefault="00C04FF4" w:rsidP="00C04FF4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16A1A47C" w14:textId="77777777" w:rsidR="00C04FF4" w:rsidRPr="004908B7" w:rsidRDefault="00C04FF4" w:rsidP="00C04FF4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>CZĘŚĆ VI</w:t>
      </w:r>
    </w:p>
    <w:tbl>
      <w:tblPr>
        <w:tblpPr w:leftFromText="141" w:rightFromText="141" w:vertAnchor="page" w:horzAnchor="margin" w:tblpXSpec="center" w:tblpY="2468"/>
        <w:tblW w:w="10202" w:type="dxa"/>
        <w:tblLayout w:type="fixed"/>
        <w:tblLook w:val="01E0" w:firstRow="1" w:lastRow="1" w:firstColumn="1" w:lastColumn="1" w:noHBand="0" w:noVBand="0"/>
      </w:tblPr>
      <w:tblGrid>
        <w:gridCol w:w="552"/>
        <w:gridCol w:w="10"/>
        <w:gridCol w:w="3261"/>
        <w:gridCol w:w="1134"/>
        <w:gridCol w:w="708"/>
        <w:gridCol w:w="1134"/>
        <w:gridCol w:w="1701"/>
        <w:gridCol w:w="1702"/>
      </w:tblGrid>
      <w:tr w:rsidR="00292FE1" w14:paraId="6B8FFE29" w14:textId="77777777" w:rsidTr="00292FE1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422C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91BD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DF7" w14:textId="06741A79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92FE1">
              <w:rPr>
                <w:rFonts w:ascii="Tahoma" w:eastAsia="Times New Roman" w:hAnsi="Tahoma" w:cs="Tahoma"/>
                <w:b/>
                <w:sz w:val="12"/>
                <w:szCs w:val="12"/>
              </w:rPr>
              <w:t>Termin przydatności do spożycia od daty dostawy nie mniejszy niż</w:t>
            </w:r>
            <w:r w:rsidRPr="00292FE1">
              <w:rPr>
                <w:rFonts w:ascii="Tahoma" w:eastAsia="Times New Roman" w:hAnsi="Tahoma" w:cs="Tahoma"/>
                <w:b/>
                <w:sz w:val="14"/>
                <w:szCs w:val="14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2916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F37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3BF4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30F0B13F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7ACE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292FE1" w14:paraId="5C434B24" w14:textId="77777777" w:rsidTr="00292FE1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6561F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940B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626FD" w14:textId="0188E8F0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8C34" w14:textId="7C5CEA45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8DFE" w14:textId="139443EB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920B7" w14:textId="39FE4E23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E558" w14:textId="01DCA389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-7-</w:t>
            </w:r>
          </w:p>
        </w:tc>
      </w:tr>
      <w:tr w:rsidR="00292FE1" w14:paraId="3B13C575" w14:textId="77777777" w:rsidTr="00292FE1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CC1" w14:textId="77777777" w:rsidR="00292FE1" w:rsidRPr="00347C40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86666930" w:edGrp="everyone" w:colFirst="6" w:colLast="6"/>
            <w:permStart w:id="826958405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9870" w14:textId="43C95750" w:rsidR="00292FE1" w:rsidRDefault="00292FE1" w:rsidP="00292FE1">
            <w:pPr>
              <w:spacing w:after="0" w:line="254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Mleko UHT 2% tł. op. 1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CFBD" w14:textId="1E277EB7" w:rsidR="00292FE1" w:rsidRPr="00CF1DAD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30 dni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45156" w14:textId="4946418C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3B9D" w14:textId="632C1962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DB09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E2C8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92FE1" w14:paraId="6C9761F8" w14:textId="77777777" w:rsidTr="00292FE1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F931" w14:textId="77777777" w:rsidR="00292FE1" w:rsidRPr="00347C40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739579969" w:edGrp="everyone" w:colFirst="6" w:colLast="6"/>
            <w:permStart w:id="340879096" w:edGrp="everyone" w:colFirst="5" w:colLast="5"/>
            <w:permEnd w:id="386666930"/>
            <w:permEnd w:id="82695840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7E8D" w14:textId="22183238" w:rsidR="00292FE1" w:rsidRPr="00292FE1" w:rsidRDefault="00292FE1" w:rsidP="00292FE1">
            <w:pPr>
              <w:spacing w:after="0" w:line="254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Mleko 2% w op. foliowym nie mniejszym niż 0,9 l, nie większym niż 5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D871" w14:textId="154B5035" w:rsidR="00292FE1" w:rsidRPr="00CF1DAD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 dni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37C0" w14:textId="0800AFC5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8C47" w14:textId="4CDF747E" w:rsidR="00292FE1" w:rsidRDefault="00DA690A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5D3A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6751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92FE1" w14:paraId="6D29F2FF" w14:textId="77777777" w:rsidTr="00292FE1">
        <w:trPr>
          <w:trHeight w:val="45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553E" w14:textId="77777777" w:rsidR="00292FE1" w:rsidRDefault="00292FE1" w:rsidP="00292FE1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63582716" w:edGrp="everyone" w:colFirst="2" w:colLast="2"/>
            <w:permStart w:id="222244119" w:edGrp="everyone" w:colFirst="1" w:colLast="1"/>
            <w:permEnd w:id="739579969"/>
            <w:permEnd w:id="340879096"/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DF99" w14:textId="77777777" w:rsidR="00292FE1" w:rsidRDefault="00292FE1" w:rsidP="00292FE1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D3A3" w14:textId="77777777" w:rsidR="00292FE1" w:rsidRDefault="00292FE1" w:rsidP="00292FE1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ermEnd w:id="163582716"/>
    <w:permEnd w:id="222244119"/>
    <w:p w14:paraId="522FDA6D" w14:textId="77777777" w:rsidR="00C04FF4" w:rsidRPr="004908B7" w:rsidRDefault="00C04FF4" w:rsidP="00C04F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ahoma"/>
          <w:b/>
          <w:sz w:val="20"/>
          <w:szCs w:val="20"/>
          <w:lang w:eastAsia="pl-PL"/>
        </w:rPr>
        <w:t>MLEKO</w:t>
      </w:r>
    </w:p>
    <w:p w14:paraId="7E95FCA4" w14:textId="77777777" w:rsidR="00C04FF4" w:rsidRDefault="00C04FF4" w:rsidP="00C04FF4"/>
    <w:p w14:paraId="5B0A26D3" w14:textId="77777777" w:rsidR="00C04FF4" w:rsidRDefault="00C04FF4" w:rsidP="00C04FF4">
      <w:pPr>
        <w:rPr>
          <w:rFonts w:ascii="Tahoma" w:hAnsi="Tahoma" w:cs="Tahoma"/>
          <w:sz w:val="20"/>
          <w:szCs w:val="20"/>
        </w:rPr>
      </w:pPr>
      <w:permStart w:id="515275044" w:edGrp="everyone"/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2F80413F" w14:textId="77777777" w:rsidR="00C04FF4" w:rsidRDefault="00C04FF4" w:rsidP="00C04FF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6653EA7F" w14:textId="77777777" w:rsidR="00C04FF4" w:rsidRDefault="00C04FF4" w:rsidP="00C04FF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3C57F775" w14:textId="77777777" w:rsidR="00C04FF4" w:rsidRDefault="00C04FF4" w:rsidP="00C04FF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15BD1DDF" w14:textId="77777777" w:rsidR="00C04FF4" w:rsidRDefault="00C04FF4" w:rsidP="00C04F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2FA9BD" w14:textId="77777777" w:rsidR="00C04FF4" w:rsidRDefault="00C04FF4" w:rsidP="00C04FF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268F7434" w14:textId="77777777" w:rsidR="00C04FF4" w:rsidRDefault="00C04FF4" w:rsidP="00C04FF4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ermEnd w:id="515275044"/>
    <w:p w14:paraId="6869BFBC" w14:textId="77777777" w:rsidR="00C04FF4" w:rsidRDefault="00C04FF4" w:rsidP="00C04FF4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3BED8F20" w14:textId="77777777" w:rsidR="00C04FF4" w:rsidRDefault="00C04FF4" w:rsidP="00C04FF4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239893D2" w14:textId="77777777" w:rsidR="00C04FF4" w:rsidRDefault="00C04FF4" w:rsidP="00C04FF4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F6BA6EC" w14:textId="77777777" w:rsidR="00C04FF4" w:rsidRPr="000618DE" w:rsidRDefault="00C04FF4" w:rsidP="00C04FF4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1AC9E7CA" w14:textId="77777777" w:rsidR="008B415E" w:rsidRDefault="00C04FF4" w:rsidP="008B415E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415E"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 w:rsidR="008B415E">
        <w:rPr>
          <w:rFonts w:ascii="Tahoma" w:hAnsi="Tahoma" w:cs="Tahoma"/>
          <w:color w:val="000000" w:themeColor="text1"/>
          <w:sz w:val="16"/>
          <w:szCs w:val="16"/>
          <w:u w:val="single"/>
        </w:rPr>
        <w:br/>
        <w:t>z dnia 11 marca 2004 r. o podatku od towarów i usług (Dz.U. z 2021r. poz. 685 z zm.)</w:t>
      </w:r>
    </w:p>
    <w:p w14:paraId="20ABD94B" w14:textId="4ECDED73" w:rsidR="00226C13" w:rsidRDefault="00226C13" w:rsidP="00C04FF4"/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Vku4HnqGEJV9ouQ59IL+w3dLBHR5a81FN80yBFaG8E5Cg/DMvrX/n+8FGaNMaA/zRFa4Imr/dLfTEJUZIyb4Cw==" w:salt="ElBP7hw3bF9UST64vCcb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A"/>
    <w:rsid w:val="001B2176"/>
    <w:rsid w:val="00226C13"/>
    <w:rsid w:val="00292FE1"/>
    <w:rsid w:val="008B415E"/>
    <w:rsid w:val="00BA70DA"/>
    <w:rsid w:val="00C04FF4"/>
    <w:rsid w:val="00D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5E18"/>
  <w15:chartTrackingRefBased/>
  <w15:docId w15:val="{0A248AB9-BB34-4C5E-83B1-D6670399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F4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415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41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922</Characters>
  <Application>Microsoft Office Word</Application>
  <DocSecurity>8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6</cp:revision>
  <cp:lastPrinted>2022-11-25T10:09:00Z</cp:lastPrinted>
  <dcterms:created xsi:type="dcterms:W3CDTF">2021-11-24T11:53:00Z</dcterms:created>
  <dcterms:modified xsi:type="dcterms:W3CDTF">2022-11-25T10:09:00Z</dcterms:modified>
</cp:coreProperties>
</file>