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BB4D5" w14:textId="084B7948" w:rsidR="00DF42C5" w:rsidRPr="0046604B" w:rsidRDefault="00DF42C5" w:rsidP="00DF42C5">
      <w:pPr>
        <w:jc w:val="right"/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cs="Calibri"/>
          <w:b/>
          <w:i/>
          <w:sz w:val="24"/>
        </w:rPr>
        <w:t xml:space="preserve">                                                                                                                 </w:t>
      </w:r>
      <w:r w:rsidRPr="0046604B">
        <w:rPr>
          <w:rFonts w:cs="Calibri"/>
          <w:b/>
          <w:sz w:val="24"/>
        </w:rPr>
        <w:t xml:space="preserve">Załącznik Nr </w:t>
      </w:r>
      <w:r w:rsidR="0068164E">
        <w:rPr>
          <w:rFonts w:cs="Calibri"/>
          <w:b/>
          <w:sz w:val="24"/>
        </w:rPr>
        <w:t>7</w:t>
      </w:r>
      <w:r w:rsidR="0046604B" w:rsidRPr="0046604B">
        <w:rPr>
          <w:rFonts w:cs="Calibri"/>
          <w:b/>
          <w:sz w:val="24"/>
        </w:rPr>
        <w:t xml:space="preserve"> </w:t>
      </w:r>
      <w:r w:rsidRPr="0046604B">
        <w:rPr>
          <w:rFonts w:cs="Calibri"/>
          <w:b/>
          <w:sz w:val="24"/>
        </w:rPr>
        <w:t>do SWZ</w:t>
      </w:r>
    </w:p>
    <w:p w14:paraId="27850029" w14:textId="77777777" w:rsidR="00DF42C5" w:rsidRDefault="00DF42C5" w:rsidP="00DF42C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..............................................................</w:t>
      </w:r>
    </w:p>
    <w:p w14:paraId="3463E1E4" w14:textId="77777777" w:rsidR="00DF42C5" w:rsidRDefault="00DF42C5" w:rsidP="00DF42C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(nazwa i siedziba Wykonawcy) </w:t>
      </w:r>
    </w:p>
    <w:p w14:paraId="76DDACC2" w14:textId="77777777" w:rsidR="00DF42C5" w:rsidRPr="0080490E" w:rsidRDefault="00DF42C5" w:rsidP="00DF42C5">
      <w:pPr>
        <w:rPr>
          <w:rFonts w:cs="Times New Roman"/>
          <w:color w:val="auto"/>
          <w:sz w:val="21"/>
          <w:szCs w:val="21"/>
        </w:rPr>
      </w:pPr>
    </w:p>
    <w:p w14:paraId="313992E0" w14:textId="77777777" w:rsidR="00DF42C5" w:rsidRPr="00DF42C5" w:rsidRDefault="00DF42C5" w:rsidP="00DF42C5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  <w:r w:rsidRPr="00DF42C5">
        <w:rPr>
          <w:rFonts w:ascii="Calibri" w:hAnsi="Calibri" w:cs="Calibri"/>
          <w:i/>
          <w:spacing w:val="-1"/>
          <w:szCs w:val="24"/>
          <w:u w:val="single"/>
        </w:rPr>
        <w:t>Oświadczenie Wykonawcy/podmiotu udostępniającego zasoby</w:t>
      </w:r>
      <w:r w:rsidR="0046604B">
        <w:rPr>
          <w:rFonts w:ascii="Calibri" w:hAnsi="Calibri" w:cs="Calibri"/>
          <w:i/>
          <w:spacing w:val="-1"/>
          <w:szCs w:val="24"/>
          <w:u w:val="single"/>
          <w:vertAlign w:val="superscript"/>
        </w:rPr>
        <w:t>*</w:t>
      </w:r>
    </w:p>
    <w:p w14:paraId="08C473B8" w14:textId="77777777" w:rsidR="00DF42C5" w:rsidRPr="00DF42C5" w:rsidRDefault="00DF42C5" w:rsidP="00DF42C5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  <w:r w:rsidRPr="00DF42C5">
        <w:rPr>
          <w:rFonts w:ascii="Calibri" w:hAnsi="Calibri" w:cs="Calibri"/>
          <w:i/>
          <w:spacing w:val="-1"/>
          <w:szCs w:val="24"/>
          <w:u w:val="single"/>
        </w:rPr>
        <w:t>dotyczące aktualności informacji zawartych w formularzu JEDZ</w:t>
      </w:r>
    </w:p>
    <w:p w14:paraId="7398133C" w14:textId="77777777" w:rsidR="00DF42C5" w:rsidRPr="00FD727C" w:rsidRDefault="00DF42C5" w:rsidP="00DF42C5">
      <w:pPr>
        <w:spacing w:before="120"/>
        <w:contextualSpacing/>
        <w:jc w:val="center"/>
        <w:rPr>
          <w:rStyle w:val="Domylnaczcionkaakapitu5"/>
          <w:rFonts w:ascii="Century Gothic" w:hAnsi="Century Gothic" w:cs="Times New Roman"/>
          <w:b/>
          <w:color w:val="auto"/>
          <w:sz w:val="20"/>
          <w:szCs w:val="20"/>
        </w:rPr>
      </w:pPr>
    </w:p>
    <w:p w14:paraId="2C26EA3F" w14:textId="77777777" w:rsidR="00DF42C5" w:rsidRDefault="00DF42C5" w:rsidP="00DF42C5">
      <w:pPr>
        <w:pStyle w:val="Tekstpodstawowy"/>
        <w:tabs>
          <w:tab w:val="left" w:pos="9214"/>
        </w:tabs>
        <w:spacing w:before="77"/>
        <w:ind w:left="32"/>
        <w:jc w:val="left"/>
      </w:pPr>
      <w:r>
        <w:rPr>
          <w:rFonts w:ascii="Calibri" w:hAnsi="Calibri" w:cs="Calibri"/>
          <w:szCs w:val="24"/>
        </w:rPr>
        <w:t xml:space="preserve">W przedmiotowym </w:t>
      </w:r>
      <w:r>
        <w:rPr>
          <w:rFonts w:ascii="Calibri" w:hAnsi="Calibri" w:cs="Calibri"/>
          <w:spacing w:val="-1"/>
          <w:szCs w:val="24"/>
        </w:rPr>
        <w:t xml:space="preserve">postępowaniu o udzielenie zamówienia publicznego na: </w:t>
      </w:r>
    </w:p>
    <w:p w14:paraId="6BF539B1" w14:textId="77777777" w:rsidR="0046604B" w:rsidRDefault="0046604B" w:rsidP="0046604B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bCs/>
          <w:i/>
          <w:iCs/>
        </w:rPr>
      </w:pPr>
    </w:p>
    <w:p w14:paraId="7B29FF2D" w14:textId="10288536" w:rsidR="00DF42C5" w:rsidRDefault="00FB1CB5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B1CB5"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>zakup i dostarczenie sprzętu multimedialnego niezbędnego do wdrażania programu dwujęzyczności w przedszkolach, w ramach projektu „Dwujęzyczne przedszkolaki Kujaw i Pomorza“.(nr sprawy: ZW-I.272.54.2024),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F42C5" w:rsidRPr="0046604B">
        <w:rPr>
          <w:rFonts w:asciiTheme="minorHAnsi" w:hAnsiTheme="minorHAnsi" w:cstheme="minorHAnsi"/>
          <w:b/>
          <w:sz w:val="24"/>
          <w:szCs w:val="24"/>
        </w:rPr>
        <w:t>oświadczamy, że:</w:t>
      </w:r>
    </w:p>
    <w:p w14:paraId="5C31DCDB" w14:textId="77777777" w:rsidR="00FB1CB5" w:rsidRDefault="00FB1CB5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AB7DDEF" w14:textId="77777777" w:rsidR="00FB1CB5" w:rsidRPr="0046604B" w:rsidRDefault="00FB1CB5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52F4C46" w14:textId="77777777" w:rsidR="00DF42C5" w:rsidRPr="0046604B" w:rsidRDefault="00DF42C5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b/>
          <w:sz w:val="24"/>
          <w:szCs w:val="24"/>
        </w:rPr>
        <w:t>informacje zawarte w formularzu JEDZ w zakresie podstaw wykluczenia z postępowania wskazanych przez Zamawiającego</w:t>
      </w:r>
      <w:r w:rsidRPr="0046604B">
        <w:rPr>
          <w:rFonts w:asciiTheme="minorHAnsi" w:hAnsiTheme="minorHAnsi" w:cstheme="minorHAnsi"/>
          <w:sz w:val="24"/>
          <w:szCs w:val="24"/>
        </w:rPr>
        <w:t>, o których mowa w:</w:t>
      </w:r>
    </w:p>
    <w:p w14:paraId="528DD4B2" w14:textId="77777777" w:rsidR="0046604B" w:rsidRPr="0046604B" w:rsidRDefault="0046604B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625A481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3 Ustawy,</w:t>
      </w:r>
    </w:p>
    <w:p w14:paraId="0D24BBAA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4 Ustawy, dotyczących orzeczenia zakazu ubiegania się o zamówienie publiczne tytułem środka zapobiegawczego,</w:t>
      </w:r>
    </w:p>
    <w:p w14:paraId="55401138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5 Ustawy, dotyczących zawarcia z innymi wykonawcami porozumienia mającego na celu zakłócenie konkurencji,</w:t>
      </w:r>
    </w:p>
    <w:p w14:paraId="15E16E7C" w14:textId="77777777" w:rsidR="00DF42C5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6 Ustawy,</w:t>
      </w:r>
    </w:p>
    <w:p w14:paraId="6D79AED5" w14:textId="77777777" w:rsidR="00757E66" w:rsidRPr="00757E66" w:rsidRDefault="00757E66" w:rsidP="00757E66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57E66">
        <w:rPr>
          <w:rFonts w:asciiTheme="minorHAnsi" w:hAnsiTheme="minorHAnsi" w:cstheme="minorHAnsi"/>
          <w:sz w:val="24"/>
          <w:szCs w:val="24"/>
        </w:rPr>
        <w:t>art. 109 ust. 1 pkt 2 lit. b ustawy, dotyczących ukarania za wykroczenie, za które wymierzono karę ograniczenia wolności lub karę grzywny,</w:t>
      </w:r>
    </w:p>
    <w:p w14:paraId="71D6D09E" w14:textId="6A28F42F" w:rsidR="00757E66" w:rsidRPr="0046604B" w:rsidRDefault="00757E66" w:rsidP="00757E66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57E66">
        <w:rPr>
          <w:rFonts w:asciiTheme="minorHAnsi" w:hAnsiTheme="minorHAnsi" w:cstheme="minorHAnsi"/>
          <w:sz w:val="24"/>
          <w:szCs w:val="24"/>
        </w:rPr>
        <w:t>art. 109 ust. 1 pkt 2 lit. c ustawy,</w:t>
      </w:r>
    </w:p>
    <w:p w14:paraId="0458360F" w14:textId="77777777" w:rsidR="0046604B" w:rsidRPr="0046604B" w:rsidRDefault="0046604B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</w:p>
    <w:p w14:paraId="471E9AF7" w14:textId="77777777" w:rsidR="00DF42C5" w:rsidRPr="0046604B" w:rsidRDefault="00DF42C5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46604B">
        <w:rPr>
          <w:rFonts w:asciiTheme="minorHAnsi" w:hAnsiTheme="minorHAnsi" w:cstheme="minorHAnsi"/>
          <w:b/>
          <w:sz w:val="24"/>
        </w:rPr>
        <w:t>są aktualne</w:t>
      </w:r>
      <w:r w:rsidR="0046604B" w:rsidRPr="0046604B">
        <w:rPr>
          <w:rFonts w:asciiTheme="minorHAnsi" w:hAnsiTheme="minorHAnsi" w:cstheme="minorHAnsi"/>
          <w:b/>
          <w:sz w:val="24"/>
        </w:rPr>
        <w:t>.</w:t>
      </w:r>
    </w:p>
    <w:p w14:paraId="7C2BD470" w14:textId="77777777" w:rsidR="00DF42C5" w:rsidRDefault="00DF42C5" w:rsidP="00DF42C5">
      <w:pPr>
        <w:rPr>
          <w:rFonts w:cs="Calibri"/>
          <w:b/>
          <w:i/>
          <w:sz w:val="24"/>
        </w:rPr>
      </w:pPr>
    </w:p>
    <w:p w14:paraId="3881BD4E" w14:textId="77777777" w:rsidR="00DF42C5" w:rsidRDefault="00DF42C5" w:rsidP="00DF42C5">
      <w:pPr>
        <w:tabs>
          <w:tab w:val="left" w:pos="9214"/>
        </w:tabs>
        <w:rPr>
          <w:rFonts w:cs="Calibri"/>
          <w:sz w:val="24"/>
        </w:rPr>
      </w:pPr>
      <w:r>
        <w:rPr>
          <w:rFonts w:cs="Calibri"/>
          <w:sz w:val="24"/>
        </w:rPr>
        <w:t xml:space="preserve">                                                                                            </w:t>
      </w:r>
      <w:r w:rsidR="0046604B">
        <w:rPr>
          <w:rFonts w:cs="Calibri"/>
          <w:sz w:val="24"/>
        </w:rPr>
        <w:t xml:space="preserve">    ……………...……………………</w:t>
      </w:r>
    </w:p>
    <w:p w14:paraId="64483379" w14:textId="77777777" w:rsidR="0046604B" w:rsidRPr="0046604B" w:rsidRDefault="00DF42C5" w:rsidP="0046604B">
      <w:pPr>
        <w:pStyle w:val="Standard"/>
        <w:jc w:val="right"/>
        <w:rPr>
          <w:rFonts w:asciiTheme="minorHAnsi" w:hAnsiTheme="minorHAnsi" w:cstheme="minorHAnsi"/>
          <w:sz w:val="20"/>
        </w:rPr>
      </w:pPr>
      <w:r>
        <w:rPr>
          <w:rFonts w:cs="Calibri"/>
          <w:sz w:val="24"/>
          <w:szCs w:val="24"/>
        </w:rPr>
        <w:tab/>
      </w:r>
      <w:r w:rsidR="0046604B" w:rsidRPr="0046604B">
        <w:rPr>
          <w:rFonts w:asciiTheme="minorHAnsi" w:hAnsiTheme="minorHAnsi" w:cstheme="minorHAnsi"/>
          <w:sz w:val="20"/>
        </w:rPr>
        <w:t>kwa</w:t>
      </w:r>
      <w:r w:rsidR="00E12919">
        <w:rPr>
          <w:rFonts w:asciiTheme="minorHAnsi" w:hAnsiTheme="minorHAnsi" w:cstheme="minorHAnsi"/>
          <w:sz w:val="20"/>
        </w:rPr>
        <w:t>lifikowany podpis elektroniczny</w:t>
      </w:r>
    </w:p>
    <w:p w14:paraId="40EB9681" w14:textId="77777777" w:rsidR="00DF42C5" w:rsidRPr="00CA2E00" w:rsidRDefault="00DF42C5" w:rsidP="00DF42C5">
      <w:pPr>
        <w:pStyle w:val="Standard"/>
        <w:jc w:val="right"/>
        <w:rPr>
          <w:rFonts w:ascii="Century Gothic" w:hAnsi="Century Gothic"/>
          <w:b/>
          <w:bCs/>
          <w:sz w:val="20"/>
        </w:rPr>
      </w:pPr>
    </w:p>
    <w:p w14:paraId="28F99BC5" w14:textId="77777777" w:rsidR="00DF42C5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0AD9A44B" w14:textId="77777777" w:rsidR="00DF42C5" w:rsidRPr="0046604B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5A808EE9" w14:textId="77777777" w:rsidR="00DF42C5" w:rsidRPr="0046604B" w:rsidRDefault="0046604B" w:rsidP="0046604B">
      <w:pPr>
        <w:pStyle w:val="Textbody"/>
        <w:rPr>
          <w:rFonts w:ascii="Century Gothic" w:hAnsi="Century Gothic"/>
          <w:sz w:val="20"/>
        </w:rPr>
      </w:pPr>
      <w:r w:rsidRPr="0046604B">
        <w:rPr>
          <w:rFonts w:ascii="Century Gothic" w:hAnsi="Century Gothic"/>
          <w:sz w:val="20"/>
        </w:rPr>
        <w:t>*niepotrzebne skreślić.</w:t>
      </w:r>
    </w:p>
    <w:p w14:paraId="10F76D4B" w14:textId="77777777" w:rsidR="0086110F" w:rsidRDefault="0086110F"/>
    <w:sectPr w:rsidR="0086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E7BBF"/>
    <w:multiLevelType w:val="hybridMultilevel"/>
    <w:tmpl w:val="0BE0FD8A"/>
    <w:lvl w:ilvl="0" w:tplc="046851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16D97"/>
    <w:multiLevelType w:val="hybridMultilevel"/>
    <w:tmpl w:val="126ACA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2420"/>
    <w:multiLevelType w:val="hybridMultilevel"/>
    <w:tmpl w:val="3DD6B2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86430"/>
    <w:multiLevelType w:val="hybridMultilevel"/>
    <w:tmpl w:val="6B4CE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94766">
    <w:abstractNumId w:val="1"/>
  </w:num>
  <w:num w:numId="2" w16cid:durableId="1706061916">
    <w:abstractNumId w:val="0"/>
  </w:num>
  <w:num w:numId="3" w16cid:durableId="430205470">
    <w:abstractNumId w:val="2"/>
  </w:num>
  <w:num w:numId="4" w16cid:durableId="140460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44"/>
    <w:rsid w:val="00055491"/>
    <w:rsid w:val="00102F02"/>
    <w:rsid w:val="0011629D"/>
    <w:rsid w:val="0046604B"/>
    <w:rsid w:val="00547244"/>
    <w:rsid w:val="00557724"/>
    <w:rsid w:val="005D3B11"/>
    <w:rsid w:val="0068164E"/>
    <w:rsid w:val="00757E66"/>
    <w:rsid w:val="008069FA"/>
    <w:rsid w:val="0086110F"/>
    <w:rsid w:val="00927B8A"/>
    <w:rsid w:val="00D551A6"/>
    <w:rsid w:val="00DF42C5"/>
    <w:rsid w:val="00E12919"/>
    <w:rsid w:val="00E94FC0"/>
    <w:rsid w:val="00EB3664"/>
    <w:rsid w:val="00F33074"/>
    <w:rsid w:val="00FB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F6CA"/>
  <w15:chartTrackingRefBased/>
  <w15:docId w15:val="{68B55921-169B-461A-B08D-1F012946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2C5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42C5"/>
    <w:pPr>
      <w:keepNext/>
      <w:suppressAutoHyphens w:val="0"/>
      <w:autoSpaceDN w:val="0"/>
      <w:textAlignment w:val="auto"/>
      <w:outlineLvl w:val="1"/>
    </w:pPr>
    <w:rPr>
      <w:rFonts w:eastAsia="Times New Roman" w:cs="Times New Roman"/>
      <w:b/>
      <w:color w:val="auto"/>
      <w:kern w:val="0"/>
      <w:sz w:val="24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DF42C5"/>
  </w:style>
  <w:style w:type="paragraph" w:customStyle="1" w:styleId="Standard">
    <w:name w:val="Standard"/>
    <w:rsid w:val="00DF42C5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DF42C5"/>
    <w:pPr>
      <w:jc w:val="both"/>
    </w:pPr>
  </w:style>
  <w:style w:type="character" w:customStyle="1" w:styleId="Domylnaczcionkaakapitu7">
    <w:name w:val="Domyślna czcionka akapitu7"/>
    <w:rsid w:val="00DF42C5"/>
  </w:style>
  <w:style w:type="character" w:customStyle="1" w:styleId="Nagwek2Znak">
    <w:name w:val="Nagłówek 2 Znak"/>
    <w:basedOn w:val="Domylnaczcionkaakapitu"/>
    <w:link w:val="Nagwek2"/>
    <w:uiPriority w:val="9"/>
    <w:rsid w:val="00DF42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rsid w:val="00DF42C5"/>
    <w:rPr>
      <w:rFonts w:ascii="Calibri" w:eastAsia="Calibri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rsid w:val="00DF42C5"/>
    <w:pPr>
      <w:suppressAutoHyphens w:val="0"/>
      <w:autoSpaceDN w:val="0"/>
      <w:jc w:val="both"/>
      <w:textAlignment w:val="auto"/>
    </w:pPr>
    <w:rPr>
      <w:rFonts w:eastAsia="Times New Roman" w:cs="Times New Roman"/>
      <w:color w:val="auto"/>
      <w:kern w:val="0"/>
      <w:sz w:val="24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DF4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DF42C5"/>
    <w:pPr>
      <w:tabs>
        <w:tab w:val="center" w:pos="4536"/>
        <w:tab w:val="right" w:pos="9072"/>
      </w:tabs>
      <w:autoSpaceDN w:val="0"/>
    </w:pPr>
    <w:rPr>
      <w:rFonts w:ascii="Calibri" w:eastAsia="Calibri" w:hAnsi="Calibri" w:cs="Times New Roman"/>
      <w:color w:val="auto"/>
      <w:kern w:val="0"/>
      <w:szCs w:val="22"/>
      <w:lang w:bidi="ar-SA"/>
    </w:rPr>
  </w:style>
  <w:style w:type="character" w:customStyle="1" w:styleId="NagwekZnak1">
    <w:name w:val="Nagłówek Znak1"/>
    <w:basedOn w:val="Domylnaczcionkaakapitu"/>
    <w:link w:val="Nagwek"/>
    <w:rsid w:val="00DF42C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Sobkowiak</dc:creator>
  <cp:keywords/>
  <dc:description/>
  <cp:lastModifiedBy>Karolina Kriger-Bulska</cp:lastModifiedBy>
  <cp:revision>2</cp:revision>
  <dcterms:created xsi:type="dcterms:W3CDTF">2024-07-26T09:54:00Z</dcterms:created>
  <dcterms:modified xsi:type="dcterms:W3CDTF">2024-07-26T09:54:00Z</dcterms:modified>
</cp:coreProperties>
</file>