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AC25" w14:textId="05EC0FDD" w:rsidR="00272DDF" w:rsidRPr="00D35C66" w:rsidRDefault="00A4301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cen</w:t>
      </w:r>
      <w:r w:rsidR="00272DDF" w:rsidRPr="4F666FE7">
        <w:rPr>
          <w:rFonts w:ascii="Verdana" w:hAnsi="Verdana"/>
          <w:b/>
          <w:bCs/>
          <w:sz w:val="20"/>
          <w:szCs w:val="20"/>
        </w:rPr>
        <w:t>Załącznik</w:t>
      </w:r>
      <w:proofErr w:type="spellEnd"/>
      <w:r w:rsidR="00272DDF" w:rsidRPr="4F666FE7">
        <w:rPr>
          <w:rFonts w:ascii="Verdana" w:hAnsi="Verdana"/>
          <w:b/>
          <w:bCs/>
          <w:sz w:val="20"/>
          <w:szCs w:val="20"/>
        </w:rPr>
        <w:t xml:space="preserve">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="00272DDF"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03119B33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</w:t>
      </w:r>
      <w:proofErr w:type="spellStart"/>
      <w:r w:rsidRPr="4F666FE7">
        <w:rPr>
          <w:rFonts w:ascii="Verdana" w:hAnsi="Verdana"/>
          <w:sz w:val="20"/>
          <w:szCs w:val="20"/>
        </w:rPr>
        <w:t>CEiDG</w:t>
      </w:r>
      <w:proofErr w:type="spellEnd"/>
      <w:r w:rsidRPr="4F666FE7">
        <w:rPr>
          <w:rFonts w:ascii="Verdana" w:hAnsi="Verdana"/>
          <w:sz w:val="20"/>
          <w:szCs w:val="20"/>
        </w:rPr>
        <w:t>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33CF1464" w:rsidR="00B2694C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A4E1CB7" w14:textId="11B070E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8E7E7EB" w14:textId="33B8FD5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ADB9359" w14:textId="77777777" w:rsidR="00246A0A" w:rsidRPr="00D35C66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5D952E6B" w:rsidR="00C77DF8" w:rsidRPr="00D35C66" w:rsidRDefault="00C77DF8" w:rsidP="56F32D20">
      <w:pPr>
        <w:pStyle w:val="Nagwek"/>
        <w:jc w:val="both"/>
        <w:rPr>
          <w:rFonts w:ascii="Verdana" w:hAnsi="Verdana" w:cs="Calibri"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lastRenderedPageBreak/>
        <w:t>W związku z postępowaniem</w:t>
      </w:r>
      <w:r w:rsidR="00A37D71">
        <w:rPr>
          <w:rFonts w:ascii="Verdana" w:hAnsi="Verdana" w:cstheme="minorBidi"/>
          <w:sz w:val="20"/>
          <w:szCs w:val="20"/>
        </w:rPr>
        <w:t>,</w:t>
      </w:r>
      <w:r w:rsidRPr="56F32D20">
        <w:rPr>
          <w:rFonts w:ascii="Verdana" w:hAnsi="Verdana" w:cstheme="minorBidi"/>
          <w:sz w:val="20"/>
          <w:szCs w:val="20"/>
        </w:rPr>
        <w:t xml:space="preserve"> którego przedmiotem jest </w:t>
      </w:r>
      <w:r w:rsidR="00F32892" w:rsidRPr="00F32892">
        <w:rPr>
          <w:rFonts w:ascii="Verdana" w:eastAsia="Verdana" w:hAnsi="Verdana"/>
          <w:bCs/>
          <w:i/>
          <w:iCs/>
          <w:color w:val="000000"/>
          <w:spacing w:val="4"/>
          <w:sz w:val="20"/>
          <w:szCs w:val="22"/>
          <w:lang w:eastAsia="en-US"/>
        </w:rPr>
        <w:t>Organizacja spotkania dla kadry managerskiej Łukasiewicz-Poznański Instytut Technologiczny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698FD721" w14:textId="3F38AA79" w:rsidR="00E261EB" w:rsidRPr="00D95610" w:rsidRDefault="00770086" w:rsidP="00D9561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p w14:paraId="2D67227C" w14:textId="07C78C5E" w:rsidR="4F666FE7" w:rsidRDefault="00A37D71" w:rsidP="00A37D71">
      <w:pPr>
        <w:pStyle w:val="normaltableau"/>
        <w:spacing w:before="0"/>
        <w:ind w:firstLine="708"/>
        <w:rPr>
          <w:rFonts w:ascii="Verdana" w:hAnsi="Verdana" w:cstheme="minorBidi"/>
          <w:sz w:val="20"/>
          <w:szCs w:val="20"/>
          <w:lang w:val="pl-PL" w:eastAsia="en-US"/>
        </w:rPr>
      </w:pPr>
      <w:r>
        <w:rPr>
          <w:rFonts w:ascii="Verdana" w:hAnsi="Verdana" w:cstheme="minorBidi"/>
          <w:sz w:val="20"/>
          <w:szCs w:val="20"/>
          <w:lang w:val="pl-PL" w:eastAsia="en-US"/>
        </w:rPr>
        <w:t>Oświadczam/oświadczamy, że zrealizujemy spotkanie w miejscu:…………………………………………….. (wskazać nazwę i adres Hotelu)</w:t>
      </w:r>
    </w:p>
    <w:p w14:paraId="4A14F1BA" w14:textId="77777777" w:rsidR="00A37D71" w:rsidRPr="00E467AB" w:rsidRDefault="00A37D71" w:rsidP="00A37D71">
      <w:pPr>
        <w:pStyle w:val="normaltableau"/>
        <w:spacing w:before="0"/>
        <w:rPr>
          <w:rFonts w:ascii="Verdana" w:hAnsi="Verdana" w:cs="Calibri Light"/>
          <w:color w:val="FF0000"/>
          <w:sz w:val="20"/>
          <w:szCs w:val="20"/>
          <w:lang w:val="pl-PL"/>
        </w:rPr>
      </w:pPr>
    </w:p>
    <w:tbl>
      <w:tblPr>
        <w:tblStyle w:val="Tabela-Siatka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5"/>
        <w:gridCol w:w="2009"/>
        <w:gridCol w:w="2261"/>
      </w:tblGrid>
      <w:tr w:rsidR="00F32892" w:rsidRPr="00E467AB" w14:paraId="18BBDEFF" w14:textId="77777777" w:rsidTr="00F32892">
        <w:trPr>
          <w:trHeight w:val="7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3F98" w14:textId="77777777" w:rsidR="00F32892" w:rsidRPr="00E467AB" w:rsidRDefault="00F32892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Nazwa usługi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3A95" w14:textId="77777777" w:rsidR="00F32892" w:rsidRPr="00E467AB" w:rsidRDefault="00F32892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Ilość osób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B82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Cena netto za zamówienie</w:t>
            </w:r>
            <w:r w:rsidRPr="00E467A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94E8ADA" w14:textId="7E607913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sz w:val="20"/>
                <w:szCs w:val="20"/>
              </w:rPr>
              <w:t>(zamówienie podstawowe)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91C2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Cena brutto za zamówienie</w:t>
            </w:r>
            <w:r w:rsidRPr="00E467A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9B17AAC" w14:textId="03B54F25" w:rsidR="00F32892" w:rsidRPr="00E467AB" w:rsidRDefault="00F32892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67AB">
              <w:rPr>
                <w:rFonts w:ascii="Verdana" w:hAnsi="Verdana"/>
                <w:sz w:val="20"/>
                <w:szCs w:val="20"/>
              </w:rPr>
              <w:t>(zamówienie podstawowe)</w:t>
            </w:r>
          </w:p>
        </w:tc>
      </w:tr>
      <w:tr w:rsidR="00F32892" w:rsidRPr="00E467AB" w14:paraId="3576C1CC" w14:textId="77777777" w:rsidTr="00F32892">
        <w:trPr>
          <w:trHeight w:val="2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8D30" w14:textId="70DD72B8" w:rsidR="00F32892" w:rsidRPr="00E467AB" w:rsidRDefault="00F32892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467AB">
              <w:rPr>
                <w:rFonts w:ascii="Verdana" w:hAnsi="Verdana"/>
                <w:sz w:val="20"/>
                <w:szCs w:val="20"/>
              </w:rPr>
              <w:t xml:space="preserve">rganizacja spotkania zgodnie z opisem przedmiotu zamówienia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7FD" w14:textId="77777777" w:rsidR="00F32892" w:rsidRPr="00E467AB" w:rsidRDefault="00F32892" w:rsidP="00A37D7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14:paraId="64B49BA4" w14:textId="133AD463" w:rsidR="00F32892" w:rsidRPr="00E467AB" w:rsidRDefault="00DB0553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F32892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CE65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0782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2892" w:rsidRPr="00E467AB" w14:paraId="5D2A60CB" w14:textId="77777777" w:rsidTr="00F32892">
        <w:trPr>
          <w:trHeight w:val="4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7F57219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Suma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4A8B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sz w:val="20"/>
                <w:szCs w:val="20"/>
              </w:rPr>
              <w:t>-------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27B82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8E8DE" w14:textId="77777777" w:rsidR="00F32892" w:rsidRPr="00E467AB" w:rsidRDefault="00F32892">
            <w:pPr>
              <w:pStyle w:val="Bezodstpw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D024E9" w14:textId="77777777" w:rsidR="00A37D71" w:rsidRPr="00E467AB" w:rsidRDefault="00A37D71" w:rsidP="00A37D71">
      <w:pPr>
        <w:pStyle w:val="Bezodstpw"/>
        <w:rPr>
          <w:rFonts w:ascii="Verdana" w:hAnsi="Verdana"/>
          <w:sz w:val="20"/>
          <w:szCs w:val="20"/>
        </w:rPr>
      </w:pPr>
      <w:r w:rsidRPr="00E467AB">
        <w:rPr>
          <w:rFonts w:ascii="Verdana" w:hAnsi="Verdana"/>
          <w:sz w:val="20"/>
          <w:szCs w:val="20"/>
        </w:rPr>
        <w:tab/>
        <w:t xml:space="preserve"> </w:t>
      </w:r>
      <w:r w:rsidRPr="00E467AB">
        <w:rPr>
          <w:rFonts w:ascii="Verdana" w:hAnsi="Verdana"/>
          <w:sz w:val="20"/>
          <w:szCs w:val="20"/>
        </w:rPr>
        <w:tab/>
        <w:t xml:space="preserve"> </w:t>
      </w:r>
      <w:r w:rsidRPr="00E467AB">
        <w:rPr>
          <w:rFonts w:ascii="Verdana" w:hAnsi="Verdana"/>
          <w:sz w:val="20"/>
          <w:szCs w:val="20"/>
        </w:rPr>
        <w:tab/>
      </w:r>
    </w:p>
    <w:p w14:paraId="43A4665B" w14:textId="092BFF53" w:rsidR="00E467AB" w:rsidRDefault="00047AD9" w:rsidP="008824A3">
      <w:pPr>
        <w:pStyle w:val="Bezodstpw"/>
        <w:ind w:left="708"/>
        <w:jc w:val="both"/>
        <w:rPr>
          <w:rFonts w:ascii="Verdana" w:hAnsi="Verdana"/>
          <w:bCs/>
          <w:sz w:val="20"/>
          <w:szCs w:val="20"/>
        </w:rPr>
      </w:pPr>
      <w:r w:rsidRPr="00E467AB">
        <w:rPr>
          <w:rFonts w:ascii="Verdana" w:hAnsi="Verdana"/>
          <w:b/>
          <w:sz w:val="20"/>
          <w:szCs w:val="20"/>
        </w:rPr>
        <w:t xml:space="preserve">PRAWO OPCJI – </w:t>
      </w:r>
      <w:r w:rsidR="009A0010">
        <w:rPr>
          <w:rFonts w:ascii="Verdana" w:hAnsi="Verdana"/>
          <w:b/>
          <w:sz w:val="20"/>
          <w:szCs w:val="20"/>
        </w:rPr>
        <w:t xml:space="preserve">zwiększenie zamówienia o </w:t>
      </w:r>
      <w:r w:rsidR="008824A3">
        <w:rPr>
          <w:rFonts w:ascii="Verdana" w:hAnsi="Verdana"/>
          <w:b/>
          <w:sz w:val="20"/>
          <w:szCs w:val="20"/>
        </w:rPr>
        <w:t xml:space="preserve">max. 60% </w:t>
      </w:r>
      <w:r w:rsidR="00A4301F">
        <w:rPr>
          <w:rFonts w:ascii="Verdana" w:hAnsi="Verdana"/>
          <w:b/>
          <w:sz w:val="20"/>
          <w:szCs w:val="20"/>
        </w:rPr>
        <w:t xml:space="preserve">wartości </w:t>
      </w:r>
      <w:r w:rsidR="008824A3">
        <w:rPr>
          <w:rFonts w:ascii="Verdana" w:hAnsi="Verdana"/>
          <w:b/>
          <w:sz w:val="20"/>
          <w:szCs w:val="20"/>
        </w:rPr>
        <w:t xml:space="preserve">zamówienia podstawowego ale z uwzględnieniem, że liczba osób łącznie (podstawa + opcja) nie może przekroczyć 100 osób. </w:t>
      </w:r>
    </w:p>
    <w:p w14:paraId="227214A2" w14:textId="730E4FA3" w:rsidR="00A37D71" w:rsidRDefault="00E467AB" w:rsidP="008824A3">
      <w:pPr>
        <w:pStyle w:val="Bezodstpw"/>
        <w:ind w:left="708"/>
        <w:jc w:val="both"/>
        <w:rPr>
          <w:rFonts w:ascii="Verdana" w:hAnsi="Verdana"/>
          <w:bCs/>
          <w:sz w:val="20"/>
          <w:szCs w:val="20"/>
        </w:rPr>
      </w:pPr>
      <w:r w:rsidRPr="00E467AB">
        <w:rPr>
          <w:rFonts w:ascii="Verdana" w:hAnsi="Verdana"/>
          <w:bCs/>
          <w:sz w:val="20"/>
          <w:szCs w:val="20"/>
        </w:rPr>
        <w:t xml:space="preserve">Za każdą </w:t>
      </w:r>
      <w:r>
        <w:rPr>
          <w:rFonts w:ascii="Verdana" w:hAnsi="Verdana"/>
          <w:bCs/>
          <w:sz w:val="20"/>
          <w:szCs w:val="20"/>
        </w:rPr>
        <w:t>dodatkowo zgłoszoną osobę, w ramach usługi gastronomicznej</w:t>
      </w:r>
      <w:r w:rsidR="00CD03A2">
        <w:rPr>
          <w:rFonts w:ascii="Verdana" w:hAnsi="Verdana"/>
          <w:bCs/>
          <w:sz w:val="20"/>
          <w:szCs w:val="20"/>
        </w:rPr>
        <w:t xml:space="preserve"> </w:t>
      </w:r>
      <w:r w:rsidR="005C66C7" w:rsidRPr="005C66C7">
        <w:rPr>
          <w:rFonts w:ascii="Verdana" w:hAnsi="Verdana"/>
          <w:bCs/>
          <w:sz w:val="20"/>
          <w:szCs w:val="20"/>
        </w:rPr>
        <w:t xml:space="preserve">(szczegółowo określonej w </w:t>
      </w:r>
      <w:r w:rsidR="00F32892" w:rsidRPr="005C66C7">
        <w:rPr>
          <w:rFonts w:ascii="Verdana" w:hAnsi="Verdana"/>
          <w:bCs/>
          <w:sz w:val="20"/>
          <w:szCs w:val="20"/>
        </w:rPr>
        <w:t xml:space="preserve"> OPZ)</w:t>
      </w:r>
      <w:r w:rsidRPr="005C66C7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Wykonawcy przysługiwać </w:t>
      </w:r>
      <w:r w:rsidR="008824A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będzie wynagrodzenie:  </w:t>
      </w:r>
    </w:p>
    <w:p w14:paraId="112B0340" w14:textId="77777777" w:rsidR="00D366EF" w:rsidRPr="00E467AB" w:rsidRDefault="00D366EF" w:rsidP="00A37D71">
      <w:pPr>
        <w:pStyle w:val="Bezodstpw"/>
        <w:ind w:firstLine="708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118"/>
        <w:gridCol w:w="2977"/>
      </w:tblGrid>
      <w:tr w:rsidR="00A37D71" w:rsidRPr="00E467AB" w14:paraId="0EE3D282" w14:textId="77777777" w:rsidTr="00A37D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5B5" w14:textId="77777777" w:rsidR="00A37D71" w:rsidRPr="00E467AB" w:rsidRDefault="00A37D71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C5D7" w14:textId="5A3958E1" w:rsidR="00A37D71" w:rsidRPr="00E467AB" w:rsidRDefault="00A37D71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Cena netto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8EB8" w14:textId="65138E12" w:rsidR="00A37D71" w:rsidRPr="00E467AB" w:rsidRDefault="00A37D71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Cena brutto</w:t>
            </w:r>
          </w:p>
        </w:tc>
      </w:tr>
      <w:tr w:rsidR="00A37D71" w:rsidRPr="00E467AB" w14:paraId="3521BAFF" w14:textId="77777777" w:rsidTr="00A37D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DAD" w14:textId="1AB62943" w:rsidR="00A37D71" w:rsidRPr="00E467AB" w:rsidRDefault="00E467AB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sz w:val="20"/>
                <w:szCs w:val="20"/>
              </w:rPr>
              <w:t>Usługa gastronomiczna</w:t>
            </w:r>
            <w:r w:rsidR="002D7EEC" w:rsidRPr="00E467AB">
              <w:rPr>
                <w:rFonts w:ascii="Verdana" w:hAnsi="Verdana"/>
                <w:sz w:val="20"/>
                <w:szCs w:val="20"/>
              </w:rPr>
              <w:t xml:space="preserve"> / 1 osobę</w:t>
            </w:r>
          </w:p>
          <w:p w14:paraId="255BDE4E" w14:textId="77777777" w:rsidR="00A37D71" w:rsidRPr="00E467AB" w:rsidRDefault="00A37D71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29D" w14:textId="77777777" w:rsidR="00A37D71" w:rsidRPr="00E467AB" w:rsidRDefault="00A37D71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76D" w14:textId="77777777" w:rsidR="00A37D71" w:rsidRPr="00E467AB" w:rsidRDefault="00A37D71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EE8F2E" w14:textId="77777777" w:rsidR="009A0010" w:rsidRDefault="009A0010" w:rsidP="009A0010">
      <w:pPr>
        <w:pStyle w:val="Bezodstpw"/>
        <w:ind w:firstLine="708"/>
        <w:jc w:val="both"/>
        <w:rPr>
          <w:rFonts w:ascii="Verdana" w:hAnsi="Verdana"/>
          <w:bCs/>
          <w:sz w:val="20"/>
          <w:szCs w:val="20"/>
        </w:rPr>
      </w:pPr>
    </w:p>
    <w:p w14:paraId="1C8A494D" w14:textId="6C783535" w:rsidR="009A0010" w:rsidRDefault="00A4301F" w:rsidP="00A4301F">
      <w:pPr>
        <w:pStyle w:val="Bezodstpw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</w:t>
      </w:r>
      <w:r w:rsidR="009A0010">
        <w:rPr>
          <w:rFonts w:ascii="Verdana" w:hAnsi="Verdana"/>
          <w:bCs/>
          <w:sz w:val="20"/>
          <w:szCs w:val="20"/>
        </w:rPr>
        <w:t xml:space="preserve">Dodatkowo, za przedłużenie spotkania o każdą rozpoczętą godzinę, Wykonawcy przysługiwać będzie wynagrodzenie:  </w:t>
      </w:r>
    </w:p>
    <w:p w14:paraId="002AC9A5" w14:textId="77777777" w:rsidR="009A0010" w:rsidRPr="00E467AB" w:rsidRDefault="009A0010" w:rsidP="009A0010">
      <w:pPr>
        <w:pStyle w:val="Bezodstpw"/>
        <w:ind w:firstLine="708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118"/>
        <w:gridCol w:w="2977"/>
      </w:tblGrid>
      <w:tr w:rsidR="009A0010" w:rsidRPr="00E467AB" w14:paraId="45D1743C" w14:textId="77777777" w:rsidTr="009C3EF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B0A" w14:textId="77777777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D5AC" w14:textId="77777777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Cena netto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01B0" w14:textId="77777777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 w:rsidRPr="00E467AB">
              <w:rPr>
                <w:rFonts w:ascii="Verdana" w:hAnsi="Verdana"/>
                <w:b/>
                <w:sz w:val="20"/>
                <w:szCs w:val="20"/>
              </w:rPr>
              <w:t>Cena brutto</w:t>
            </w:r>
          </w:p>
        </w:tc>
      </w:tr>
      <w:tr w:rsidR="009A0010" w:rsidRPr="00E467AB" w14:paraId="0D3A335F" w14:textId="77777777" w:rsidTr="009C3EF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D96" w14:textId="603F2F81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Dodatkowa godzina spotkania (kolacja)</w:t>
            </w:r>
            <w:r w:rsidR="008824A3">
              <w:rPr>
                <w:rFonts w:ascii="Verdana" w:hAnsi="Verdana"/>
                <w:sz w:val="20"/>
                <w:szCs w:val="20"/>
              </w:rPr>
              <w:t>/1 godzina</w:t>
            </w:r>
          </w:p>
          <w:p w14:paraId="30612A87" w14:textId="77777777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804" w14:textId="77777777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30E" w14:textId="77777777" w:rsidR="009A0010" w:rsidRPr="00E467AB" w:rsidRDefault="009A0010" w:rsidP="009C3EFD">
            <w:pPr>
              <w:pStyle w:val="Bezodstpw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0F9FC7" w14:textId="77777777" w:rsidR="00A37D71" w:rsidRDefault="00A37D71" w:rsidP="00A37D71">
      <w:pPr>
        <w:pStyle w:val="Bezodstpw"/>
        <w:ind w:firstLine="708"/>
        <w:jc w:val="both"/>
      </w:pPr>
    </w:p>
    <w:p w14:paraId="17F9886D" w14:textId="2DF1C140" w:rsidR="00A37D71" w:rsidRDefault="00A37D71" w:rsidP="4CEEA5A6">
      <w:pPr>
        <w:pStyle w:val="normaltableau"/>
        <w:spacing w:before="0"/>
        <w:rPr>
          <w:rFonts w:ascii="Verdana" w:hAnsi="Verdana" w:cstheme="minorBidi"/>
          <w:sz w:val="20"/>
          <w:szCs w:val="20"/>
          <w:lang w:val="pl-PL" w:eastAsia="en-US"/>
        </w:rPr>
      </w:pPr>
    </w:p>
    <w:p w14:paraId="3777FF35" w14:textId="74BA238D" w:rsidR="00396083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23F2D8BA" w14:textId="7D9E50C9" w:rsidR="00A37D71" w:rsidRPr="00A37D71" w:rsidRDefault="00A37D71" w:rsidP="00A37D71">
      <w:pPr>
        <w:pStyle w:val="Akapitzlist"/>
        <w:numPr>
          <w:ilvl w:val="0"/>
          <w:numId w:val="3"/>
        </w:numPr>
        <w:spacing w:after="120" w:line="240" w:lineRule="auto"/>
        <w:rPr>
          <w:rFonts w:ascii="Verdana" w:hAnsi="Verdana" w:cs="Calibri Light"/>
          <w:sz w:val="21"/>
          <w:szCs w:val="21"/>
          <w:lang w:eastAsia="en-US"/>
        </w:rPr>
      </w:pPr>
      <w:r>
        <w:rPr>
          <w:rFonts w:ascii="Verdana" w:hAnsi="Verdana" w:cs="Calibri Light"/>
          <w:b/>
          <w:sz w:val="21"/>
          <w:szCs w:val="21"/>
          <w:lang w:eastAsia="en-US"/>
        </w:rPr>
        <w:t>Oświadczamy</w:t>
      </w:r>
      <w:r>
        <w:rPr>
          <w:rFonts w:ascii="Verdana" w:hAnsi="Verdana" w:cs="Calibri Light"/>
          <w:sz w:val="21"/>
          <w:szCs w:val="21"/>
          <w:lang w:eastAsia="en-US"/>
        </w:rPr>
        <w:t xml:space="preserve">, </w:t>
      </w:r>
      <w:r w:rsidRPr="00A37D71">
        <w:rPr>
          <w:rFonts w:ascii="Verdana" w:hAnsi="Verdana"/>
          <w:sz w:val="20"/>
          <w:szCs w:val="20"/>
        </w:rPr>
        <w:t xml:space="preserve">że zobowiązujemy się do przestrzegania przepisów prawnych </w:t>
      </w:r>
      <w:r w:rsidRPr="00A37D71">
        <w:rPr>
          <w:rFonts w:ascii="Verdana" w:hAnsi="Verdana"/>
          <w:sz w:val="20"/>
          <w:szCs w:val="20"/>
        </w:rPr>
        <w:br/>
        <w:t xml:space="preserve">w zakresie przechowywania i przygotowywania artykułów spożywczych </w:t>
      </w:r>
      <w:r w:rsidRPr="00A37D71">
        <w:rPr>
          <w:rFonts w:ascii="Verdana" w:hAnsi="Verdana"/>
          <w:sz w:val="20"/>
          <w:szCs w:val="20"/>
        </w:rPr>
        <w:br/>
        <w:t>(m.in.: ustawy z dnia 25 sierpnia 2006 r. o bezpieczeństwie żywności i żywienia; (Dz.U. z 2020 r. poz. 2021), rozporządzenia (WE) NR 852/2004 Parlamentu Europejskiego i Rady z dnia 29 kwietnia 2004 r. w sprawie higieny środków spożywczych)</w:t>
      </w:r>
      <w:r>
        <w:rPr>
          <w:rFonts w:ascii="Verdana" w:hAnsi="Verdana"/>
          <w:sz w:val="20"/>
          <w:szCs w:val="20"/>
        </w:rPr>
        <w:t xml:space="preserve">.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00E47D3F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 usług (Dz. U. z 2021 r. poz. 685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770086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770086" w:rsidRPr="4F666FE7">
        <w:rPr>
          <w:rFonts w:ascii="Verdana" w:hAnsi="Verdana"/>
          <w:sz w:val="20"/>
          <w:szCs w:val="20"/>
          <w:lang w:val="pl-PL"/>
        </w:rPr>
        <w:t>. zm.),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>, że wybór oferty</w:t>
      </w:r>
      <w:r w:rsidR="00770086" w:rsidRPr="005C66C7">
        <w:rPr>
          <w:rFonts w:ascii="Verdana" w:hAnsi="Verdana"/>
          <w:strike/>
          <w:sz w:val="20"/>
          <w:szCs w:val="20"/>
          <w:lang w:val="pl-PL"/>
        </w:rPr>
        <w:t xml:space="preserve">/oferty w części……… </w:t>
      </w:r>
      <w:r w:rsidR="00770086" w:rsidRPr="005C66C7">
        <w:rPr>
          <w:rFonts w:ascii="Verdana" w:hAnsi="Verdana"/>
          <w:strike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540E74BA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 (Dz. U z 2021 r. poz. 685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, z </w:t>
      </w:r>
      <w:proofErr w:type="spellStart"/>
      <w:r w:rsidR="003E6BBB" w:rsidRPr="4F666FE7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3E6BBB" w:rsidRPr="4F666FE7">
        <w:rPr>
          <w:rFonts w:ascii="Verdana" w:hAnsi="Verdana"/>
          <w:sz w:val="20"/>
          <w:szCs w:val="20"/>
          <w:lang w:val="pl-PL"/>
        </w:rPr>
        <w:t>. zm.).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2BB5E9A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71F57B0" w14:textId="28A03F7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KRS: https://ekrs.ms.gov.pl/web/wyszukiwarka-krs/strona-glowna/ </w:t>
      </w:r>
    </w:p>
    <w:p w14:paraId="50E4DC55" w14:textId="77777777" w:rsidR="008A11DB" w:rsidRPr="00D35C66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6405382C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  <w:u w:val="single"/>
        </w:rPr>
      </w:pPr>
      <w:r w:rsidRPr="00F91752">
        <w:rPr>
          <w:rFonts w:ascii="Verdana" w:hAnsi="Verdana" w:cs="Calibri Light"/>
          <w:b/>
          <w:bCs/>
          <w:sz w:val="20"/>
          <w:szCs w:val="20"/>
          <w:u w:val="single"/>
        </w:rPr>
        <w:t>Informacja dla Wykonawcy:</w:t>
      </w:r>
    </w:p>
    <w:p w14:paraId="3748D3E7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Formularz ofertowy musi być opatrzony przez osobę lub osoby uprawnione do reprezentowania wykonawcy:</w:t>
      </w:r>
    </w:p>
    <w:p w14:paraId="7FF613E4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- kwalifikowanym podpisem elektronicznym lub</w:t>
      </w:r>
    </w:p>
    <w:p w14:paraId="1E65FCE7" w14:textId="77777777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lastRenderedPageBreak/>
        <w:t>- podpisem zaufanym lub</w:t>
      </w:r>
    </w:p>
    <w:p w14:paraId="49A3F31F" w14:textId="42DE6EFE" w:rsidR="00F91752" w:rsidRPr="00F91752" w:rsidRDefault="00F91752" w:rsidP="00F91752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Verdana" w:hAnsi="Verdana" w:cs="Calibri Light"/>
          <w:b/>
          <w:bCs/>
          <w:sz w:val="20"/>
          <w:szCs w:val="20"/>
        </w:rPr>
      </w:pPr>
      <w:r w:rsidRPr="00F91752">
        <w:rPr>
          <w:rFonts w:ascii="Verdana" w:hAnsi="Verdana" w:cs="Calibri Light"/>
          <w:b/>
          <w:bCs/>
          <w:sz w:val="20"/>
          <w:szCs w:val="20"/>
        </w:rPr>
        <w:t>- podpisem osobistym (e-dowód)</w:t>
      </w:r>
      <w:r>
        <w:rPr>
          <w:rFonts w:ascii="Verdana" w:hAnsi="Verdana" w:cs="Calibri Light"/>
          <w:b/>
          <w:bCs/>
          <w:sz w:val="20"/>
          <w:szCs w:val="20"/>
        </w:rPr>
        <w:t>.</w:t>
      </w:r>
      <w:r w:rsidRPr="00F91752">
        <w:rPr>
          <w:rFonts w:ascii="Verdana" w:hAnsi="Verdana" w:cs="Calibri Light"/>
          <w:b/>
          <w:bCs/>
          <w:sz w:val="20"/>
          <w:szCs w:val="20"/>
        </w:rPr>
        <w:t xml:space="preserve"> </w:t>
      </w: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EBCD" w14:textId="77777777" w:rsidR="0018318F" w:rsidRDefault="0018318F" w:rsidP="00272DDF">
      <w:r>
        <w:separator/>
      </w:r>
    </w:p>
  </w:endnote>
  <w:endnote w:type="continuationSeparator" w:id="0">
    <w:p w14:paraId="015E5DCF" w14:textId="77777777" w:rsidR="0018318F" w:rsidRDefault="0018318F" w:rsidP="00272DDF">
      <w:r>
        <w:continuationSeparator/>
      </w:r>
    </w:p>
  </w:endnote>
  <w:endnote w:type="continuationNotice" w:id="1">
    <w:p w14:paraId="16696EEC" w14:textId="77777777" w:rsidR="0018318F" w:rsidRDefault="001831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87A" w14:textId="77777777" w:rsidR="00F32892" w:rsidRDefault="00F32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6267" w14:textId="77777777" w:rsidR="00F32892" w:rsidRDefault="00F32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E523" w14:textId="77777777" w:rsidR="0018318F" w:rsidRDefault="0018318F" w:rsidP="00272DDF">
      <w:r>
        <w:separator/>
      </w:r>
    </w:p>
  </w:footnote>
  <w:footnote w:type="continuationSeparator" w:id="0">
    <w:p w14:paraId="419B56D0" w14:textId="77777777" w:rsidR="0018318F" w:rsidRDefault="0018318F" w:rsidP="00272DDF">
      <w:r>
        <w:continuationSeparator/>
      </w:r>
    </w:p>
  </w:footnote>
  <w:footnote w:type="continuationNotice" w:id="1">
    <w:p w14:paraId="5F972937" w14:textId="77777777" w:rsidR="0018318F" w:rsidRDefault="0018318F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2EB5" w14:textId="77777777" w:rsidR="00F32892" w:rsidRDefault="00F32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F80" w14:textId="17D5E697" w:rsidR="00D437B1" w:rsidRPr="00F32892" w:rsidRDefault="00E91AEE" w:rsidP="00A92B79">
    <w:pPr>
      <w:pStyle w:val="Nagwek"/>
      <w:rPr>
        <w:rFonts w:ascii="Verdana" w:hAnsi="Verdana"/>
        <w:bCs/>
        <w:i/>
        <w:iCs/>
        <w:sz w:val="22"/>
        <w:szCs w:val="22"/>
      </w:rPr>
    </w:pPr>
    <w:r w:rsidRPr="00A37D71">
      <w:rPr>
        <w:rFonts w:ascii="Verdana" w:hAnsi="Verdana"/>
        <w:bCs/>
        <w:i/>
        <w:iCs/>
        <w:sz w:val="22"/>
        <w:szCs w:val="22"/>
      </w:rPr>
      <w:t>PRZ/000</w:t>
    </w:r>
    <w:r w:rsidR="00F32892">
      <w:rPr>
        <w:rFonts w:ascii="Verdana" w:hAnsi="Verdana"/>
        <w:bCs/>
        <w:i/>
        <w:iCs/>
        <w:sz w:val="22"/>
        <w:szCs w:val="22"/>
      </w:rPr>
      <w:t>13</w:t>
    </w:r>
    <w:r w:rsidRPr="00A37D71">
      <w:rPr>
        <w:rFonts w:ascii="Verdana" w:hAnsi="Verdana"/>
        <w:bCs/>
        <w:i/>
        <w:iCs/>
        <w:sz w:val="22"/>
        <w:szCs w:val="22"/>
      </w:rPr>
      <w:t>/202</w:t>
    </w:r>
    <w:r w:rsidR="00F32892">
      <w:rPr>
        <w:rFonts w:ascii="Verdana" w:hAnsi="Verdana"/>
        <w:bCs/>
        <w:i/>
        <w:iCs/>
        <w:sz w:val="22"/>
        <w:szCs w:val="22"/>
      </w:rPr>
      <w:t>3</w:t>
    </w:r>
    <w:r w:rsidRPr="00A37D71">
      <w:rPr>
        <w:rFonts w:ascii="Verdana" w:hAnsi="Verdana"/>
        <w:bCs/>
        <w:i/>
        <w:iCs/>
        <w:sz w:val="22"/>
        <w:szCs w:val="22"/>
      </w:rPr>
      <w:t xml:space="preserve"> </w:t>
    </w:r>
    <w:r w:rsidR="00F32892" w:rsidRPr="00F32892">
      <w:rPr>
        <w:rFonts w:ascii="Verdana" w:hAnsi="Verdana"/>
        <w:bCs/>
        <w:i/>
        <w:iCs/>
        <w:sz w:val="22"/>
        <w:szCs w:val="22"/>
      </w:rPr>
      <w:t xml:space="preserve">Organizacja spotkania dla kadry managerskiej Łukasiewicz-Poznański Instytut Technologiczny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2CC3" w14:textId="77777777" w:rsidR="00F32892" w:rsidRDefault="00F32892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172059">
    <w:abstractNumId w:val="0"/>
  </w:num>
  <w:num w:numId="2" w16cid:durableId="1500270522">
    <w:abstractNumId w:val="1"/>
  </w:num>
  <w:num w:numId="3" w16cid:durableId="1528371649">
    <w:abstractNumId w:val="2"/>
  </w:num>
  <w:num w:numId="4" w16cid:durableId="210286977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47AD9"/>
    <w:rsid w:val="00047F9F"/>
    <w:rsid w:val="0006633F"/>
    <w:rsid w:val="00070775"/>
    <w:rsid w:val="0007094F"/>
    <w:rsid w:val="0007214F"/>
    <w:rsid w:val="000746DE"/>
    <w:rsid w:val="00081824"/>
    <w:rsid w:val="00097FC2"/>
    <w:rsid w:val="000C7CF5"/>
    <w:rsid w:val="000D235B"/>
    <w:rsid w:val="000E2FCE"/>
    <w:rsid w:val="000E370D"/>
    <w:rsid w:val="0010660F"/>
    <w:rsid w:val="00107B31"/>
    <w:rsid w:val="00107D53"/>
    <w:rsid w:val="00116D98"/>
    <w:rsid w:val="00142104"/>
    <w:rsid w:val="0018318F"/>
    <w:rsid w:val="001941F2"/>
    <w:rsid w:val="001A1480"/>
    <w:rsid w:val="001D21B3"/>
    <w:rsid w:val="001E2A24"/>
    <w:rsid w:val="001E7862"/>
    <w:rsid w:val="001F098E"/>
    <w:rsid w:val="001F4FED"/>
    <w:rsid w:val="002064D6"/>
    <w:rsid w:val="00246A0A"/>
    <w:rsid w:val="00250EDC"/>
    <w:rsid w:val="00252209"/>
    <w:rsid w:val="00272DDF"/>
    <w:rsid w:val="00283122"/>
    <w:rsid w:val="00291267"/>
    <w:rsid w:val="002A1EAF"/>
    <w:rsid w:val="002A5E50"/>
    <w:rsid w:val="002B6644"/>
    <w:rsid w:val="002D1CA1"/>
    <w:rsid w:val="002D5F4E"/>
    <w:rsid w:val="002D7EEC"/>
    <w:rsid w:val="002E1E5D"/>
    <w:rsid w:val="002F308A"/>
    <w:rsid w:val="002F7BD1"/>
    <w:rsid w:val="00306FC8"/>
    <w:rsid w:val="00307E38"/>
    <w:rsid w:val="0031166B"/>
    <w:rsid w:val="00321AE7"/>
    <w:rsid w:val="00335B9A"/>
    <w:rsid w:val="0034363E"/>
    <w:rsid w:val="00344C11"/>
    <w:rsid w:val="0036370A"/>
    <w:rsid w:val="00366DDA"/>
    <w:rsid w:val="00396083"/>
    <w:rsid w:val="00397F60"/>
    <w:rsid w:val="003B0D0A"/>
    <w:rsid w:val="003E6BBB"/>
    <w:rsid w:val="00407F71"/>
    <w:rsid w:val="004129A3"/>
    <w:rsid w:val="00425AB4"/>
    <w:rsid w:val="0043345D"/>
    <w:rsid w:val="00455911"/>
    <w:rsid w:val="004A13D3"/>
    <w:rsid w:val="004A6348"/>
    <w:rsid w:val="004B2ACF"/>
    <w:rsid w:val="004E6895"/>
    <w:rsid w:val="004F5CB7"/>
    <w:rsid w:val="00504EAA"/>
    <w:rsid w:val="005271C1"/>
    <w:rsid w:val="00531E37"/>
    <w:rsid w:val="00574855"/>
    <w:rsid w:val="00581E91"/>
    <w:rsid w:val="005870A2"/>
    <w:rsid w:val="005974A3"/>
    <w:rsid w:val="005A2760"/>
    <w:rsid w:val="005C66C7"/>
    <w:rsid w:val="005E0D27"/>
    <w:rsid w:val="005E4FD4"/>
    <w:rsid w:val="00657FDE"/>
    <w:rsid w:val="00690D34"/>
    <w:rsid w:val="006A0DA4"/>
    <w:rsid w:val="006C4086"/>
    <w:rsid w:val="006D0A31"/>
    <w:rsid w:val="00710EAB"/>
    <w:rsid w:val="007147B2"/>
    <w:rsid w:val="007212EC"/>
    <w:rsid w:val="00741979"/>
    <w:rsid w:val="00764FA1"/>
    <w:rsid w:val="0076681F"/>
    <w:rsid w:val="00770086"/>
    <w:rsid w:val="007805FB"/>
    <w:rsid w:val="00793F14"/>
    <w:rsid w:val="007B2C3A"/>
    <w:rsid w:val="007D265F"/>
    <w:rsid w:val="007F481B"/>
    <w:rsid w:val="00816C78"/>
    <w:rsid w:val="00852C68"/>
    <w:rsid w:val="00862C6B"/>
    <w:rsid w:val="00863FD2"/>
    <w:rsid w:val="008647AC"/>
    <w:rsid w:val="00867095"/>
    <w:rsid w:val="00867D37"/>
    <w:rsid w:val="008824A3"/>
    <w:rsid w:val="0088769B"/>
    <w:rsid w:val="008943BC"/>
    <w:rsid w:val="008A11DB"/>
    <w:rsid w:val="008E3968"/>
    <w:rsid w:val="008F121A"/>
    <w:rsid w:val="00907FE8"/>
    <w:rsid w:val="00940A09"/>
    <w:rsid w:val="00941EC9"/>
    <w:rsid w:val="00950B72"/>
    <w:rsid w:val="00963996"/>
    <w:rsid w:val="0098152B"/>
    <w:rsid w:val="009938E3"/>
    <w:rsid w:val="009A0010"/>
    <w:rsid w:val="009C5B9E"/>
    <w:rsid w:val="009F0602"/>
    <w:rsid w:val="00A0376E"/>
    <w:rsid w:val="00A30011"/>
    <w:rsid w:val="00A37D71"/>
    <w:rsid w:val="00A4301F"/>
    <w:rsid w:val="00A640AC"/>
    <w:rsid w:val="00A71A13"/>
    <w:rsid w:val="00A7609A"/>
    <w:rsid w:val="00A80EC1"/>
    <w:rsid w:val="00A8232C"/>
    <w:rsid w:val="00A92A59"/>
    <w:rsid w:val="00A92B79"/>
    <w:rsid w:val="00A97EAD"/>
    <w:rsid w:val="00AA790A"/>
    <w:rsid w:val="00AA7AB6"/>
    <w:rsid w:val="00AC5418"/>
    <w:rsid w:val="00AC7AC4"/>
    <w:rsid w:val="00AD8D2E"/>
    <w:rsid w:val="00AE7362"/>
    <w:rsid w:val="00AF2798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D791F"/>
    <w:rsid w:val="00BF7ADB"/>
    <w:rsid w:val="00C05D6B"/>
    <w:rsid w:val="00C373D2"/>
    <w:rsid w:val="00C409DC"/>
    <w:rsid w:val="00C52415"/>
    <w:rsid w:val="00C55F8F"/>
    <w:rsid w:val="00C57236"/>
    <w:rsid w:val="00C7421C"/>
    <w:rsid w:val="00C77DF8"/>
    <w:rsid w:val="00C834AA"/>
    <w:rsid w:val="00C83E45"/>
    <w:rsid w:val="00C9009B"/>
    <w:rsid w:val="00C96AF5"/>
    <w:rsid w:val="00CB6D95"/>
    <w:rsid w:val="00CD03A2"/>
    <w:rsid w:val="00CD3729"/>
    <w:rsid w:val="00D072A8"/>
    <w:rsid w:val="00D31494"/>
    <w:rsid w:val="00D35C66"/>
    <w:rsid w:val="00D366EF"/>
    <w:rsid w:val="00D437B1"/>
    <w:rsid w:val="00D95610"/>
    <w:rsid w:val="00D97D5D"/>
    <w:rsid w:val="00DB0553"/>
    <w:rsid w:val="00DB5129"/>
    <w:rsid w:val="00DC0155"/>
    <w:rsid w:val="00DC0EC4"/>
    <w:rsid w:val="00DE786C"/>
    <w:rsid w:val="00DF069E"/>
    <w:rsid w:val="00DF10A9"/>
    <w:rsid w:val="00E01650"/>
    <w:rsid w:val="00E17D0B"/>
    <w:rsid w:val="00E22FDB"/>
    <w:rsid w:val="00E25E2C"/>
    <w:rsid w:val="00E261EB"/>
    <w:rsid w:val="00E467AB"/>
    <w:rsid w:val="00E611C1"/>
    <w:rsid w:val="00E9034D"/>
    <w:rsid w:val="00E91AEE"/>
    <w:rsid w:val="00E93503"/>
    <w:rsid w:val="00E94821"/>
    <w:rsid w:val="00EB362F"/>
    <w:rsid w:val="00EB6BDA"/>
    <w:rsid w:val="00EC29D4"/>
    <w:rsid w:val="00EE100B"/>
    <w:rsid w:val="00EF1557"/>
    <w:rsid w:val="00EF3BE5"/>
    <w:rsid w:val="00F10DB2"/>
    <w:rsid w:val="00F124B8"/>
    <w:rsid w:val="00F21CED"/>
    <w:rsid w:val="00F22BB8"/>
    <w:rsid w:val="00F30FE9"/>
    <w:rsid w:val="00F32892"/>
    <w:rsid w:val="00F35CF5"/>
    <w:rsid w:val="00F77F48"/>
    <w:rsid w:val="00F877BD"/>
    <w:rsid w:val="00F91266"/>
    <w:rsid w:val="00F9175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8C49DE2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DA60377"/>
    <w:rsid w:val="5DFB1AD1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0" ma:contentTypeDescription="Create a new document." ma:contentTypeScope="" ma:versionID="63d29fe4ad3919d8d81e13a057982575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e349ad95b33c39a78272f20187e4606a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A78B8-FDF6-444F-B495-068F4EBFA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- PIT</cp:lastModifiedBy>
  <cp:revision>315</cp:revision>
  <dcterms:created xsi:type="dcterms:W3CDTF">2022-04-25T09:57:00Z</dcterms:created>
  <dcterms:modified xsi:type="dcterms:W3CDTF">2023-03-28T07:36:00Z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