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E1BA3" w14:textId="77777777" w:rsidR="00282871" w:rsidRDefault="00282871" w:rsidP="00897D03">
      <w:pPr>
        <w:spacing w:line="360" w:lineRule="auto"/>
        <w:jc w:val="both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>Załącznik nr 1 do SIWZ</w:t>
      </w:r>
    </w:p>
    <w:p w14:paraId="655721AA" w14:textId="77777777" w:rsidR="00282871" w:rsidRDefault="00282871" w:rsidP="00897D03">
      <w:pPr>
        <w:spacing w:line="360" w:lineRule="auto"/>
        <w:jc w:val="both"/>
        <w:rPr>
          <w:rFonts w:asciiTheme="minorHAnsi" w:hAnsiTheme="minorHAnsi"/>
          <w:b/>
          <w:bCs/>
        </w:rPr>
      </w:pPr>
    </w:p>
    <w:p w14:paraId="5AB374DC" w14:textId="77777777" w:rsidR="00AD1A5B" w:rsidRPr="00526C87" w:rsidRDefault="006947AA" w:rsidP="00897D03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526C87">
        <w:rPr>
          <w:rFonts w:asciiTheme="minorHAnsi" w:hAnsiTheme="minorHAnsi"/>
          <w:b/>
          <w:bCs/>
        </w:rPr>
        <w:t>Opis przedmiotu zamówienia</w:t>
      </w:r>
      <w:r w:rsidR="00282871">
        <w:rPr>
          <w:rFonts w:asciiTheme="minorHAnsi" w:hAnsiTheme="minorHAnsi"/>
          <w:b/>
          <w:bCs/>
        </w:rPr>
        <w:t xml:space="preserve"> - OPZ</w:t>
      </w:r>
    </w:p>
    <w:p w14:paraId="319710A9" w14:textId="77777777" w:rsidR="00B6102F" w:rsidRPr="00526C87" w:rsidRDefault="00B720C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</w:pPr>
      <w:r w:rsidRPr="00526C87">
        <w:rPr>
          <w:rFonts w:asciiTheme="minorHAnsi" w:eastAsia="SimSun" w:hAnsiTheme="minorHAnsi" w:cs="Times New Roman"/>
          <w:kern w:val="2"/>
          <w:sz w:val="24"/>
          <w:szCs w:val="24"/>
          <w:lang w:eastAsia="hi-IN" w:bidi="hi-IN"/>
        </w:rPr>
        <w:t>Przedmiotem zamówienia jest</w:t>
      </w:r>
      <w:r w:rsidRPr="00526C87">
        <w:rPr>
          <w:rFonts w:asciiTheme="minorHAnsi" w:hAnsiTheme="minorHAnsi" w:cs="Times New Roman"/>
          <w:bCs/>
          <w:color w:val="000000"/>
          <w:sz w:val="24"/>
          <w:szCs w:val="24"/>
        </w:rPr>
        <w:t xml:space="preserve"> </w:t>
      </w:r>
      <w:r w:rsidR="00202C8E" w:rsidRPr="00526C87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dzierżawa </w:t>
      </w:r>
      <w:r w:rsidR="00384F39" w:rsidRPr="00526C87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>dwóch</w:t>
      </w:r>
      <w:r w:rsidR="008D4C86" w:rsidRPr="00526C87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 elektrycznych</w:t>
      </w:r>
      <w:r w:rsidR="00202C8E" w:rsidRPr="00526C87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 zespołów trakcyjnych</w:t>
      </w:r>
      <w:r w:rsidR="00E90A0A" w:rsidRPr="00526C87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Pr="00526C87">
        <w:rPr>
          <w:rFonts w:asciiTheme="minorHAnsi" w:hAnsiTheme="minorHAnsi" w:cs="Times New Roman"/>
          <w:bCs/>
          <w:sz w:val="24"/>
          <w:szCs w:val="24"/>
        </w:rPr>
        <w:t>których rodzaj, opis i warunki dostawy określone z</w:t>
      </w:r>
      <w:r w:rsidR="00F84C96" w:rsidRPr="00526C87">
        <w:rPr>
          <w:rFonts w:asciiTheme="minorHAnsi" w:hAnsiTheme="minorHAnsi" w:cs="Times New Roman"/>
          <w:sz w:val="24"/>
          <w:szCs w:val="24"/>
        </w:rPr>
        <w:t xml:space="preserve">ostały w </w:t>
      </w:r>
      <w:r w:rsidR="00EF39A4">
        <w:rPr>
          <w:rFonts w:asciiTheme="minorHAnsi" w:hAnsiTheme="minorHAnsi" w:cs="Times New Roman"/>
          <w:sz w:val="24"/>
          <w:szCs w:val="24"/>
        </w:rPr>
        <w:t>niniejszym OPZ</w:t>
      </w:r>
      <w:r w:rsidR="00202C8E" w:rsidRPr="00526C87">
        <w:rPr>
          <w:rFonts w:asciiTheme="minorHAnsi" w:hAnsiTheme="minorHAnsi" w:cs="Times New Roman"/>
          <w:sz w:val="24"/>
          <w:szCs w:val="24"/>
        </w:rPr>
        <w:t>.</w:t>
      </w:r>
    </w:p>
    <w:p w14:paraId="0B66FD16" w14:textId="084876B5" w:rsidR="00E90A0A" w:rsidRPr="00526C87" w:rsidRDefault="00E90A0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</w:pPr>
      <w:r w:rsidRP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Okres dzierżawy</w:t>
      </w:r>
      <w:r w:rsidR="00F0270A" w:rsidRP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: Wykonawca zobowiązany jest umożliwić </w:t>
      </w:r>
      <w:r w:rsid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Zamawiającemu korzystanie z </w:t>
      </w:r>
      <w:r w:rsidR="00F0270A" w:rsidRP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Pojazdów nie później niż w ciągu </w:t>
      </w:r>
      <w:r w:rsidR="00F6454D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10</w:t>
      </w:r>
      <w:r w:rsidR="00F0270A" w:rsidRP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dni </w:t>
      </w:r>
      <w:r w:rsidR="00372DAA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roboczych </w:t>
      </w:r>
      <w:r w:rsidR="00F0270A" w:rsidRP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od daty podpisania Umowy, jednakże nie wcześniej niż od dnia </w:t>
      </w:r>
      <w:r w:rsidR="0022017E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01</w:t>
      </w:r>
      <w:r w:rsidR="002553B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.0</w:t>
      </w:r>
      <w:r w:rsidR="00F32E78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1</w:t>
      </w:r>
      <w:r w:rsidR="002553B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.202</w:t>
      </w:r>
      <w:r w:rsidR="00F32E78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1</w:t>
      </w:r>
      <w:r w:rsidR="002553B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r. </w:t>
      </w:r>
      <w:r w:rsidR="00372DAA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</w:t>
      </w:r>
      <w:r w:rsidR="002553B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do </w:t>
      </w:r>
      <w:r w:rsidR="00EF39A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końca okresu trwania umowy, tj. </w:t>
      </w:r>
      <w:r w:rsidR="000B670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1</w:t>
      </w:r>
      <w:r w:rsidR="002553B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1.12.202</w:t>
      </w:r>
      <w:r w:rsidR="00F32E78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1</w:t>
      </w:r>
      <w:r w:rsidR="00F0270A" w:rsidRP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r.</w:t>
      </w:r>
    </w:p>
    <w:p w14:paraId="0907F8BB" w14:textId="77777777" w:rsidR="0026564D" w:rsidRPr="00526C87" w:rsidRDefault="001F5D4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6C87">
        <w:rPr>
          <w:rFonts w:asciiTheme="minorHAnsi" w:hAnsiTheme="minorHAnsi" w:cs="Times New Roman"/>
          <w:bCs/>
          <w:color w:val="000000"/>
          <w:sz w:val="24"/>
          <w:szCs w:val="24"/>
        </w:rPr>
        <w:t xml:space="preserve">Szczegółowy opis i zakres przedmiotu zamówienia określono </w:t>
      </w:r>
      <w:r w:rsidR="001F37C5" w:rsidRPr="00526C87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we wzorze Umowy załączonym </w:t>
      </w:r>
      <w:r w:rsidR="00526C87">
        <w:rPr>
          <w:rFonts w:asciiTheme="minorHAnsi" w:hAnsiTheme="minorHAnsi"/>
          <w:color w:val="000000"/>
          <w:sz w:val="24"/>
          <w:szCs w:val="24"/>
          <w:lang w:eastAsia="pl-PL"/>
        </w:rPr>
        <w:t>do SIWZ.</w:t>
      </w:r>
    </w:p>
    <w:p w14:paraId="11DDD934" w14:textId="77777777" w:rsidR="001F5D47" w:rsidRPr="00526C87" w:rsidRDefault="001F5D47">
      <w:pPr>
        <w:pStyle w:val="Akapitzlist"/>
        <w:widowControl w:val="0"/>
        <w:numPr>
          <w:ilvl w:val="0"/>
          <w:numId w:val="27"/>
        </w:numPr>
        <w:tabs>
          <w:tab w:val="left" w:pos="367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526C87">
        <w:rPr>
          <w:rFonts w:asciiTheme="minorHAnsi" w:hAnsiTheme="minorHAnsi" w:cs="Times New Roman"/>
          <w:sz w:val="24"/>
          <w:szCs w:val="24"/>
          <w:lang w:eastAsia="pl-PL"/>
        </w:rPr>
        <w:t xml:space="preserve">Pojazdy będą eksploatowane </w:t>
      </w:r>
      <w:r w:rsidR="00F0270A" w:rsidRPr="00526C87">
        <w:rPr>
          <w:rFonts w:asciiTheme="minorHAnsi" w:hAnsiTheme="minorHAnsi" w:cs="Times New Roman"/>
          <w:sz w:val="24"/>
          <w:szCs w:val="24"/>
          <w:lang w:eastAsia="pl-PL"/>
        </w:rPr>
        <w:t xml:space="preserve">przez Zamawiającego </w:t>
      </w:r>
      <w:r w:rsidRPr="00526C87">
        <w:rPr>
          <w:rFonts w:asciiTheme="minorHAnsi" w:hAnsiTheme="minorHAnsi" w:cs="Times New Roman"/>
          <w:sz w:val="24"/>
          <w:szCs w:val="24"/>
          <w:lang w:eastAsia="pl-PL"/>
        </w:rPr>
        <w:t>w celu świadczenia usług ko</w:t>
      </w:r>
      <w:r w:rsidR="00F0270A" w:rsidRPr="00526C87">
        <w:rPr>
          <w:rFonts w:asciiTheme="minorHAnsi" w:hAnsiTheme="minorHAnsi" w:cs="Times New Roman"/>
          <w:sz w:val="24"/>
          <w:szCs w:val="24"/>
          <w:lang w:eastAsia="pl-PL"/>
        </w:rPr>
        <w:t>lejowych przewozów pasażerskich na terenie Rzeczypospolitej Polskiej.</w:t>
      </w:r>
    </w:p>
    <w:p w14:paraId="06E26D5F" w14:textId="77777777" w:rsidR="001F5D47" w:rsidRPr="00526C87" w:rsidRDefault="006F547F">
      <w:pPr>
        <w:pStyle w:val="Akapitzlist"/>
        <w:numPr>
          <w:ilvl w:val="0"/>
          <w:numId w:val="27"/>
        </w:numPr>
        <w:spacing w:after="0" w:line="360" w:lineRule="auto"/>
        <w:jc w:val="both"/>
        <w:outlineLvl w:val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526C87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Specyfikacja</w:t>
      </w:r>
      <w:r w:rsidR="001F5D47" w:rsidRPr="00526C87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:</w:t>
      </w:r>
    </w:p>
    <w:p w14:paraId="378A81F2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pojazdy muszą być wolne od wad,</w:t>
      </w:r>
    </w:p>
    <w:p w14:paraId="57A7EFBD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lastRenderedPageBreak/>
        <w:t>pojazdy nie mogą być obciążone prawami osób trzecich, które ograniczałyby lub wyłączały wykonanie umowy oraz nie mogą stanowić przedmiotu żadnego postępowania sądowego, egzekucyjnego lub administracyjnego, w wyniku którego nastąpiłoby lub mogłoby nastąpić jakiekolwiek ograniczenia tytułu prawnego do pojazdów,</w:t>
      </w:r>
    </w:p>
    <w:p w14:paraId="60A502CB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 xml:space="preserve">pojazdy muszą spełniać wszystkie wymagania określone </w:t>
      </w:r>
      <w:r w:rsidR="001F37C5" w:rsidRPr="00526C87">
        <w:rPr>
          <w:rFonts w:asciiTheme="minorHAnsi" w:eastAsia="Calibri" w:hAnsiTheme="minorHAnsi"/>
          <w:color w:val="000000"/>
          <w:lang w:eastAsia="pl-PL"/>
        </w:rPr>
        <w:t>we wzo</w:t>
      </w:r>
      <w:r w:rsidR="00F0270A" w:rsidRPr="00526C87">
        <w:rPr>
          <w:rFonts w:asciiTheme="minorHAnsi" w:eastAsia="Calibri" w:hAnsiTheme="minorHAnsi"/>
          <w:color w:val="000000"/>
          <w:lang w:eastAsia="pl-PL"/>
        </w:rPr>
        <w:t>r</w:t>
      </w:r>
      <w:r w:rsidR="001F37C5" w:rsidRPr="00526C87">
        <w:rPr>
          <w:rFonts w:asciiTheme="minorHAnsi" w:eastAsia="Calibri" w:hAnsiTheme="minorHAnsi"/>
          <w:color w:val="000000"/>
          <w:lang w:eastAsia="pl-PL"/>
        </w:rPr>
        <w:t>ze</w:t>
      </w:r>
      <w:r w:rsidR="00F0270A" w:rsidRPr="00526C87">
        <w:rPr>
          <w:rFonts w:asciiTheme="minorHAnsi" w:eastAsia="Calibri" w:hAnsiTheme="minorHAnsi"/>
          <w:color w:val="000000"/>
          <w:lang w:eastAsia="pl-PL"/>
        </w:rPr>
        <w:t xml:space="preserve"> Umowy</w:t>
      </w:r>
      <w:r w:rsidR="001F37C5" w:rsidRPr="00526C87">
        <w:rPr>
          <w:rFonts w:asciiTheme="minorHAnsi" w:eastAsia="Calibri" w:hAnsiTheme="minorHAnsi"/>
          <w:color w:val="000000"/>
          <w:lang w:eastAsia="pl-PL"/>
        </w:rPr>
        <w:t xml:space="preserve"> załączonym</w:t>
      </w:r>
      <w:r w:rsidR="00F0270A" w:rsidRPr="00526C87">
        <w:rPr>
          <w:rFonts w:asciiTheme="minorHAnsi" w:eastAsia="Calibri" w:hAnsiTheme="minorHAnsi"/>
          <w:color w:val="000000"/>
          <w:lang w:eastAsia="pl-PL"/>
        </w:rPr>
        <w:t xml:space="preserve"> </w:t>
      </w:r>
      <w:r w:rsidRPr="00526C87">
        <w:rPr>
          <w:rFonts w:asciiTheme="minorHAnsi" w:eastAsia="Calibri" w:hAnsiTheme="minorHAnsi"/>
          <w:color w:val="000000"/>
          <w:lang w:eastAsia="pl-PL"/>
        </w:rPr>
        <w:t>do SIWZ,</w:t>
      </w:r>
    </w:p>
    <w:p w14:paraId="35691D7C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pojazdy muszą być sprawne technicznie</w:t>
      </w:r>
      <w:r w:rsidR="00F0270A" w:rsidRPr="00526C87">
        <w:rPr>
          <w:rFonts w:asciiTheme="minorHAnsi" w:eastAsia="Calibri" w:hAnsiTheme="minorHAnsi"/>
          <w:color w:val="000000"/>
          <w:lang w:eastAsia="pl-PL"/>
        </w:rPr>
        <w:t xml:space="preserve"> oraz posiadać kompletne wyposażanie producenta</w:t>
      </w:r>
      <w:r w:rsidR="003725AD"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1C9CDB91" w14:textId="77777777" w:rsidR="00F0270A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wszystkie pojazdy muszą być tej samej serii,</w:t>
      </w:r>
      <w:r w:rsidR="00F0270A" w:rsidRPr="00526C87">
        <w:rPr>
          <w:rFonts w:asciiTheme="minorHAnsi" w:eastAsia="Calibri" w:hAnsiTheme="minorHAnsi"/>
          <w:color w:val="000000"/>
          <w:lang w:eastAsia="pl-PL"/>
        </w:rPr>
        <w:t xml:space="preserve"> kompatybilne i współpracujące między sobą w zakresie trakcji wielokrotnej</w:t>
      </w:r>
      <w:r w:rsidR="00EF39A4">
        <w:rPr>
          <w:rFonts w:asciiTheme="minorHAnsi" w:eastAsia="Calibri" w:hAnsiTheme="minorHAnsi"/>
          <w:color w:val="000000"/>
          <w:lang w:eastAsia="pl-PL"/>
        </w:rPr>
        <w:t xml:space="preserve"> w dowolnej konfiguracji</w:t>
      </w:r>
      <w:r w:rsidR="00F0270A"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48A00206" w14:textId="77777777" w:rsidR="001F38C2" w:rsidRPr="00526C87" w:rsidRDefault="001F38C2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dla pojazdów Wykonawca musi posiadać dokumentację DSU</w:t>
      </w:r>
      <w:r w:rsidR="00D12694" w:rsidRPr="00526C87">
        <w:rPr>
          <w:rFonts w:asciiTheme="minorHAnsi" w:eastAsia="Calibri" w:hAnsiTheme="minorHAnsi"/>
          <w:color w:val="000000"/>
          <w:lang w:eastAsia="pl-PL"/>
        </w:rPr>
        <w:t xml:space="preserve"> oraz DTR</w:t>
      </w:r>
      <w:r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3D7A6A6F" w14:textId="77777777" w:rsidR="00BB2CD6" w:rsidRPr="00526C87" w:rsidRDefault="00BB2CD6" w:rsidP="00897D0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  <w:r w:rsidRPr="00526C87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liczba członów pojedynczego zespołu – nie mniejsza niż </w:t>
      </w:r>
      <w:r w:rsidR="00F8409A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3</w:t>
      </w:r>
      <w:r w:rsidRPr="00526C87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 człony,</w:t>
      </w:r>
    </w:p>
    <w:p w14:paraId="1C51FE64" w14:textId="77777777" w:rsidR="00D12694" w:rsidRPr="00526C87" w:rsidRDefault="00EF39A4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>
        <w:rPr>
          <w:rFonts w:asciiTheme="minorHAnsi" w:eastAsia="Calibri" w:hAnsiTheme="minorHAnsi"/>
          <w:color w:val="000000"/>
          <w:lang w:eastAsia="pl-PL"/>
        </w:rPr>
        <w:lastRenderedPageBreak/>
        <w:t xml:space="preserve">pojazdy przystosowane do poruszania się po torach o rozstawie szyn </w:t>
      </w:r>
      <w:r w:rsidR="00D12694" w:rsidRPr="00526C87">
        <w:rPr>
          <w:rFonts w:asciiTheme="minorHAnsi" w:eastAsia="Calibri" w:hAnsiTheme="minorHAnsi"/>
          <w:color w:val="000000"/>
          <w:lang w:eastAsia="pl-PL"/>
        </w:rPr>
        <w:t>1435 mm,</w:t>
      </w:r>
    </w:p>
    <w:p w14:paraId="1099028B" w14:textId="77777777" w:rsidR="00D12694" w:rsidRPr="00526C87" w:rsidRDefault="00D12694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napięcie zasilania – 3 kV DC z sieci trakcyjnej, zgodnie z obowiązującymi normami</w:t>
      </w:r>
      <w:r w:rsidR="00C90138">
        <w:rPr>
          <w:rFonts w:asciiTheme="minorHAnsi" w:eastAsia="Calibri" w:hAnsiTheme="minorHAnsi"/>
          <w:color w:val="000000"/>
          <w:lang w:eastAsia="pl-PL"/>
        </w:rPr>
        <w:t>,</w:t>
      </w:r>
    </w:p>
    <w:p w14:paraId="59035B85" w14:textId="77777777" w:rsidR="00961956" w:rsidRDefault="00961956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hamulec – pneumatyczny, elektropneumatyczny, elektrodynamiczny</w:t>
      </w:r>
      <w:r w:rsidR="00C90138">
        <w:rPr>
          <w:rFonts w:asciiTheme="minorHAnsi" w:eastAsia="Calibri" w:hAnsiTheme="minorHAnsi"/>
          <w:color w:val="000000"/>
          <w:lang w:eastAsia="pl-PL"/>
        </w:rPr>
        <w:t>,</w:t>
      </w:r>
    </w:p>
    <w:p w14:paraId="70DAF307" w14:textId="77777777" w:rsidR="00C90138" w:rsidRPr="00526C87" w:rsidRDefault="00C90138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>
        <w:rPr>
          <w:rFonts w:asciiTheme="minorHAnsi" w:eastAsia="Calibri" w:hAnsiTheme="minorHAnsi"/>
          <w:color w:val="000000"/>
          <w:lang w:eastAsia="pl-PL"/>
        </w:rPr>
        <w:t>wykonanie uproszczonej próby hamulca możliwe z panelu operatorskiego w kabinie maszynisty,</w:t>
      </w:r>
    </w:p>
    <w:p w14:paraId="1AAA3B19" w14:textId="77777777" w:rsidR="009D015D" w:rsidRPr="00526C87" w:rsidRDefault="009D015D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 xml:space="preserve">prędkość </w:t>
      </w:r>
      <w:r w:rsidR="00BA5F1A" w:rsidRPr="00526C87">
        <w:rPr>
          <w:rFonts w:asciiTheme="minorHAnsi" w:eastAsia="Calibri" w:hAnsiTheme="minorHAnsi"/>
          <w:color w:val="000000"/>
          <w:lang w:eastAsia="pl-PL"/>
        </w:rPr>
        <w:t>eksploatacyjna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 pojazdów – nie mniejsza niż 120 km/h,</w:t>
      </w:r>
    </w:p>
    <w:p w14:paraId="0FA9E2C3" w14:textId="77777777" w:rsidR="009D015D" w:rsidRPr="00526C87" w:rsidRDefault="009D015D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liczba miejsc</w:t>
      </w:r>
      <w:r w:rsidR="00EF39A4">
        <w:rPr>
          <w:rFonts w:asciiTheme="minorHAnsi" w:eastAsia="Calibri" w:hAnsiTheme="minorHAnsi"/>
          <w:color w:val="000000"/>
          <w:lang w:eastAsia="pl-PL"/>
        </w:rPr>
        <w:t xml:space="preserve"> w pojeździe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 nie mniejsza niż 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3</w:t>
      </w:r>
      <w:r w:rsidRPr="00526C87">
        <w:rPr>
          <w:rFonts w:asciiTheme="minorHAnsi" w:eastAsia="Calibri" w:hAnsiTheme="minorHAnsi"/>
          <w:color w:val="000000"/>
          <w:lang w:eastAsia="pl-PL"/>
        </w:rPr>
        <w:t>00, w tym siedzących – nie mniejsza niż 1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5</w:t>
      </w:r>
      <w:r w:rsidRPr="00526C87">
        <w:rPr>
          <w:rFonts w:asciiTheme="minorHAnsi" w:eastAsia="Calibri" w:hAnsiTheme="minorHAnsi"/>
          <w:color w:val="000000"/>
          <w:lang w:eastAsia="pl-PL"/>
        </w:rPr>
        <w:t>0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 xml:space="preserve"> (dla obliczenia liczby miejsc stojących należy przyjąć wskaźnik 4 osoby/m</w:t>
      </w:r>
      <w:r w:rsidR="00752FA5" w:rsidRPr="00526C87">
        <w:rPr>
          <w:rFonts w:asciiTheme="minorHAnsi" w:eastAsia="Calibri" w:hAnsiTheme="minorHAnsi"/>
          <w:color w:val="000000"/>
          <w:vertAlign w:val="superscript"/>
          <w:lang w:eastAsia="pl-PL"/>
        </w:rPr>
        <w:t>2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)</w:t>
      </w:r>
      <w:r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036CFA8E" w14:textId="77777777" w:rsidR="00752FA5" w:rsidRPr="00526C87" w:rsidRDefault="00752FA5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 xml:space="preserve">napęd </w:t>
      </w:r>
      <w:r w:rsidR="00EF39A4">
        <w:rPr>
          <w:rFonts w:asciiTheme="minorHAnsi" w:eastAsia="Calibri" w:hAnsiTheme="minorHAnsi"/>
          <w:color w:val="000000"/>
          <w:lang w:eastAsia="pl-PL"/>
        </w:rPr>
        <w:t xml:space="preserve">pojazdu 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– realizowany silnikami trakcyjnymi asynchronicznymi </w:t>
      </w:r>
      <w:r w:rsidR="00D12694" w:rsidRPr="00526C87">
        <w:rPr>
          <w:rFonts w:asciiTheme="minorHAnsi" w:eastAsia="Calibri" w:hAnsiTheme="minorHAnsi"/>
          <w:color w:val="000000"/>
          <w:lang w:eastAsia="pl-PL"/>
        </w:rPr>
        <w:t xml:space="preserve">prądu przemiennego </w:t>
      </w:r>
      <w:r w:rsidRPr="00526C87">
        <w:rPr>
          <w:rFonts w:asciiTheme="minorHAnsi" w:eastAsia="Calibri" w:hAnsiTheme="minorHAnsi"/>
          <w:color w:val="000000"/>
          <w:lang w:eastAsia="pl-PL"/>
        </w:rPr>
        <w:t>o łącznej mocy dla pojedynczego pojazdu min. 900 kW,</w:t>
      </w:r>
    </w:p>
    <w:p w14:paraId="06D4D768" w14:textId="77777777" w:rsidR="00752FA5" w:rsidRPr="00526C87" w:rsidRDefault="00752FA5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lastRenderedPageBreak/>
        <w:t>pojazdy muszą być wyposażone w co najmniej jedną toaletę w obiegu zamkniętym, przystosowaną dla potrzeb osób niepełnosprawnych,</w:t>
      </w:r>
    </w:p>
    <w:p w14:paraId="2E585EA4" w14:textId="77777777" w:rsidR="00D12694" w:rsidRPr="00526C87" w:rsidRDefault="00D12694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pojazdy muszą być wyposażone w klimatyzację przestrzeni pasażerskiej oraz kabiny maszynisty,</w:t>
      </w:r>
    </w:p>
    <w:p w14:paraId="0F33735A" w14:textId="77777777" w:rsidR="00D12694" w:rsidRPr="00526C87" w:rsidRDefault="00D12694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 xml:space="preserve">pojazdy muszą być wyposażone w 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 xml:space="preserve">cyfrowy </w:t>
      </w:r>
      <w:r w:rsidRPr="00526C87">
        <w:rPr>
          <w:rFonts w:asciiTheme="minorHAnsi" w:eastAsia="Calibri" w:hAnsiTheme="minorHAnsi"/>
          <w:color w:val="000000"/>
          <w:lang w:eastAsia="pl-PL"/>
        </w:rPr>
        <w:t>monitoring zewnętrzny i wewnętrzny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43DCF8E5" w14:textId="77777777" w:rsidR="00BC365B" w:rsidRPr="00526C87" w:rsidRDefault="00BC365B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pojazdy muszą być przystosowane do montażu co najmniej jednego automatu biletowego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 xml:space="preserve">, tj. 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przewidziane miejsce oraz doprowadzone zasilanie 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 xml:space="preserve">(napięcie – 24V DC </w:t>
      </w:r>
      <w:r w:rsidR="00CE2454">
        <w:rPr>
          <w:rFonts w:asciiTheme="minorHAnsi" w:eastAsia="Calibri" w:hAnsiTheme="minorHAnsi"/>
          <w:color w:val="000000"/>
          <w:lang w:eastAsia="pl-PL"/>
        </w:rPr>
        <w:t>+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 xml:space="preserve"> </w:t>
      </w:r>
      <w:r w:rsidR="00CE2454">
        <w:rPr>
          <w:rFonts w:asciiTheme="minorHAnsi" w:eastAsia="Calibri" w:hAnsiTheme="minorHAnsi"/>
          <w:color w:val="000000"/>
          <w:lang w:eastAsia="pl-PL"/>
        </w:rPr>
        <w:t>25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>%</w:t>
      </w:r>
      <w:r w:rsidR="00CE2454">
        <w:rPr>
          <w:rFonts w:asciiTheme="minorHAnsi" w:eastAsia="Calibri" w:hAnsiTheme="minorHAnsi"/>
          <w:color w:val="000000"/>
          <w:lang w:eastAsia="pl-PL"/>
        </w:rPr>
        <w:t xml:space="preserve"> -30%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>, moc maksymalna – 300 W, prąd zasilania – w stanie spoczynku (bez dogrzewania) 2 A, w stanie spoczynku (z dogrz</w:t>
      </w:r>
      <w:r w:rsidR="00526C87">
        <w:rPr>
          <w:rFonts w:asciiTheme="minorHAnsi" w:eastAsia="Calibri" w:hAnsiTheme="minorHAnsi"/>
          <w:color w:val="000000"/>
          <w:lang w:eastAsia="pl-PL"/>
        </w:rPr>
        <w:t>ewaniem) 6 A, w stanie pracy (z 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>dogrzewaniem lub bez) 6 A,</w:t>
      </w:r>
    </w:p>
    <w:p w14:paraId="0F4541AF" w14:textId="77777777" w:rsidR="00D12694" w:rsidRPr="00526C87" w:rsidRDefault="00D12694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pojazdy muszą posiadać</w:t>
      </w:r>
      <w:r w:rsidR="00BC365B" w:rsidRPr="00526C87">
        <w:rPr>
          <w:rFonts w:asciiTheme="minorHAnsi" w:eastAsia="Calibri" w:hAnsiTheme="minorHAnsi"/>
          <w:color w:val="000000"/>
          <w:lang w:eastAsia="pl-PL"/>
        </w:rPr>
        <w:t xml:space="preserve"> system informacji pasażerskiej 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 xml:space="preserve">spełniający </w:t>
      </w:r>
      <w:r w:rsidR="00B06344">
        <w:rPr>
          <w:rFonts w:asciiTheme="minorHAnsi" w:eastAsia="Calibri" w:hAnsiTheme="minorHAnsi"/>
          <w:color w:val="000000"/>
          <w:lang w:eastAsia="pl-PL"/>
        </w:rPr>
        <w:t>wymogi określone w Rozporządzeniu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 xml:space="preserve"> Ministra Transportu, Budownictwa</w:t>
      </w:r>
      <w:r w:rsidR="00526C87">
        <w:rPr>
          <w:rFonts w:asciiTheme="minorHAnsi" w:eastAsia="Calibri" w:hAnsiTheme="minorHAnsi"/>
          <w:color w:val="000000"/>
          <w:lang w:eastAsia="pl-PL"/>
        </w:rPr>
        <w:t xml:space="preserve"> i Gospodarki Morskiej z dnia 3 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 xml:space="preserve">stycznia 2013r. w sprawie sposobu prowadzenia rejestru oraz sposobu 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lastRenderedPageBreak/>
        <w:t xml:space="preserve">oznakowania pojazdów kolejowych (Dz. U. z 14 lutego 2013r., poz. 211) oraz </w:t>
      </w:r>
      <w:r w:rsidR="00A62F91" w:rsidRPr="00526C87">
        <w:rPr>
          <w:rFonts w:asciiTheme="minorHAnsi" w:eastAsia="Calibri" w:hAnsiTheme="minorHAnsi"/>
          <w:color w:val="000000"/>
          <w:lang w:eastAsia="pl-PL"/>
        </w:rPr>
        <w:t>obejmujący:</w:t>
      </w:r>
    </w:p>
    <w:p w14:paraId="6EF59DE7" w14:textId="77777777" w:rsidR="00BC365B" w:rsidRPr="00526C87" w:rsidRDefault="00A62F91">
      <w:pPr>
        <w:numPr>
          <w:ilvl w:val="1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tablice zewnętrzne boczne w technologii LED – co najmniej jedna na człon</w:t>
      </w:r>
      <w:r w:rsidR="00C90138">
        <w:rPr>
          <w:rFonts w:asciiTheme="minorHAnsi" w:eastAsia="Calibri" w:hAnsiTheme="minorHAnsi"/>
          <w:color w:val="000000"/>
          <w:lang w:eastAsia="pl-PL"/>
        </w:rPr>
        <w:t>,</w:t>
      </w:r>
    </w:p>
    <w:p w14:paraId="5FB7A41F" w14:textId="77777777" w:rsidR="00A62F91" w:rsidRPr="00526C87" w:rsidRDefault="00A62F91">
      <w:pPr>
        <w:numPr>
          <w:ilvl w:val="1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tablice czołowe w technologii LED – jedna na każdym czole</w:t>
      </w:r>
      <w:r w:rsidR="00C90138">
        <w:rPr>
          <w:rFonts w:asciiTheme="minorHAnsi" w:eastAsia="Calibri" w:hAnsiTheme="minorHAnsi"/>
          <w:color w:val="000000"/>
          <w:lang w:eastAsia="pl-PL"/>
        </w:rPr>
        <w:t>,</w:t>
      </w:r>
    </w:p>
    <w:p w14:paraId="2320272F" w14:textId="77777777" w:rsidR="00A62F91" w:rsidRPr="00526C87" w:rsidRDefault="00A62F91">
      <w:pPr>
        <w:numPr>
          <w:ilvl w:val="1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 xml:space="preserve">tablice wewnętrzne w technologii LED lub LCD – co najmniej 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>dwie na człon</w:t>
      </w:r>
      <w:r w:rsidR="00C90138">
        <w:rPr>
          <w:rFonts w:asciiTheme="minorHAnsi" w:eastAsia="Calibri" w:hAnsiTheme="minorHAnsi"/>
          <w:color w:val="000000"/>
          <w:lang w:eastAsia="pl-PL"/>
        </w:rPr>
        <w:t>,</w:t>
      </w:r>
    </w:p>
    <w:p w14:paraId="238BFB76" w14:textId="316FACBE" w:rsidR="007D2ABD" w:rsidRPr="00DA46CF" w:rsidRDefault="00752FFC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="Calibri" w:eastAsia="Calibri" w:hAnsi="Calibri" w:cs="Calibri"/>
          <w:iCs/>
          <w:color w:val="000000"/>
          <w:lang w:eastAsia="pl-PL"/>
        </w:rPr>
      </w:pPr>
      <w:r w:rsidRPr="00DA46CF">
        <w:rPr>
          <w:rFonts w:ascii="Calibri" w:hAnsi="Calibri" w:cs="Calibri"/>
          <w:iCs/>
        </w:rPr>
        <w:t>pojazdy muszą mieć zainstalowany w kabinach maszynisty panel operatorski, służący co najmniej do dynamicznej prezentacji słu</w:t>
      </w:r>
      <w:r w:rsidR="00DA46CF">
        <w:rPr>
          <w:rFonts w:ascii="Calibri" w:hAnsi="Calibri" w:cs="Calibri"/>
          <w:iCs/>
        </w:rPr>
        <w:t>żbowego rozkładu jazdy pociągów</w:t>
      </w:r>
      <w:r w:rsidR="007D2ABD" w:rsidRPr="00DA46CF">
        <w:rPr>
          <w:rFonts w:ascii="Calibri" w:eastAsia="Calibri" w:hAnsi="Calibri" w:cs="Calibri"/>
          <w:iCs/>
          <w:color w:val="000000"/>
          <w:lang w:eastAsia="pl-PL"/>
        </w:rPr>
        <w:t>,</w:t>
      </w:r>
    </w:p>
    <w:p w14:paraId="4C3A98FC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DA46CF">
        <w:rPr>
          <w:rFonts w:ascii="Calibri" w:eastAsia="Calibri" w:hAnsi="Calibri" w:cs="Calibri"/>
          <w:color w:val="000000"/>
          <w:lang w:eastAsia="pl-PL"/>
        </w:rPr>
        <w:t>pojazdy muszą posiadać dopuszczenie UTK do poruszania się po torach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 PKP PLK S.A. (spełniają warunki określone dla danej serii w świadectwie typu lub zezwoleniu),</w:t>
      </w:r>
    </w:p>
    <w:p w14:paraId="7F0BE172" w14:textId="77777777" w:rsidR="007D2ABD" w:rsidRPr="00526C87" w:rsidRDefault="007D2ABD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w przypadku wyposażenia pojazdu w system identyfikacji</w:t>
      </w:r>
      <w:r w:rsidR="008F0C10" w:rsidRPr="00526C87">
        <w:rPr>
          <w:rFonts w:asciiTheme="minorHAnsi" w:eastAsia="Calibri" w:hAnsiTheme="minorHAnsi"/>
          <w:color w:val="000000"/>
          <w:lang w:eastAsia="pl-PL"/>
        </w:rPr>
        <w:t xml:space="preserve"> położenia na podstawie lokalizacji GPS, Wykonawca umożliwi Zamawiającemu dostęp do aplikacji pre</w:t>
      </w:r>
      <w:r w:rsidR="00C90138">
        <w:rPr>
          <w:rFonts w:asciiTheme="minorHAnsi" w:eastAsia="Calibri" w:hAnsiTheme="minorHAnsi"/>
          <w:color w:val="000000"/>
          <w:lang w:eastAsia="pl-PL"/>
        </w:rPr>
        <w:t>zentującej lokalizację pojazdów,</w:t>
      </w:r>
    </w:p>
    <w:p w14:paraId="05D4D3D2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lastRenderedPageBreak/>
        <w:t xml:space="preserve">pojazdy muszą posiadać aktualne świadectwa sprawności technicznej lub dokumenty umożliwiające wystawienie świadectwa sprawności technicznej przez 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Zamawiającego</w:t>
      </w:r>
      <w:r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50CEC713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pojazdy w okresie dzierżawy nie mogą podlegać wyłączeniom z eksploatacji na wykonanie przegląd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ów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 P3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, P4, P5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 chyba, że Wykonawca zapewni pojazd zastępczy tej samej serii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, spełniający wszystkie warunki zawarte w SIWZ</w:t>
      </w:r>
      <w:r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27B80F0D" w14:textId="77777777" w:rsidR="00026AC4" w:rsidRDefault="00A93DA5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 xml:space="preserve">Wykonawca wyraża zgodę 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>Zamawiającemu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 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 xml:space="preserve">w zakresie </w:t>
      </w:r>
      <w:r w:rsidRPr="00526C87">
        <w:rPr>
          <w:rFonts w:asciiTheme="minorHAnsi" w:eastAsia="Calibri" w:hAnsiTheme="minorHAnsi"/>
          <w:color w:val="000000"/>
          <w:lang w:eastAsia="pl-PL"/>
        </w:rPr>
        <w:t>wykonywania czynności utrzymania poziomu P1 i P2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 xml:space="preserve"> samodzielnie lub przez wskazanego podwykonawcę</w:t>
      </w:r>
      <w:r w:rsidRPr="00526C87">
        <w:rPr>
          <w:rFonts w:asciiTheme="minorHAnsi" w:eastAsia="Calibri" w:hAnsiTheme="minorHAnsi"/>
          <w:color w:val="000000"/>
          <w:lang w:eastAsia="pl-PL"/>
        </w:rPr>
        <w:t>.</w:t>
      </w:r>
      <w:r w:rsidR="00205F3C" w:rsidRPr="00526C87">
        <w:rPr>
          <w:rFonts w:asciiTheme="minorHAnsi" w:eastAsia="Calibri" w:hAnsiTheme="minorHAnsi"/>
          <w:color w:val="000000"/>
          <w:lang w:eastAsia="pl-PL"/>
        </w:rPr>
        <w:t xml:space="preserve"> </w:t>
      </w:r>
    </w:p>
    <w:p w14:paraId="5B2635D2" w14:textId="77777777" w:rsidR="00EF39A4" w:rsidRPr="00EF39A4" w:rsidRDefault="00EF39A4" w:rsidP="00897D03">
      <w:pPr>
        <w:pStyle w:val="Akapitzlist"/>
        <w:numPr>
          <w:ilvl w:val="0"/>
          <w:numId w:val="44"/>
        </w:numPr>
        <w:jc w:val="both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  <w:r w:rsidRPr="00EF39A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W trakcie Oględzin Technicznych </w:t>
      </w:r>
      <w:r w:rsidR="00CE2454" w:rsidRPr="00EF39A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Pojazdy muszą posiadać aktualny przegląd </w:t>
      </w:r>
      <w:r w:rsidR="00CE245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techniczny</w:t>
      </w:r>
      <w:r w:rsidR="00CE2454" w:rsidRPr="00EF39A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, być czyste wewnątrz oraz na zewnątrz</w:t>
      </w:r>
      <w:r w:rsidR="00CE245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. W</w:t>
      </w:r>
      <w:r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 momencie Wydania, </w:t>
      </w:r>
      <w:r w:rsidRPr="00EF39A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Pojazdy muszą posiadać aktualny przegląd </w:t>
      </w:r>
      <w:r w:rsidR="00CE245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techniczny oraz</w:t>
      </w:r>
      <w:r w:rsidRPr="00EF39A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 być czyste wewnątrz</w:t>
      </w:r>
      <w:r w:rsidR="00CE245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.</w:t>
      </w:r>
    </w:p>
    <w:sectPr w:rsidR="00EF39A4" w:rsidRPr="00EF39A4" w:rsidSect="00891D9D">
      <w:footerReference w:type="default" r:id="rId8"/>
      <w:footnotePr>
        <w:pos w:val="beneathText"/>
      </w:footnotePr>
      <w:pgSz w:w="11905" w:h="16837"/>
      <w:pgMar w:top="1417" w:right="1417" w:bottom="1279" w:left="1418" w:header="708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BEBF6D" w16cid:durableId="222B8DA0"/>
  <w16cid:commentId w16cid:paraId="67C13400" w16cid:durableId="222B8DA1"/>
  <w16cid:commentId w16cid:paraId="5D7D1DD1" w16cid:durableId="222BA0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0F846" w14:textId="77777777" w:rsidR="00483A61" w:rsidRDefault="00483A61">
      <w:r>
        <w:separator/>
      </w:r>
    </w:p>
  </w:endnote>
  <w:endnote w:type="continuationSeparator" w:id="0">
    <w:p w14:paraId="3A7AC658" w14:textId="77777777" w:rsidR="00483A61" w:rsidRDefault="00483A61">
      <w:r>
        <w:continuationSeparator/>
      </w:r>
    </w:p>
  </w:endnote>
  <w:endnote w:type="continuationNotice" w:id="1">
    <w:p w14:paraId="185F9F53" w14:textId="77777777" w:rsidR="00483A61" w:rsidRDefault="00483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5B80" w14:textId="77777777" w:rsidR="008D4C86" w:rsidRDefault="008D4C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806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1D8AE" w14:textId="77777777" w:rsidR="00483A61" w:rsidRDefault="00483A61">
      <w:r>
        <w:separator/>
      </w:r>
    </w:p>
  </w:footnote>
  <w:footnote w:type="continuationSeparator" w:id="0">
    <w:p w14:paraId="6EF9B3A3" w14:textId="77777777" w:rsidR="00483A61" w:rsidRDefault="00483A61">
      <w:r>
        <w:continuationSeparator/>
      </w:r>
    </w:p>
  </w:footnote>
  <w:footnote w:type="continuationNotice" w:id="1">
    <w:p w14:paraId="0DD021EE" w14:textId="77777777" w:rsidR="00483A61" w:rsidRDefault="00483A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3A1ED9"/>
    <w:multiLevelType w:val="hybridMultilevel"/>
    <w:tmpl w:val="860CF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5EB7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D22D64"/>
    <w:multiLevelType w:val="hybridMultilevel"/>
    <w:tmpl w:val="367814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1E0DF1"/>
    <w:multiLevelType w:val="hybridMultilevel"/>
    <w:tmpl w:val="F1C23D82"/>
    <w:lvl w:ilvl="0" w:tplc="64523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743CF"/>
    <w:multiLevelType w:val="hybridMultilevel"/>
    <w:tmpl w:val="16D07BAA"/>
    <w:lvl w:ilvl="0" w:tplc="07E8BF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D00DA"/>
    <w:multiLevelType w:val="hybridMultilevel"/>
    <w:tmpl w:val="603447B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02A04"/>
    <w:multiLevelType w:val="hybridMultilevel"/>
    <w:tmpl w:val="0E588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9E737A"/>
    <w:multiLevelType w:val="hybridMultilevel"/>
    <w:tmpl w:val="96441A5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323A0"/>
    <w:multiLevelType w:val="hybridMultilevel"/>
    <w:tmpl w:val="F4528E4A"/>
    <w:lvl w:ilvl="0" w:tplc="4058E40E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9C72E2E"/>
    <w:multiLevelType w:val="hybridMultilevel"/>
    <w:tmpl w:val="98768E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541443"/>
    <w:multiLevelType w:val="hybridMultilevel"/>
    <w:tmpl w:val="21F6458E"/>
    <w:lvl w:ilvl="0" w:tplc="C380B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F5AC2"/>
    <w:multiLevelType w:val="hybridMultilevel"/>
    <w:tmpl w:val="047C4F9A"/>
    <w:lvl w:ilvl="0" w:tplc="799E2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6D85FF9"/>
    <w:multiLevelType w:val="hybridMultilevel"/>
    <w:tmpl w:val="7C30E27A"/>
    <w:lvl w:ilvl="0" w:tplc="9EDCD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151704"/>
    <w:multiLevelType w:val="hybridMultilevel"/>
    <w:tmpl w:val="0E3C50F4"/>
    <w:lvl w:ilvl="0" w:tplc="15FCC81A">
      <w:start w:val="1"/>
      <w:numFmt w:val="lowerLetter"/>
      <w:suff w:val="nothing"/>
      <w:lvlText w:val="%1)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3" w:hanging="360"/>
      </w:pPr>
    </w:lvl>
    <w:lvl w:ilvl="2" w:tplc="0415001B" w:tentative="1">
      <w:start w:val="1"/>
      <w:numFmt w:val="lowerRoman"/>
      <w:lvlText w:val="%3."/>
      <w:lvlJc w:val="right"/>
      <w:pPr>
        <w:ind w:left="1183" w:hanging="180"/>
      </w:pPr>
    </w:lvl>
    <w:lvl w:ilvl="3" w:tplc="0415000F" w:tentative="1">
      <w:start w:val="1"/>
      <w:numFmt w:val="decimal"/>
      <w:lvlText w:val="%4."/>
      <w:lvlJc w:val="left"/>
      <w:pPr>
        <w:ind w:left="1903" w:hanging="360"/>
      </w:pPr>
    </w:lvl>
    <w:lvl w:ilvl="4" w:tplc="04150019" w:tentative="1">
      <w:start w:val="1"/>
      <w:numFmt w:val="lowerLetter"/>
      <w:lvlText w:val="%5."/>
      <w:lvlJc w:val="left"/>
      <w:pPr>
        <w:ind w:left="2623" w:hanging="360"/>
      </w:pPr>
    </w:lvl>
    <w:lvl w:ilvl="5" w:tplc="0415001B" w:tentative="1">
      <w:start w:val="1"/>
      <w:numFmt w:val="lowerRoman"/>
      <w:lvlText w:val="%6."/>
      <w:lvlJc w:val="right"/>
      <w:pPr>
        <w:ind w:left="3343" w:hanging="180"/>
      </w:pPr>
    </w:lvl>
    <w:lvl w:ilvl="6" w:tplc="0415000F" w:tentative="1">
      <w:start w:val="1"/>
      <w:numFmt w:val="decimal"/>
      <w:lvlText w:val="%7."/>
      <w:lvlJc w:val="left"/>
      <w:pPr>
        <w:ind w:left="4063" w:hanging="360"/>
      </w:pPr>
    </w:lvl>
    <w:lvl w:ilvl="7" w:tplc="04150019" w:tentative="1">
      <w:start w:val="1"/>
      <w:numFmt w:val="lowerLetter"/>
      <w:lvlText w:val="%8."/>
      <w:lvlJc w:val="left"/>
      <w:pPr>
        <w:ind w:left="4783" w:hanging="360"/>
      </w:pPr>
    </w:lvl>
    <w:lvl w:ilvl="8" w:tplc="0415001B" w:tentative="1">
      <w:start w:val="1"/>
      <w:numFmt w:val="lowerRoman"/>
      <w:lvlText w:val="%9."/>
      <w:lvlJc w:val="right"/>
      <w:pPr>
        <w:ind w:left="5503" w:hanging="180"/>
      </w:pPr>
    </w:lvl>
  </w:abstractNum>
  <w:abstractNum w:abstractNumId="18">
    <w:nsid w:val="274E10FD"/>
    <w:multiLevelType w:val="hybridMultilevel"/>
    <w:tmpl w:val="888607B8"/>
    <w:lvl w:ilvl="0" w:tplc="648605DE">
      <w:start w:val="1"/>
      <w:numFmt w:val="decimal"/>
      <w:lvlText w:val="%1."/>
      <w:lvlJc w:val="left"/>
      <w:pPr>
        <w:tabs>
          <w:tab w:val="num" w:pos="-1425"/>
        </w:tabs>
        <w:ind w:left="-1425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705"/>
        </w:tabs>
        <w:ind w:left="-7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"/>
        </w:tabs>
        <w:ind w:left="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735"/>
        </w:tabs>
        <w:ind w:left="7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55"/>
        </w:tabs>
        <w:ind w:left="145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 w:tplc="0415000F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335"/>
        </w:tabs>
        <w:ind w:left="4335" w:hanging="360"/>
      </w:pPr>
    </w:lvl>
  </w:abstractNum>
  <w:abstractNum w:abstractNumId="19">
    <w:nsid w:val="2AB517DF"/>
    <w:multiLevelType w:val="hybridMultilevel"/>
    <w:tmpl w:val="EE04A1E8"/>
    <w:lvl w:ilvl="0" w:tplc="EBE0ACD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  <w:lvl w:ilvl="1" w:tplc="CEFC309A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0">
    <w:nsid w:val="303E0027"/>
    <w:multiLevelType w:val="hybridMultilevel"/>
    <w:tmpl w:val="FE466EEC"/>
    <w:lvl w:ilvl="0" w:tplc="8D102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F70F8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E4655A"/>
    <w:multiLevelType w:val="multilevel"/>
    <w:tmpl w:val="074E8DB2"/>
    <w:lvl w:ilvl="0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D277AF"/>
    <w:multiLevelType w:val="hybridMultilevel"/>
    <w:tmpl w:val="904426F2"/>
    <w:lvl w:ilvl="0" w:tplc="7E18C1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7B8"/>
    <w:multiLevelType w:val="hybridMultilevel"/>
    <w:tmpl w:val="A918829A"/>
    <w:lvl w:ilvl="0" w:tplc="9EDCD2E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93D06C0"/>
    <w:multiLevelType w:val="hybridMultilevel"/>
    <w:tmpl w:val="301881D4"/>
    <w:lvl w:ilvl="0" w:tplc="1BDC4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84268"/>
    <w:multiLevelType w:val="multilevel"/>
    <w:tmpl w:val="7952D886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93" w:hanging="360"/>
      </w:pPr>
    </w:lvl>
    <w:lvl w:ilvl="2">
      <w:start w:val="1"/>
      <w:numFmt w:val="decimal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1068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27">
    <w:nsid w:val="49DE04D0"/>
    <w:multiLevelType w:val="hybridMultilevel"/>
    <w:tmpl w:val="8FBC8386"/>
    <w:lvl w:ilvl="0" w:tplc="60B8F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1F51D0"/>
    <w:multiLevelType w:val="hybridMultilevel"/>
    <w:tmpl w:val="7282889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969F6"/>
    <w:multiLevelType w:val="hybridMultilevel"/>
    <w:tmpl w:val="25D4AB1E"/>
    <w:lvl w:ilvl="0" w:tplc="2546798E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75023"/>
    <w:multiLevelType w:val="multilevel"/>
    <w:tmpl w:val="98A43780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FE66E4B"/>
    <w:multiLevelType w:val="hybridMultilevel"/>
    <w:tmpl w:val="64660806"/>
    <w:lvl w:ilvl="0" w:tplc="3E4EB8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922C1FE8">
      <w:start w:val="2"/>
      <w:numFmt w:val="decimal"/>
      <w:lvlText w:val="%2.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color w:val="auto"/>
      </w:rPr>
    </w:lvl>
    <w:lvl w:ilvl="2" w:tplc="DED895B4">
      <w:start w:val="3"/>
      <w:numFmt w:val="decimal"/>
      <w:lvlText w:val="%3."/>
      <w:lvlJc w:val="left"/>
      <w:pPr>
        <w:tabs>
          <w:tab w:val="num" w:pos="1154"/>
        </w:tabs>
        <w:ind w:left="1154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1874"/>
        </w:tabs>
        <w:ind w:left="18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94"/>
        </w:tabs>
        <w:ind w:left="25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14"/>
        </w:tabs>
        <w:ind w:left="33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34"/>
        </w:tabs>
        <w:ind w:left="40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54"/>
        </w:tabs>
        <w:ind w:left="47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74"/>
        </w:tabs>
        <w:ind w:left="5474" w:hanging="360"/>
      </w:pPr>
    </w:lvl>
  </w:abstractNum>
  <w:abstractNum w:abstractNumId="32">
    <w:nsid w:val="51236BAA"/>
    <w:multiLevelType w:val="hybridMultilevel"/>
    <w:tmpl w:val="9CA047EC"/>
    <w:lvl w:ilvl="0" w:tplc="270683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2943191"/>
    <w:multiLevelType w:val="hybridMultilevel"/>
    <w:tmpl w:val="6E46E124"/>
    <w:lvl w:ilvl="0" w:tplc="6BB80CD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00502F"/>
    <w:multiLevelType w:val="hybridMultilevel"/>
    <w:tmpl w:val="77883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E34220"/>
    <w:multiLevelType w:val="hybridMultilevel"/>
    <w:tmpl w:val="17DA6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130CA4"/>
    <w:multiLevelType w:val="hybridMultilevel"/>
    <w:tmpl w:val="35C8A276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5D3575D9"/>
    <w:multiLevelType w:val="hybridMultilevel"/>
    <w:tmpl w:val="B23AD9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E63F39"/>
    <w:multiLevelType w:val="hybridMultilevel"/>
    <w:tmpl w:val="55344496"/>
    <w:lvl w:ilvl="0" w:tplc="6FCA28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trike w:val="0"/>
      </w:rPr>
    </w:lvl>
    <w:lvl w:ilvl="1" w:tplc="E7C05A5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9">
    <w:nsid w:val="66C72A46"/>
    <w:multiLevelType w:val="hybridMultilevel"/>
    <w:tmpl w:val="8CFE7D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585347"/>
    <w:multiLevelType w:val="hybridMultilevel"/>
    <w:tmpl w:val="74CE69AA"/>
    <w:lvl w:ilvl="0" w:tplc="001204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A96D59"/>
    <w:multiLevelType w:val="hybridMultilevel"/>
    <w:tmpl w:val="0E4E4A96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0663986"/>
    <w:multiLevelType w:val="hybridMultilevel"/>
    <w:tmpl w:val="984AF388"/>
    <w:lvl w:ilvl="0" w:tplc="B2A86EBC">
      <w:start w:val="1"/>
      <w:numFmt w:val="decimal"/>
      <w:pStyle w:val="umowa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29919E4"/>
    <w:multiLevelType w:val="hybridMultilevel"/>
    <w:tmpl w:val="D0B0727A"/>
    <w:lvl w:ilvl="0" w:tplc="2AB6F2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50F02E6"/>
    <w:multiLevelType w:val="hybridMultilevel"/>
    <w:tmpl w:val="E1B45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D37998"/>
    <w:multiLevelType w:val="hybridMultilevel"/>
    <w:tmpl w:val="367814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AD6B5A"/>
    <w:multiLevelType w:val="hybridMultilevel"/>
    <w:tmpl w:val="F280AF9A"/>
    <w:lvl w:ilvl="0" w:tplc="EA7C4C7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5"/>
  </w:num>
  <w:num w:numId="6">
    <w:abstractNumId w:val="31"/>
  </w:num>
  <w:num w:numId="7">
    <w:abstractNumId w:val="18"/>
  </w:num>
  <w:num w:numId="8">
    <w:abstractNumId w:val="6"/>
  </w:num>
  <w:num w:numId="9">
    <w:abstractNumId w:val="16"/>
  </w:num>
  <w:num w:numId="10">
    <w:abstractNumId w:val="38"/>
  </w:num>
  <w:num w:numId="11">
    <w:abstractNumId w:val="20"/>
  </w:num>
  <w:num w:numId="12">
    <w:abstractNumId w:val="46"/>
  </w:num>
  <w:num w:numId="13">
    <w:abstractNumId w:val="23"/>
  </w:num>
  <w:num w:numId="14">
    <w:abstractNumId w:val="14"/>
  </w:num>
  <w:num w:numId="15">
    <w:abstractNumId w:val="25"/>
  </w:num>
  <w:num w:numId="16">
    <w:abstractNumId w:val="42"/>
  </w:num>
  <w:num w:numId="17">
    <w:abstractNumId w:val="4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0"/>
  </w:num>
  <w:num w:numId="21">
    <w:abstractNumId w:val="17"/>
  </w:num>
  <w:num w:numId="22">
    <w:abstractNumId w:val="19"/>
  </w:num>
  <w:num w:numId="23">
    <w:abstractNumId w:val="26"/>
  </w:num>
  <w:num w:numId="24">
    <w:abstractNumId w:val="30"/>
  </w:num>
  <w:num w:numId="25">
    <w:abstractNumId w:val="32"/>
  </w:num>
  <w:num w:numId="26">
    <w:abstractNumId w:val="21"/>
  </w:num>
  <w:num w:numId="27">
    <w:abstractNumId w:val="29"/>
  </w:num>
  <w:num w:numId="28">
    <w:abstractNumId w:val="13"/>
  </w:num>
  <w:num w:numId="29">
    <w:abstractNumId w:val="24"/>
  </w:num>
  <w:num w:numId="30">
    <w:abstractNumId w:val="34"/>
  </w:num>
  <w:num w:numId="31">
    <w:abstractNumId w:val="44"/>
  </w:num>
  <w:num w:numId="32">
    <w:abstractNumId w:val="12"/>
  </w:num>
  <w:num w:numId="33">
    <w:abstractNumId w:val="37"/>
  </w:num>
  <w:num w:numId="34">
    <w:abstractNumId w:val="41"/>
  </w:num>
  <w:num w:numId="35">
    <w:abstractNumId w:val="36"/>
  </w:num>
  <w:num w:numId="36">
    <w:abstractNumId w:val="28"/>
  </w:num>
  <w:num w:numId="37">
    <w:abstractNumId w:val="27"/>
  </w:num>
  <w:num w:numId="38">
    <w:abstractNumId w:val="11"/>
  </w:num>
  <w:num w:numId="39">
    <w:abstractNumId w:val="22"/>
  </w:num>
  <w:num w:numId="40">
    <w:abstractNumId w:val="7"/>
  </w:num>
  <w:num w:numId="41">
    <w:abstractNumId w:val="9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8"/>
  </w:num>
  <w:num w:numId="45">
    <w:abstractNumId w:val="45"/>
  </w:num>
  <w:num w:numId="46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77"/>
    <w:rsid w:val="000043D8"/>
    <w:rsid w:val="000044ED"/>
    <w:rsid w:val="00006280"/>
    <w:rsid w:val="00006C4D"/>
    <w:rsid w:val="00010A94"/>
    <w:rsid w:val="00010CC9"/>
    <w:rsid w:val="00015776"/>
    <w:rsid w:val="0002085C"/>
    <w:rsid w:val="00020BC5"/>
    <w:rsid w:val="00026606"/>
    <w:rsid w:val="00026AC4"/>
    <w:rsid w:val="000310CE"/>
    <w:rsid w:val="00031717"/>
    <w:rsid w:val="00033143"/>
    <w:rsid w:val="000332DB"/>
    <w:rsid w:val="00034298"/>
    <w:rsid w:val="00036046"/>
    <w:rsid w:val="00036E6D"/>
    <w:rsid w:val="00041204"/>
    <w:rsid w:val="00042167"/>
    <w:rsid w:val="000424CE"/>
    <w:rsid w:val="00043080"/>
    <w:rsid w:val="00043E7D"/>
    <w:rsid w:val="00043FB8"/>
    <w:rsid w:val="000464CF"/>
    <w:rsid w:val="00052CBA"/>
    <w:rsid w:val="000530BF"/>
    <w:rsid w:val="000532ED"/>
    <w:rsid w:val="0005786B"/>
    <w:rsid w:val="00057F5B"/>
    <w:rsid w:val="000615DC"/>
    <w:rsid w:val="00062D94"/>
    <w:rsid w:val="000633A5"/>
    <w:rsid w:val="00063C17"/>
    <w:rsid w:val="00064BBD"/>
    <w:rsid w:val="00066B32"/>
    <w:rsid w:val="000678CF"/>
    <w:rsid w:val="00070179"/>
    <w:rsid w:val="00071D20"/>
    <w:rsid w:val="000763E4"/>
    <w:rsid w:val="00076777"/>
    <w:rsid w:val="00077218"/>
    <w:rsid w:val="00077539"/>
    <w:rsid w:val="000818B3"/>
    <w:rsid w:val="00081913"/>
    <w:rsid w:val="00082D7F"/>
    <w:rsid w:val="00085DD4"/>
    <w:rsid w:val="00085F92"/>
    <w:rsid w:val="0009233C"/>
    <w:rsid w:val="00092A0D"/>
    <w:rsid w:val="00092DE9"/>
    <w:rsid w:val="000965FA"/>
    <w:rsid w:val="00096A1E"/>
    <w:rsid w:val="00096F2D"/>
    <w:rsid w:val="000A166A"/>
    <w:rsid w:val="000A2033"/>
    <w:rsid w:val="000A62DA"/>
    <w:rsid w:val="000B0904"/>
    <w:rsid w:val="000B1ED4"/>
    <w:rsid w:val="000B38EB"/>
    <w:rsid w:val="000B3DD8"/>
    <w:rsid w:val="000B6707"/>
    <w:rsid w:val="000B73FA"/>
    <w:rsid w:val="000B7D64"/>
    <w:rsid w:val="000C463A"/>
    <w:rsid w:val="000C5235"/>
    <w:rsid w:val="000C658F"/>
    <w:rsid w:val="000C7D56"/>
    <w:rsid w:val="000D0285"/>
    <w:rsid w:val="000D14E6"/>
    <w:rsid w:val="000D1ABE"/>
    <w:rsid w:val="000D1F63"/>
    <w:rsid w:val="000D2885"/>
    <w:rsid w:val="000D621A"/>
    <w:rsid w:val="000D650E"/>
    <w:rsid w:val="000D73F1"/>
    <w:rsid w:val="000E08D4"/>
    <w:rsid w:val="000E0A2A"/>
    <w:rsid w:val="000E0CF7"/>
    <w:rsid w:val="000E1013"/>
    <w:rsid w:val="000E141F"/>
    <w:rsid w:val="000E2516"/>
    <w:rsid w:val="000E5B39"/>
    <w:rsid w:val="000E67AF"/>
    <w:rsid w:val="000E78C5"/>
    <w:rsid w:val="000F0590"/>
    <w:rsid w:val="000F3CB5"/>
    <w:rsid w:val="000F3DC4"/>
    <w:rsid w:val="000F5476"/>
    <w:rsid w:val="000F629C"/>
    <w:rsid w:val="000F7752"/>
    <w:rsid w:val="000F797B"/>
    <w:rsid w:val="000F7B69"/>
    <w:rsid w:val="001008A6"/>
    <w:rsid w:val="001015B6"/>
    <w:rsid w:val="00101A9A"/>
    <w:rsid w:val="00101ACF"/>
    <w:rsid w:val="0010434E"/>
    <w:rsid w:val="00106DB6"/>
    <w:rsid w:val="00107126"/>
    <w:rsid w:val="0010740D"/>
    <w:rsid w:val="0010787E"/>
    <w:rsid w:val="00107BC7"/>
    <w:rsid w:val="00110E53"/>
    <w:rsid w:val="00111399"/>
    <w:rsid w:val="0011201F"/>
    <w:rsid w:val="00112062"/>
    <w:rsid w:val="0011350F"/>
    <w:rsid w:val="001136B2"/>
    <w:rsid w:val="00113C25"/>
    <w:rsid w:val="001158A3"/>
    <w:rsid w:val="00115D9C"/>
    <w:rsid w:val="00121443"/>
    <w:rsid w:val="00121867"/>
    <w:rsid w:val="001229D5"/>
    <w:rsid w:val="00122F64"/>
    <w:rsid w:val="00124AED"/>
    <w:rsid w:val="001271F1"/>
    <w:rsid w:val="00127828"/>
    <w:rsid w:val="00127DA6"/>
    <w:rsid w:val="001300F8"/>
    <w:rsid w:val="00130F03"/>
    <w:rsid w:val="001313BF"/>
    <w:rsid w:val="00132BEB"/>
    <w:rsid w:val="001346FA"/>
    <w:rsid w:val="0014098F"/>
    <w:rsid w:val="0014104F"/>
    <w:rsid w:val="00142059"/>
    <w:rsid w:val="00143422"/>
    <w:rsid w:val="00144BF9"/>
    <w:rsid w:val="0014510F"/>
    <w:rsid w:val="00147A43"/>
    <w:rsid w:val="00150373"/>
    <w:rsid w:val="00152D4B"/>
    <w:rsid w:val="00153513"/>
    <w:rsid w:val="00153E07"/>
    <w:rsid w:val="00154125"/>
    <w:rsid w:val="00154972"/>
    <w:rsid w:val="00156166"/>
    <w:rsid w:val="00160572"/>
    <w:rsid w:val="00161931"/>
    <w:rsid w:val="001620AB"/>
    <w:rsid w:val="0016278E"/>
    <w:rsid w:val="00164924"/>
    <w:rsid w:val="00166984"/>
    <w:rsid w:val="00166B1E"/>
    <w:rsid w:val="00167561"/>
    <w:rsid w:val="00167EF9"/>
    <w:rsid w:val="00170957"/>
    <w:rsid w:val="00171DC0"/>
    <w:rsid w:val="001743C7"/>
    <w:rsid w:val="001743DA"/>
    <w:rsid w:val="0017473C"/>
    <w:rsid w:val="00177345"/>
    <w:rsid w:val="001774FF"/>
    <w:rsid w:val="001806DF"/>
    <w:rsid w:val="00181F59"/>
    <w:rsid w:val="00182DD4"/>
    <w:rsid w:val="001840B4"/>
    <w:rsid w:val="00184554"/>
    <w:rsid w:val="001853AE"/>
    <w:rsid w:val="001859C3"/>
    <w:rsid w:val="00186587"/>
    <w:rsid w:val="001901F7"/>
    <w:rsid w:val="001A0E52"/>
    <w:rsid w:val="001A5B77"/>
    <w:rsid w:val="001B2B1D"/>
    <w:rsid w:val="001B2DF7"/>
    <w:rsid w:val="001B2FCE"/>
    <w:rsid w:val="001B3862"/>
    <w:rsid w:val="001B3BD9"/>
    <w:rsid w:val="001B458F"/>
    <w:rsid w:val="001B634F"/>
    <w:rsid w:val="001C0999"/>
    <w:rsid w:val="001C0A31"/>
    <w:rsid w:val="001C157A"/>
    <w:rsid w:val="001C3192"/>
    <w:rsid w:val="001C361D"/>
    <w:rsid w:val="001C3766"/>
    <w:rsid w:val="001C3C53"/>
    <w:rsid w:val="001C4BB3"/>
    <w:rsid w:val="001C52AE"/>
    <w:rsid w:val="001D052F"/>
    <w:rsid w:val="001D0849"/>
    <w:rsid w:val="001D5AF0"/>
    <w:rsid w:val="001D66E2"/>
    <w:rsid w:val="001D67A5"/>
    <w:rsid w:val="001D7CE4"/>
    <w:rsid w:val="001D7D8B"/>
    <w:rsid w:val="001E12B6"/>
    <w:rsid w:val="001E1A09"/>
    <w:rsid w:val="001E2C0F"/>
    <w:rsid w:val="001E3B31"/>
    <w:rsid w:val="001E44ED"/>
    <w:rsid w:val="001E48DC"/>
    <w:rsid w:val="001E5004"/>
    <w:rsid w:val="001E5A87"/>
    <w:rsid w:val="001E5DBA"/>
    <w:rsid w:val="001F01F8"/>
    <w:rsid w:val="001F0895"/>
    <w:rsid w:val="001F0BCD"/>
    <w:rsid w:val="001F1579"/>
    <w:rsid w:val="001F2BC6"/>
    <w:rsid w:val="001F37C5"/>
    <w:rsid w:val="001F38C2"/>
    <w:rsid w:val="001F4377"/>
    <w:rsid w:val="001F4FC3"/>
    <w:rsid w:val="001F5D47"/>
    <w:rsid w:val="001F682F"/>
    <w:rsid w:val="002014B3"/>
    <w:rsid w:val="002015F9"/>
    <w:rsid w:val="002026A0"/>
    <w:rsid w:val="00202C8E"/>
    <w:rsid w:val="00204D74"/>
    <w:rsid w:val="00205A41"/>
    <w:rsid w:val="00205F3C"/>
    <w:rsid w:val="002070A5"/>
    <w:rsid w:val="00207B22"/>
    <w:rsid w:val="00211D2E"/>
    <w:rsid w:val="00214848"/>
    <w:rsid w:val="002156E8"/>
    <w:rsid w:val="00216633"/>
    <w:rsid w:val="0022017E"/>
    <w:rsid w:val="00221CF5"/>
    <w:rsid w:val="00221E34"/>
    <w:rsid w:val="00222395"/>
    <w:rsid w:val="002238FD"/>
    <w:rsid w:val="0022707C"/>
    <w:rsid w:val="0023033C"/>
    <w:rsid w:val="00230644"/>
    <w:rsid w:val="00230AF5"/>
    <w:rsid w:val="00230C87"/>
    <w:rsid w:val="00232C69"/>
    <w:rsid w:val="0023367E"/>
    <w:rsid w:val="00234AF7"/>
    <w:rsid w:val="002357FC"/>
    <w:rsid w:val="00235F92"/>
    <w:rsid w:val="002362A1"/>
    <w:rsid w:val="0023634B"/>
    <w:rsid w:val="00241F7F"/>
    <w:rsid w:val="002429F6"/>
    <w:rsid w:val="00243B23"/>
    <w:rsid w:val="002463F2"/>
    <w:rsid w:val="002469F4"/>
    <w:rsid w:val="00250C38"/>
    <w:rsid w:val="00251B39"/>
    <w:rsid w:val="00251E63"/>
    <w:rsid w:val="002521FC"/>
    <w:rsid w:val="00254870"/>
    <w:rsid w:val="00254A9B"/>
    <w:rsid w:val="002553B0"/>
    <w:rsid w:val="002556CC"/>
    <w:rsid w:val="0025583A"/>
    <w:rsid w:val="0025627A"/>
    <w:rsid w:val="00256B87"/>
    <w:rsid w:val="0026117D"/>
    <w:rsid w:val="00261BF5"/>
    <w:rsid w:val="00261F10"/>
    <w:rsid w:val="002639F7"/>
    <w:rsid w:val="00263FB9"/>
    <w:rsid w:val="0026564D"/>
    <w:rsid w:val="00267094"/>
    <w:rsid w:val="0026746B"/>
    <w:rsid w:val="00267EE1"/>
    <w:rsid w:val="002715C4"/>
    <w:rsid w:val="00272659"/>
    <w:rsid w:val="0027344D"/>
    <w:rsid w:val="00273DE5"/>
    <w:rsid w:val="00273F10"/>
    <w:rsid w:val="002750FE"/>
    <w:rsid w:val="002751E4"/>
    <w:rsid w:val="00276673"/>
    <w:rsid w:val="00276D14"/>
    <w:rsid w:val="00280D3D"/>
    <w:rsid w:val="00281808"/>
    <w:rsid w:val="00282871"/>
    <w:rsid w:val="00284F7A"/>
    <w:rsid w:val="002851CE"/>
    <w:rsid w:val="0028531A"/>
    <w:rsid w:val="0028560B"/>
    <w:rsid w:val="00286A64"/>
    <w:rsid w:val="00286CCE"/>
    <w:rsid w:val="00287C5E"/>
    <w:rsid w:val="002922C7"/>
    <w:rsid w:val="00292F76"/>
    <w:rsid w:val="002937E1"/>
    <w:rsid w:val="00293CEF"/>
    <w:rsid w:val="00294718"/>
    <w:rsid w:val="002955F3"/>
    <w:rsid w:val="00296E32"/>
    <w:rsid w:val="002A003C"/>
    <w:rsid w:val="002A0B88"/>
    <w:rsid w:val="002A12F9"/>
    <w:rsid w:val="002A155B"/>
    <w:rsid w:val="002A2EC8"/>
    <w:rsid w:val="002A3901"/>
    <w:rsid w:val="002A5DBF"/>
    <w:rsid w:val="002A6854"/>
    <w:rsid w:val="002A755C"/>
    <w:rsid w:val="002B0CA9"/>
    <w:rsid w:val="002B1A1A"/>
    <w:rsid w:val="002B28E0"/>
    <w:rsid w:val="002B38D9"/>
    <w:rsid w:val="002B4AE3"/>
    <w:rsid w:val="002B6771"/>
    <w:rsid w:val="002B7660"/>
    <w:rsid w:val="002B789B"/>
    <w:rsid w:val="002C0558"/>
    <w:rsid w:val="002C1430"/>
    <w:rsid w:val="002C1C40"/>
    <w:rsid w:val="002C425D"/>
    <w:rsid w:val="002C4A93"/>
    <w:rsid w:val="002C665A"/>
    <w:rsid w:val="002C7003"/>
    <w:rsid w:val="002C732E"/>
    <w:rsid w:val="002C7429"/>
    <w:rsid w:val="002C7865"/>
    <w:rsid w:val="002C7A21"/>
    <w:rsid w:val="002D0A30"/>
    <w:rsid w:val="002D0A6E"/>
    <w:rsid w:val="002D1E7B"/>
    <w:rsid w:val="002D3006"/>
    <w:rsid w:val="002D4D6D"/>
    <w:rsid w:val="002D5809"/>
    <w:rsid w:val="002D5959"/>
    <w:rsid w:val="002D70F4"/>
    <w:rsid w:val="002D726D"/>
    <w:rsid w:val="002D735E"/>
    <w:rsid w:val="002D759E"/>
    <w:rsid w:val="002D78B2"/>
    <w:rsid w:val="002D78C3"/>
    <w:rsid w:val="002E0B2A"/>
    <w:rsid w:val="002E1490"/>
    <w:rsid w:val="002E1993"/>
    <w:rsid w:val="002E1C05"/>
    <w:rsid w:val="002E3057"/>
    <w:rsid w:val="002E311B"/>
    <w:rsid w:val="002E669D"/>
    <w:rsid w:val="002F056A"/>
    <w:rsid w:val="002F0D57"/>
    <w:rsid w:val="002F0FFF"/>
    <w:rsid w:val="002F22C3"/>
    <w:rsid w:val="002F2704"/>
    <w:rsid w:val="002F47BA"/>
    <w:rsid w:val="002F4E33"/>
    <w:rsid w:val="002F6BA0"/>
    <w:rsid w:val="00304283"/>
    <w:rsid w:val="00304B74"/>
    <w:rsid w:val="00304E57"/>
    <w:rsid w:val="00305702"/>
    <w:rsid w:val="0030653E"/>
    <w:rsid w:val="00307017"/>
    <w:rsid w:val="00310010"/>
    <w:rsid w:val="00310926"/>
    <w:rsid w:val="00312285"/>
    <w:rsid w:val="00313A38"/>
    <w:rsid w:val="0031483C"/>
    <w:rsid w:val="00314840"/>
    <w:rsid w:val="00315E98"/>
    <w:rsid w:val="003168FC"/>
    <w:rsid w:val="00317131"/>
    <w:rsid w:val="00317E82"/>
    <w:rsid w:val="00323A72"/>
    <w:rsid w:val="00323B54"/>
    <w:rsid w:val="00323F26"/>
    <w:rsid w:val="003246F3"/>
    <w:rsid w:val="003336AC"/>
    <w:rsid w:val="00336367"/>
    <w:rsid w:val="00341529"/>
    <w:rsid w:val="00342951"/>
    <w:rsid w:val="00344032"/>
    <w:rsid w:val="003455ED"/>
    <w:rsid w:val="0034659F"/>
    <w:rsid w:val="003476D2"/>
    <w:rsid w:val="0035178E"/>
    <w:rsid w:val="00351EC7"/>
    <w:rsid w:val="00352A4C"/>
    <w:rsid w:val="00353341"/>
    <w:rsid w:val="00354836"/>
    <w:rsid w:val="0035488F"/>
    <w:rsid w:val="00354BB4"/>
    <w:rsid w:val="00355C6E"/>
    <w:rsid w:val="00361798"/>
    <w:rsid w:val="0036205D"/>
    <w:rsid w:val="0036221D"/>
    <w:rsid w:val="003628C7"/>
    <w:rsid w:val="00362D2A"/>
    <w:rsid w:val="00363355"/>
    <w:rsid w:val="003634E0"/>
    <w:rsid w:val="00366EFF"/>
    <w:rsid w:val="00367EB6"/>
    <w:rsid w:val="0037014C"/>
    <w:rsid w:val="003709BD"/>
    <w:rsid w:val="00371125"/>
    <w:rsid w:val="003713C2"/>
    <w:rsid w:val="00371423"/>
    <w:rsid w:val="00371B9E"/>
    <w:rsid w:val="003725AD"/>
    <w:rsid w:val="00372DAA"/>
    <w:rsid w:val="0037368B"/>
    <w:rsid w:val="0037417D"/>
    <w:rsid w:val="003742DB"/>
    <w:rsid w:val="00374460"/>
    <w:rsid w:val="003747E9"/>
    <w:rsid w:val="00375D4C"/>
    <w:rsid w:val="00377B7D"/>
    <w:rsid w:val="00377CE0"/>
    <w:rsid w:val="00381A5B"/>
    <w:rsid w:val="00382265"/>
    <w:rsid w:val="00384F39"/>
    <w:rsid w:val="003856F7"/>
    <w:rsid w:val="0038588D"/>
    <w:rsid w:val="0038642B"/>
    <w:rsid w:val="00387240"/>
    <w:rsid w:val="003906F7"/>
    <w:rsid w:val="00390F44"/>
    <w:rsid w:val="00391239"/>
    <w:rsid w:val="0039328A"/>
    <w:rsid w:val="003935FB"/>
    <w:rsid w:val="0039362B"/>
    <w:rsid w:val="0039582B"/>
    <w:rsid w:val="00396045"/>
    <w:rsid w:val="0039735E"/>
    <w:rsid w:val="00397FE6"/>
    <w:rsid w:val="003A0116"/>
    <w:rsid w:val="003A01DD"/>
    <w:rsid w:val="003A0A0F"/>
    <w:rsid w:val="003A114F"/>
    <w:rsid w:val="003A1555"/>
    <w:rsid w:val="003A18A5"/>
    <w:rsid w:val="003A4F8C"/>
    <w:rsid w:val="003A5E61"/>
    <w:rsid w:val="003A784A"/>
    <w:rsid w:val="003B342C"/>
    <w:rsid w:val="003B4294"/>
    <w:rsid w:val="003B4786"/>
    <w:rsid w:val="003B4813"/>
    <w:rsid w:val="003B53C7"/>
    <w:rsid w:val="003B693D"/>
    <w:rsid w:val="003B6D8E"/>
    <w:rsid w:val="003B6FC3"/>
    <w:rsid w:val="003B7321"/>
    <w:rsid w:val="003B7463"/>
    <w:rsid w:val="003C16F2"/>
    <w:rsid w:val="003C325D"/>
    <w:rsid w:val="003C4384"/>
    <w:rsid w:val="003C5416"/>
    <w:rsid w:val="003C5CB6"/>
    <w:rsid w:val="003C6196"/>
    <w:rsid w:val="003C6483"/>
    <w:rsid w:val="003D0A6C"/>
    <w:rsid w:val="003D0AF3"/>
    <w:rsid w:val="003D129E"/>
    <w:rsid w:val="003D1569"/>
    <w:rsid w:val="003D293E"/>
    <w:rsid w:val="003D32D0"/>
    <w:rsid w:val="003D3324"/>
    <w:rsid w:val="003D6B57"/>
    <w:rsid w:val="003D745F"/>
    <w:rsid w:val="003E080E"/>
    <w:rsid w:val="003E0905"/>
    <w:rsid w:val="003E16A9"/>
    <w:rsid w:val="003E29BE"/>
    <w:rsid w:val="003E3C72"/>
    <w:rsid w:val="003E40B0"/>
    <w:rsid w:val="003E5393"/>
    <w:rsid w:val="003E625C"/>
    <w:rsid w:val="003E72CB"/>
    <w:rsid w:val="003F061C"/>
    <w:rsid w:val="003F063C"/>
    <w:rsid w:val="003F0754"/>
    <w:rsid w:val="003F3D7A"/>
    <w:rsid w:val="003F3F50"/>
    <w:rsid w:val="003F4DE5"/>
    <w:rsid w:val="003F574F"/>
    <w:rsid w:val="003F600F"/>
    <w:rsid w:val="003F6106"/>
    <w:rsid w:val="003F70A5"/>
    <w:rsid w:val="003F75B8"/>
    <w:rsid w:val="0040113D"/>
    <w:rsid w:val="004025FB"/>
    <w:rsid w:val="004028F9"/>
    <w:rsid w:val="004041EE"/>
    <w:rsid w:val="004043C3"/>
    <w:rsid w:val="00404CF3"/>
    <w:rsid w:val="00410750"/>
    <w:rsid w:val="00412266"/>
    <w:rsid w:val="00416102"/>
    <w:rsid w:val="004226CD"/>
    <w:rsid w:val="00422E46"/>
    <w:rsid w:val="004237AB"/>
    <w:rsid w:val="0042595C"/>
    <w:rsid w:val="00425C49"/>
    <w:rsid w:val="004261E2"/>
    <w:rsid w:val="004262A8"/>
    <w:rsid w:val="00426A45"/>
    <w:rsid w:val="00427E9B"/>
    <w:rsid w:val="00430188"/>
    <w:rsid w:val="00432815"/>
    <w:rsid w:val="004330B4"/>
    <w:rsid w:val="004334B2"/>
    <w:rsid w:val="00434840"/>
    <w:rsid w:val="004357DA"/>
    <w:rsid w:val="00436FD8"/>
    <w:rsid w:val="004412E5"/>
    <w:rsid w:val="00441D97"/>
    <w:rsid w:val="00442D99"/>
    <w:rsid w:val="00445F7E"/>
    <w:rsid w:val="00446BEE"/>
    <w:rsid w:val="00446F75"/>
    <w:rsid w:val="00447285"/>
    <w:rsid w:val="00447A39"/>
    <w:rsid w:val="00450232"/>
    <w:rsid w:val="00451CF6"/>
    <w:rsid w:val="00451D9E"/>
    <w:rsid w:val="00452D84"/>
    <w:rsid w:val="004538D0"/>
    <w:rsid w:val="004614F2"/>
    <w:rsid w:val="004622D9"/>
    <w:rsid w:val="00465DD7"/>
    <w:rsid w:val="00474228"/>
    <w:rsid w:val="00481AA9"/>
    <w:rsid w:val="00481BD8"/>
    <w:rsid w:val="00482CF3"/>
    <w:rsid w:val="0048327E"/>
    <w:rsid w:val="00483A61"/>
    <w:rsid w:val="0048622D"/>
    <w:rsid w:val="00486527"/>
    <w:rsid w:val="0048681E"/>
    <w:rsid w:val="00486F60"/>
    <w:rsid w:val="0048745B"/>
    <w:rsid w:val="0048775B"/>
    <w:rsid w:val="00491129"/>
    <w:rsid w:val="004912B2"/>
    <w:rsid w:val="00496B71"/>
    <w:rsid w:val="004A118A"/>
    <w:rsid w:val="004A1EDD"/>
    <w:rsid w:val="004A28D9"/>
    <w:rsid w:val="004A2E58"/>
    <w:rsid w:val="004A359C"/>
    <w:rsid w:val="004A483E"/>
    <w:rsid w:val="004A48E5"/>
    <w:rsid w:val="004A5416"/>
    <w:rsid w:val="004A7106"/>
    <w:rsid w:val="004B029A"/>
    <w:rsid w:val="004B0A30"/>
    <w:rsid w:val="004B1330"/>
    <w:rsid w:val="004B18BA"/>
    <w:rsid w:val="004B1C53"/>
    <w:rsid w:val="004B2DC5"/>
    <w:rsid w:val="004B4884"/>
    <w:rsid w:val="004B4B7C"/>
    <w:rsid w:val="004B4C1B"/>
    <w:rsid w:val="004B5F2C"/>
    <w:rsid w:val="004B66B3"/>
    <w:rsid w:val="004B6A0D"/>
    <w:rsid w:val="004B7B4C"/>
    <w:rsid w:val="004C0F14"/>
    <w:rsid w:val="004C1773"/>
    <w:rsid w:val="004C346A"/>
    <w:rsid w:val="004C4689"/>
    <w:rsid w:val="004C5F77"/>
    <w:rsid w:val="004C7EC3"/>
    <w:rsid w:val="004D0936"/>
    <w:rsid w:val="004D0FE4"/>
    <w:rsid w:val="004D5A91"/>
    <w:rsid w:val="004D5FEC"/>
    <w:rsid w:val="004D649C"/>
    <w:rsid w:val="004E25EC"/>
    <w:rsid w:val="004E2A20"/>
    <w:rsid w:val="004E39EB"/>
    <w:rsid w:val="004E4CA0"/>
    <w:rsid w:val="004F0509"/>
    <w:rsid w:val="004F21A1"/>
    <w:rsid w:val="004F27A0"/>
    <w:rsid w:val="004F2BFE"/>
    <w:rsid w:val="004F629F"/>
    <w:rsid w:val="004F6C77"/>
    <w:rsid w:val="00500AC5"/>
    <w:rsid w:val="00500D9B"/>
    <w:rsid w:val="00502410"/>
    <w:rsid w:val="0050255F"/>
    <w:rsid w:val="00502EC6"/>
    <w:rsid w:val="005035B7"/>
    <w:rsid w:val="00503CA6"/>
    <w:rsid w:val="0050461C"/>
    <w:rsid w:val="0050462A"/>
    <w:rsid w:val="005075FB"/>
    <w:rsid w:val="0050794E"/>
    <w:rsid w:val="00510D70"/>
    <w:rsid w:val="00512A8C"/>
    <w:rsid w:val="005134EA"/>
    <w:rsid w:val="00514D43"/>
    <w:rsid w:val="0051537C"/>
    <w:rsid w:val="00516B59"/>
    <w:rsid w:val="00517ECB"/>
    <w:rsid w:val="00520703"/>
    <w:rsid w:val="005214CD"/>
    <w:rsid w:val="005232C9"/>
    <w:rsid w:val="00524AE1"/>
    <w:rsid w:val="00526701"/>
    <w:rsid w:val="00526C87"/>
    <w:rsid w:val="005327E4"/>
    <w:rsid w:val="005336EF"/>
    <w:rsid w:val="005336F0"/>
    <w:rsid w:val="00533D16"/>
    <w:rsid w:val="005360B8"/>
    <w:rsid w:val="00536412"/>
    <w:rsid w:val="00537891"/>
    <w:rsid w:val="00540DDF"/>
    <w:rsid w:val="00541A1D"/>
    <w:rsid w:val="00542D09"/>
    <w:rsid w:val="00542D4C"/>
    <w:rsid w:val="0054366F"/>
    <w:rsid w:val="00544FAC"/>
    <w:rsid w:val="00546D61"/>
    <w:rsid w:val="00547DAE"/>
    <w:rsid w:val="00551A7A"/>
    <w:rsid w:val="00552490"/>
    <w:rsid w:val="00552BD8"/>
    <w:rsid w:val="005554DC"/>
    <w:rsid w:val="0055582A"/>
    <w:rsid w:val="00556766"/>
    <w:rsid w:val="0055711C"/>
    <w:rsid w:val="00557432"/>
    <w:rsid w:val="0056004A"/>
    <w:rsid w:val="00565575"/>
    <w:rsid w:val="00565928"/>
    <w:rsid w:val="00565F7A"/>
    <w:rsid w:val="005706E0"/>
    <w:rsid w:val="00571A87"/>
    <w:rsid w:val="00571C6E"/>
    <w:rsid w:val="005724B7"/>
    <w:rsid w:val="00574283"/>
    <w:rsid w:val="005745B8"/>
    <w:rsid w:val="00574E58"/>
    <w:rsid w:val="00575D25"/>
    <w:rsid w:val="005761D4"/>
    <w:rsid w:val="00577830"/>
    <w:rsid w:val="0058045E"/>
    <w:rsid w:val="005806DB"/>
    <w:rsid w:val="00581153"/>
    <w:rsid w:val="00582A35"/>
    <w:rsid w:val="005831BD"/>
    <w:rsid w:val="00583E4D"/>
    <w:rsid w:val="0058489C"/>
    <w:rsid w:val="00584C31"/>
    <w:rsid w:val="00584CF6"/>
    <w:rsid w:val="005852C7"/>
    <w:rsid w:val="00585D98"/>
    <w:rsid w:val="00587B01"/>
    <w:rsid w:val="005909B6"/>
    <w:rsid w:val="005915E2"/>
    <w:rsid w:val="005925FE"/>
    <w:rsid w:val="00592638"/>
    <w:rsid w:val="0059528C"/>
    <w:rsid w:val="00595A51"/>
    <w:rsid w:val="00597742"/>
    <w:rsid w:val="005A0604"/>
    <w:rsid w:val="005A1021"/>
    <w:rsid w:val="005A1372"/>
    <w:rsid w:val="005A15B1"/>
    <w:rsid w:val="005A242C"/>
    <w:rsid w:val="005A36C1"/>
    <w:rsid w:val="005A40C2"/>
    <w:rsid w:val="005A447F"/>
    <w:rsid w:val="005A6138"/>
    <w:rsid w:val="005B1884"/>
    <w:rsid w:val="005B3D19"/>
    <w:rsid w:val="005B493D"/>
    <w:rsid w:val="005C10EC"/>
    <w:rsid w:val="005C1F39"/>
    <w:rsid w:val="005C4387"/>
    <w:rsid w:val="005C4893"/>
    <w:rsid w:val="005C4A94"/>
    <w:rsid w:val="005C4D86"/>
    <w:rsid w:val="005C532C"/>
    <w:rsid w:val="005C5375"/>
    <w:rsid w:val="005C5F4D"/>
    <w:rsid w:val="005C7088"/>
    <w:rsid w:val="005C7F5C"/>
    <w:rsid w:val="005D1C6D"/>
    <w:rsid w:val="005D20FC"/>
    <w:rsid w:val="005D40A7"/>
    <w:rsid w:val="005D63CB"/>
    <w:rsid w:val="005E2A03"/>
    <w:rsid w:val="005E62AA"/>
    <w:rsid w:val="005E6495"/>
    <w:rsid w:val="005E7ABB"/>
    <w:rsid w:val="005E7F8E"/>
    <w:rsid w:val="005F1523"/>
    <w:rsid w:val="005F3671"/>
    <w:rsid w:val="005F6A65"/>
    <w:rsid w:val="00600A24"/>
    <w:rsid w:val="00601307"/>
    <w:rsid w:val="00604B53"/>
    <w:rsid w:val="00604FB6"/>
    <w:rsid w:val="0060553F"/>
    <w:rsid w:val="00605E04"/>
    <w:rsid w:val="00606D84"/>
    <w:rsid w:val="006073C0"/>
    <w:rsid w:val="006107DE"/>
    <w:rsid w:val="00612476"/>
    <w:rsid w:val="006124A1"/>
    <w:rsid w:val="006124E4"/>
    <w:rsid w:val="00612726"/>
    <w:rsid w:val="00613E34"/>
    <w:rsid w:val="00615687"/>
    <w:rsid w:val="0061750B"/>
    <w:rsid w:val="00617573"/>
    <w:rsid w:val="0061762B"/>
    <w:rsid w:val="00622704"/>
    <w:rsid w:val="0062406F"/>
    <w:rsid w:val="00624BA6"/>
    <w:rsid w:val="00625830"/>
    <w:rsid w:val="006328A5"/>
    <w:rsid w:val="00633116"/>
    <w:rsid w:val="00633369"/>
    <w:rsid w:val="00634FA8"/>
    <w:rsid w:val="00635977"/>
    <w:rsid w:val="0064090A"/>
    <w:rsid w:val="00641DAD"/>
    <w:rsid w:val="0064245A"/>
    <w:rsid w:val="00642B1A"/>
    <w:rsid w:val="006438CE"/>
    <w:rsid w:val="00644052"/>
    <w:rsid w:val="00644263"/>
    <w:rsid w:val="00644D08"/>
    <w:rsid w:val="0064572E"/>
    <w:rsid w:val="006462AE"/>
    <w:rsid w:val="006510B9"/>
    <w:rsid w:val="0065195F"/>
    <w:rsid w:val="0065353F"/>
    <w:rsid w:val="00653B2D"/>
    <w:rsid w:val="00654F4E"/>
    <w:rsid w:val="006561E6"/>
    <w:rsid w:val="00657ADF"/>
    <w:rsid w:val="00661A08"/>
    <w:rsid w:val="00661C9E"/>
    <w:rsid w:val="00662F5E"/>
    <w:rsid w:val="00662FE8"/>
    <w:rsid w:val="00663520"/>
    <w:rsid w:val="006635EA"/>
    <w:rsid w:val="00664010"/>
    <w:rsid w:val="006643F4"/>
    <w:rsid w:val="00670258"/>
    <w:rsid w:val="00670E36"/>
    <w:rsid w:val="00671EA2"/>
    <w:rsid w:val="006741C2"/>
    <w:rsid w:val="00675EF0"/>
    <w:rsid w:val="00680BE6"/>
    <w:rsid w:val="0068202E"/>
    <w:rsid w:val="00682473"/>
    <w:rsid w:val="00682D95"/>
    <w:rsid w:val="00683EFB"/>
    <w:rsid w:val="0068423F"/>
    <w:rsid w:val="00684FE5"/>
    <w:rsid w:val="006850F9"/>
    <w:rsid w:val="006866D0"/>
    <w:rsid w:val="00686A25"/>
    <w:rsid w:val="00686B40"/>
    <w:rsid w:val="00687169"/>
    <w:rsid w:val="00687D7F"/>
    <w:rsid w:val="0069027A"/>
    <w:rsid w:val="006907D0"/>
    <w:rsid w:val="00690A44"/>
    <w:rsid w:val="006947AA"/>
    <w:rsid w:val="0069500F"/>
    <w:rsid w:val="006A33E1"/>
    <w:rsid w:val="006A3E16"/>
    <w:rsid w:val="006A4AFE"/>
    <w:rsid w:val="006A5FE4"/>
    <w:rsid w:val="006A6876"/>
    <w:rsid w:val="006B1226"/>
    <w:rsid w:val="006B6341"/>
    <w:rsid w:val="006B704E"/>
    <w:rsid w:val="006C05AB"/>
    <w:rsid w:val="006C4904"/>
    <w:rsid w:val="006C65E6"/>
    <w:rsid w:val="006C6E83"/>
    <w:rsid w:val="006D0AD0"/>
    <w:rsid w:val="006D26EE"/>
    <w:rsid w:val="006D4584"/>
    <w:rsid w:val="006D579C"/>
    <w:rsid w:val="006E06E4"/>
    <w:rsid w:val="006E11D6"/>
    <w:rsid w:val="006E139C"/>
    <w:rsid w:val="006E451C"/>
    <w:rsid w:val="006E4FCD"/>
    <w:rsid w:val="006F1665"/>
    <w:rsid w:val="006F1A53"/>
    <w:rsid w:val="006F547F"/>
    <w:rsid w:val="006F71B4"/>
    <w:rsid w:val="006F720F"/>
    <w:rsid w:val="007000B9"/>
    <w:rsid w:val="00700A5E"/>
    <w:rsid w:val="0070151C"/>
    <w:rsid w:val="00701939"/>
    <w:rsid w:val="0070225B"/>
    <w:rsid w:val="007059C7"/>
    <w:rsid w:val="00706B57"/>
    <w:rsid w:val="00714819"/>
    <w:rsid w:val="00716096"/>
    <w:rsid w:val="00723A86"/>
    <w:rsid w:val="0072594C"/>
    <w:rsid w:val="007274D6"/>
    <w:rsid w:val="00730189"/>
    <w:rsid w:val="007311AE"/>
    <w:rsid w:val="007311D9"/>
    <w:rsid w:val="007330D0"/>
    <w:rsid w:val="00733989"/>
    <w:rsid w:val="00733E48"/>
    <w:rsid w:val="007355C7"/>
    <w:rsid w:val="00740BEC"/>
    <w:rsid w:val="00740BF4"/>
    <w:rsid w:val="0074144A"/>
    <w:rsid w:val="00742241"/>
    <w:rsid w:val="0074339B"/>
    <w:rsid w:val="00743BA0"/>
    <w:rsid w:val="007440B5"/>
    <w:rsid w:val="00746263"/>
    <w:rsid w:val="007463D3"/>
    <w:rsid w:val="00746648"/>
    <w:rsid w:val="00747761"/>
    <w:rsid w:val="00752FA5"/>
    <w:rsid w:val="00752FFC"/>
    <w:rsid w:val="007534FA"/>
    <w:rsid w:val="00753DF4"/>
    <w:rsid w:val="0075457B"/>
    <w:rsid w:val="0075549D"/>
    <w:rsid w:val="007574AA"/>
    <w:rsid w:val="00757AE0"/>
    <w:rsid w:val="007616D8"/>
    <w:rsid w:val="00762E60"/>
    <w:rsid w:val="00764204"/>
    <w:rsid w:val="007644BB"/>
    <w:rsid w:val="00764B54"/>
    <w:rsid w:val="00764D00"/>
    <w:rsid w:val="00764EED"/>
    <w:rsid w:val="007656F2"/>
    <w:rsid w:val="007668E1"/>
    <w:rsid w:val="0077166A"/>
    <w:rsid w:val="00772B7E"/>
    <w:rsid w:val="00773A68"/>
    <w:rsid w:val="00773A9B"/>
    <w:rsid w:val="00773B50"/>
    <w:rsid w:val="00773D05"/>
    <w:rsid w:val="0077408C"/>
    <w:rsid w:val="007740D5"/>
    <w:rsid w:val="00774A00"/>
    <w:rsid w:val="00774C78"/>
    <w:rsid w:val="00775677"/>
    <w:rsid w:val="00775EED"/>
    <w:rsid w:val="00776D6F"/>
    <w:rsid w:val="00781295"/>
    <w:rsid w:val="0078141D"/>
    <w:rsid w:val="00782E54"/>
    <w:rsid w:val="00782E8D"/>
    <w:rsid w:val="0078316D"/>
    <w:rsid w:val="007837D4"/>
    <w:rsid w:val="0078478A"/>
    <w:rsid w:val="007853CC"/>
    <w:rsid w:val="007872C1"/>
    <w:rsid w:val="00787B61"/>
    <w:rsid w:val="007902C7"/>
    <w:rsid w:val="00790F75"/>
    <w:rsid w:val="00791D6C"/>
    <w:rsid w:val="00791EBA"/>
    <w:rsid w:val="007920E7"/>
    <w:rsid w:val="0079257C"/>
    <w:rsid w:val="00792C7E"/>
    <w:rsid w:val="0079405F"/>
    <w:rsid w:val="007956D1"/>
    <w:rsid w:val="00795C5A"/>
    <w:rsid w:val="007A0CED"/>
    <w:rsid w:val="007A398D"/>
    <w:rsid w:val="007A3C99"/>
    <w:rsid w:val="007A485F"/>
    <w:rsid w:val="007A6DEB"/>
    <w:rsid w:val="007A6FA5"/>
    <w:rsid w:val="007B0E38"/>
    <w:rsid w:val="007B3FB3"/>
    <w:rsid w:val="007B6563"/>
    <w:rsid w:val="007B6E23"/>
    <w:rsid w:val="007B7C07"/>
    <w:rsid w:val="007B7CF0"/>
    <w:rsid w:val="007C06C9"/>
    <w:rsid w:val="007C2615"/>
    <w:rsid w:val="007C2AF0"/>
    <w:rsid w:val="007C2F4F"/>
    <w:rsid w:val="007C399E"/>
    <w:rsid w:val="007C3D3D"/>
    <w:rsid w:val="007C4977"/>
    <w:rsid w:val="007C52EC"/>
    <w:rsid w:val="007C52F3"/>
    <w:rsid w:val="007C5EFC"/>
    <w:rsid w:val="007C727E"/>
    <w:rsid w:val="007C731D"/>
    <w:rsid w:val="007C7DEB"/>
    <w:rsid w:val="007D07EC"/>
    <w:rsid w:val="007D2ABD"/>
    <w:rsid w:val="007D3460"/>
    <w:rsid w:val="007D42D8"/>
    <w:rsid w:val="007D4EDE"/>
    <w:rsid w:val="007D5DA6"/>
    <w:rsid w:val="007D73FC"/>
    <w:rsid w:val="007D7613"/>
    <w:rsid w:val="007E0863"/>
    <w:rsid w:val="007E177D"/>
    <w:rsid w:val="007E21DD"/>
    <w:rsid w:val="007E47AB"/>
    <w:rsid w:val="007E53BE"/>
    <w:rsid w:val="007E6365"/>
    <w:rsid w:val="007E6F04"/>
    <w:rsid w:val="007E7A30"/>
    <w:rsid w:val="007E7B73"/>
    <w:rsid w:val="007F0EB8"/>
    <w:rsid w:val="007F2B79"/>
    <w:rsid w:val="007F5039"/>
    <w:rsid w:val="007F6AD8"/>
    <w:rsid w:val="007F7A60"/>
    <w:rsid w:val="008010B0"/>
    <w:rsid w:val="008034B1"/>
    <w:rsid w:val="00807EA6"/>
    <w:rsid w:val="008140EB"/>
    <w:rsid w:val="0081613A"/>
    <w:rsid w:val="008169F6"/>
    <w:rsid w:val="00816EB9"/>
    <w:rsid w:val="00817A9D"/>
    <w:rsid w:val="0082075B"/>
    <w:rsid w:val="00821B60"/>
    <w:rsid w:val="008237A6"/>
    <w:rsid w:val="008244B2"/>
    <w:rsid w:val="00824FF6"/>
    <w:rsid w:val="00825A4D"/>
    <w:rsid w:val="00830364"/>
    <w:rsid w:val="008306F0"/>
    <w:rsid w:val="008309F8"/>
    <w:rsid w:val="008322AF"/>
    <w:rsid w:val="00835272"/>
    <w:rsid w:val="00836833"/>
    <w:rsid w:val="008371BD"/>
    <w:rsid w:val="00840D2C"/>
    <w:rsid w:val="0084183A"/>
    <w:rsid w:val="00841D37"/>
    <w:rsid w:val="008422A5"/>
    <w:rsid w:val="008433C5"/>
    <w:rsid w:val="008440D0"/>
    <w:rsid w:val="00846559"/>
    <w:rsid w:val="00846EF8"/>
    <w:rsid w:val="0085447F"/>
    <w:rsid w:val="00855D5C"/>
    <w:rsid w:val="00856418"/>
    <w:rsid w:val="00862CD9"/>
    <w:rsid w:val="00863A7D"/>
    <w:rsid w:val="00864213"/>
    <w:rsid w:val="008656C4"/>
    <w:rsid w:val="00865DAE"/>
    <w:rsid w:val="008668C1"/>
    <w:rsid w:val="00867069"/>
    <w:rsid w:val="00867882"/>
    <w:rsid w:val="008679B3"/>
    <w:rsid w:val="0087213C"/>
    <w:rsid w:val="008727DD"/>
    <w:rsid w:val="00874F84"/>
    <w:rsid w:val="0087681B"/>
    <w:rsid w:val="00877524"/>
    <w:rsid w:val="0088063B"/>
    <w:rsid w:val="00881310"/>
    <w:rsid w:val="008818CE"/>
    <w:rsid w:val="00882478"/>
    <w:rsid w:val="00882B88"/>
    <w:rsid w:val="00883518"/>
    <w:rsid w:val="00884179"/>
    <w:rsid w:val="008851BE"/>
    <w:rsid w:val="0089013E"/>
    <w:rsid w:val="008918D9"/>
    <w:rsid w:val="00891B18"/>
    <w:rsid w:val="00891D9D"/>
    <w:rsid w:val="00892324"/>
    <w:rsid w:val="0089250C"/>
    <w:rsid w:val="00894273"/>
    <w:rsid w:val="00894E2D"/>
    <w:rsid w:val="00895570"/>
    <w:rsid w:val="008961DD"/>
    <w:rsid w:val="00897D03"/>
    <w:rsid w:val="008A01E3"/>
    <w:rsid w:val="008A18C5"/>
    <w:rsid w:val="008A1A6D"/>
    <w:rsid w:val="008A3018"/>
    <w:rsid w:val="008A3C06"/>
    <w:rsid w:val="008A48C1"/>
    <w:rsid w:val="008A7C9A"/>
    <w:rsid w:val="008B0A9D"/>
    <w:rsid w:val="008B125D"/>
    <w:rsid w:val="008B253E"/>
    <w:rsid w:val="008B2760"/>
    <w:rsid w:val="008B42C5"/>
    <w:rsid w:val="008B50FE"/>
    <w:rsid w:val="008B5B40"/>
    <w:rsid w:val="008B6F47"/>
    <w:rsid w:val="008B7D6F"/>
    <w:rsid w:val="008C1B01"/>
    <w:rsid w:val="008C21F7"/>
    <w:rsid w:val="008C54BB"/>
    <w:rsid w:val="008C55A2"/>
    <w:rsid w:val="008C7A43"/>
    <w:rsid w:val="008D0387"/>
    <w:rsid w:val="008D0FC4"/>
    <w:rsid w:val="008D1B34"/>
    <w:rsid w:val="008D29B7"/>
    <w:rsid w:val="008D2B37"/>
    <w:rsid w:val="008D4397"/>
    <w:rsid w:val="008D4BA7"/>
    <w:rsid w:val="008D4C86"/>
    <w:rsid w:val="008D5E97"/>
    <w:rsid w:val="008D68D4"/>
    <w:rsid w:val="008D6E89"/>
    <w:rsid w:val="008E0BA0"/>
    <w:rsid w:val="008E1820"/>
    <w:rsid w:val="008E3374"/>
    <w:rsid w:val="008E37FF"/>
    <w:rsid w:val="008E5E11"/>
    <w:rsid w:val="008E64C2"/>
    <w:rsid w:val="008E7E1D"/>
    <w:rsid w:val="008F0AC4"/>
    <w:rsid w:val="008F0C10"/>
    <w:rsid w:val="008F0C72"/>
    <w:rsid w:val="008F2634"/>
    <w:rsid w:val="008F294C"/>
    <w:rsid w:val="008F677D"/>
    <w:rsid w:val="0090006C"/>
    <w:rsid w:val="00902F04"/>
    <w:rsid w:val="00903C58"/>
    <w:rsid w:val="00903F07"/>
    <w:rsid w:val="00904B72"/>
    <w:rsid w:val="0090593A"/>
    <w:rsid w:val="00906CBE"/>
    <w:rsid w:val="00906E0E"/>
    <w:rsid w:val="00907C66"/>
    <w:rsid w:val="00911104"/>
    <w:rsid w:val="00911C66"/>
    <w:rsid w:val="00913879"/>
    <w:rsid w:val="009145D7"/>
    <w:rsid w:val="009174B6"/>
    <w:rsid w:val="00920144"/>
    <w:rsid w:val="00923C2E"/>
    <w:rsid w:val="00924186"/>
    <w:rsid w:val="0092474C"/>
    <w:rsid w:val="00925555"/>
    <w:rsid w:val="00926038"/>
    <w:rsid w:val="00927007"/>
    <w:rsid w:val="00927ADA"/>
    <w:rsid w:val="00932303"/>
    <w:rsid w:val="0093249E"/>
    <w:rsid w:val="00932A67"/>
    <w:rsid w:val="009346D8"/>
    <w:rsid w:val="00934A38"/>
    <w:rsid w:val="00936869"/>
    <w:rsid w:val="00936C08"/>
    <w:rsid w:val="00937E3E"/>
    <w:rsid w:val="00943D6A"/>
    <w:rsid w:val="00944E50"/>
    <w:rsid w:val="00950C2E"/>
    <w:rsid w:val="00952C54"/>
    <w:rsid w:val="0095312C"/>
    <w:rsid w:val="0095410D"/>
    <w:rsid w:val="009546E3"/>
    <w:rsid w:val="00954FD1"/>
    <w:rsid w:val="009550C9"/>
    <w:rsid w:val="00955C06"/>
    <w:rsid w:val="00957117"/>
    <w:rsid w:val="00960A75"/>
    <w:rsid w:val="00961475"/>
    <w:rsid w:val="00961956"/>
    <w:rsid w:val="00964882"/>
    <w:rsid w:val="00965107"/>
    <w:rsid w:val="00971EBC"/>
    <w:rsid w:val="009725DA"/>
    <w:rsid w:val="0097370F"/>
    <w:rsid w:val="00973C71"/>
    <w:rsid w:val="00974319"/>
    <w:rsid w:val="00974322"/>
    <w:rsid w:val="009749B4"/>
    <w:rsid w:val="009750E2"/>
    <w:rsid w:val="0097561F"/>
    <w:rsid w:val="0097750E"/>
    <w:rsid w:val="00977E86"/>
    <w:rsid w:val="0098314E"/>
    <w:rsid w:val="00983826"/>
    <w:rsid w:val="00983C54"/>
    <w:rsid w:val="009841AE"/>
    <w:rsid w:val="0098521C"/>
    <w:rsid w:val="00985231"/>
    <w:rsid w:val="00985579"/>
    <w:rsid w:val="00985DA7"/>
    <w:rsid w:val="00986085"/>
    <w:rsid w:val="00987591"/>
    <w:rsid w:val="00987EDF"/>
    <w:rsid w:val="00992D2B"/>
    <w:rsid w:val="00993AC0"/>
    <w:rsid w:val="00993B69"/>
    <w:rsid w:val="00993DC1"/>
    <w:rsid w:val="00995498"/>
    <w:rsid w:val="00995710"/>
    <w:rsid w:val="009962EE"/>
    <w:rsid w:val="00997F0F"/>
    <w:rsid w:val="009A19A8"/>
    <w:rsid w:val="009A3A3C"/>
    <w:rsid w:val="009A3B97"/>
    <w:rsid w:val="009A46D8"/>
    <w:rsid w:val="009A5472"/>
    <w:rsid w:val="009A7C03"/>
    <w:rsid w:val="009B32EA"/>
    <w:rsid w:val="009B3930"/>
    <w:rsid w:val="009B3D7C"/>
    <w:rsid w:val="009B427C"/>
    <w:rsid w:val="009B5E5B"/>
    <w:rsid w:val="009B5EEF"/>
    <w:rsid w:val="009B659D"/>
    <w:rsid w:val="009C2B65"/>
    <w:rsid w:val="009C2F67"/>
    <w:rsid w:val="009C3B2F"/>
    <w:rsid w:val="009C3B4F"/>
    <w:rsid w:val="009C4878"/>
    <w:rsid w:val="009C488E"/>
    <w:rsid w:val="009C4C9B"/>
    <w:rsid w:val="009C6335"/>
    <w:rsid w:val="009C6905"/>
    <w:rsid w:val="009C6CFE"/>
    <w:rsid w:val="009C6DB3"/>
    <w:rsid w:val="009C7EEA"/>
    <w:rsid w:val="009D015D"/>
    <w:rsid w:val="009D02A5"/>
    <w:rsid w:val="009D0C1A"/>
    <w:rsid w:val="009D2CDD"/>
    <w:rsid w:val="009D392B"/>
    <w:rsid w:val="009D3BCB"/>
    <w:rsid w:val="009D4604"/>
    <w:rsid w:val="009D5577"/>
    <w:rsid w:val="009D5DF7"/>
    <w:rsid w:val="009D6D8C"/>
    <w:rsid w:val="009D6F8E"/>
    <w:rsid w:val="009E00BA"/>
    <w:rsid w:val="009E1137"/>
    <w:rsid w:val="009E3D98"/>
    <w:rsid w:val="009E422D"/>
    <w:rsid w:val="009E4418"/>
    <w:rsid w:val="009E5D90"/>
    <w:rsid w:val="009E69DF"/>
    <w:rsid w:val="009F09E1"/>
    <w:rsid w:val="009F33D5"/>
    <w:rsid w:val="009F380E"/>
    <w:rsid w:val="009F4F46"/>
    <w:rsid w:val="009F5C35"/>
    <w:rsid w:val="00A0003B"/>
    <w:rsid w:val="00A0019C"/>
    <w:rsid w:val="00A00390"/>
    <w:rsid w:val="00A006F3"/>
    <w:rsid w:val="00A00F39"/>
    <w:rsid w:val="00A016F2"/>
    <w:rsid w:val="00A02D26"/>
    <w:rsid w:val="00A0323E"/>
    <w:rsid w:val="00A03E0B"/>
    <w:rsid w:val="00A04E7A"/>
    <w:rsid w:val="00A07FB1"/>
    <w:rsid w:val="00A1056C"/>
    <w:rsid w:val="00A10BC1"/>
    <w:rsid w:val="00A1137E"/>
    <w:rsid w:val="00A1326D"/>
    <w:rsid w:val="00A13C10"/>
    <w:rsid w:val="00A144AC"/>
    <w:rsid w:val="00A14835"/>
    <w:rsid w:val="00A14F7E"/>
    <w:rsid w:val="00A159DF"/>
    <w:rsid w:val="00A159EE"/>
    <w:rsid w:val="00A203E4"/>
    <w:rsid w:val="00A209FE"/>
    <w:rsid w:val="00A216B4"/>
    <w:rsid w:val="00A228D0"/>
    <w:rsid w:val="00A24D41"/>
    <w:rsid w:val="00A25755"/>
    <w:rsid w:val="00A257AD"/>
    <w:rsid w:val="00A26313"/>
    <w:rsid w:val="00A2742D"/>
    <w:rsid w:val="00A274F8"/>
    <w:rsid w:val="00A34FE3"/>
    <w:rsid w:val="00A35C9B"/>
    <w:rsid w:val="00A36BC5"/>
    <w:rsid w:val="00A37645"/>
    <w:rsid w:val="00A41417"/>
    <w:rsid w:val="00A42B4F"/>
    <w:rsid w:val="00A433C8"/>
    <w:rsid w:val="00A436CC"/>
    <w:rsid w:val="00A4376A"/>
    <w:rsid w:val="00A44F3C"/>
    <w:rsid w:val="00A451E9"/>
    <w:rsid w:val="00A46279"/>
    <w:rsid w:val="00A466F3"/>
    <w:rsid w:val="00A4723F"/>
    <w:rsid w:val="00A47344"/>
    <w:rsid w:val="00A5147B"/>
    <w:rsid w:val="00A535E6"/>
    <w:rsid w:val="00A55237"/>
    <w:rsid w:val="00A5566D"/>
    <w:rsid w:val="00A55CAC"/>
    <w:rsid w:val="00A55EAA"/>
    <w:rsid w:val="00A562B0"/>
    <w:rsid w:val="00A5744E"/>
    <w:rsid w:val="00A60F21"/>
    <w:rsid w:val="00A62146"/>
    <w:rsid w:val="00A62AFA"/>
    <w:rsid w:val="00A62F91"/>
    <w:rsid w:val="00A639D5"/>
    <w:rsid w:val="00A65CEA"/>
    <w:rsid w:val="00A669DA"/>
    <w:rsid w:val="00A71898"/>
    <w:rsid w:val="00A72438"/>
    <w:rsid w:val="00A72C2D"/>
    <w:rsid w:val="00A72FB0"/>
    <w:rsid w:val="00A75C80"/>
    <w:rsid w:val="00A75D8D"/>
    <w:rsid w:val="00A76B51"/>
    <w:rsid w:val="00A82134"/>
    <w:rsid w:val="00A832E8"/>
    <w:rsid w:val="00A83EF9"/>
    <w:rsid w:val="00A84C90"/>
    <w:rsid w:val="00A8775E"/>
    <w:rsid w:val="00A900B0"/>
    <w:rsid w:val="00A93DA5"/>
    <w:rsid w:val="00A94379"/>
    <w:rsid w:val="00A950A6"/>
    <w:rsid w:val="00A950C7"/>
    <w:rsid w:val="00A95451"/>
    <w:rsid w:val="00A959B7"/>
    <w:rsid w:val="00A96908"/>
    <w:rsid w:val="00A96BE9"/>
    <w:rsid w:val="00AA0B51"/>
    <w:rsid w:val="00AA2BAB"/>
    <w:rsid w:val="00AA40EB"/>
    <w:rsid w:val="00AA4B38"/>
    <w:rsid w:val="00AA4CBB"/>
    <w:rsid w:val="00AA4DA3"/>
    <w:rsid w:val="00AA5EE6"/>
    <w:rsid w:val="00AA6386"/>
    <w:rsid w:val="00AB13F5"/>
    <w:rsid w:val="00AB4A03"/>
    <w:rsid w:val="00AB7278"/>
    <w:rsid w:val="00AC0351"/>
    <w:rsid w:val="00AC226D"/>
    <w:rsid w:val="00AC3673"/>
    <w:rsid w:val="00AC3D2F"/>
    <w:rsid w:val="00AC59E7"/>
    <w:rsid w:val="00AC5A27"/>
    <w:rsid w:val="00AC7FD6"/>
    <w:rsid w:val="00AD01E1"/>
    <w:rsid w:val="00AD0A95"/>
    <w:rsid w:val="00AD0EEB"/>
    <w:rsid w:val="00AD1A5B"/>
    <w:rsid w:val="00AD35CA"/>
    <w:rsid w:val="00AD4510"/>
    <w:rsid w:val="00AD6D4E"/>
    <w:rsid w:val="00AD7397"/>
    <w:rsid w:val="00AE0943"/>
    <w:rsid w:val="00AE31C8"/>
    <w:rsid w:val="00AE5E16"/>
    <w:rsid w:val="00AE62D6"/>
    <w:rsid w:val="00AE6E01"/>
    <w:rsid w:val="00AE7910"/>
    <w:rsid w:val="00AE7BE7"/>
    <w:rsid w:val="00AF0860"/>
    <w:rsid w:val="00AF090D"/>
    <w:rsid w:val="00AF0A25"/>
    <w:rsid w:val="00AF237B"/>
    <w:rsid w:val="00AF36AC"/>
    <w:rsid w:val="00AF40ED"/>
    <w:rsid w:val="00AF4289"/>
    <w:rsid w:val="00AF67DC"/>
    <w:rsid w:val="00B00485"/>
    <w:rsid w:val="00B008E6"/>
    <w:rsid w:val="00B02688"/>
    <w:rsid w:val="00B02DF5"/>
    <w:rsid w:val="00B03277"/>
    <w:rsid w:val="00B042F3"/>
    <w:rsid w:val="00B05AA0"/>
    <w:rsid w:val="00B06344"/>
    <w:rsid w:val="00B0794F"/>
    <w:rsid w:val="00B11574"/>
    <w:rsid w:val="00B12502"/>
    <w:rsid w:val="00B1391C"/>
    <w:rsid w:val="00B13A75"/>
    <w:rsid w:val="00B177CD"/>
    <w:rsid w:val="00B20DD1"/>
    <w:rsid w:val="00B2224B"/>
    <w:rsid w:val="00B2257C"/>
    <w:rsid w:val="00B22796"/>
    <w:rsid w:val="00B2428E"/>
    <w:rsid w:val="00B24C1E"/>
    <w:rsid w:val="00B25426"/>
    <w:rsid w:val="00B27F67"/>
    <w:rsid w:val="00B30EDC"/>
    <w:rsid w:val="00B31E27"/>
    <w:rsid w:val="00B32F3E"/>
    <w:rsid w:val="00B356F0"/>
    <w:rsid w:val="00B3604F"/>
    <w:rsid w:val="00B365F3"/>
    <w:rsid w:val="00B37BCA"/>
    <w:rsid w:val="00B40978"/>
    <w:rsid w:val="00B43855"/>
    <w:rsid w:val="00B45087"/>
    <w:rsid w:val="00B451F4"/>
    <w:rsid w:val="00B50788"/>
    <w:rsid w:val="00B52027"/>
    <w:rsid w:val="00B52B2C"/>
    <w:rsid w:val="00B55836"/>
    <w:rsid w:val="00B56170"/>
    <w:rsid w:val="00B576A0"/>
    <w:rsid w:val="00B6102F"/>
    <w:rsid w:val="00B61C46"/>
    <w:rsid w:val="00B61E24"/>
    <w:rsid w:val="00B620E7"/>
    <w:rsid w:val="00B62F32"/>
    <w:rsid w:val="00B659FF"/>
    <w:rsid w:val="00B67F45"/>
    <w:rsid w:val="00B71201"/>
    <w:rsid w:val="00B71719"/>
    <w:rsid w:val="00B720C6"/>
    <w:rsid w:val="00B7320D"/>
    <w:rsid w:val="00B75309"/>
    <w:rsid w:val="00B76287"/>
    <w:rsid w:val="00B7772D"/>
    <w:rsid w:val="00B77ADB"/>
    <w:rsid w:val="00B813D7"/>
    <w:rsid w:val="00B8237D"/>
    <w:rsid w:val="00B87062"/>
    <w:rsid w:val="00B87CFF"/>
    <w:rsid w:val="00B90477"/>
    <w:rsid w:val="00B928A8"/>
    <w:rsid w:val="00B93CAE"/>
    <w:rsid w:val="00B93FB4"/>
    <w:rsid w:val="00B94CF5"/>
    <w:rsid w:val="00B977B0"/>
    <w:rsid w:val="00BA171F"/>
    <w:rsid w:val="00BA5F1A"/>
    <w:rsid w:val="00BA5F8C"/>
    <w:rsid w:val="00BA5FAE"/>
    <w:rsid w:val="00BA7D78"/>
    <w:rsid w:val="00BB0384"/>
    <w:rsid w:val="00BB07C9"/>
    <w:rsid w:val="00BB0FE9"/>
    <w:rsid w:val="00BB2CD6"/>
    <w:rsid w:val="00BB5BB2"/>
    <w:rsid w:val="00BB7D16"/>
    <w:rsid w:val="00BC1CFC"/>
    <w:rsid w:val="00BC365B"/>
    <w:rsid w:val="00BC4654"/>
    <w:rsid w:val="00BC5FCE"/>
    <w:rsid w:val="00BC705C"/>
    <w:rsid w:val="00BC7689"/>
    <w:rsid w:val="00BC79FD"/>
    <w:rsid w:val="00BD0050"/>
    <w:rsid w:val="00BD1C7A"/>
    <w:rsid w:val="00BD1CE7"/>
    <w:rsid w:val="00BD35B5"/>
    <w:rsid w:val="00BD5AD5"/>
    <w:rsid w:val="00BD5CD1"/>
    <w:rsid w:val="00BD6D22"/>
    <w:rsid w:val="00BE03F7"/>
    <w:rsid w:val="00BE1087"/>
    <w:rsid w:val="00BE1156"/>
    <w:rsid w:val="00BE16FB"/>
    <w:rsid w:val="00BE3216"/>
    <w:rsid w:val="00BE3B21"/>
    <w:rsid w:val="00BE7395"/>
    <w:rsid w:val="00BF1DCD"/>
    <w:rsid w:val="00BF1FC9"/>
    <w:rsid w:val="00BF2F7E"/>
    <w:rsid w:val="00BF425F"/>
    <w:rsid w:val="00BF467F"/>
    <w:rsid w:val="00BF4734"/>
    <w:rsid w:val="00BF666D"/>
    <w:rsid w:val="00BF6C6F"/>
    <w:rsid w:val="00BF77E7"/>
    <w:rsid w:val="00C0098E"/>
    <w:rsid w:val="00C00F61"/>
    <w:rsid w:val="00C013EC"/>
    <w:rsid w:val="00C03B75"/>
    <w:rsid w:val="00C03D7D"/>
    <w:rsid w:val="00C05F0F"/>
    <w:rsid w:val="00C06B2F"/>
    <w:rsid w:val="00C07117"/>
    <w:rsid w:val="00C102F7"/>
    <w:rsid w:val="00C106C3"/>
    <w:rsid w:val="00C11AF3"/>
    <w:rsid w:val="00C1259C"/>
    <w:rsid w:val="00C15397"/>
    <w:rsid w:val="00C2302A"/>
    <w:rsid w:val="00C242C2"/>
    <w:rsid w:val="00C256EC"/>
    <w:rsid w:val="00C26ED7"/>
    <w:rsid w:val="00C30A45"/>
    <w:rsid w:val="00C33280"/>
    <w:rsid w:val="00C33298"/>
    <w:rsid w:val="00C35A66"/>
    <w:rsid w:val="00C36DB0"/>
    <w:rsid w:val="00C42D91"/>
    <w:rsid w:val="00C44FD8"/>
    <w:rsid w:val="00C45366"/>
    <w:rsid w:val="00C454B8"/>
    <w:rsid w:val="00C4710D"/>
    <w:rsid w:val="00C473F3"/>
    <w:rsid w:val="00C5032B"/>
    <w:rsid w:val="00C50F5E"/>
    <w:rsid w:val="00C51868"/>
    <w:rsid w:val="00C51B9A"/>
    <w:rsid w:val="00C51C58"/>
    <w:rsid w:val="00C51F55"/>
    <w:rsid w:val="00C52A71"/>
    <w:rsid w:val="00C52BC6"/>
    <w:rsid w:val="00C5333E"/>
    <w:rsid w:val="00C5455E"/>
    <w:rsid w:val="00C54B6B"/>
    <w:rsid w:val="00C551C1"/>
    <w:rsid w:val="00C607F3"/>
    <w:rsid w:val="00C612DA"/>
    <w:rsid w:val="00C61642"/>
    <w:rsid w:val="00C625D8"/>
    <w:rsid w:val="00C6300D"/>
    <w:rsid w:val="00C63134"/>
    <w:rsid w:val="00C6562D"/>
    <w:rsid w:val="00C65826"/>
    <w:rsid w:val="00C66C60"/>
    <w:rsid w:val="00C70726"/>
    <w:rsid w:val="00C722DF"/>
    <w:rsid w:val="00C730FC"/>
    <w:rsid w:val="00C73303"/>
    <w:rsid w:val="00C7453B"/>
    <w:rsid w:val="00C75730"/>
    <w:rsid w:val="00C762CD"/>
    <w:rsid w:val="00C80943"/>
    <w:rsid w:val="00C84F34"/>
    <w:rsid w:val="00C853B8"/>
    <w:rsid w:val="00C87887"/>
    <w:rsid w:val="00C87BD5"/>
    <w:rsid w:val="00C90138"/>
    <w:rsid w:val="00C90B53"/>
    <w:rsid w:val="00C91BEF"/>
    <w:rsid w:val="00C94358"/>
    <w:rsid w:val="00CA00B4"/>
    <w:rsid w:val="00CA0C73"/>
    <w:rsid w:val="00CA112E"/>
    <w:rsid w:val="00CA4CA2"/>
    <w:rsid w:val="00CA547D"/>
    <w:rsid w:val="00CA7125"/>
    <w:rsid w:val="00CA7D0D"/>
    <w:rsid w:val="00CB15A0"/>
    <w:rsid w:val="00CB19CC"/>
    <w:rsid w:val="00CB37BD"/>
    <w:rsid w:val="00CB3DF4"/>
    <w:rsid w:val="00CB4304"/>
    <w:rsid w:val="00CB5270"/>
    <w:rsid w:val="00CB6001"/>
    <w:rsid w:val="00CB7591"/>
    <w:rsid w:val="00CC0D87"/>
    <w:rsid w:val="00CC0E72"/>
    <w:rsid w:val="00CC14F3"/>
    <w:rsid w:val="00CC1A70"/>
    <w:rsid w:val="00CC4357"/>
    <w:rsid w:val="00CC5282"/>
    <w:rsid w:val="00CC6600"/>
    <w:rsid w:val="00CC6997"/>
    <w:rsid w:val="00CC6F97"/>
    <w:rsid w:val="00CC76EA"/>
    <w:rsid w:val="00CC7EDF"/>
    <w:rsid w:val="00CD131E"/>
    <w:rsid w:val="00CD45A8"/>
    <w:rsid w:val="00CD638F"/>
    <w:rsid w:val="00CD63A4"/>
    <w:rsid w:val="00CD6EA0"/>
    <w:rsid w:val="00CD7105"/>
    <w:rsid w:val="00CE108A"/>
    <w:rsid w:val="00CE1A7C"/>
    <w:rsid w:val="00CE1CDD"/>
    <w:rsid w:val="00CE206C"/>
    <w:rsid w:val="00CE2454"/>
    <w:rsid w:val="00CE2FEF"/>
    <w:rsid w:val="00CE43D1"/>
    <w:rsid w:val="00CE45AA"/>
    <w:rsid w:val="00CE6C10"/>
    <w:rsid w:val="00CE779D"/>
    <w:rsid w:val="00CE7F78"/>
    <w:rsid w:val="00CF041E"/>
    <w:rsid w:val="00CF302E"/>
    <w:rsid w:val="00CF43D7"/>
    <w:rsid w:val="00CF6131"/>
    <w:rsid w:val="00CF6565"/>
    <w:rsid w:val="00CF6AC7"/>
    <w:rsid w:val="00CF7884"/>
    <w:rsid w:val="00CF79C2"/>
    <w:rsid w:val="00CF7B1B"/>
    <w:rsid w:val="00D00B51"/>
    <w:rsid w:val="00D0324B"/>
    <w:rsid w:val="00D03E13"/>
    <w:rsid w:val="00D04A31"/>
    <w:rsid w:val="00D062B9"/>
    <w:rsid w:val="00D06CAE"/>
    <w:rsid w:val="00D07745"/>
    <w:rsid w:val="00D07F2F"/>
    <w:rsid w:val="00D12668"/>
    <w:rsid w:val="00D12694"/>
    <w:rsid w:val="00D1354B"/>
    <w:rsid w:val="00D15B7C"/>
    <w:rsid w:val="00D2022A"/>
    <w:rsid w:val="00D21C62"/>
    <w:rsid w:val="00D26073"/>
    <w:rsid w:val="00D266BD"/>
    <w:rsid w:val="00D267F1"/>
    <w:rsid w:val="00D27294"/>
    <w:rsid w:val="00D2733A"/>
    <w:rsid w:val="00D31361"/>
    <w:rsid w:val="00D31745"/>
    <w:rsid w:val="00D346CC"/>
    <w:rsid w:val="00D34982"/>
    <w:rsid w:val="00D35BEA"/>
    <w:rsid w:val="00D36B0F"/>
    <w:rsid w:val="00D4000E"/>
    <w:rsid w:val="00D41C65"/>
    <w:rsid w:val="00D441B5"/>
    <w:rsid w:val="00D44636"/>
    <w:rsid w:val="00D46389"/>
    <w:rsid w:val="00D477A0"/>
    <w:rsid w:val="00D47CCA"/>
    <w:rsid w:val="00D500FB"/>
    <w:rsid w:val="00D5122E"/>
    <w:rsid w:val="00D5335F"/>
    <w:rsid w:val="00D56114"/>
    <w:rsid w:val="00D57848"/>
    <w:rsid w:val="00D60C02"/>
    <w:rsid w:val="00D61748"/>
    <w:rsid w:val="00D61EB2"/>
    <w:rsid w:val="00D63489"/>
    <w:rsid w:val="00D634A1"/>
    <w:rsid w:val="00D65CFB"/>
    <w:rsid w:val="00D675B2"/>
    <w:rsid w:val="00D676A4"/>
    <w:rsid w:val="00D703DF"/>
    <w:rsid w:val="00D736D0"/>
    <w:rsid w:val="00D73B25"/>
    <w:rsid w:val="00D75012"/>
    <w:rsid w:val="00D760CE"/>
    <w:rsid w:val="00D761B5"/>
    <w:rsid w:val="00D763E0"/>
    <w:rsid w:val="00D7693D"/>
    <w:rsid w:val="00D77838"/>
    <w:rsid w:val="00D823F5"/>
    <w:rsid w:val="00D84B14"/>
    <w:rsid w:val="00D86E2F"/>
    <w:rsid w:val="00D8751B"/>
    <w:rsid w:val="00D90385"/>
    <w:rsid w:val="00D90DEF"/>
    <w:rsid w:val="00D921A6"/>
    <w:rsid w:val="00D924EB"/>
    <w:rsid w:val="00D95C99"/>
    <w:rsid w:val="00D9688D"/>
    <w:rsid w:val="00DA07AC"/>
    <w:rsid w:val="00DA1E32"/>
    <w:rsid w:val="00DA46CF"/>
    <w:rsid w:val="00DA607C"/>
    <w:rsid w:val="00DA7190"/>
    <w:rsid w:val="00DA7D16"/>
    <w:rsid w:val="00DB0BD1"/>
    <w:rsid w:val="00DB178B"/>
    <w:rsid w:val="00DB1FDB"/>
    <w:rsid w:val="00DB20C9"/>
    <w:rsid w:val="00DB2195"/>
    <w:rsid w:val="00DB374C"/>
    <w:rsid w:val="00DB43B2"/>
    <w:rsid w:val="00DB4CE9"/>
    <w:rsid w:val="00DC10D8"/>
    <w:rsid w:val="00DC3071"/>
    <w:rsid w:val="00DC3FEC"/>
    <w:rsid w:val="00DC4F1B"/>
    <w:rsid w:val="00DC64AA"/>
    <w:rsid w:val="00DC6CD3"/>
    <w:rsid w:val="00DC76F5"/>
    <w:rsid w:val="00DC7D19"/>
    <w:rsid w:val="00DD327A"/>
    <w:rsid w:val="00DD4945"/>
    <w:rsid w:val="00DD6C36"/>
    <w:rsid w:val="00DD7B7D"/>
    <w:rsid w:val="00DE1319"/>
    <w:rsid w:val="00DE2E21"/>
    <w:rsid w:val="00DE52AE"/>
    <w:rsid w:val="00DF04B7"/>
    <w:rsid w:val="00DF185C"/>
    <w:rsid w:val="00DF2062"/>
    <w:rsid w:val="00DF22B5"/>
    <w:rsid w:val="00DF25CD"/>
    <w:rsid w:val="00DF3C04"/>
    <w:rsid w:val="00DF4AC2"/>
    <w:rsid w:val="00DF6395"/>
    <w:rsid w:val="00E00F92"/>
    <w:rsid w:val="00E01107"/>
    <w:rsid w:val="00E01F71"/>
    <w:rsid w:val="00E03AD9"/>
    <w:rsid w:val="00E04696"/>
    <w:rsid w:val="00E0476F"/>
    <w:rsid w:val="00E06877"/>
    <w:rsid w:val="00E06D73"/>
    <w:rsid w:val="00E079AC"/>
    <w:rsid w:val="00E07D86"/>
    <w:rsid w:val="00E10E6B"/>
    <w:rsid w:val="00E114B8"/>
    <w:rsid w:val="00E12380"/>
    <w:rsid w:val="00E13D7F"/>
    <w:rsid w:val="00E14606"/>
    <w:rsid w:val="00E14D37"/>
    <w:rsid w:val="00E179FC"/>
    <w:rsid w:val="00E2027D"/>
    <w:rsid w:val="00E20524"/>
    <w:rsid w:val="00E20ABD"/>
    <w:rsid w:val="00E24BC1"/>
    <w:rsid w:val="00E24F4F"/>
    <w:rsid w:val="00E25CE9"/>
    <w:rsid w:val="00E274AD"/>
    <w:rsid w:val="00E3072D"/>
    <w:rsid w:val="00E309FE"/>
    <w:rsid w:val="00E30F78"/>
    <w:rsid w:val="00E31FB5"/>
    <w:rsid w:val="00E33008"/>
    <w:rsid w:val="00E369FB"/>
    <w:rsid w:val="00E41B92"/>
    <w:rsid w:val="00E43437"/>
    <w:rsid w:val="00E44AB4"/>
    <w:rsid w:val="00E44D5B"/>
    <w:rsid w:val="00E456B9"/>
    <w:rsid w:val="00E465DD"/>
    <w:rsid w:val="00E51CB3"/>
    <w:rsid w:val="00E523C7"/>
    <w:rsid w:val="00E53E4F"/>
    <w:rsid w:val="00E5565E"/>
    <w:rsid w:val="00E55C7E"/>
    <w:rsid w:val="00E55D93"/>
    <w:rsid w:val="00E564D2"/>
    <w:rsid w:val="00E57455"/>
    <w:rsid w:val="00E6017A"/>
    <w:rsid w:val="00E60401"/>
    <w:rsid w:val="00E60FB4"/>
    <w:rsid w:val="00E62277"/>
    <w:rsid w:val="00E63117"/>
    <w:rsid w:val="00E63918"/>
    <w:rsid w:val="00E64CBC"/>
    <w:rsid w:val="00E65BB8"/>
    <w:rsid w:val="00E670F2"/>
    <w:rsid w:val="00E6749B"/>
    <w:rsid w:val="00E7354D"/>
    <w:rsid w:val="00E7404C"/>
    <w:rsid w:val="00E74872"/>
    <w:rsid w:val="00E761DD"/>
    <w:rsid w:val="00E77F39"/>
    <w:rsid w:val="00E8044E"/>
    <w:rsid w:val="00E80DF9"/>
    <w:rsid w:val="00E8304D"/>
    <w:rsid w:val="00E84146"/>
    <w:rsid w:val="00E849F0"/>
    <w:rsid w:val="00E852A1"/>
    <w:rsid w:val="00E860F3"/>
    <w:rsid w:val="00E87857"/>
    <w:rsid w:val="00E90527"/>
    <w:rsid w:val="00E90A0A"/>
    <w:rsid w:val="00E91FA7"/>
    <w:rsid w:val="00E931D4"/>
    <w:rsid w:val="00E93354"/>
    <w:rsid w:val="00E965D8"/>
    <w:rsid w:val="00E97676"/>
    <w:rsid w:val="00E97D1E"/>
    <w:rsid w:val="00E97F02"/>
    <w:rsid w:val="00EA03B9"/>
    <w:rsid w:val="00EA1897"/>
    <w:rsid w:val="00EA1B53"/>
    <w:rsid w:val="00EA33CA"/>
    <w:rsid w:val="00EA6D28"/>
    <w:rsid w:val="00EA75F3"/>
    <w:rsid w:val="00EA795A"/>
    <w:rsid w:val="00EB02C7"/>
    <w:rsid w:val="00EB220A"/>
    <w:rsid w:val="00EB2358"/>
    <w:rsid w:val="00EB4B2C"/>
    <w:rsid w:val="00EB5C3C"/>
    <w:rsid w:val="00EB6F35"/>
    <w:rsid w:val="00EB710E"/>
    <w:rsid w:val="00EB7D55"/>
    <w:rsid w:val="00EC010A"/>
    <w:rsid w:val="00EC04BE"/>
    <w:rsid w:val="00EC175E"/>
    <w:rsid w:val="00EC2F9C"/>
    <w:rsid w:val="00EC5935"/>
    <w:rsid w:val="00EC5B42"/>
    <w:rsid w:val="00EC5C3D"/>
    <w:rsid w:val="00EC6040"/>
    <w:rsid w:val="00ED0843"/>
    <w:rsid w:val="00ED1A38"/>
    <w:rsid w:val="00EE0078"/>
    <w:rsid w:val="00EE55CA"/>
    <w:rsid w:val="00EE5BA1"/>
    <w:rsid w:val="00EE6136"/>
    <w:rsid w:val="00EE652B"/>
    <w:rsid w:val="00EF0EB5"/>
    <w:rsid w:val="00EF2505"/>
    <w:rsid w:val="00EF2F07"/>
    <w:rsid w:val="00EF39A4"/>
    <w:rsid w:val="00EF4BB9"/>
    <w:rsid w:val="00EF60FB"/>
    <w:rsid w:val="00EF6C7B"/>
    <w:rsid w:val="00EF76E7"/>
    <w:rsid w:val="00F0270A"/>
    <w:rsid w:val="00F03987"/>
    <w:rsid w:val="00F071FF"/>
    <w:rsid w:val="00F07498"/>
    <w:rsid w:val="00F110BD"/>
    <w:rsid w:val="00F149D0"/>
    <w:rsid w:val="00F172D7"/>
    <w:rsid w:val="00F1754E"/>
    <w:rsid w:val="00F20E0A"/>
    <w:rsid w:val="00F217EE"/>
    <w:rsid w:val="00F21FA6"/>
    <w:rsid w:val="00F228FC"/>
    <w:rsid w:val="00F260F1"/>
    <w:rsid w:val="00F27439"/>
    <w:rsid w:val="00F27480"/>
    <w:rsid w:val="00F27A5A"/>
    <w:rsid w:val="00F31C59"/>
    <w:rsid w:val="00F32A7D"/>
    <w:rsid w:val="00F32E78"/>
    <w:rsid w:val="00F343B9"/>
    <w:rsid w:val="00F3640C"/>
    <w:rsid w:val="00F411A7"/>
    <w:rsid w:val="00F427DF"/>
    <w:rsid w:val="00F44402"/>
    <w:rsid w:val="00F45278"/>
    <w:rsid w:val="00F45564"/>
    <w:rsid w:val="00F45D2B"/>
    <w:rsid w:val="00F462C5"/>
    <w:rsid w:val="00F476BA"/>
    <w:rsid w:val="00F47C3B"/>
    <w:rsid w:val="00F5022F"/>
    <w:rsid w:val="00F52868"/>
    <w:rsid w:val="00F539FD"/>
    <w:rsid w:val="00F569F5"/>
    <w:rsid w:val="00F57E0E"/>
    <w:rsid w:val="00F6068C"/>
    <w:rsid w:val="00F6069A"/>
    <w:rsid w:val="00F606FE"/>
    <w:rsid w:val="00F627A5"/>
    <w:rsid w:val="00F62A0C"/>
    <w:rsid w:val="00F636D5"/>
    <w:rsid w:val="00F638CF"/>
    <w:rsid w:val="00F63AC9"/>
    <w:rsid w:val="00F6454D"/>
    <w:rsid w:val="00F64D7A"/>
    <w:rsid w:val="00F654AE"/>
    <w:rsid w:val="00F65560"/>
    <w:rsid w:val="00F678DF"/>
    <w:rsid w:val="00F72053"/>
    <w:rsid w:val="00F73A3F"/>
    <w:rsid w:val="00F74EDD"/>
    <w:rsid w:val="00F74EDE"/>
    <w:rsid w:val="00F75187"/>
    <w:rsid w:val="00F75213"/>
    <w:rsid w:val="00F75861"/>
    <w:rsid w:val="00F76859"/>
    <w:rsid w:val="00F771D4"/>
    <w:rsid w:val="00F77E0B"/>
    <w:rsid w:val="00F82D49"/>
    <w:rsid w:val="00F8409A"/>
    <w:rsid w:val="00F84C96"/>
    <w:rsid w:val="00F85498"/>
    <w:rsid w:val="00F87143"/>
    <w:rsid w:val="00F872A3"/>
    <w:rsid w:val="00F91FAB"/>
    <w:rsid w:val="00F92FAA"/>
    <w:rsid w:val="00F932A8"/>
    <w:rsid w:val="00F94156"/>
    <w:rsid w:val="00F94940"/>
    <w:rsid w:val="00F95425"/>
    <w:rsid w:val="00F961F8"/>
    <w:rsid w:val="00F976C0"/>
    <w:rsid w:val="00FA2BD5"/>
    <w:rsid w:val="00FA6F2A"/>
    <w:rsid w:val="00FA771C"/>
    <w:rsid w:val="00FB056E"/>
    <w:rsid w:val="00FB1E00"/>
    <w:rsid w:val="00FB3EDE"/>
    <w:rsid w:val="00FB7525"/>
    <w:rsid w:val="00FB7843"/>
    <w:rsid w:val="00FC0C94"/>
    <w:rsid w:val="00FC21B6"/>
    <w:rsid w:val="00FC521F"/>
    <w:rsid w:val="00FC5B91"/>
    <w:rsid w:val="00FC7BB3"/>
    <w:rsid w:val="00FC7EF9"/>
    <w:rsid w:val="00FD2380"/>
    <w:rsid w:val="00FD2816"/>
    <w:rsid w:val="00FD320E"/>
    <w:rsid w:val="00FD4043"/>
    <w:rsid w:val="00FD4172"/>
    <w:rsid w:val="00FD4387"/>
    <w:rsid w:val="00FD6B87"/>
    <w:rsid w:val="00FD715A"/>
    <w:rsid w:val="00FE0325"/>
    <w:rsid w:val="00FE0643"/>
    <w:rsid w:val="00FE0949"/>
    <w:rsid w:val="00FE35C2"/>
    <w:rsid w:val="00FE637E"/>
    <w:rsid w:val="00FF013A"/>
    <w:rsid w:val="00FF0A84"/>
    <w:rsid w:val="00FF1103"/>
    <w:rsid w:val="00FF1AF9"/>
    <w:rsid w:val="00FF1F44"/>
    <w:rsid w:val="00FF3449"/>
    <w:rsid w:val="00FF3FFB"/>
    <w:rsid w:val="00FF4438"/>
    <w:rsid w:val="00FF487B"/>
    <w:rsid w:val="00FF4E54"/>
    <w:rsid w:val="00FF662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1F0D"/>
  <w15:docId w15:val="{D294A437-196D-4A40-AC12-B76D912B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04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both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3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209FE"/>
    <w:pPr>
      <w:keepNext/>
      <w:suppressAutoHyphens w:val="0"/>
      <w:jc w:val="center"/>
      <w:outlineLvl w:val="6"/>
    </w:pPr>
    <w:rPr>
      <w:b/>
      <w:bCs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b/>
      <w:bCs/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i/>
      <w:iCs/>
    </w:rPr>
  </w:style>
  <w:style w:type="paragraph" w:styleId="Tekstpodstawowywcity">
    <w:name w:val="Body Text Indent"/>
    <w:basedOn w:val="Normalny"/>
    <w:semiHidden/>
    <w:pPr>
      <w:ind w:left="1080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podstawowy23">
    <w:name w:val="Tekst podstawowy 23"/>
    <w:basedOn w:val="Normalny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76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4376A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A209FE"/>
    <w:rPr>
      <w:b/>
      <w:bCs/>
      <w:sz w:val="32"/>
      <w:szCs w:val="24"/>
      <w:lang w:val="x-none" w:eastAsia="ar-SA"/>
    </w:rPr>
  </w:style>
  <w:style w:type="character" w:customStyle="1" w:styleId="Nagwek7Znak">
    <w:name w:val="Nagłówek 7 Znak"/>
    <w:link w:val="Nagwek7"/>
    <w:rsid w:val="00A209FE"/>
    <w:rPr>
      <w:b/>
      <w:bCs/>
      <w:sz w:val="28"/>
    </w:rPr>
  </w:style>
  <w:style w:type="character" w:customStyle="1" w:styleId="Nagwek4Znak">
    <w:name w:val="Nagłówek 4 Znak"/>
    <w:link w:val="Nagwek4"/>
    <w:uiPriority w:val="9"/>
    <w:semiHidden/>
    <w:rsid w:val="00243B2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66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2B7660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34F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7534FA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5232C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565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ownik">
    <w:name w:val="Listownik"/>
    <w:basedOn w:val="Normalny"/>
    <w:rsid w:val="00D676A4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Default">
    <w:name w:val="Default"/>
    <w:rsid w:val="006947A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style-span">
    <w:name w:val="apple-style-span"/>
    <w:rsid w:val="00E64CBC"/>
  </w:style>
  <w:style w:type="character" w:styleId="Odwoaniedokomentarza">
    <w:name w:val="annotation reference"/>
    <w:uiPriority w:val="99"/>
    <w:semiHidden/>
    <w:unhideWhenUsed/>
    <w:rsid w:val="000062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2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0628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2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6280"/>
    <w:rPr>
      <w:b/>
      <w:bCs/>
      <w:lang w:eastAsia="ar-SA"/>
    </w:rPr>
  </w:style>
  <w:style w:type="paragraph" w:customStyle="1" w:styleId="umowa">
    <w:name w:val="umowa"/>
    <w:basedOn w:val="Zwykytekst"/>
    <w:link w:val="umowaZnak"/>
    <w:qFormat/>
    <w:rsid w:val="00A65CEA"/>
    <w:pPr>
      <w:numPr>
        <w:numId w:val="16"/>
      </w:numPr>
      <w:suppressAutoHyphens w:val="0"/>
      <w:jc w:val="both"/>
    </w:pPr>
    <w:rPr>
      <w:rFonts w:ascii="Consolas" w:hAnsi="Consolas" w:cs="Consolas"/>
      <w:color w:val="000000"/>
      <w:sz w:val="24"/>
      <w:szCs w:val="24"/>
      <w:lang w:eastAsia="pl-PL"/>
    </w:rPr>
  </w:style>
  <w:style w:type="character" w:customStyle="1" w:styleId="umowaZnak">
    <w:name w:val="umowa Znak"/>
    <w:link w:val="umowa"/>
    <w:rsid w:val="00A65CEA"/>
    <w:rPr>
      <w:rFonts w:ascii="Consolas" w:hAnsi="Consolas" w:cs="Consolas"/>
      <w:color w:val="000000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A65C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A65CEA"/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3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043D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043D8"/>
    <w:rPr>
      <w:vertAlign w:val="superscript"/>
    </w:rPr>
  </w:style>
  <w:style w:type="character" w:styleId="Pogrubienie">
    <w:name w:val="Strong"/>
    <w:uiPriority w:val="22"/>
    <w:qFormat/>
    <w:rsid w:val="007D346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246F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53341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A710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74C6-7CC6-4734-8C9D-28E71044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Links>
    <vt:vector size="30" baseType="variant">
      <vt:variant>
        <vt:i4>7798826</vt:i4>
      </vt:variant>
      <vt:variant>
        <vt:i4>12</vt:i4>
      </vt:variant>
      <vt:variant>
        <vt:i4>0</vt:i4>
      </vt:variant>
      <vt:variant>
        <vt:i4>5</vt:i4>
      </vt:variant>
      <vt:variant>
        <vt:lpwstr>http://www.koleje-wielkopolskie.com.pl/</vt:lpwstr>
      </vt:variant>
      <vt:variant>
        <vt:lpwstr/>
      </vt:variant>
      <vt:variant>
        <vt:i4>3407890</vt:i4>
      </vt:variant>
      <vt:variant>
        <vt:i4>9</vt:i4>
      </vt:variant>
      <vt:variant>
        <vt:i4>0</vt:i4>
      </vt:variant>
      <vt:variant>
        <vt:i4>5</vt:i4>
      </vt:variant>
      <vt:variant>
        <vt:lpwstr>mailto:zamowienia@koleje-wielkopolskie.com.pl</vt:lpwstr>
      </vt:variant>
      <vt:variant>
        <vt:lpwstr/>
      </vt:variant>
      <vt:variant>
        <vt:i4>7798826</vt:i4>
      </vt:variant>
      <vt:variant>
        <vt:i4>6</vt:i4>
      </vt:variant>
      <vt:variant>
        <vt:i4>0</vt:i4>
      </vt:variant>
      <vt:variant>
        <vt:i4>5</vt:i4>
      </vt:variant>
      <vt:variant>
        <vt:lpwstr>http://www.koleje-wielkopolskie.com.pl/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http://www.koleje-wielkopolskie.com.pl/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mailto:zamowienia@koleje-wielkopolskie.com.pl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POSIR</dc:creator>
  <cp:lastModifiedBy>Nogaj, Edyta</cp:lastModifiedBy>
  <cp:revision>2</cp:revision>
  <cp:lastPrinted>2020-01-13T06:51:00Z</cp:lastPrinted>
  <dcterms:created xsi:type="dcterms:W3CDTF">2020-11-09T09:42:00Z</dcterms:created>
  <dcterms:modified xsi:type="dcterms:W3CDTF">2020-11-09T09:42:00Z</dcterms:modified>
</cp:coreProperties>
</file>