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0154B041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</w:t>
      </w:r>
      <w:r w:rsidR="006454D8">
        <w:rPr>
          <w:rFonts w:ascii="Arial" w:eastAsia="Times New Roman" w:hAnsi="Arial" w:cs="Arial"/>
          <w:snapToGrid w:val="0"/>
          <w:lang w:eastAsia="pl-PL"/>
        </w:rPr>
        <w:t>….</w:t>
      </w:r>
      <w:r w:rsidR="00D07C7B">
        <w:rPr>
          <w:rFonts w:ascii="Arial" w:eastAsia="Times New Roman" w:hAnsi="Arial" w:cs="Arial"/>
          <w:snapToGrid w:val="0"/>
          <w:lang w:eastAsia="pl-PL"/>
        </w:rPr>
        <w:t>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325C901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454D8">
        <w:rPr>
          <w:rFonts w:ascii="Arial" w:eastAsia="Times New Roman" w:hAnsi="Arial" w:cs="Arial"/>
          <w:b/>
          <w:snapToGrid w:val="0"/>
          <w:lang w:eastAsia="pl-PL"/>
        </w:rPr>
        <w:t>60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6AC78528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0A3578" w:rsidRPr="000A3578">
        <w:rPr>
          <w:rFonts w:ascii="Arial" w:eastAsia="Times New Roman" w:hAnsi="Arial" w:cs="Arial"/>
          <w:b/>
          <w:lang w:eastAsia="pl-PL"/>
        </w:rPr>
        <w:t xml:space="preserve">Modernizacja ewidencji gruntów i budynków dla obrębu </w:t>
      </w:r>
      <w:r w:rsidR="006454D8">
        <w:rPr>
          <w:rFonts w:ascii="Arial" w:eastAsia="Times New Roman" w:hAnsi="Arial" w:cs="Arial"/>
          <w:b/>
          <w:lang w:eastAsia="pl-PL"/>
        </w:rPr>
        <w:t>Stary Janków</w:t>
      </w:r>
      <w:r w:rsidR="000A3578" w:rsidRPr="000A3578">
        <w:rPr>
          <w:rFonts w:ascii="Arial" w:eastAsia="Times New Roman" w:hAnsi="Arial" w:cs="Arial"/>
          <w:b/>
          <w:lang w:eastAsia="pl-PL"/>
        </w:rPr>
        <w:t>, gmina Radzymin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13F57327" w:rsidR="003052CF" w:rsidRPr="003B60DB" w:rsidRDefault="003052CF" w:rsidP="000A3578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0A3578">
        <w:rPr>
          <w:rFonts w:ascii="Arial" w:eastAsia="Calibri" w:hAnsi="Arial" w:cs="Arial"/>
          <w:b/>
        </w:rPr>
        <w:t>5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0A3578" w:rsidRPr="000A3578">
        <w:rPr>
          <w:rFonts w:ascii="Arial" w:eastAsia="Calibri" w:hAnsi="Arial" w:cs="Arial"/>
        </w:rPr>
        <w:t>Okręgowe Przedsiębiorstwo Geodezyjno-Kartograficzne Sp. z o.o.</w:t>
      </w:r>
      <w:r w:rsidR="000A3578">
        <w:rPr>
          <w:rFonts w:ascii="Arial" w:eastAsia="Calibri" w:hAnsi="Arial" w:cs="Arial"/>
        </w:rPr>
        <w:t xml:space="preserve"> u</w:t>
      </w:r>
      <w:r w:rsidR="000A3578" w:rsidRPr="000A3578">
        <w:rPr>
          <w:rFonts w:ascii="Arial" w:eastAsia="Calibri" w:hAnsi="Arial" w:cs="Arial"/>
        </w:rPr>
        <w:t>l. Zwycięstwa 140</w:t>
      </w:r>
      <w:r w:rsidR="000A3578">
        <w:rPr>
          <w:rFonts w:ascii="Arial" w:eastAsia="Calibri" w:hAnsi="Arial" w:cs="Arial"/>
        </w:rPr>
        <w:t xml:space="preserve">, </w:t>
      </w:r>
      <w:r w:rsidR="000A3578" w:rsidRPr="000A3578">
        <w:rPr>
          <w:rFonts w:ascii="Arial" w:eastAsia="Calibri" w:hAnsi="Arial" w:cs="Arial"/>
        </w:rPr>
        <w:t>75-613 Koszalin</w:t>
      </w:r>
      <w:r w:rsidR="00A400C7">
        <w:rPr>
          <w:rFonts w:ascii="Arial" w:eastAsia="Calibri" w:hAnsi="Arial" w:cs="Arial"/>
        </w:rPr>
        <w:t xml:space="preserve">, cena: </w:t>
      </w:r>
      <w:r w:rsidR="006454D8">
        <w:rPr>
          <w:rFonts w:ascii="Arial" w:hAnsi="Arial" w:cs="Arial"/>
        </w:rPr>
        <w:t>27.552,00</w:t>
      </w:r>
      <w:r w:rsidR="000A3578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48D3CB26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(zł)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37D29EF" w:rsidR="003052CF" w:rsidRPr="003B60DB" w:rsidRDefault="000A357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Okres rękojmi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43880D6" w:rsidR="003052CF" w:rsidRPr="003B60DB" w:rsidRDefault="000A357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A3578">
              <w:rPr>
                <w:rFonts w:ascii="Arial" w:hAnsi="Arial" w:cs="Arial"/>
                <w:b/>
                <w:bCs/>
              </w:rPr>
              <w:t xml:space="preserve">Okres rękojmi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454D8" w:rsidRPr="003B60DB" w14:paraId="40D30289" w14:textId="77777777" w:rsidTr="00CA3CC6">
        <w:tc>
          <w:tcPr>
            <w:tcW w:w="913" w:type="dxa"/>
          </w:tcPr>
          <w:p w14:paraId="2DC0B6C0" w14:textId="660F6F35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5CD67717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2AA395CF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Kościuszki 35, 37-500 Jarosław</w:t>
            </w:r>
          </w:p>
          <w:p w14:paraId="552FA1B7" w14:textId="60B6E19E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984" w:type="dxa"/>
          </w:tcPr>
          <w:p w14:paraId="1F5BCBA4" w14:textId="62FA45CF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47.059,80</w:t>
            </w:r>
          </w:p>
        </w:tc>
        <w:tc>
          <w:tcPr>
            <w:tcW w:w="1701" w:type="dxa"/>
          </w:tcPr>
          <w:p w14:paraId="1FA0041C" w14:textId="249972A7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35,13</w:t>
            </w:r>
          </w:p>
        </w:tc>
        <w:tc>
          <w:tcPr>
            <w:tcW w:w="1843" w:type="dxa"/>
          </w:tcPr>
          <w:p w14:paraId="58CA5C1E" w14:textId="792764D5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651B2890" w14:textId="41503719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601E5EA7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75,13</w:t>
            </w:r>
          </w:p>
        </w:tc>
      </w:tr>
      <w:tr w:rsidR="006454D8" w:rsidRPr="003B60DB" w14:paraId="6282EC90" w14:textId="77777777" w:rsidTr="00CA3CC6">
        <w:tc>
          <w:tcPr>
            <w:tcW w:w="913" w:type="dxa"/>
          </w:tcPr>
          <w:p w14:paraId="60653367" w14:textId="73355B08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3655071E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76FED978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29E9CD0D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096C3A53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18064A63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44606F56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D137C">
              <w:rPr>
                <w:rFonts w:ascii="Arial" w:eastAsia="Calibri" w:hAnsi="Arial" w:cs="Arial"/>
              </w:rPr>
              <w:t>Ul. Aluzyjna 19 lok. 26, 03-149 Warszawa</w:t>
            </w:r>
          </w:p>
          <w:p w14:paraId="429C18FF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7977D7E8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</w:t>
            </w:r>
            <w:r>
              <w:rPr>
                <w:rFonts w:ascii="Arial" w:eastAsia="Calibri" w:hAnsi="Arial" w:cs="Arial"/>
              </w:rPr>
              <w:lastRenderedPageBreak/>
              <w:t>inż. Zenon Kulesza</w:t>
            </w:r>
          </w:p>
          <w:p w14:paraId="05A2E75B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2571E683" w14:textId="55923C23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984" w:type="dxa"/>
          </w:tcPr>
          <w:p w14:paraId="1DA4FF3E" w14:textId="6619FFC0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88.889,69</w:t>
            </w:r>
          </w:p>
        </w:tc>
        <w:tc>
          <w:tcPr>
            <w:tcW w:w="1701" w:type="dxa"/>
          </w:tcPr>
          <w:p w14:paraId="5DE0A438" w14:textId="7994B8B9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18,60</w:t>
            </w:r>
          </w:p>
        </w:tc>
        <w:tc>
          <w:tcPr>
            <w:tcW w:w="1843" w:type="dxa"/>
          </w:tcPr>
          <w:p w14:paraId="0E08E91D" w14:textId="77543AA2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06E3BF2D" w14:textId="62F05F64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42424A09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58,60</w:t>
            </w:r>
          </w:p>
        </w:tc>
      </w:tr>
      <w:tr w:rsidR="006454D8" w:rsidRPr="003B60DB" w14:paraId="7463B76A" w14:textId="77777777" w:rsidTr="00CA3CC6">
        <w:tc>
          <w:tcPr>
            <w:tcW w:w="913" w:type="dxa"/>
          </w:tcPr>
          <w:p w14:paraId="075614A3" w14:textId="1038C66A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0E755E51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OPEGIEKA Sp. z o.o.</w:t>
            </w:r>
          </w:p>
          <w:p w14:paraId="47AFFCAD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Tysiąclecia 11</w:t>
            </w:r>
          </w:p>
          <w:p w14:paraId="457D5BFA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82-300 Elbląg</w:t>
            </w:r>
          </w:p>
          <w:p w14:paraId="0C62697D" w14:textId="753E6B92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5780004498</w:t>
            </w:r>
          </w:p>
        </w:tc>
        <w:tc>
          <w:tcPr>
            <w:tcW w:w="1984" w:type="dxa"/>
          </w:tcPr>
          <w:p w14:paraId="3675A3B2" w14:textId="76B1B380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89.790,00</w:t>
            </w:r>
          </w:p>
        </w:tc>
        <w:tc>
          <w:tcPr>
            <w:tcW w:w="1701" w:type="dxa"/>
          </w:tcPr>
          <w:p w14:paraId="5A15C1D9" w14:textId="6972FE6D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18,41</w:t>
            </w:r>
          </w:p>
        </w:tc>
        <w:tc>
          <w:tcPr>
            <w:tcW w:w="1843" w:type="dxa"/>
          </w:tcPr>
          <w:p w14:paraId="0FBA880A" w14:textId="755A5169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020191D2" w14:textId="23624321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1276B1FA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58,41</w:t>
            </w:r>
          </w:p>
        </w:tc>
      </w:tr>
      <w:tr w:rsidR="006454D8" w:rsidRPr="003B60DB" w14:paraId="2FFCE0DC" w14:textId="77777777" w:rsidTr="00CA3CC6">
        <w:tc>
          <w:tcPr>
            <w:tcW w:w="913" w:type="dxa"/>
          </w:tcPr>
          <w:p w14:paraId="708B9B9C" w14:textId="6952C08A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1A403242" w14:textId="77777777" w:rsidR="006454D8" w:rsidRPr="001B79A0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GEO4EVER Sp. z o.o.</w:t>
            </w:r>
          </w:p>
          <w:p w14:paraId="2BD4D217" w14:textId="77777777" w:rsidR="006454D8" w:rsidRPr="001B79A0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Ul. Bohdana Dobrzańskiego 3</w:t>
            </w:r>
          </w:p>
          <w:p w14:paraId="1E8C741B" w14:textId="77777777" w:rsidR="006454D8" w:rsidRPr="001B79A0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20-262 Lublin</w:t>
            </w:r>
          </w:p>
          <w:p w14:paraId="36DDA4A3" w14:textId="0D4EE8AF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NIP: 9462732707</w:t>
            </w:r>
          </w:p>
        </w:tc>
        <w:tc>
          <w:tcPr>
            <w:tcW w:w="1984" w:type="dxa"/>
          </w:tcPr>
          <w:p w14:paraId="7001C985" w14:textId="27412FE2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40.442,40</w:t>
            </w:r>
          </w:p>
        </w:tc>
        <w:tc>
          <w:tcPr>
            <w:tcW w:w="1701" w:type="dxa"/>
          </w:tcPr>
          <w:p w14:paraId="0F9CD806" w14:textId="5E76CF15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40,88</w:t>
            </w:r>
          </w:p>
        </w:tc>
        <w:tc>
          <w:tcPr>
            <w:tcW w:w="1843" w:type="dxa"/>
          </w:tcPr>
          <w:p w14:paraId="0F181674" w14:textId="24F20D07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2A22236E" w14:textId="07552178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AB5EAC7" w14:textId="14B7B3F8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80,88</w:t>
            </w:r>
          </w:p>
        </w:tc>
      </w:tr>
      <w:tr w:rsidR="006454D8" w:rsidRPr="003B60DB" w14:paraId="1CB415C5" w14:textId="77777777" w:rsidTr="00CA3CC6">
        <w:tc>
          <w:tcPr>
            <w:tcW w:w="913" w:type="dxa"/>
          </w:tcPr>
          <w:p w14:paraId="645EACEF" w14:textId="4D8F4605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4469" w:type="dxa"/>
          </w:tcPr>
          <w:p w14:paraId="0AD6AE52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68EA429F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</w:t>
            </w:r>
          </w:p>
          <w:p w14:paraId="7E0ACEDC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75-613 Koszalin</w:t>
            </w:r>
          </w:p>
          <w:p w14:paraId="1F1D4922" w14:textId="7FAECCD9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984" w:type="dxa"/>
          </w:tcPr>
          <w:p w14:paraId="418B5DF1" w14:textId="6FF595A5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27.552,00</w:t>
            </w:r>
          </w:p>
        </w:tc>
        <w:tc>
          <w:tcPr>
            <w:tcW w:w="1701" w:type="dxa"/>
          </w:tcPr>
          <w:p w14:paraId="1A9FB00F" w14:textId="634D3F3A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7B31EA31" w14:textId="74EA7DF6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44F2433A" w14:textId="11DED632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D09D16D" w14:textId="566445F8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454D8" w:rsidRPr="003B60DB" w14:paraId="1544047A" w14:textId="77777777" w:rsidTr="00CA3CC6">
        <w:tc>
          <w:tcPr>
            <w:tcW w:w="913" w:type="dxa"/>
          </w:tcPr>
          <w:p w14:paraId="13E5D19F" w14:textId="573747CF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3B7ABBAD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6E7EA281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B2D13B8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  <w:p w14:paraId="72A771C3" w14:textId="5B5A4033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984" w:type="dxa"/>
          </w:tcPr>
          <w:p w14:paraId="1CC43E1A" w14:textId="305DD3DF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68.626,37</w:t>
            </w:r>
          </w:p>
        </w:tc>
        <w:tc>
          <w:tcPr>
            <w:tcW w:w="1701" w:type="dxa"/>
          </w:tcPr>
          <w:p w14:paraId="2F8F3374" w14:textId="3552E139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24,09</w:t>
            </w:r>
          </w:p>
        </w:tc>
        <w:tc>
          <w:tcPr>
            <w:tcW w:w="1843" w:type="dxa"/>
          </w:tcPr>
          <w:p w14:paraId="23B5B1F9" w14:textId="62EF3DF3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0C796637" w14:textId="6F92C00A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28530DC5" w14:textId="22D7EC95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64,09</w:t>
            </w:r>
          </w:p>
        </w:tc>
      </w:tr>
      <w:tr w:rsidR="006454D8" w:rsidRPr="003B60DB" w14:paraId="6DDD79AB" w14:textId="77777777" w:rsidTr="00CA3CC6">
        <w:tc>
          <w:tcPr>
            <w:tcW w:w="913" w:type="dxa"/>
          </w:tcPr>
          <w:p w14:paraId="56D5FE18" w14:textId="41B5FE9D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469" w:type="dxa"/>
          </w:tcPr>
          <w:p w14:paraId="1A95E8B5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PROGIS Sp. Z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040D214E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>. Warszawska 8</w:t>
            </w:r>
          </w:p>
          <w:p w14:paraId="06C34DA2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11-500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Giżycko</w:t>
            </w:r>
            <w:proofErr w:type="spellEnd"/>
          </w:p>
          <w:p w14:paraId="6A81D554" w14:textId="0D85FE58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NIP: 8451918738</w:t>
            </w:r>
          </w:p>
        </w:tc>
        <w:tc>
          <w:tcPr>
            <w:tcW w:w="1984" w:type="dxa"/>
          </w:tcPr>
          <w:p w14:paraId="11E1E5F7" w14:textId="687B3C2D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83.640,00</w:t>
            </w:r>
          </w:p>
        </w:tc>
        <w:tc>
          <w:tcPr>
            <w:tcW w:w="1701" w:type="dxa"/>
          </w:tcPr>
          <w:p w14:paraId="223FDE2B" w14:textId="2A2DF887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19,77</w:t>
            </w:r>
          </w:p>
        </w:tc>
        <w:tc>
          <w:tcPr>
            <w:tcW w:w="1843" w:type="dxa"/>
          </w:tcPr>
          <w:p w14:paraId="073ADC42" w14:textId="0F288F96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60 m-cy</w:t>
            </w:r>
          </w:p>
        </w:tc>
        <w:tc>
          <w:tcPr>
            <w:tcW w:w="1510" w:type="dxa"/>
          </w:tcPr>
          <w:p w14:paraId="78209223" w14:textId="327AFA78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4933178" w14:textId="6EF58BFB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59,77</w:t>
            </w:r>
          </w:p>
        </w:tc>
      </w:tr>
      <w:tr w:rsidR="006454D8" w:rsidRPr="003B60DB" w14:paraId="42FCA487" w14:textId="77777777" w:rsidTr="00CA3CC6">
        <w:tc>
          <w:tcPr>
            <w:tcW w:w="913" w:type="dxa"/>
          </w:tcPr>
          <w:p w14:paraId="21D3C286" w14:textId="52F03DFB" w:rsidR="006454D8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469" w:type="dxa"/>
          </w:tcPr>
          <w:p w14:paraId="5AC06BC1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Geodeta Uprawniony </w:t>
            </w:r>
          </w:p>
          <w:p w14:paraId="22F2AA0D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Krystyna </w:t>
            </w:r>
            <w:proofErr w:type="spellStart"/>
            <w:r>
              <w:rPr>
                <w:rFonts w:ascii="Arial" w:eastAsia="Calibri" w:hAnsi="Arial" w:cs="Arial"/>
              </w:rPr>
              <w:t>Gajowniczek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52726D84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Pośrednictwo w Obrocie Nieruchomościami</w:t>
            </w:r>
          </w:p>
          <w:p w14:paraId="0AE05505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1-go Maja 2a</w:t>
            </w:r>
          </w:p>
          <w:p w14:paraId="5B2A6227" w14:textId="77777777" w:rsidR="006454D8" w:rsidRDefault="006454D8" w:rsidP="006454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53DA6419" w14:textId="04045AFF" w:rsidR="006454D8" w:rsidRPr="003B60DB" w:rsidRDefault="006454D8" w:rsidP="006454D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984" w:type="dxa"/>
          </w:tcPr>
          <w:p w14:paraId="7C3EEF9D" w14:textId="3623A089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49.200,00</w:t>
            </w:r>
          </w:p>
        </w:tc>
        <w:tc>
          <w:tcPr>
            <w:tcW w:w="1701" w:type="dxa"/>
          </w:tcPr>
          <w:p w14:paraId="157B66C1" w14:textId="1A232F0F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33,60</w:t>
            </w:r>
          </w:p>
        </w:tc>
        <w:tc>
          <w:tcPr>
            <w:tcW w:w="1843" w:type="dxa"/>
          </w:tcPr>
          <w:p w14:paraId="3A21B263" w14:textId="22192E15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39C54340" w14:textId="3EB14D02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5FB1CC6F" w14:textId="7DD73C1F" w:rsidR="006454D8" w:rsidRPr="003B60DB" w:rsidRDefault="006454D8" w:rsidP="006454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73,60</w:t>
            </w:r>
          </w:p>
        </w:tc>
      </w:tr>
    </w:tbl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6454D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3578"/>
    <w:rsid w:val="0012397A"/>
    <w:rsid w:val="00170ED3"/>
    <w:rsid w:val="002C161E"/>
    <w:rsid w:val="003052CF"/>
    <w:rsid w:val="003806E3"/>
    <w:rsid w:val="003B60DB"/>
    <w:rsid w:val="003F05E3"/>
    <w:rsid w:val="00557A66"/>
    <w:rsid w:val="005E09C2"/>
    <w:rsid w:val="005E1AEC"/>
    <w:rsid w:val="006454D8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4354B"/>
    <w:rsid w:val="00BC0AC8"/>
    <w:rsid w:val="00BD0157"/>
    <w:rsid w:val="00BD5745"/>
    <w:rsid w:val="00C36363"/>
    <w:rsid w:val="00C62BA7"/>
    <w:rsid w:val="00CA3CC6"/>
    <w:rsid w:val="00CF6E61"/>
    <w:rsid w:val="00CF7825"/>
    <w:rsid w:val="00D07C7B"/>
    <w:rsid w:val="00D56EB9"/>
    <w:rsid w:val="00E25BC4"/>
    <w:rsid w:val="00F64BA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2023-10-25T08:04:00Z</cp:lastPrinted>
  <dcterms:created xsi:type="dcterms:W3CDTF">2024-05-14T06:40:00Z</dcterms:created>
  <dcterms:modified xsi:type="dcterms:W3CDTF">2024-05-14T06:43:00Z</dcterms:modified>
</cp:coreProperties>
</file>