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211" w:rsidRPr="00E828E8" w:rsidRDefault="00AC0BCC">
      <w:pPr>
        <w:pStyle w:val="Normalny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34211">
        <w:rPr>
          <w:sz w:val="18"/>
          <w:szCs w:val="18"/>
        </w:rPr>
        <w:t xml:space="preserve"> </w:t>
      </w:r>
      <w:r w:rsidR="00434211" w:rsidRPr="00E828E8">
        <w:rPr>
          <w:b/>
          <w:sz w:val="18"/>
          <w:szCs w:val="18"/>
        </w:rPr>
        <w:t>KOMENDA MIEJSKA</w:t>
      </w:r>
    </w:p>
    <w:p w:rsidR="00434211" w:rsidRPr="00E828E8" w:rsidRDefault="00434211">
      <w:pPr>
        <w:pStyle w:val="Normalny1"/>
        <w:jc w:val="both"/>
        <w:rPr>
          <w:b/>
          <w:sz w:val="18"/>
          <w:szCs w:val="18"/>
        </w:rPr>
      </w:pPr>
      <w:r w:rsidRPr="00E828E8">
        <w:rPr>
          <w:b/>
          <w:sz w:val="18"/>
          <w:szCs w:val="18"/>
        </w:rPr>
        <w:t>PAŃSTWOWEJ STRAŻY POŻARNEJ</w:t>
      </w:r>
    </w:p>
    <w:p w:rsidR="00434211" w:rsidRPr="00E828E8" w:rsidRDefault="00434211">
      <w:pPr>
        <w:pStyle w:val="Normalny1"/>
        <w:jc w:val="both"/>
        <w:rPr>
          <w:b/>
          <w:sz w:val="18"/>
          <w:szCs w:val="18"/>
        </w:rPr>
      </w:pPr>
      <w:r w:rsidRPr="00E828E8">
        <w:rPr>
          <w:b/>
          <w:sz w:val="18"/>
          <w:szCs w:val="18"/>
        </w:rPr>
        <w:t xml:space="preserve">           M.ST. WARSZAWY</w:t>
      </w:r>
    </w:p>
    <w:p w:rsidR="00434211" w:rsidRPr="00E828E8" w:rsidRDefault="00434211">
      <w:pPr>
        <w:pStyle w:val="Normalny1"/>
        <w:jc w:val="both"/>
        <w:rPr>
          <w:b/>
          <w:sz w:val="18"/>
          <w:szCs w:val="18"/>
        </w:rPr>
      </w:pPr>
      <w:r w:rsidRPr="00E828E8">
        <w:rPr>
          <w:b/>
          <w:sz w:val="18"/>
          <w:szCs w:val="18"/>
        </w:rPr>
        <w:t xml:space="preserve">         00-622 WARSZAWA</w:t>
      </w:r>
    </w:p>
    <w:p w:rsidR="00721249" w:rsidRDefault="00434211">
      <w:pPr>
        <w:pStyle w:val="Normalny1"/>
        <w:jc w:val="both"/>
      </w:pPr>
      <w:r w:rsidRPr="00E828E8">
        <w:rPr>
          <w:b/>
          <w:sz w:val="18"/>
          <w:szCs w:val="18"/>
        </w:rPr>
        <w:t xml:space="preserve">               UL. POLNA 1</w:t>
      </w:r>
      <w:r w:rsidR="00A30300" w:rsidRPr="00E828E8">
        <w:rPr>
          <w:b/>
          <w:sz w:val="18"/>
          <w:szCs w:val="18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</w:p>
    <w:p w:rsidR="00721249" w:rsidRDefault="00721249">
      <w:pPr>
        <w:pStyle w:val="Normalny1"/>
      </w:pPr>
    </w:p>
    <w:p w:rsidR="000A200E" w:rsidRDefault="000A200E" w:rsidP="000A200E">
      <w:pPr>
        <w:spacing w:before="12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</w:t>
      </w:r>
      <w:r>
        <w:rPr>
          <w:bCs/>
          <w:sz w:val="20"/>
          <w:szCs w:val="20"/>
        </w:rPr>
        <w:t>2</w:t>
      </w:r>
      <w:bookmarkStart w:id="0" w:name="_GoBack"/>
      <w:bookmarkEnd w:id="0"/>
      <w:r>
        <w:rPr>
          <w:bCs/>
          <w:sz w:val="20"/>
          <w:szCs w:val="20"/>
        </w:rPr>
        <w:t xml:space="preserve"> do SWZ</w:t>
      </w:r>
    </w:p>
    <w:p w:rsidR="00721249" w:rsidRDefault="00721249">
      <w:pPr>
        <w:pStyle w:val="Normalny1"/>
      </w:pPr>
    </w:p>
    <w:p w:rsidR="00960525" w:rsidRDefault="00960525">
      <w:pPr>
        <w:pStyle w:val="Normalny1"/>
      </w:pPr>
    </w:p>
    <w:p w:rsidR="00960525" w:rsidRDefault="00960525">
      <w:pPr>
        <w:pStyle w:val="Normalny1"/>
      </w:pPr>
    </w:p>
    <w:p w:rsidR="00721249" w:rsidRDefault="00A30300" w:rsidP="00960525">
      <w:pPr>
        <w:pStyle w:val="Normalny1"/>
        <w:spacing w:line="360" w:lineRule="auto"/>
        <w:jc w:val="center"/>
      </w:pPr>
      <w:r>
        <w:rPr>
          <w:b/>
        </w:rPr>
        <w:t>SKIEROWANIE NA BADANIA LEKARSKIE</w:t>
      </w:r>
    </w:p>
    <w:p w:rsidR="00960525" w:rsidRPr="00022DA2" w:rsidRDefault="00022DA2" w:rsidP="00960525">
      <w:pPr>
        <w:pStyle w:val="Normalny1"/>
        <w:spacing w:line="360" w:lineRule="auto"/>
        <w:jc w:val="center"/>
        <w:rPr>
          <w:u w:val="single"/>
        </w:rPr>
      </w:pPr>
      <w:r w:rsidRPr="00022DA2">
        <w:rPr>
          <w:b/>
          <w:u w:val="single"/>
        </w:rPr>
        <w:t>WSTĘPNE, OKRESOWE, KONTROLNE</w:t>
      </w:r>
    </w:p>
    <w:p w:rsidR="00721249" w:rsidRDefault="008A7892">
      <w:pPr>
        <w:pStyle w:val="Normalny1"/>
        <w:jc w:val="center"/>
      </w:pPr>
      <w:r>
        <w:rPr>
          <w:b/>
        </w:rPr>
        <w:t xml:space="preserve"> </w:t>
      </w:r>
    </w:p>
    <w:p w:rsidR="00B5712B" w:rsidRPr="006844D5" w:rsidRDefault="00B5712B" w:rsidP="00B5712B">
      <w:pPr>
        <w:pStyle w:val="Normalny1"/>
        <w:jc w:val="both"/>
        <w:rPr>
          <w:color w:val="auto"/>
        </w:rPr>
      </w:pPr>
      <w:r>
        <w:t xml:space="preserve">Działając na podstawie art. 229 § 4a ustawy z dnia 26 czerwca 1974 </w:t>
      </w:r>
      <w:r w:rsidR="006844D5">
        <w:t>r. - Kodeks pracy (Dz. U. z 2018</w:t>
      </w:r>
      <w:r>
        <w:t xml:space="preserve"> r. poz. </w:t>
      </w:r>
      <w:r w:rsidR="006844D5">
        <w:t>917</w:t>
      </w:r>
      <w:r>
        <w:t xml:space="preserve"> z </w:t>
      </w:r>
      <w:proofErr w:type="spellStart"/>
      <w:r>
        <w:t>późn</w:t>
      </w:r>
      <w:proofErr w:type="spellEnd"/>
      <w:r>
        <w:t xml:space="preserve">. zm.), oraz Rozporządzenia Ministra Spraw Wewnętrznych     </w:t>
      </w:r>
      <w:r w:rsidR="006844D5">
        <w:t xml:space="preserve">    </w:t>
      </w:r>
      <w:r>
        <w:t xml:space="preserve"> i Administracji z dnia 27.10.2005 r</w:t>
      </w:r>
      <w:r w:rsidRPr="00960525">
        <w:rPr>
          <w:color w:val="auto"/>
        </w:rPr>
        <w:t>. (</w:t>
      </w:r>
      <w:r w:rsidRPr="00960525">
        <w:rPr>
          <w:i/>
          <w:color w:val="auto"/>
        </w:rPr>
        <w:t>Dz.</w:t>
      </w:r>
      <w:r w:rsidR="006844D5">
        <w:rPr>
          <w:i/>
          <w:color w:val="auto"/>
        </w:rPr>
        <w:t xml:space="preserve"> </w:t>
      </w:r>
      <w:r w:rsidRPr="00960525">
        <w:rPr>
          <w:i/>
          <w:color w:val="auto"/>
        </w:rPr>
        <w:t>U. nr 261 poz. 2191</w:t>
      </w:r>
      <w:r w:rsidR="006844D5">
        <w:rPr>
          <w:i/>
          <w:color w:val="auto"/>
        </w:rPr>
        <w:t xml:space="preserve"> </w:t>
      </w:r>
      <w:r w:rsidR="006844D5" w:rsidRPr="006844D5">
        <w:rPr>
          <w:i/>
          <w:color w:val="auto"/>
        </w:rPr>
        <w:t>oraz</w:t>
      </w:r>
      <w:r w:rsidR="00E07FB2" w:rsidRPr="006844D5">
        <w:rPr>
          <w:rStyle w:val="Uwydatnienie"/>
          <w:i w:val="0"/>
          <w:color w:val="auto"/>
        </w:rPr>
        <w:t xml:space="preserve"> z 2018 r. poz.673</w:t>
      </w:r>
      <w:r w:rsidRPr="006844D5">
        <w:rPr>
          <w:i/>
          <w:color w:val="auto"/>
        </w:rPr>
        <w:t>)</w:t>
      </w:r>
    </w:p>
    <w:p w:rsidR="00B5712B" w:rsidRDefault="00B5712B" w:rsidP="00B5712B">
      <w:pPr>
        <w:pStyle w:val="Normalny1"/>
        <w:jc w:val="both"/>
      </w:pPr>
      <w:r>
        <w:t>kieruję na badania lekarskie:</w:t>
      </w:r>
    </w:p>
    <w:p w:rsidR="00C94117" w:rsidRDefault="00C94117" w:rsidP="008A7892">
      <w:pPr>
        <w:pStyle w:val="Normalny1"/>
        <w:jc w:val="center"/>
        <w:rPr>
          <w:b/>
        </w:rPr>
      </w:pPr>
    </w:p>
    <w:p w:rsidR="00B5712B" w:rsidRPr="00987947" w:rsidRDefault="00B5712B" w:rsidP="00B5712B">
      <w:pPr>
        <w:jc w:val="both"/>
        <w:rPr>
          <w:b/>
        </w:rPr>
      </w:pPr>
      <w:r w:rsidRPr="00987947">
        <w:t xml:space="preserve">Nazwisko i imię:  </w:t>
      </w:r>
      <w:r w:rsidRPr="00987947">
        <w:rPr>
          <w:b/>
          <w:bCs/>
        </w:rPr>
        <w:t xml:space="preserve">  </w:t>
      </w:r>
      <w:r w:rsidR="003246BB">
        <w:rPr>
          <w:b/>
        </w:rPr>
        <w:t xml:space="preserve"> </w:t>
      </w:r>
    </w:p>
    <w:p w:rsidR="00B5712B" w:rsidRPr="00987947" w:rsidRDefault="00B5712B" w:rsidP="00B5712B">
      <w:pPr>
        <w:jc w:val="both"/>
        <w:rPr>
          <w:b/>
          <w:bCs/>
        </w:rPr>
      </w:pPr>
      <w:r w:rsidRPr="00987947">
        <w:t>Pesel</w:t>
      </w:r>
      <w:r w:rsidRPr="00987947">
        <w:rPr>
          <w:color w:val="auto"/>
        </w:rPr>
        <w:t>**</w:t>
      </w:r>
      <w:r w:rsidRPr="00987947">
        <w:t xml:space="preserve"> : </w:t>
      </w:r>
      <w:r w:rsidR="003246BB">
        <w:rPr>
          <w:b/>
          <w:bCs/>
        </w:rPr>
        <w:t xml:space="preserve"> </w:t>
      </w:r>
    </w:p>
    <w:p w:rsidR="00B5712B" w:rsidRPr="00987947" w:rsidRDefault="00B5712B" w:rsidP="00B5712B">
      <w:pPr>
        <w:jc w:val="both"/>
        <w:rPr>
          <w:b/>
        </w:rPr>
      </w:pPr>
      <w:r w:rsidRPr="00987947">
        <w:t>Miejsce i data urodzenia</w:t>
      </w:r>
      <w:r w:rsidRPr="00987947">
        <w:rPr>
          <w:b/>
        </w:rPr>
        <w:t xml:space="preserve">:   </w:t>
      </w:r>
      <w:r w:rsidR="003246BB">
        <w:rPr>
          <w:b/>
        </w:rPr>
        <w:t xml:space="preserve"> </w:t>
      </w:r>
    </w:p>
    <w:p w:rsidR="00B5712B" w:rsidRPr="00987947" w:rsidRDefault="00B5712B" w:rsidP="00B5712B">
      <w:pPr>
        <w:jc w:val="both"/>
        <w:rPr>
          <w:b/>
        </w:rPr>
      </w:pPr>
      <w:r w:rsidRPr="00987947">
        <w:t>Adres zamieszkania</w:t>
      </w:r>
      <w:r w:rsidRPr="00987947">
        <w:rPr>
          <w:b/>
        </w:rPr>
        <w:t xml:space="preserve">:   </w:t>
      </w:r>
      <w:r w:rsidR="003246BB">
        <w:rPr>
          <w:b/>
        </w:rPr>
        <w:t xml:space="preserve"> </w:t>
      </w:r>
    </w:p>
    <w:p w:rsidR="00B5712B" w:rsidRPr="00987947" w:rsidRDefault="00B5712B" w:rsidP="00B5712B">
      <w:pPr>
        <w:jc w:val="both"/>
        <w:rPr>
          <w:b/>
          <w:u w:val="single"/>
        </w:rPr>
      </w:pPr>
      <w:r w:rsidRPr="00987947">
        <w:t xml:space="preserve">stanowisko:  </w:t>
      </w:r>
      <w:r w:rsidR="003246BB">
        <w:rPr>
          <w:b/>
          <w:u w:val="single"/>
        </w:rPr>
        <w:t xml:space="preserve"> </w:t>
      </w:r>
    </w:p>
    <w:p w:rsidR="004E53F1" w:rsidRPr="00F77EAD" w:rsidRDefault="004E53F1" w:rsidP="00513E18">
      <w:pPr>
        <w:jc w:val="both"/>
      </w:pPr>
    </w:p>
    <w:p w:rsidR="008060C5" w:rsidRPr="008060C5" w:rsidRDefault="00A30300" w:rsidP="00960525">
      <w:pPr>
        <w:jc w:val="both"/>
        <w:rPr>
          <w:sz w:val="20"/>
          <w:szCs w:val="20"/>
        </w:rPr>
      </w:pPr>
      <w:r>
        <w:t xml:space="preserve">określenie </w:t>
      </w:r>
      <w:r w:rsidRPr="006844D5">
        <w:t>stanowiska</w:t>
      </w:r>
      <w:r w:rsidR="00CC5782" w:rsidRPr="006844D5">
        <w:t>*</w:t>
      </w:r>
      <w:r>
        <w:t>/</w:t>
      </w:r>
      <w:r w:rsidRPr="006844D5">
        <w:rPr>
          <w:strike/>
        </w:rPr>
        <w:t>stanowisk</w:t>
      </w:r>
      <w:r>
        <w:t>*</w:t>
      </w:r>
      <w:r w:rsidR="00CC5782">
        <w:t>**</w:t>
      </w:r>
      <w:r>
        <w:t xml:space="preserve"> pracy</w:t>
      </w:r>
      <w:r w:rsidR="00D165F8">
        <w:t xml:space="preserve">: </w:t>
      </w:r>
    </w:p>
    <w:p w:rsidR="00B5712B" w:rsidRDefault="00B5712B" w:rsidP="00B5712B">
      <w:pPr>
        <w:pStyle w:val="Normalny1"/>
        <w:jc w:val="both"/>
        <w:rPr>
          <w:b/>
          <w:sz w:val="20"/>
          <w:szCs w:val="20"/>
        </w:rPr>
      </w:pPr>
    </w:p>
    <w:p w:rsidR="00665914" w:rsidRPr="00C95381" w:rsidRDefault="00665914" w:rsidP="00665914">
      <w:pPr>
        <w:pStyle w:val="Normalny1"/>
        <w:spacing w:after="240"/>
        <w:jc w:val="both"/>
        <w:rPr>
          <w:b/>
          <w:i/>
          <w:color w:val="FF0000"/>
          <w:u w:val="single"/>
        </w:rPr>
      </w:pPr>
      <w:r>
        <w:rPr>
          <w:b/>
          <w:sz w:val="20"/>
          <w:szCs w:val="20"/>
        </w:rPr>
        <w:t xml:space="preserve"> </w:t>
      </w:r>
      <w:r w:rsidRPr="0063101B">
        <w:rPr>
          <w:sz w:val="16"/>
          <w:szCs w:val="16"/>
        </w:rPr>
        <w:t>Opis warunków pracy uwzględniający informacje o występowaniu na stanowisku lub stanowiskach pracy czynników niebezpiecznych, szkodliwych dla zdrowia lub czynników uciążliwych i innych wynikających ze sposobu wykonywania pracy,</w:t>
      </w:r>
      <w:r>
        <w:rPr>
          <w:sz w:val="16"/>
          <w:szCs w:val="16"/>
        </w:rPr>
        <w:t xml:space="preserve">   </w:t>
      </w:r>
      <w:r w:rsidRPr="0063101B">
        <w:rPr>
          <w:sz w:val="16"/>
          <w:szCs w:val="16"/>
        </w:rPr>
        <w:t xml:space="preserve"> z podaniem wielkości narażenia oraz aktualnych wyników badań i pomiarów czynników szkodliwych dla zdrowia, wykonanych na tym stanowisku/stanowiskach - należy wpisać nazwę czynnika/czynników i wielkość/wielkości narażenia****:</w:t>
      </w:r>
    </w:p>
    <w:p w:rsidR="00665914" w:rsidRPr="00F52607" w:rsidRDefault="00665914" w:rsidP="00665914">
      <w:pPr>
        <w:pStyle w:val="Normalny1"/>
        <w:numPr>
          <w:ilvl w:val="0"/>
          <w:numId w:val="1"/>
        </w:numPr>
        <w:spacing w:after="240"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Czynniki fizyczne:</w:t>
      </w:r>
    </w:p>
    <w:p w:rsidR="00665914" w:rsidRPr="00F52607" w:rsidRDefault="00665914" w:rsidP="00665914">
      <w:pPr>
        <w:pStyle w:val="Normalny1"/>
        <w:spacing w:line="240" w:lineRule="auto"/>
        <w:jc w:val="both"/>
        <w:rPr>
          <w:sz w:val="20"/>
          <w:szCs w:val="20"/>
        </w:rPr>
      </w:pPr>
    </w:p>
    <w:p w:rsidR="00665914" w:rsidRPr="00F52607" w:rsidRDefault="00665914" w:rsidP="00665914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Pyły:</w:t>
      </w:r>
    </w:p>
    <w:p w:rsidR="00665914" w:rsidRPr="00F52607" w:rsidRDefault="00665914" w:rsidP="00665914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  <w:u w:val="single"/>
        </w:rPr>
      </w:pPr>
    </w:p>
    <w:p w:rsidR="00665914" w:rsidRPr="00F52607" w:rsidRDefault="00665914" w:rsidP="00665914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Czynniki chemiczne:</w:t>
      </w:r>
    </w:p>
    <w:p w:rsidR="00665914" w:rsidRPr="00F52607" w:rsidRDefault="00665914" w:rsidP="00665914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5914" w:rsidRPr="00F52607" w:rsidRDefault="00665914" w:rsidP="00665914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  <w:u w:val="single"/>
        </w:rPr>
      </w:pPr>
    </w:p>
    <w:p w:rsidR="00665914" w:rsidRPr="00F52607" w:rsidRDefault="00665914" w:rsidP="00665914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Czynniki biologiczne:</w:t>
      </w:r>
    </w:p>
    <w:p w:rsidR="00665914" w:rsidRPr="00F52607" w:rsidRDefault="00665914" w:rsidP="00665914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5914" w:rsidRPr="00F52607" w:rsidRDefault="00665914" w:rsidP="00665914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  <w:u w:val="single"/>
        </w:rPr>
      </w:pPr>
    </w:p>
    <w:p w:rsidR="00665914" w:rsidRPr="00F52607" w:rsidRDefault="00665914" w:rsidP="00665914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Inne czynniki, w tym niebezpieczne:</w:t>
      </w:r>
    </w:p>
    <w:p w:rsidR="008060C5" w:rsidRPr="00F52607" w:rsidRDefault="008060C5" w:rsidP="00665914">
      <w:pPr>
        <w:pStyle w:val="Normalny1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665914" w:rsidRDefault="00665914" w:rsidP="00665914">
      <w:pPr>
        <w:pStyle w:val="Normalny1"/>
        <w:jc w:val="both"/>
      </w:pPr>
    </w:p>
    <w:p w:rsidR="00407923" w:rsidRDefault="000A200E" w:rsidP="00665914">
      <w:pPr>
        <w:pStyle w:val="Normalny1"/>
        <w:jc w:val="both"/>
        <w:rPr>
          <w:noProof/>
        </w:rPr>
      </w:pPr>
      <w:r>
        <w:rPr>
          <w:noProof/>
        </w:rPr>
        <w:pict>
          <v:group id="Grupa 1" o:spid="_x0000_s1032" style="position:absolute;left:0;text-align:left;margin-left:146.7pt;margin-top:29.85pt;width:58.15pt;height:21.75pt;z-index:251658240" coordorigin="17335,3524" coordsize="11430,5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33" type="#_x0000_t32" style="position:absolute;left:17335;top:3524;width:0;height:5334;visibility:visible;mso-wrap-style:square" o:connectortype="straight" strokeweight="1.5pt">
              <v:stroke startarrowwidth="wide" startarrowlength="long" endarrowwidth="wide" endarrowlength="long"/>
            </v:shape>
            <v:shape id="Łącznik prosty ze strzałką 3" o:spid="_x0000_s1034" type="#_x0000_t32" style="position:absolute;left:28765;top:3524;width:0;height:5334;visibility:visible;mso-wrap-style:square" o:connectortype="straight" strokeweight="1.5pt">
              <v:stroke startarrowwidth="wide" startarrowlength="long" endarrowwidth="wide" endarrowlength="long"/>
            </v:shape>
            <v:shape id="Łącznik prosty ze strzałką 4" o:spid="_x0000_s1035" type="#_x0000_t32" style="position:absolute;left:17335;top:8858;width:11430;height:96;rotation:180;flip:x;visibility:visible;mso-wrap-style:square" o:connectortype="straight" strokeweight="1.5pt">
              <v:stroke startarrowwidth="wide" startarrowlength="long" endarrowwidth="wide" endarrowlength="long"/>
            </v:shape>
            <v:shape id="Łącznik prosty ze strzałką 5" o:spid="_x0000_s1036" type="#_x0000_t32" style="position:absolute;left:20574;top:9239;width:0;height:0;visibility:visible;mso-wrap-style:square" o:connectortype="straight" strokeweight="1.5pt">
              <v:stroke startarrowwidth="wide" startarrowlength="long" endarrowwidth="wide" endarrowlength="long"/>
            </v:shape>
            <v:shape id="Łącznik prosty ze strzałką 6" o:spid="_x0000_s1037" type="#_x0000_t32" style="position:absolute;left:17335;top:3524;width:11430;height:96;rotation:180;flip:x;visibility:visible;mso-wrap-style:square" o:connectortype="straight" strokeweight="1.5pt">
              <v:stroke startarrowwidth="wide" startarrowlength="long" endarrowwidth="wide" endarrowlength="long"/>
            </v:shape>
          </v:group>
        </w:pict>
      </w:r>
      <w:r w:rsidR="00665914">
        <w:t>Łączna liczba czynników niebezpiecznych, szkodliwych dla zdrowia lub czynników uciążliwych i innych wynikających ze sposobu wykonywania pracy (pkt I+II+III+IV+V) wskazanych w skierowaniu:</w:t>
      </w:r>
      <w:r w:rsidR="00407923" w:rsidRPr="00407923">
        <w:rPr>
          <w:noProof/>
        </w:rPr>
        <w:t xml:space="preserve"> </w:t>
      </w:r>
    </w:p>
    <w:p w:rsidR="00407923" w:rsidRDefault="00407923" w:rsidP="00665914">
      <w:pPr>
        <w:pStyle w:val="Normalny1"/>
        <w:jc w:val="both"/>
      </w:pPr>
    </w:p>
    <w:p w:rsidR="00407923" w:rsidRDefault="00407923" w:rsidP="00665914">
      <w:pPr>
        <w:pStyle w:val="Normalny1"/>
        <w:jc w:val="both"/>
      </w:pPr>
    </w:p>
    <w:p w:rsidR="00407923" w:rsidRDefault="00407923" w:rsidP="00665914">
      <w:pPr>
        <w:pStyle w:val="Normalny1"/>
        <w:jc w:val="both"/>
      </w:pPr>
    </w:p>
    <w:p w:rsidR="00407923" w:rsidRDefault="00407923" w:rsidP="00665914">
      <w:pPr>
        <w:pStyle w:val="Normalny1"/>
        <w:jc w:val="both"/>
      </w:pPr>
    </w:p>
    <w:p w:rsidR="00721249" w:rsidRDefault="00A30300">
      <w:pPr>
        <w:pStyle w:val="Normalny1"/>
        <w:ind w:left="720" w:firstLine="720"/>
        <w:jc w:val="right"/>
      </w:pPr>
      <w:r>
        <w:lastRenderedPageBreak/>
        <w:t>……………………………………</w:t>
      </w:r>
    </w:p>
    <w:p w:rsidR="00721249" w:rsidRPr="00ED0ACF" w:rsidRDefault="00ED0ACF" w:rsidP="00ED0ACF">
      <w:pPr>
        <w:pStyle w:val="Normalny1"/>
        <w:ind w:left="7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A30300">
        <w:rPr>
          <w:sz w:val="16"/>
          <w:szCs w:val="16"/>
        </w:rPr>
        <w:t xml:space="preserve">(podpis </w:t>
      </w:r>
      <w:r>
        <w:rPr>
          <w:sz w:val="16"/>
          <w:szCs w:val="16"/>
        </w:rPr>
        <w:t>kierującego na badania</w:t>
      </w:r>
      <w:r w:rsidR="00A30300">
        <w:rPr>
          <w:sz w:val="16"/>
          <w:szCs w:val="16"/>
        </w:rPr>
        <w:t>)</w:t>
      </w:r>
    </w:p>
    <w:p w:rsidR="005305D4" w:rsidRDefault="005305D4" w:rsidP="00F52607">
      <w:pPr>
        <w:pStyle w:val="Normalny1"/>
        <w:spacing w:line="240" w:lineRule="auto"/>
        <w:jc w:val="both"/>
        <w:rPr>
          <w:sz w:val="16"/>
          <w:szCs w:val="16"/>
        </w:rPr>
      </w:pPr>
    </w:p>
    <w:p w:rsidR="00C95381" w:rsidRDefault="00C95381" w:rsidP="00F52607">
      <w:pPr>
        <w:pStyle w:val="Normalny1"/>
        <w:spacing w:line="240" w:lineRule="auto"/>
        <w:jc w:val="both"/>
        <w:rPr>
          <w:sz w:val="16"/>
          <w:szCs w:val="16"/>
        </w:rPr>
      </w:pP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Objaśnienia: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 Niepotrzebne skreślić.</w:t>
      </w:r>
    </w:p>
    <w:p w:rsidR="00022DA2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 W przypadku osoby, której nie nadano numeru PESEL - seria, numer i nazwa dokumentu stwierdzającego tożsamość,</w:t>
      </w:r>
      <w:r w:rsidR="00E828E8">
        <w:rPr>
          <w:sz w:val="16"/>
          <w:szCs w:val="16"/>
        </w:rPr>
        <w:t xml:space="preserve">         </w:t>
      </w:r>
      <w:r w:rsidRPr="00F52607">
        <w:rPr>
          <w:sz w:val="16"/>
          <w:szCs w:val="16"/>
        </w:rPr>
        <w:t xml:space="preserve"> </w:t>
      </w:r>
    </w:p>
    <w:p w:rsidR="00721249" w:rsidRPr="00F52607" w:rsidRDefault="00022DA2" w:rsidP="00F52607">
      <w:pPr>
        <w:pStyle w:val="Normalny1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30300" w:rsidRPr="00F52607">
        <w:rPr>
          <w:sz w:val="16"/>
          <w:szCs w:val="16"/>
        </w:rPr>
        <w:t>a w przypadku osoby przyjmowanej do pracy - data urodzenia.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*** Opisać: rodzaj pracy, podstawowe czynności, sposób i czas ich wykonywania.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**** Opis warunków pracy uwzględniający w szczególności przepisy:</w:t>
      </w:r>
    </w:p>
    <w:p w:rsidR="00721249" w:rsidRPr="00F52607" w:rsidRDefault="00A30300" w:rsidP="00F52607">
      <w:pPr>
        <w:pStyle w:val="Normalny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wydane na podstawie: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222 § 3 ustawy z dnia 26 czerwca 1974 r. - Kodeks pracy, dotyczące wykazu substancji chemicznych, ich mieszanin, czynników lub procesów technologicznych o działaniu rakotwórczym lub mutagennym,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222 (1) § 3 ustawy z dnia 26 czerwca 1974 r. - Kodeks pracy, dotyczące wykazu szkodliwych czynników biologicznych,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227 § 2 ustawy z dnia 26 czerwca 1974 r. - Kodeks pracy, dotyczące badań i pomiarów czynników szkodliwych dla zdrowia,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228 § 3 ustawy z dnia 26 czerwca 1974 r. - Kodeks pracy, dotyczące wykazu najwyższych dopuszczalnych stężeń i natężeń czynników szkodliwych dla zdrowia w środowisku pracy,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25 pkt 1 ustawy z dnia 29 listopada 2000</w:t>
      </w:r>
      <w:r w:rsidR="006844D5">
        <w:rPr>
          <w:sz w:val="16"/>
          <w:szCs w:val="16"/>
        </w:rPr>
        <w:t xml:space="preserve"> r. Prawo atomowe (Dz. U. z 2018</w:t>
      </w:r>
      <w:r w:rsidRPr="00F52607">
        <w:rPr>
          <w:sz w:val="16"/>
          <w:szCs w:val="16"/>
        </w:rPr>
        <w:t xml:space="preserve"> r. poz. </w:t>
      </w:r>
      <w:r w:rsidR="006844D5">
        <w:rPr>
          <w:sz w:val="16"/>
          <w:szCs w:val="16"/>
        </w:rPr>
        <w:t>792</w:t>
      </w:r>
      <w:r w:rsidRPr="00F52607">
        <w:rPr>
          <w:sz w:val="16"/>
          <w:szCs w:val="16"/>
        </w:rPr>
        <w:t>), dotyczące dawek granicznych promieniowania jonizującego;</w:t>
      </w:r>
    </w:p>
    <w:p w:rsidR="00F52607" w:rsidRPr="0063101B" w:rsidRDefault="006844D5" w:rsidP="0063101B">
      <w:pPr>
        <w:pStyle w:val="Normalny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DF7D43">
        <w:rPr>
          <w:sz w:val="16"/>
          <w:szCs w:val="16"/>
        </w:rPr>
        <w:t>załącznika nr 1 do R</w:t>
      </w:r>
      <w:r w:rsidR="00A30300" w:rsidRPr="00DF7D43">
        <w:rPr>
          <w:sz w:val="16"/>
          <w:szCs w:val="16"/>
        </w:rPr>
        <w:t xml:space="preserve">ozporządzenia Ministra Zdrowia i Opieki Społecznej w sprawie przeprowadzania badań lekarskich pracowników, zakresu profilaktycznej opieki zdrowotnej nad pracownikami oraz orzeczeń lekarskich wydawanych do celów przewidzianych w Kodeksie pracy </w:t>
      </w:r>
      <w:r w:rsidR="00DF7D43" w:rsidRPr="00DF7D43">
        <w:rPr>
          <w:sz w:val="16"/>
          <w:szCs w:val="16"/>
        </w:rPr>
        <w:t xml:space="preserve">z dnia 30 maja 1996 r. </w:t>
      </w:r>
      <w:r w:rsidR="00A30300" w:rsidRPr="00DF7D43">
        <w:rPr>
          <w:sz w:val="16"/>
          <w:szCs w:val="16"/>
        </w:rPr>
        <w:t xml:space="preserve">(Dz. U. </w:t>
      </w:r>
      <w:r w:rsidR="00DF7D43" w:rsidRPr="00DF7D43">
        <w:rPr>
          <w:sz w:val="16"/>
          <w:szCs w:val="16"/>
        </w:rPr>
        <w:t>z 2016 r. poz. 2067)</w:t>
      </w:r>
    </w:p>
    <w:sectPr w:rsidR="00F52607" w:rsidRPr="0063101B" w:rsidSect="00721249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0E" w:rsidRDefault="000A200E" w:rsidP="000A200E">
      <w:pPr>
        <w:spacing w:line="240" w:lineRule="auto"/>
      </w:pPr>
      <w:r>
        <w:separator/>
      </w:r>
    </w:p>
  </w:endnote>
  <w:endnote w:type="continuationSeparator" w:id="0">
    <w:p w:rsidR="000A200E" w:rsidRDefault="000A200E" w:rsidP="000A2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0E" w:rsidRDefault="000A200E" w:rsidP="000A200E">
      <w:pPr>
        <w:spacing w:line="240" w:lineRule="auto"/>
      </w:pPr>
      <w:r>
        <w:separator/>
      </w:r>
    </w:p>
  </w:footnote>
  <w:footnote w:type="continuationSeparator" w:id="0">
    <w:p w:rsidR="000A200E" w:rsidRDefault="000A200E" w:rsidP="000A2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0E" w:rsidRPr="008728CF" w:rsidRDefault="000A200E" w:rsidP="000A200E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8728CF">
      <w:rPr>
        <w:rStyle w:val="Uwydatnienie"/>
        <w:rFonts w:ascii="Verdana" w:hAnsi="Verdana" w:cs="Verdana"/>
        <w:bCs/>
        <w:i w:val="0"/>
        <w:sz w:val="20"/>
      </w:rPr>
      <w:t>Numer postępowania: MT.2370.02.2024</w:t>
    </w:r>
  </w:p>
  <w:p w:rsidR="000A200E" w:rsidRDefault="000A2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053"/>
    <w:multiLevelType w:val="hybridMultilevel"/>
    <w:tmpl w:val="AF1A084E"/>
    <w:lvl w:ilvl="0" w:tplc="0F12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A12AA"/>
    <w:multiLevelType w:val="multilevel"/>
    <w:tmpl w:val="66B820A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AD5D4A"/>
    <w:multiLevelType w:val="multilevel"/>
    <w:tmpl w:val="0E66C92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249"/>
    <w:rsid w:val="00022DA2"/>
    <w:rsid w:val="00056416"/>
    <w:rsid w:val="000A200E"/>
    <w:rsid w:val="000F45E7"/>
    <w:rsid w:val="0014589B"/>
    <w:rsid w:val="00162BA7"/>
    <w:rsid w:val="001951A3"/>
    <w:rsid w:val="001B0595"/>
    <w:rsid w:val="002536E1"/>
    <w:rsid w:val="00274CC5"/>
    <w:rsid w:val="002907D9"/>
    <w:rsid w:val="003246BB"/>
    <w:rsid w:val="003A6E2D"/>
    <w:rsid w:val="003D1ADD"/>
    <w:rsid w:val="003F438E"/>
    <w:rsid w:val="00407923"/>
    <w:rsid w:val="00424D5B"/>
    <w:rsid w:val="00434211"/>
    <w:rsid w:val="00475EE8"/>
    <w:rsid w:val="00476F72"/>
    <w:rsid w:val="004E53F1"/>
    <w:rsid w:val="00503990"/>
    <w:rsid w:val="00513E18"/>
    <w:rsid w:val="005305D4"/>
    <w:rsid w:val="00536C6D"/>
    <w:rsid w:val="00572960"/>
    <w:rsid w:val="00575D34"/>
    <w:rsid w:val="00576A05"/>
    <w:rsid w:val="005839AD"/>
    <w:rsid w:val="00600829"/>
    <w:rsid w:val="00630CD7"/>
    <w:rsid w:val="0063101B"/>
    <w:rsid w:val="006415E4"/>
    <w:rsid w:val="00665914"/>
    <w:rsid w:val="006844D5"/>
    <w:rsid w:val="006907FA"/>
    <w:rsid w:val="00704EA7"/>
    <w:rsid w:val="00721249"/>
    <w:rsid w:val="007427F4"/>
    <w:rsid w:val="007E44B1"/>
    <w:rsid w:val="00800F8A"/>
    <w:rsid w:val="008060C5"/>
    <w:rsid w:val="008262E0"/>
    <w:rsid w:val="00827A16"/>
    <w:rsid w:val="0086799E"/>
    <w:rsid w:val="00870161"/>
    <w:rsid w:val="008A7892"/>
    <w:rsid w:val="008E3342"/>
    <w:rsid w:val="00915E2D"/>
    <w:rsid w:val="00960525"/>
    <w:rsid w:val="009E6FFE"/>
    <w:rsid w:val="009F0F58"/>
    <w:rsid w:val="00A25522"/>
    <w:rsid w:val="00A30300"/>
    <w:rsid w:val="00A5291B"/>
    <w:rsid w:val="00A70509"/>
    <w:rsid w:val="00A81802"/>
    <w:rsid w:val="00A9206F"/>
    <w:rsid w:val="00AC0BCC"/>
    <w:rsid w:val="00B06F30"/>
    <w:rsid w:val="00B22C9E"/>
    <w:rsid w:val="00B5712B"/>
    <w:rsid w:val="00B65A2A"/>
    <w:rsid w:val="00B6604C"/>
    <w:rsid w:val="00B95ED0"/>
    <w:rsid w:val="00BC6311"/>
    <w:rsid w:val="00BC636B"/>
    <w:rsid w:val="00C43797"/>
    <w:rsid w:val="00C94117"/>
    <w:rsid w:val="00C95381"/>
    <w:rsid w:val="00C9541D"/>
    <w:rsid w:val="00CC5782"/>
    <w:rsid w:val="00D074C8"/>
    <w:rsid w:val="00D13AD0"/>
    <w:rsid w:val="00D165F8"/>
    <w:rsid w:val="00D8001B"/>
    <w:rsid w:val="00DF7D43"/>
    <w:rsid w:val="00E07FB2"/>
    <w:rsid w:val="00E270E7"/>
    <w:rsid w:val="00E828E8"/>
    <w:rsid w:val="00E843F6"/>
    <w:rsid w:val="00EC4F15"/>
    <w:rsid w:val="00ED0ACF"/>
    <w:rsid w:val="00EF4E28"/>
    <w:rsid w:val="00F4757A"/>
    <w:rsid w:val="00F52607"/>
    <w:rsid w:val="00F579CD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Łącznik prosty ze strzałką 3"/>
        <o:r id="V:Rule10" type="connector" idref="#Łącznik prosty ze strzałką 2"/>
        <o:r id="V:Rule13" type="connector" idref="#Łącznik prosty ze strzałką 6"/>
        <o:r id="V:Rule14" type="connector" idref="#Łącznik prosty ze strzałką 4"/>
        <o:r id="V:Rule15" type="connector" idref="#Łącznik prosty ze strzałką 5"/>
      </o:rules>
    </o:shapelayout>
  </w:shapeDefaults>
  <w:decimalSymbol w:val=","/>
  <w:listSeparator w:val=";"/>
  <w14:docId w14:val="18EE29E9"/>
  <w15:docId w15:val="{78A12AA2-D874-4406-8A49-D5ED993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522"/>
  </w:style>
  <w:style w:type="paragraph" w:styleId="Nagwek1">
    <w:name w:val="heading 1"/>
    <w:basedOn w:val="Normalny1"/>
    <w:next w:val="Normalny1"/>
    <w:rsid w:val="0072124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72124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72124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72124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72124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72124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21249"/>
  </w:style>
  <w:style w:type="table" w:customStyle="1" w:styleId="TableNormal">
    <w:name w:val="Table Normal"/>
    <w:rsid w:val="00721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2124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72124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01B"/>
    <w:pPr>
      <w:ind w:left="720"/>
      <w:contextualSpacing/>
    </w:pPr>
  </w:style>
  <w:style w:type="character" w:customStyle="1" w:styleId="st">
    <w:name w:val="st"/>
    <w:basedOn w:val="Domylnaczcionkaakapitu"/>
    <w:rsid w:val="00BC6311"/>
  </w:style>
  <w:style w:type="paragraph" w:styleId="Bezodstpw">
    <w:name w:val="No Spacing"/>
    <w:uiPriority w:val="1"/>
    <w:qFormat/>
    <w:rsid w:val="00056416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Normalny10">
    <w:name w:val="Normalny1"/>
    <w:rsid w:val="008060C5"/>
  </w:style>
  <w:style w:type="character" w:styleId="Uwydatnienie">
    <w:name w:val="Emphasis"/>
    <w:basedOn w:val="Domylnaczcionkaakapitu"/>
    <w:uiPriority w:val="99"/>
    <w:qFormat/>
    <w:rsid w:val="00E07FB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20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0E"/>
  </w:style>
  <w:style w:type="paragraph" w:styleId="Stopka">
    <w:name w:val="footer"/>
    <w:basedOn w:val="Normalny"/>
    <w:link w:val="StopkaZnak"/>
    <w:uiPriority w:val="99"/>
    <w:unhideWhenUsed/>
    <w:rsid w:val="000A20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156-8577-4813-A56C-BAE4BDFD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Wincenciak</cp:lastModifiedBy>
  <cp:revision>61</cp:revision>
  <cp:lastPrinted>2019-02-14T10:04:00Z</cp:lastPrinted>
  <dcterms:created xsi:type="dcterms:W3CDTF">2017-05-09T08:35:00Z</dcterms:created>
  <dcterms:modified xsi:type="dcterms:W3CDTF">2024-03-14T13:47:00Z</dcterms:modified>
</cp:coreProperties>
</file>