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F4D3" w14:textId="3F30EC9A" w:rsidR="00610027" w:rsidRDefault="00643C1A" w:rsidP="00643C1A">
      <w:pPr>
        <w:jc w:val="right"/>
      </w:pPr>
      <w:r>
        <w:t>Wałcz, dnia 14.03.2024 r.</w:t>
      </w:r>
    </w:p>
    <w:p w14:paraId="52F1A91C" w14:textId="1BF176DC" w:rsidR="00643C1A" w:rsidRDefault="00643C1A" w:rsidP="00643C1A">
      <w:pPr>
        <w:jc w:val="right"/>
      </w:pPr>
    </w:p>
    <w:p w14:paraId="196987AD" w14:textId="0086C2B5" w:rsidR="00643C1A" w:rsidRDefault="00643C1A" w:rsidP="00643C1A">
      <w:pPr>
        <w:jc w:val="right"/>
      </w:pPr>
    </w:p>
    <w:p w14:paraId="4CE83879" w14:textId="4384670A" w:rsidR="00643C1A" w:rsidRDefault="00643C1A" w:rsidP="00643C1A">
      <w:pPr>
        <w:jc w:val="right"/>
      </w:pPr>
      <w:r>
        <w:t>Wykonawcy biorący udział w postępowaniu</w:t>
      </w:r>
    </w:p>
    <w:p w14:paraId="4971CD2A" w14:textId="2DD898A1" w:rsidR="00643C1A" w:rsidRDefault="00643C1A" w:rsidP="00643C1A">
      <w:pPr>
        <w:jc w:val="right"/>
      </w:pPr>
    </w:p>
    <w:p w14:paraId="69642031" w14:textId="0B7805FF" w:rsidR="00643C1A" w:rsidRPr="00643C1A" w:rsidRDefault="00643C1A" w:rsidP="00643C1A">
      <w:pPr>
        <w:jc w:val="center"/>
        <w:rPr>
          <w:b/>
          <w:bCs/>
        </w:rPr>
      </w:pPr>
      <w:r w:rsidRPr="00643C1A">
        <w:rPr>
          <w:b/>
          <w:bCs/>
        </w:rPr>
        <w:t>Informacja o złożonych ofertach</w:t>
      </w:r>
    </w:p>
    <w:p w14:paraId="00C3FB4A" w14:textId="3D938A9B" w:rsidR="00643C1A" w:rsidRDefault="00643C1A" w:rsidP="00643C1A">
      <w:pPr>
        <w:jc w:val="both"/>
        <w:rPr>
          <w:rStyle w:val="Pogrubienie"/>
          <w:rFonts w:ascii="Helvetica" w:hAnsi="Helvetica"/>
          <w:b w:val="0"/>
          <w:bCs w:val="0"/>
          <w:color w:val="333333"/>
          <w:sz w:val="21"/>
          <w:szCs w:val="21"/>
        </w:rPr>
      </w:pPr>
      <w:r w:rsidRPr="00643C1A">
        <w:t>Zamawiający informuje, że w wyniku prowadzonego postępowania oferty na zadanie pn.: „</w:t>
      </w:r>
      <w:r w:rsidRPr="00643C1A">
        <w:rPr>
          <w:rStyle w:val="Pogrubienie"/>
          <w:rFonts w:ascii="Helvetica" w:hAnsi="Helvetica"/>
          <w:b w:val="0"/>
          <w:bCs w:val="0"/>
          <w:color w:val="333333"/>
          <w:sz w:val="21"/>
          <w:szCs w:val="21"/>
        </w:rPr>
        <w:t>Budowa ul. Podgórnej na odcinku od skrzyżowania z DK22 – (Al. Zdobywców Wału Pomorskiego) do Placu Polskiego”</w:t>
      </w:r>
      <w:r w:rsidRPr="00643C1A">
        <w:rPr>
          <w:rStyle w:val="Pogrubienie"/>
          <w:rFonts w:ascii="Helvetica" w:hAnsi="Helvetica"/>
          <w:b w:val="0"/>
          <w:bCs w:val="0"/>
          <w:color w:val="333333"/>
          <w:sz w:val="21"/>
          <w:szCs w:val="21"/>
        </w:rPr>
        <w:t xml:space="preserve"> złożyło dwóch wykonawców, zgodnie z poniższym zestawieniem.</w:t>
      </w:r>
    </w:p>
    <w:p w14:paraId="60392FA1" w14:textId="77777777" w:rsidR="00643C1A" w:rsidRDefault="00643C1A" w:rsidP="00643C1A">
      <w:pPr>
        <w:jc w:val="both"/>
        <w:rPr>
          <w:rStyle w:val="Pogrubienie"/>
          <w:rFonts w:ascii="Helvetica" w:hAnsi="Helvetica"/>
          <w:b w:val="0"/>
          <w:bCs w:val="0"/>
          <w:color w:val="333333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680"/>
      </w:tblGrid>
      <w:tr w:rsidR="00643C1A" w14:paraId="3BB4211F" w14:textId="77777777" w:rsidTr="00643C1A">
        <w:tc>
          <w:tcPr>
            <w:tcW w:w="704" w:type="dxa"/>
          </w:tcPr>
          <w:p w14:paraId="3D4D1A45" w14:textId="30E72CB7" w:rsidR="00643C1A" w:rsidRDefault="00643C1A" w:rsidP="00643C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678" w:type="dxa"/>
          </w:tcPr>
          <w:p w14:paraId="51F59D5C" w14:textId="2F991C74" w:rsidR="00643C1A" w:rsidRDefault="00643C1A" w:rsidP="00643C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3680" w:type="dxa"/>
          </w:tcPr>
          <w:p w14:paraId="56A2B986" w14:textId="375C5E36" w:rsidR="00643C1A" w:rsidRDefault="00643C1A" w:rsidP="00643C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Cena oferty brutto</w:t>
            </w:r>
          </w:p>
        </w:tc>
      </w:tr>
      <w:tr w:rsidR="00643C1A" w14:paraId="2FB4E579" w14:textId="77777777" w:rsidTr="00643C1A">
        <w:tc>
          <w:tcPr>
            <w:tcW w:w="704" w:type="dxa"/>
          </w:tcPr>
          <w:p w14:paraId="08677B21" w14:textId="57755CF6" w:rsidR="00643C1A" w:rsidRDefault="00643C1A" w:rsidP="00643C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78" w:type="dxa"/>
          </w:tcPr>
          <w:p w14:paraId="3B24DF17" w14:textId="77777777" w:rsidR="00643C1A" w:rsidRDefault="00643C1A" w:rsidP="00643C1A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18"/>
                <w:szCs w:val="18"/>
              </w:rPr>
            </w:pPr>
          </w:p>
          <w:p w14:paraId="58701CFD" w14:textId="1CB3DCA8" w:rsidR="00643C1A" w:rsidRDefault="00643C1A" w:rsidP="00643C1A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18"/>
                <w:szCs w:val="18"/>
              </w:rPr>
            </w:pPr>
            <w:r>
              <w:rPr>
                <w:rFonts w:ascii="DejaVuSerifCondensed" w:hAnsi="DejaVuSerifCondensed" w:cs="DejaVuSerifCondensed"/>
                <w:sz w:val="18"/>
                <w:szCs w:val="18"/>
              </w:rPr>
              <w:t>Inwestor Konin</w:t>
            </w:r>
          </w:p>
          <w:p w14:paraId="6014F8D0" w14:textId="77777777" w:rsidR="00643C1A" w:rsidRDefault="00643C1A" w:rsidP="00643C1A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18"/>
                <w:szCs w:val="18"/>
              </w:rPr>
            </w:pPr>
            <w:r>
              <w:rPr>
                <w:rFonts w:ascii="DejaVuSerifCondensed" w:hAnsi="DejaVuSerifCondensed" w:cs="DejaVuSerifCondensed"/>
                <w:sz w:val="18"/>
                <w:szCs w:val="18"/>
              </w:rPr>
              <w:t>62-510 Konin, okólna 6</w:t>
            </w:r>
          </w:p>
          <w:p w14:paraId="6C38C73E" w14:textId="77777777" w:rsidR="00643C1A" w:rsidRDefault="00643C1A" w:rsidP="00643C1A">
            <w:pPr>
              <w:jc w:val="both"/>
              <w:rPr>
                <w:rFonts w:ascii="DejaVuSerifCondensed" w:hAnsi="DejaVuSerifCondensed" w:cs="DejaVuSerifCondensed"/>
                <w:sz w:val="18"/>
                <w:szCs w:val="18"/>
              </w:rPr>
            </w:pPr>
            <w:r>
              <w:rPr>
                <w:rFonts w:ascii="DejaVuSerifCondensed" w:hAnsi="DejaVuSerifCondensed" w:cs="DejaVuSerifCondensed"/>
                <w:sz w:val="18"/>
                <w:szCs w:val="18"/>
              </w:rPr>
              <w:t>NIP 6650009658</w:t>
            </w:r>
          </w:p>
          <w:p w14:paraId="04EB64CD" w14:textId="4A099227" w:rsidR="00643C1A" w:rsidRDefault="00643C1A" w:rsidP="00643C1A">
            <w:pPr>
              <w:jc w:val="both"/>
              <w:rPr>
                <w:b/>
                <w:bCs/>
              </w:rPr>
            </w:pPr>
          </w:p>
        </w:tc>
        <w:tc>
          <w:tcPr>
            <w:tcW w:w="3680" w:type="dxa"/>
          </w:tcPr>
          <w:p w14:paraId="73CFFC10" w14:textId="77777777" w:rsidR="00643C1A" w:rsidRDefault="00643C1A" w:rsidP="00643C1A">
            <w:pPr>
              <w:jc w:val="center"/>
              <w:rPr>
                <w:rStyle w:val="offerlinecurrencyvalue"/>
              </w:rPr>
            </w:pPr>
          </w:p>
          <w:p w14:paraId="5586CEB5" w14:textId="71DE2F78" w:rsidR="00643C1A" w:rsidRDefault="00643C1A" w:rsidP="00643C1A">
            <w:pPr>
              <w:jc w:val="center"/>
              <w:rPr>
                <w:b/>
                <w:bCs/>
              </w:rPr>
            </w:pPr>
            <w:r>
              <w:rPr>
                <w:rStyle w:val="offerlinecurrencyvalue"/>
              </w:rPr>
              <w:t>332 100.00</w:t>
            </w:r>
            <w:r>
              <w:rPr>
                <w:rStyle w:val="offerlinecurrencyvalue"/>
              </w:rPr>
              <w:t xml:space="preserve"> zł</w:t>
            </w:r>
          </w:p>
        </w:tc>
      </w:tr>
      <w:tr w:rsidR="00643C1A" w14:paraId="60ED9989" w14:textId="77777777" w:rsidTr="00643C1A">
        <w:tc>
          <w:tcPr>
            <w:tcW w:w="704" w:type="dxa"/>
          </w:tcPr>
          <w:p w14:paraId="49D42621" w14:textId="52A16B71" w:rsidR="00643C1A" w:rsidRDefault="00643C1A" w:rsidP="00643C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78" w:type="dxa"/>
          </w:tcPr>
          <w:p w14:paraId="63E9ADD4" w14:textId="77777777" w:rsidR="00643C1A" w:rsidRDefault="00643C1A" w:rsidP="00643C1A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18"/>
                <w:szCs w:val="18"/>
              </w:rPr>
            </w:pPr>
          </w:p>
          <w:p w14:paraId="3A7FAE94" w14:textId="108F48D4" w:rsidR="00643C1A" w:rsidRDefault="00643C1A" w:rsidP="00643C1A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18"/>
                <w:szCs w:val="18"/>
              </w:rPr>
            </w:pPr>
            <w:r>
              <w:rPr>
                <w:rFonts w:ascii="DejaVuSerifCondensed" w:hAnsi="DejaVuSerifCondensed" w:cs="DejaVuSerifCondensed"/>
                <w:sz w:val="18"/>
                <w:szCs w:val="18"/>
              </w:rPr>
              <w:t>"Pro-Trans" Consulting</w:t>
            </w:r>
          </w:p>
          <w:p w14:paraId="4F59240E" w14:textId="77777777" w:rsidR="00643C1A" w:rsidRDefault="00643C1A" w:rsidP="00643C1A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18"/>
                <w:szCs w:val="18"/>
              </w:rPr>
            </w:pPr>
            <w:r>
              <w:rPr>
                <w:rFonts w:ascii="DejaVuSerifCondensed" w:hAnsi="DejaVuSerifCondensed" w:cs="DejaVuSerifCondensed"/>
                <w:sz w:val="18"/>
                <w:szCs w:val="18"/>
              </w:rPr>
              <w:t>73-110 Stargard, ul.</w:t>
            </w:r>
          </w:p>
          <w:p w14:paraId="29C90115" w14:textId="77777777" w:rsidR="00643C1A" w:rsidRDefault="00643C1A" w:rsidP="00643C1A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18"/>
                <w:szCs w:val="18"/>
              </w:rPr>
            </w:pPr>
            <w:r>
              <w:rPr>
                <w:rFonts w:ascii="DejaVuSerifCondensed" w:hAnsi="DejaVuSerifCondensed" w:cs="DejaVuSerifCondensed"/>
                <w:sz w:val="18"/>
                <w:szCs w:val="18"/>
              </w:rPr>
              <w:t>Wiejska 9</w:t>
            </w:r>
          </w:p>
          <w:p w14:paraId="24B83658" w14:textId="77777777" w:rsidR="00643C1A" w:rsidRDefault="00643C1A" w:rsidP="00643C1A">
            <w:pPr>
              <w:jc w:val="both"/>
              <w:rPr>
                <w:rFonts w:ascii="DejaVuSerifCondensed" w:hAnsi="DejaVuSerifCondensed" w:cs="DejaVuSerifCondensed"/>
                <w:sz w:val="18"/>
                <w:szCs w:val="18"/>
              </w:rPr>
            </w:pPr>
            <w:r>
              <w:rPr>
                <w:rFonts w:ascii="DejaVuSerifCondensed" w:hAnsi="DejaVuSerifCondensed" w:cs="DejaVuSerifCondensed"/>
                <w:sz w:val="18"/>
                <w:szCs w:val="18"/>
              </w:rPr>
              <w:t>NIP 8541692054</w:t>
            </w:r>
          </w:p>
          <w:p w14:paraId="6AC78B4A" w14:textId="16BE7C6E" w:rsidR="00643C1A" w:rsidRDefault="00643C1A" w:rsidP="00643C1A">
            <w:pPr>
              <w:jc w:val="both"/>
              <w:rPr>
                <w:b/>
                <w:bCs/>
              </w:rPr>
            </w:pPr>
          </w:p>
        </w:tc>
        <w:tc>
          <w:tcPr>
            <w:tcW w:w="3680" w:type="dxa"/>
          </w:tcPr>
          <w:p w14:paraId="34903E54" w14:textId="77777777" w:rsidR="00643C1A" w:rsidRDefault="00643C1A" w:rsidP="00643C1A">
            <w:pPr>
              <w:jc w:val="center"/>
              <w:rPr>
                <w:rStyle w:val="offerlinecurrencyvalue"/>
              </w:rPr>
            </w:pPr>
          </w:p>
          <w:p w14:paraId="043784C8" w14:textId="0D05DA31" w:rsidR="00643C1A" w:rsidRDefault="00643C1A" w:rsidP="00643C1A">
            <w:pPr>
              <w:jc w:val="center"/>
              <w:rPr>
                <w:b/>
                <w:bCs/>
              </w:rPr>
            </w:pPr>
            <w:r>
              <w:rPr>
                <w:rStyle w:val="offerlinecurrencyvalue"/>
              </w:rPr>
              <w:t>220 170.00</w:t>
            </w:r>
            <w:r>
              <w:rPr>
                <w:rStyle w:val="offerlinecurrencyvalue"/>
              </w:rPr>
              <w:t xml:space="preserve"> zł </w:t>
            </w:r>
          </w:p>
        </w:tc>
      </w:tr>
    </w:tbl>
    <w:p w14:paraId="0018F56D" w14:textId="59409700" w:rsidR="00643C1A" w:rsidRDefault="00643C1A" w:rsidP="00643C1A">
      <w:pPr>
        <w:jc w:val="both"/>
        <w:rPr>
          <w:b/>
          <w:bCs/>
        </w:rPr>
      </w:pPr>
    </w:p>
    <w:p w14:paraId="1DEDB00C" w14:textId="0CE50CBB" w:rsidR="00643C1A" w:rsidRDefault="00643C1A" w:rsidP="00643C1A">
      <w:pPr>
        <w:jc w:val="both"/>
      </w:pPr>
      <w:r w:rsidRPr="00643C1A">
        <w:t xml:space="preserve">Zamawiający dziękuje za udział w postępowaniu, </w:t>
      </w:r>
      <w:r>
        <w:t>i informuje, że o</w:t>
      </w:r>
      <w:r w:rsidRPr="00643C1A">
        <w:t xml:space="preserve"> dalszych krokach będzie informował za pośrednictwem portalu platformazakupowa.pl</w:t>
      </w:r>
    </w:p>
    <w:p w14:paraId="4A262239" w14:textId="33FBB8B4" w:rsidR="00643C1A" w:rsidRDefault="00643C1A" w:rsidP="00643C1A">
      <w:pPr>
        <w:jc w:val="both"/>
      </w:pPr>
    </w:p>
    <w:p w14:paraId="5AE99C9E" w14:textId="5F80B414" w:rsidR="00643C1A" w:rsidRPr="00643C1A" w:rsidRDefault="00643C1A" w:rsidP="00643C1A">
      <w:pPr>
        <w:jc w:val="right"/>
      </w:pPr>
      <w:r>
        <w:t>/Zamawiający/</w:t>
      </w:r>
    </w:p>
    <w:sectPr w:rsidR="00643C1A" w:rsidRPr="00643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1A"/>
    <w:rsid w:val="00610027"/>
    <w:rsid w:val="0064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E6A1"/>
  <w15:chartTrackingRefBased/>
  <w15:docId w15:val="{CF082281-5136-4E5F-A229-478EE8BD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43C1A"/>
    <w:rPr>
      <w:b/>
      <w:bCs/>
    </w:rPr>
  </w:style>
  <w:style w:type="table" w:styleId="Tabela-Siatka">
    <w:name w:val="Table Grid"/>
    <w:basedOn w:val="Standardowy"/>
    <w:uiPriority w:val="39"/>
    <w:rsid w:val="0064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fferlinecurrencyvalue">
    <w:name w:val="offerlinecurrencyvalue"/>
    <w:basedOn w:val="Domylnaczcionkaakapitu"/>
    <w:rsid w:val="0064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1</cp:revision>
  <dcterms:created xsi:type="dcterms:W3CDTF">2024-03-14T11:23:00Z</dcterms:created>
  <dcterms:modified xsi:type="dcterms:W3CDTF">2024-03-14T11:28:00Z</dcterms:modified>
</cp:coreProperties>
</file>