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EF9D146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21039B">
        <w:rPr>
          <w:rFonts w:asciiTheme="minorHAnsi" w:hAnsiTheme="minorHAnsi" w:cstheme="minorHAnsi"/>
          <w:b/>
          <w:bCs/>
        </w:rPr>
        <w:t>6</w:t>
      </w:r>
      <w:r w:rsidRPr="00BF554D">
        <w:rPr>
          <w:rFonts w:asciiTheme="minorHAnsi" w:hAnsiTheme="minorHAnsi" w:cstheme="minorHAnsi"/>
          <w:b/>
          <w:bCs/>
        </w:rPr>
        <w:t>.202</w:t>
      </w:r>
      <w:r w:rsidR="0021039B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01A8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42B3D0E3" w14:textId="0B13716A" w:rsidR="0021039B" w:rsidRPr="00650AB4" w:rsidRDefault="0021039B" w:rsidP="0021039B">
      <w:pPr>
        <w:widowControl w:val="0"/>
        <w:suppressAutoHyphens/>
        <w:jc w:val="center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 w:bidi="hi-IN"/>
        </w:rPr>
      </w:pPr>
      <w:bookmarkStart w:id="0" w:name="_Hlk104205670"/>
      <w:bookmarkStart w:id="1" w:name="_Hlk104194732"/>
      <w:r w:rsidRPr="006F119E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 w:bidi="hi-IN"/>
        </w:rPr>
        <w:t>„</w:t>
      </w:r>
      <w:bookmarkEnd w:id="0"/>
      <w:r w:rsidR="00AD337E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 w:bidi="hi-IN"/>
        </w:rPr>
        <w:t>Wykonanie</w:t>
      </w: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instalacji klimatyzacji w budynku Urzędu Miejskiego w Bobowej przy ul. Rynek 21”</w:t>
      </w:r>
    </w:p>
    <w:bookmarkEnd w:id="1"/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21039B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2. Inspektor Ochrony Danych Osobowych ma swoją siedzibę w Urzędzie Miejskim w Bobowej, ul. Rynek 21, 38-350 Bobowa, </w:t>
      </w:r>
      <w:r w:rsidRPr="0021039B">
        <w:rPr>
          <w:rFonts w:ascii="Times New Roman" w:eastAsiaTheme="minorHAnsi" w:hAnsi="Times New Roman"/>
          <w:sz w:val="24"/>
          <w:szCs w:val="24"/>
        </w:rPr>
        <w:t>e-mail: dariusz.bobowa@gmail.com.</w:t>
      </w:r>
    </w:p>
    <w:p w14:paraId="249415AC" w14:textId="64D01B3E" w:rsidR="00FC4ABC" w:rsidRPr="0021039B" w:rsidRDefault="00FC4ABC" w:rsidP="00101350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21039B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2103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1039B" w:rsidRPr="0021039B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„Budowa instalacji klimatyzacji w budynku Urzędu Miejskiego w Bobowej przy ul. Rynek 21” </w:t>
      </w:r>
      <w:r w:rsidRPr="0021039B">
        <w:rPr>
          <w:rFonts w:ascii="Times New Roman" w:eastAsiaTheme="minorHAnsi" w:hAnsi="Times New Roman"/>
          <w:sz w:val="24"/>
          <w:szCs w:val="24"/>
        </w:rPr>
        <w:t>prowadzonym w trybie podstawowym</w:t>
      </w:r>
      <w:r w:rsidRPr="00101350">
        <w:rPr>
          <w:rFonts w:ascii="Times New Roman" w:eastAsiaTheme="minorHAnsi" w:hAnsi="Times New Roman"/>
          <w:sz w:val="24"/>
          <w:szCs w:val="24"/>
        </w:rPr>
        <w:t xml:space="preserve"> be</w:t>
      </w:r>
      <w:r w:rsidR="00757B67" w:rsidRPr="00101350">
        <w:rPr>
          <w:rFonts w:ascii="Times New Roman" w:eastAsiaTheme="minorHAnsi" w:hAnsi="Times New Roman"/>
          <w:sz w:val="24"/>
          <w:szCs w:val="24"/>
        </w:rPr>
        <w:t xml:space="preserve">z </w:t>
      </w:r>
      <w:r w:rsidRPr="00101350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FD771F" w:rsidRDefault="00FC4ABC" w:rsidP="00101350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1350">
        <w:rPr>
          <w:rFonts w:ascii="Times New Roman" w:eastAsiaTheme="minorHAnsi" w:hAnsi="Times New Roman"/>
          <w:sz w:val="24"/>
          <w:szCs w:val="24"/>
        </w:rPr>
        <w:t>4. odbiorcami Pana/Pani danych osobowych będą osoby lub</w:t>
      </w:r>
      <w:r w:rsidRPr="008A4344">
        <w:rPr>
          <w:rFonts w:ascii="Times New Roman" w:eastAsiaTheme="minorHAnsi" w:hAnsi="Times New Roman"/>
          <w:sz w:val="24"/>
          <w:szCs w:val="24"/>
        </w:rPr>
        <w:t xml:space="preserve"> podmioty, którym udostępniona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B155" w14:textId="77777777" w:rsidR="00E75F1D" w:rsidRDefault="00E75F1D" w:rsidP="0038231F">
      <w:pPr>
        <w:spacing w:after="0" w:line="240" w:lineRule="auto"/>
      </w:pPr>
      <w:r>
        <w:separator/>
      </w:r>
    </w:p>
  </w:endnote>
  <w:endnote w:type="continuationSeparator" w:id="0">
    <w:p w14:paraId="091703DE" w14:textId="77777777" w:rsidR="00E75F1D" w:rsidRDefault="00E75F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BE7CD96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2DD4" w14:textId="77777777" w:rsidR="00E75F1D" w:rsidRDefault="00E75F1D" w:rsidP="0038231F">
      <w:pPr>
        <w:spacing w:after="0" w:line="240" w:lineRule="auto"/>
      </w:pPr>
      <w:r>
        <w:separator/>
      </w:r>
    </w:p>
  </w:footnote>
  <w:footnote w:type="continuationSeparator" w:id="0">
    <w:p w14:paraId="78E7D764" w14:textId="77777777" w:rsidR="00E75F1D" w:rsidRDefault="00E75F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039B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B04BF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37E"/>
    <w:rsid w:val="00AE6FF2"/>
    <w:rsid w:val="00AF33BF"/>
    <w:rsid w:val="00AF4A44"/>
    <w:rsid w:val="00AF69CC"/>
    <w:rsid w:val="00B01A86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75F1D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A00CC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27</cp:revision>
  <cp:lastPrinted>2022-11-25T08:54:00Z</cp:lastPrinted>
  <dcterms:created xsi:type="dcterms:W3CDTF">2021-02-18T14:17:00Z</dcterms:created>
  <dcterms:modified xsi:type="dcterms:W3CDTF">2023-05-19T11:21:00Z</dcterms:modified>
</cp:coreProperties>
</file>