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D492" w14:textId="614F7508" w:rsidR="000879F5" w:rsidRPr="005D0BB5" w:rsidRDefault="002D20B0" w:rsidP="005D0BB5">
      <w:pPr>
        <w:spacing w:before="100" w:beforeAutospacing="1" w:after="100" w:afterAutospacing="1"/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Gorzów Wlkp. dn., </w:t>
      </w:r>
      <w:r w:rsidR="00C14D75">
        <w:rPr>
          <w:rFonts w:ascii="Arial" w:eastAsia="Times New Roman" w:hAnsi="Arial" w:cs="Arial"/>
          <w:sz w:val="22"/>
          <w:szCs w:val="22"/>
        </w:rPr>
        <w:t>2023-</w:t>
      </w:r>
      <w:r w:rsidR="0000002E">
        <w:rPr>
          <w:rFonts w:ascii="Arial" w:eastAsia="Times New Roman" w:hAnsi="Arial" w:cs="Arial"/>
          <w:sz w:val="22"/>
          <w:szCs w:val="22"/>
        </w:rPr>
        <w:t>05-</w:t>
      </w:r>
      <w:r w:rsidR="008145B8">
        <w:rPr>
          <w:rFonts w:ascii="Arial" w:eastAsia="Times New Roman" w:hAnsi="Arial" w:cs="Arial"/>
          <w:sz w:val="22"/>
          <w:szCs w:val="22"/>
        </w:rPr>
        <w:t>1</w:t>
      </w:r>
      <w:r w:rsidR="00532F42">
        <w:rPr>
          <w:rFonts w:ascii="Arial" w:eastAsia="Times New Roman" w:hAnsi="Arial" w:cs="Arial"/>
          <w:sz w:val="22"/>
          <w:szCs w:val="22"/>
        </w:rPr>
        <w:t>6</w:t>
      </w:r>
    </w:p>
    <w:p w14:paraId="4A99A10E" w14:textId="77777777" w:rsidR="000879F5" w:rsidRPr="005D0BB5" w:rsidRDefault="008C3D83" w:rsidP="00C14D75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5D0BB5">
        <w:rPr>
          <w:rFonts w:ascii="Arial" w:eastAsia="Times New Roman" w:hAnsi="Arial" w:cs="Arial"/>
          <w:b/>
          <w:bCs/>
          <w:sz w:val="22"/>
          <w:szCs w:val="22"/>
        </w:rPr>
        <w:t>Wyjaśnienia</w:t>
      </w:r>
    </w:p>
    <w:p w14:paraId="7A36ED87" w14:textId="736FFC0A" w:rsidR="002D20B0" w:rsidRPr="005D0BB5" w:rsidRDefault="008C3D83" w:rsidP="000A2165">
      <w:pPr>
        <w:rPr>
          <w:rFonts w:ascii="Arial" w:eastAsia="Times New Roman" w:hAnsi="Arial" w:cs="Arial"/>
          <w:b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dotyczące postępowania </w:t>
      </w:r>
      <w:r w:rsidR="000A2165">
        <w:rPr>
          <w:rFonts w:ascii="Arial" w:eastAsia="Times New Roman" w:hAnsi="Arial" w:cs="Arial"/>
          <w:sz w:val="22"/>
          <w:szCs w:val="22"/>
        </w:rPr>
        <w:t>pn.</w:t>
      </w:r>
      <w:r w:rsidR="00A10596" w:rsidRPr="005D0BB5">
        <w:rPr>
          <w:rFonts w:ascii="Arial" w:eastAsia="Times New Roman" w:hAnsi="Arial" w:cs="Arial"/>
          <w:sz w:val="22"/>
          <w:szCs w:val="22"/>
        </w:rPr>
        <w:t xml:space="preserve"> </w:t>
      </w:r>
      <w:r w:rsidR="000A2165" w:rsidRPr="000A2165">
        <w:rPr>
          <w:rFonts w:ascii="Arial" w:eastAsia="Times New Roman" w:hAnsi="Arial" w:cs="Arial"/>
          <w:sz w:val="22"/>
          <w:szCs w:val="22"/>
        </w:rPr>
        <w:t>Siłownia zewnętrzna dla dzieci przy Hotelu Metalowiec</w:t>
      </w:r>
    </w:p>
    <w:p w14:paraId="33049224" w14:textId="77777777" w:rsidR="00A55F70" w:rsidRDefault="00A55F70" w:rsidP="00C14D75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28435AD7" w14:textId="2B9073C9" w:rsidR="008C3D83" w:rsidRPr="005D0BB5" w:rsidRDefault="00A10596" w:rsidP="00C14D75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D0BB5">
        <w:rPr>
          <w:rFonts w:ascii="Arial" w:eastAsia="Times New Roman" w:hAnsi="Arial" w:cs="Arial"/>
          <w:b/>
          <w:sz w:val="22"/>
          <w:szCs w:val="22"/>
        </w:rPr>
        <w:t xml:space="preserve">W odpowiedzi na </w:t>
      </w:r>
      <w:r w:rsidR="00CC510A">
        <w:rPr>
          <w:rFonts w:ascii="Arial" w:eastAsia="Times New Roman" w:hAnsi="Arial" w:cs="Arial"/>
          <w:b/>
          <w:sz w:val="22"/>
          <w:szCs w:val="22"/>
        </w:rPr>
        <w:t>pytania</w:t>
      </w:r>
      <w:r w:rsidR="008C3D83" w:rsidRPr="005D0BB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D0BB5">
        <w:rPr>
          <w:rFonts w:ascii="Arial" w:eastAsia="Times New Roman" w:hAnsi="Arial" w:cs="Arial"/>
          <w:b/>
          <w:sz w:val="22"/>
          <w:szCs w:val="22"/>
        </w:rPr>
        <w:t>wykonawc</w:t>
      </w:r>
      <w:r w:rsidR="00A55F70">
        <w:rPr>
          <w:rFonts w:ascii="Arial" w:eastAsia="Times New Roman" w:hAnsi="Arial" w:cs="Arial"/>
          <w:b/>
          <w:sz w:val="22"/>
          <w:szCs w:val="22"/>
        </w:rPr>
        <w:t>y</w:t>
      </w:r>
      <w:r w:rsidR="00CE5404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CE5404" w:rsidRPr="005D0BB5">
        <w:rPr>
          <w:rFonts w:ascii="Arial" w:eastAsia="Times New Roman" w:hAnsi="Arial" w:cs="Arial"/>
          <w:b/>
          <w:sz w:val="22"/>
          <w:szCs w:val="22"/>
        </w:rPr>
        <w:t>Zamawiający informuje:</w:t>
      </w:r>
    </w:p>
    <w:p w14:paraId="37535EB4" w14:textId="2EC3C251" w:rsidR="00CC510A" w:rsidRPr="00CC510A" w:rsidRDefault="00CC510A" w:rsidP="00CC510A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t xml:space="preserve">Czy do zadania trzeba przyjąć kierownika budowy? </w:t>
      </w:r>
    </w:p>
    <w:p w14:paraId="6044FFA5" w14:textId="337AF473" w:rsidR="00CE5404" w:rsidRPr="00532F42" w:rsidRDefault="00CE5404" w:rsidP="00CE5404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 w:rsidR="00532F42"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Nie ma takiej konieczności.</w:t>
      </w:r>
    </w:p>
    <w:p w14:paraId="1464E23B" w14:textId="7187722C" w:rsidR="00CC510A" w:rsidRDefault="00CC510A" w:rsidP="00CC510A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t xml:space="preserve">Czy do zadania należy wykonać inwentaryzację powykonawczą geodezyjną? </w:t>
      </w:r>
    </w:p>
    <w:p w14:paraId="30BBAFE1" w14:textId="1DF6C865" w:rsidR="00CE5404" w:rsidRPr="00CC510A" w:rsidRDefault="00532F42" w:rsidP="00CE5404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CE5404" w:rsidRPr="00CE5404">
        <w:rPr>
          <w:rFonts w:ascii="Arial" w:hAnsi="Arial" w:cs="Arial"/>
          <w:sz w:val="22"/>
          <w:szCs w:val="22"/>
        </w:rPr>
        <w:t>Z uwagi na zakres robót nie ma potrzeby wykonania inwentaryzacji powykonawczej.</w:t>
      </w:r>
    </w:p>
    <w:p w14:paraId="40B0CEC4" w14:textId="1B86BE75" w:rsidR="00CC510A" w:rsidRDefault="00CC510A" w:rsidP="00CC510A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t>Czy zgodnie z obowiązującymi przepisami wymagacie Państwo aby wykonawca posiadał certyfikat ze znakiem PCA na zgodność z normą PN-EN 16630:2015-06 wydany</w:t>
      </w:r>
      <w:r>
        <w:rPr>
          <w:rFonts w:ascii="Arial" w:hAnsi="Arial" w:cs="Arial"/>
          <w:sz w:val="22"/>
          <w:szCs w:val="22"/>
        </w:rPr>
        <w:t xml:space="preserve"> </w:t>
      </w:r>
      <w:r w:rsidRPr="00CC510A">
        <w:rPr>
          <w:rFonts w:ascii="Arial" w:hAnsi="Arial" w:cs="Arial"/>
          <w:sz w:val="22"/>
          <w:szCs w:val="22"/>
        </w:rPr>
        <w:t xml:space="preserve">przez jednostkę certyfikującą posiadającą akredytację PCA? </w:t>
      </w:r>
    </w:p>
    <w:p w14:paraId="0CB06FF4" w14:textId="09BA82A1" w:rsidR="00CE5404" w:rsidRPr="00CC510A" w:rsidRDefault="00532F42" w:rsidP="00CE5404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CE5404" w:rsidRPr="00CE5404">
        <w:rPr>
          <w:rFonts w:ascii="Arial" w:hAnsi="Arial" w:cs="Arial"/>
          <w:sz w:val="22"/>
          <w:szCs w:val="22"/>
        </w:rPr>
        <w:t>Urządzenia powinny spełniać normy przywołane w dokumentacji projektowej w opisach poszczególnych obiektów, w tym normę 1176-1:2017, która zastąpiła przywołaną normę  PN-EN 1176-1:2009. Spełnienie norm Wykonawca potwierdzi przez dostarczenie Zamawiającemu stosownego certyfikatu przed wbudowaniem urządzeń w grunt.</w:t>
      </w:r>
    </w:p>
    <w:p w14:paraId="59F903A7" w14:textId="797D87F1" w:rsidR="00CC510A" w:rsidRDefault="00CC510A" w:rsidP="00CC510A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t>Czy wymagacie Państwo złożenia takiego certyfikatu na etapie składania ofert?</w:t>
      </w:r>
    </w:p>
    <w:p w14:paraId="52B9CED3" w14:textId="418DF711" w:rsidR="00532F42" w:rsidRPr="00CC510A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Nie</w:t>
      </w:r>
    </w:p>
    <w:p w14:paraId="410DFE53" w14:textId="59B36076" w:rsidR="00CC510A" w:rsidRDefault="00CC510A" w:rsidP="00CC510A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t>Czy kolorystyka siłowni dowolna?</w:t>
      </w:r>
    </w:p>
    <w:p w14:paraId="2AAC0484" w14:textId="4AAC7BD7" w:rsidR="00532F42" w:rsidRPr="00CC510A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</w:p>
    <w:p w14:paraId="50E29C21" w14:textId="571EE653" w:rsidR="00CC510A" w:rsidRDefault="00CC510A" w:rsidP="00CC510A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t xml:space="preserve">Czy zamawiający posiada przykładowe zdjęcia urządzeń? Proszę o udostępnienie. </w:t>
      </w:r>
    </w:p>
    <w:p w14:paraId="11E74940" w14:textId="6715A3CF" w:rsidR="00532F42" w:rsidRPr="00CC510A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Nie posiadamy</w:t>
      </w:r>
    </w:p>
    <w:p w14:paraId="208C7FFF" w14:textId="0B85411B" w:rsidR="00CC510A" w:rsidRDefault="00CC510A" w:rsidP="00CC510A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t xml:space="preserve">Jakiej wielkości strefę bezpieczną z piasku pod zjeżdżalnię istniejącą należy odtworzyć? </w:t>
      </w:r>
    </w:p>
    <w:p w14:paraId="449C4E83" w14:textId="080C9A07" w:rsidR="00532F42" w:rsidRPr="00CC510A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Należy przyjąć wielkość określoną w dokumentacji projektowej, około 6,50 x 3,50 m.</w:t>
      </w:r>
    </w:p>
    <w:p w14:paraId="49172397" w14:textId="51EF005A" w:rsidR="00CC510A" w:rsidRDefault="00CC510A" w:rsidP="00CC510A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t xml:space="preserve">Czy malowanie zjeżdżalni również wchodzi w zakres prac? proszę o zdjęcie zjeżdżalni. </w:t>
      </w:r>
    </w:p>
    <w:p w14:paraId="4B3A292A" w14:textId="7D968D55" w:rsidR="00532F42" w:rsidRPr="00CC510A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W zakres prac wchodzi malowanie ramy zjeżdżalni na kolor zbliżony do istniejącego</w:t>
      </w:r>
      <w:r>
        <w:rPr>
          <w:rFonts w:ascii="Arial" w:hAnsi="Arial" w:cs="Arial"/>
          <w:sz w:val="22"/>
          <w:szCs w:val="22"/>
        </w:rPr>
        <w:t>.</w:t>
      </w:r>
    </w:p>
    <w:p w14:paraId="17BD3C69" w14:textId="65B23D05" w:rsidR="00CC510A" w:rsidRDefault="00CC510A" w:rsidP="00CC510A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t>Pro</w:t>
      </w:r>
      <w:r w:rsidR="00532F42">
        <w:rPr>
          <w:rFonts w:ascii="Arial" w:hAnsi="Arial" w:cs="Arial"/>
          <w:sz w:val="22"/>
          <w:szCs w:val="22"/>
        </w:rPr>
        <w:t>s</w:t>
      </w:r>
      <w:r w:rsidRPr="00CC510A">
        <w:rPr>
          <w:rFonts w:ascii="Arial" w:hAnsi="Arial" w:cs="Arial"/>
          <w:sz w:val="22"/>
          <w:szCs w:val="22"/>
        </w:rPr>
        <w:t xml:space="preserve">zę o udostępnienie zdjęć z terenu montażu oraz zdjęć kosza, ławki i zestawu do gry w siatkę do rozbiórki. </w:t>
      </w:r>
    </w:p>
    <w:p w14:paraId="512A1C18" w14:textId="38B161CB" w:rsidR="00532F42" w:rsidRPr="00532F42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link do pobrania zdjęć istniejących urządzeń  </w:t>
      </w:r>
    </w:p>
    <w:p w14:paraId="0A11BDFD" w14:textId="41BD447C" w:rsidR="00532F42" w:rsidRPr="00CC510A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hyperlink r:id="rId5" w:history="1">
        <w:r w:rsidRPr="00B92016">
          <w:rPr>
            <w:rStyle w:val="Hipercze"/>
            <w:rFonts w:ascii="Arial" w:hAnsi="Arial" w:cs="Arial"/>
            <w:sz w:val="22"/>
            <w:szCs w:val="22"/>
          </w:rPr>
          <w:t>https://www.transfernow.net/pl/dltransfer?utm_source=202305156vqmdOAl&amp;utm_medium=4da05mDk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A34EE32" w14:textId="77777777" w:rsidR="00CE5404" w:rsidRDefault="00CC510A" w:rsidP="00CE5404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C510A">
        <w:rPr>
          <w:rFonts w:ascii="Arial" w:hAnsi="Arial" w:cs="Arial"/>
          <w:sz w:val="22"/>
          <w:szCs w:val="22"/>
        </w:rPr>
        <w:lastRenderedPageBreak/>
        <w:t>Czy w zakresie zadania jest przeniesienie kubłów na śmieci? Ile jest tych kubłów? Proszę o ich zdjęcia.</w:t>
      </w:r>
    </w:p>
    <w:p w14:paraId="14357741" w14:textId="3A01C870" w:rsidR="00532F42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Tak przestawienie kubłów w inną lokalizację (20m dalej o bieżącej lokalizacji), na teren utwardzony - gotowe płyty betonowe, 6 pojemników 1100 litrowych oraz odkręcenie dwóch niskich barierek metalowych jak na </w:t>
      </w:r>
      <w:r>
        <w:rPr>
          <w:rFonts w:ascii="Arial" w:hAnsi="Arial" w:cs="Arial"/>
          <w:sz w:val="22"/>
          <w:szCs w:val="22"/>
        </w:rPr>
        <w:t xml:space="preserve">załączonych </w:t>
      </w:r>
      <w:r w:rsidRPr="00532F42">
        <w:rPr>
          <w:rFonts w:ascii="Arial" w:hAnsi="Arial" w:cs="Arial"/>
          <w:sz w:val="22"/>
          <w:szCs w:val="22"/>
        </w:rPr>
        <w:t>zdjęciach</w:t>
      </w:r>
      <w:r>
        <w:rPr>
          <w:rFonts w:ascii="Arial" w:hAnsi="Arial" w:cs="Arial"/>
          <w:sz w:val="22"/>
          <w:szCs w:val="22"/>
        </w:rPr>
        <w:t>.</w:t>
      </w:r>
    </w:p>
    <w:p w14:paraId="4F6DA44A" w14:textId="6AD7F73E" w:rsidR="00CE5404" w:rsidRPr="00CE5404" w:rsidRDefault="00CC510A" w:rsidP="00CE5404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E5404">
        <w:rPr>
          <w:rFonts w:ascii="Arial" w:hAnsi="Arial" w:cs="Arial"/>
          <w:sz w:val="22"/>
          <w:szCs w:val="22"/>
        </w:rPr>
        <w:t xml:space="preserve">Czy wśród dokumentów załączonych powinien być </w:t>
      </w:r>
      <w:proofErr w:type="spellStart"/>
      <w:r w:rsidRPr="00CE5404">
        <w:rPr>
          <w:rFonts w:ascii="Arial" w:hAnsi="Arial" w:cs="Arial"/>
          <w:sz w:val="22"/>
          <w:szCs w:val="22"/>
        </w:rPr>
        <w:t>siwz</w:t>
      </w:r>
      <w:proofErr w:type="spellEnd"/>
      <w:r w:rsidRPr="00CE5404">
        <w:rPr>
          <w:rFonts w:ascii="Arial" w:hAnsi="Arial" w:cs="Arial"/>
          <w:sz w:val="22"/>
          <w:szCs w:val="22"/>
        </w:rPr>
        <w:t>?</w:t>
      </w:r>
      <w:r w:rsidR="00CE5404" w:rsidRPr="00CE5404">
        <w:rPr>
          <w:rFonts w:ascii="Arial" w:hAnsi="Arial" w:cs="Arial"/>
          <w:sz w:val="22"/>
          <w:szCs w:val="22"/>
        </w:rPr>
        <w:t xml:space="preserve"> </w:t>
      </w:r>
    </w:p>
    <w:p w14:paraId="26C22001" w14:textId="6BDCF2CB" w:rsidR="00CC510A" w:rsidRPr="00CE5404" w:rsidRDefault="00532F42" w:rsidP="00CE5404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CE5404">
        <w:rPr>
          <w:rFonts w:ascii="Arial" w:hAnsi="Arial" w:cs="Arial"/>
          <w:sz w:val="22"/>
          <w:szCs w:val="22"/>
        </w:rPr>
        <w:t>Postępowanie prowadzone jest bez zastosowania przepisów ustawy Prawo zamówień publicznych, zatem Zamawiający nie ma obowiązku sporządzenia i zamieszczenia specyfikacji warunków zamówienia (</w:t>
      </w:r>
      <w:proofErr w:type="spellStart"/>
      <w:r w:rsidR="00CE5404">
        <w:rPr>
          <w:rFonts w:ascii="Arial" w:hAnsi="Arial" w:cs="Arial"/>
          <w:sz w:val="22"/>
          <w:szCs w:val="22"/>
        </w:rPr>
        <w:t>swz</w:t>
      </w:r>
      <w:proofErr w:type="spellEnd"/>
      <w:r w:rsidR="00CE5404">
        <w:rPr>
          <w:rFonts w:ascii="Arial" w:hAnsi="Arial" w:cs="Arial"/>
          <w:sz w:val="22"/>
          <w:szCs w:val="22"/>
        </w:rPr>
        <w:t>).</w:t>
      </w:r>
    </w:p>
    <w:p w14:paraId="755E4BD9" w14:textId="5EEA721B" w:rsidR="008031FD" w:rsidRDefault="008031FD" w:rsidP="008031FD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8031FD">
        <w:rPr>
          <w:rFonts w:ascii="Arial" w:hAnsi="Arial" w:cs="Arial"/>
          <w:sz w:val="22"/>
          <w:szCs w:val="22"/>
        </w:rPr>
        <w:t xml:space="preserve">Czy zamawiający dopuszcza urządzenia fitness bez pylonu? </w:t>
      </w:r>
    </w:p>
    <w:p w14:paraId="77305B9A" w14:textId="48C39F9C" w:rsidR="00532F42" w:rsidRPr="008031FD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Zamawiający, nie dopuszcza urządzeń fitness bez pylonu.</w:t>
      </w:r>
    </w:p>
    <w:p w14:paraId="3D90C10A" w14:textId="48B4EC42" w:rsidR="008031FD" w:rsidRDefault="008031FD" w:rsidP="008031FD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8031FD">
        <w:rPr>
          <w:rFonts w:ascii="Arial" w:hAnsi="Arial" w:cs="Arial"/>
          <w:sz w:val="22"/>
          <w:szCs w:val="22"/>
        </w:rPr>
        <w:t xml:space="preserve">Czy ze względu na to, ze przedmiotem zamówienia jest budowa siłowni zewnętrznej dla dzieci, a urządzenia mają być postawione na placu zabaw wraz z urządzeniami zabawowymi (zgodnie z obowiązująca normą na place zabaw PN 1176-1:2017). Urządzenia fitness dla dzieci powinny posiadać zgodę z normą 1176-1:2017, potwierdzoną certyfikatem zgodności z normą i certyfikat ten winien być ważny na dzień składania ofert i wydany przez akredytowaną jednostkę certyfikującą? </w:t>
      </w:r>
    </w:p>
    <w:p w14:paraId="3F160694" w14:textId="08B4E72F" w:rsidR="00532F42" w:rsidRPr="008031FD" w:rsidRDefault="00532F42" w:rsidP="00532F42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Urządzenia powinny spełniać normy przywołane w dokumentacji projektowej w opisach poszczególnych obiektów, w tym normę 1176-1:2017, która zastąpiła przywołaną normę  PN-EN 1176-1:2009. Spełnienie norm Wykonawca potwierdzi przez dostarczenie Zamawiającemu stosownego certyfikatu przed wbudowaniem urządzeń w grunt.</w:t>
      </w:r>
    </w:p>
    <w:p w14:paraId="38E7332C" w14:textId="3D94AA13" w:rsidR="008031FD" w:rsidRDefault="008031FD" w:rsidP="008031FD">
      <w:pPr>
        <w:pStyle w:val="Akapitzlist"/>
        <w:numPr>
          <w:ilvl w:val="0"/>
          <w:numId w:val="1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8031FD">
        <w:rPr>
          <w:rFonts w:ascii="Arial" w:hAnsi="Arial" w:cs="Arial"/>
          <w:sz w:val="22"/>
          <w:szCs w:val="22"/>
        </w:rPr>
        <w:t>Czy zamawiający dopuszcza tablicę informacyjną na nodze metalowej?</w:t>
      </w:r>
    </w:p>
    <w:p w14:paraId="41290E77" w14:textId="1FD69836" w:rsidR="007E7E97" w:rsidRPr="005D0BB5" w:rsidRDefault="00532F42" w:rsidP="00532F42">
      <w:pPr>
        <w:pStyle w:val="Akapitzlist"/>
        <w:spacing w:line="360" w:lineRule="auto"/>
        <w:ind w:left="567"/>
        <w:rPr>
          <w:rFonts w:ascii="Arial" w:eastAsia="Times New Roman" w:hAnsi="Arial" w:cs="Arial"/>
          <w:b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Zamawiający dopuszcza taką tablicę, pod warunkiem że noga będzie wykonana w sposób gwarantujący odporność na akty wandalizmu.</w:t>
      </w:r>
      <w:r w:rsidR="00A2578C" w:rsidRPr="005D0BB5">
        <w:rPr>
          <w:rFonts w:ascii="Arial" w:hAnsi="Arial" w:cs="Arial"/>
          <w:sz w:val="22"/>
          <w:szCs w:val="22"/>
        </w:rPr>
        <w:tab/>
      </w:r>
      <w:r w:rsidR="00A2578C" w:rsidRPr="005D0BB5">
        <w:rPr>
          <w:rFonts w:ascii="Arial" w:hAnsi="Arial" w:cs="Arial"/>
          <w:sz w:val="22"/>
          <w:szCs w:val="22"/>
        </w:rPr>
        <w:tab/>
      </w:r>
    </w:p>
    <w:p w14:paraId="4EF84C64" w14:textId="77777777" w:rsidR="008031FD" w:rsidRPr="00CC510A" w:rsidRDefault="008031FD" w:rsidP="008031FD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1BB3712B" w14:textId="77777777" w:rsidR="000A2165" w:rsidRPr="000A2165" w:rsidRDefault="000A2165" w:rsidP="000A2165">
      <w:pPr>
        <w:spacing w:line="360" w:lineRule="auto"/>
        <w:rPr>
          <w:rFonts w:ascii="Arial" w:hAnsi="Arial" w:cs="Arial"/>
          <w:sz w:val="22"/>
          <w:szCs w:val="22"/>
        </w:rPr>
      </w:pPr>
    </w:p>
    <w:p w14:paraId="1D2232F5" w14:textId="77777777" w:rsidR="001759C9" w:rsidRPr="005D0BB5" w:rsidRDefault="001759C9" w:rsidP="001B3E75">
      <w:pPr>
        <w:jc w:val="both"/>
        <w:rPr>
          <w:rFonts w:ascii="Arial" w:hAnsi="Arial" w:cs="Arial"/>
          <w:sz w:val="22"/>
          <w:szCs w:val="22"/>
        </w:rPr>
      </w:pPr>
    </w:p>
    <w:p w14:paraId="4409B346" w14:textId="77777777" w:rsidR="007E7E97" w:rsidRPr="001759C9" w:rsidRDefault="001759C9" w:rsidP="001759C9">
      <w:pPr>
        <w:jc w:val="right"/>
        <w:rPr>
          <w:sz w:val="18"/>
          <w:szCs w:val="22"/>
        </w:rPr>
      </w:pPr>
      <w:r w:rsidRPr="005D0BB5">
        <w:rPr>
          <w:rFonts w:ascii="Arial" w:hAnsi="Arial" w:cs="Arial"/>
          <w:sz w:val="22"/>
          <w:szCs w:val="22"/>
        </w:rPr>
        <w:t>(podpisano na oryginale</w:t>
      </w:r>
      <w:r w:rsidRPr="001759C9">
        <w:rPr>
          <w:sz w:val="20"/>
        </w:rPr>
        <w:t>)</w:t>
      </w:r>
    </w:p>
    <w:sectPr w:rsidR="007E7E97" w:rsidRPr="0017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CC"/>
    <w:multiLevelType w:val="hybridMultilevel"/>
    <w:tmpl w:val="FEE42C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4B05E68"/>
    <w:multiLevelType w:val="hybridMultilevel"/>
    <w:tmpl w:val="2BCEC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E26"/>
    <w:multiLevelType w:val="hybridMultilevel"/>
    <w:tmpl w:val="B9800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2FE6"/>
    <w:multiLevelType w:val="hybridMultilevel"/>
    <w:tmpl w:val="40D814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1DCD"/>
    <w:multiLevelType w:val="hybridMultilevel"/>
    <w:tmpl w:val="1F2EA7FC"/>
    <w:lvl w:ilvl="0" w:tplc="3634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37603"/>
    <w:multiLevelType w:val="multilevel"/>
    <w:tmpl w:val="4DD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F0991"/>
    <w:multiLevelType w:val="multilevel"/>
    <w:tmpl w:val="620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81226"/>
    <w:multiLevelType w:val="hybridMultilevel"/>
    <w:tmpl w:val="D69815BC"/>
    <w:lvl w:ilvl="0" w:tplc="33A24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6BAB"/>
    <w:multiLevelType w:val="hybridMultilevel"/>
    <w:tmpl w:val="9CD08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2DC6546"/>
    <w:multiLevelType w:val="hybridMultilevel"/>
    <w:tmpl w:val="9CD088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F6FF2"/>
    <w:multiLevelType w:val="hybridMultilevel"/>
    <w:tmpl w:val="AD1CA5CA"/>
    <w:lvl w:ilvl="0" w:tplc="CA9A2F9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E352E"/>
    <w:multiLevelType w:val="hybridMultilevel"/>
    <w:tmpl w:val="DA4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740527AB"/>
    <w:multiLevelType w:val="hybridMultilevel"/>
    <w:tmpl w:val="EE3E6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90EF6"/>
    <w:multiLevelType w:val="hybridMultilevel"/>
    <w:tmpl w:val="42F8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7B0260DF"/>
    <w:multiLevelType w:val="hybridMultilevel"/>
    <w:tmpl w:val="40D81436"/>
    <w:lvl w:ilvl="0" w:tplc="DCAC6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98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265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87193">
    <w:abstractNumId w:val="13"/>
  </w:num>
  <w:num w:numId="4" w16cid:durableId="1513833406">
    <w:abstractNumId w:val="5"/>
  </w:num>
  <w:num w:numId="5" w16cid:durableId="1717968340">
    <w:abstractNumId w:val="3"/>
  </w:num>
  <w:num w:numId="6" w16cid:durableId="13655142">
    <w:abstractNumId w:val="18"/>
  </w:num>
  <w:num w:numId="7" w16cid:durableId="817382086">
    <w:abstractNumId w:val="14"/>
  </w:num>
  <w:num w:numId="8" w16cid:durableId="2113013175">
    <w:abstractNumId w:val="10"/>
  </w:num>
  <w:num w:numId="9" w16cid:durableId="225266993">
    <w:abstractNumId w:val="2"/>
  </w:num>
  <w:num w:numId="10" w16cid:durableId="158623190">
    <w:abstractNumId w:val="0"/>
  </w:num>
  <w:num w:numId="11" w16cid:durableId="1333794759">
    <w:abstractNumId w:val="4"/>
  </w:num>
  <w:num w:numId="12" w16cid:durableId="1006059349">
    <w:abstractNumId w:val="17"/>
  </w:num>
  <w:num w:numId="13" w16cid:durableId="1136992841">
    <w:abstractNumId w:val="1"/>
  </w:num>
  <w:num w:numId="14" w16cid:durableId="2094353532">
    <w:abstractNumId w:val="12"/>
  </w:num>
  <w:num w:numId="15" w16cid:durableId="279648453">
    <w:abstractNumId w:val="16"/>
  </w:num>
  <w:num w:numId="16" w16cid:durableId="1083836275">
    <w:abstractNumId w:val="15"/>
  </w:num>
  <w:num w:numId="17" w16cid:durableId="1388916307">
    <w:abstractNumId w:val="9"/>
  </w:num>
  <w:num w:numId="18" w16cid:durableId="2107579914">
    <w:abstractNumId w:val="8"/>
  </w:num>
  <w:num w:numId="19" w16cid:durableId="2133358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3"/>
    <w:rsid w:val="0000002E"/>
    <w:rsid w:val="000527A9"/>
    <w:rsid w:val="00062A2F"/>
    <w:rsid w:val="000763E2"/>
    <w:rsid w:val="000879F5"/>
    <w:rsid w:val="000A2165"/>
    <w:rsid w:val="00111A19"/>
    <w:rsid w:val="001215C9"/>
    <w:rsid w:val="00151E16"/>
    <w:rsid w:val="001759C9"/>
    <w:rsid w:val="001A5986"/>
    <w:rsid w:val="001B3E75"/>
    <w:rsid w:val="001F1BB1"/>
    <w:rsid w:val="00210A8D"/>
    <w:rsid w:val="00240D16"/>
    <w:rsid w:val="002D20B0"/>
    <w:rsid w:val="003D6C30"/>
    <w:rsid w:val="004054FB"/>
    <w:rsid w:val="00410F00"/>
    <w:rsid w:val="00446CD3"/>
    <w:rsid w:val="00462A43"/>
    <w:rsid w:val="0049219D"/>
    <w:rsid w:val="004B0D5B"/>
    <w:rsid w:val="004F0E69"/>
    <w:rsid w:val="00532F42"/>
    <w:rsid w:val="00536E9F"/>
    <w:rsid w:val="005D0BB5"/>
    <w:rsid w:val="005E442F"/>
    <w:rsid w:val="00627593"/>
    <w:rsid w:val="00644652"/>
    <w:rsid w:val="00694DC8"/>
    <w:rsid w:val="006E646A"/>
    <w:rsid w:val="00741C18"/>
    <w:rsid w:val="007E7E97"/>
    <w:rsid w:val="008031FD"/>
    <w:rsid w:val="00812EED"/>
    <w:rsid w:val="008145B8"/>
    <w:rsid w:val="008B583B"/>
    <w:rsid w:val="008C3D83"/>
    <w:rsid w:val="008F36B6"/>
    <w:rsid w:val="008F494A"/>
    <w:rsid w:val="008F6C79"/>
    <w:rsid w:val="00935979"/>
    <w:rsid w:val="00942660"/>
    <w:rsid w:val="0099795C"/>
    <w:rsid w:val="009A032B"/>
    <w:rsid w:val="009B1F39"/>
    <w:rsid w:val="00A10596"/>
    <w:rsid w:val="00A2578C"/>
    <w:rsid w:val="00A55F70"/>
    <w:rsid w:val="00AC2661"/>
    <w:rsid w:val="00B77123"/>
    <w:rsid w:val="00C05AD1"/>
    <w:rsid w:val="00C14D75"/>
    <w:rsid w:val="00C64385"/>
    <w:rsid w:val="00C67AB4"/>
    <w:rsid w:val="00C83231"/>
    <w:rsid w:val="00CA24F6"/>
    <w:rsid w:val="00CC510A"/>
    <w:rsid w:val="00CE5404"/>
    <w:rsid w:val="00D147F7"/>
    <w:rsid w:val="00D777B3"/>
    <w:rsid w:val="00DA61C1"/>
    <w:rsid w:val="00DB1C37"/>
    <w:rsid w:val="00DD70B3"/>
    <w:rsid w:val="00E56ED2"/>
    <w:rsid w:val="00E63A30"/>
    <w:rsid w:val="00E92606"/>
    <w:rsid w:val="00F11BED"/>
    <w:rsid w:val="00F26A4E"/>
    <w:rsid w:val="00F678F4"/>
    <w:rsid w:val="00F72CD2"/>
    <w:rsid w:val="00F8308D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184"/>
  <w15:docId w15:val="{964ACF7D-58D6-4724-BBE6-9F192E9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83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Akapitzlist">
    <w:name w:val="List Paragraph"/>
    <w:basedOn w:val="Normalny"/>
    <w:uiPriority w:val="34"/>
    <w:qFormat/>
    <w:rsid w:val="008C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8C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2F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nsfernow.net/pl/dltransfer?utm_source=202305156vqmdOAl&amp;utm_medium=4da05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5</cp:revision>
  <cp:lastPrinted>2023-05-16T05:57:00Z</cp:lastPrinted>
  <dcterms:created xsi:type="dcterms:W3CDTF">2023-05-15T04:49:00Z</dcterms:created>
  <dcterms:modified xsi:type="dcterms:W3CDTF">2023-05-16T07:29:00Z</dcterms:modified>
</cp:coreProperties>
</file>