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Default="00DA7903" w:rsidP="00B6630F">
      <w:pPr>
        <w:spacing w:line="276" w:lineRule="auto"/>
        <w:ind w:left="284"/>
        <w:rPr>
          <w:rFonts w:ascii="oakiet 1" w:hAnsi="oakiet 1" w:cs="Arial"/>
          <w:b/>
          <w:caps/>
          <w:sz w:val="22"/>
          <w:szCs w:val="22"/>
        </w:rPr>
      </w:pPr>
    </w:p>
    <w:p w:rsidR="00854FBA" w:rsidRPr="00F13644" w:rsidRDefault="003D3506" w:rsidP="00B6630F">
      <w:pPr>
        <w:spacing w:line="276" w:lineRule="auto"/>
        <w:ind w:left="284"/>
        <w:rPr>
          <w:rFonts w:ascii="oakiet 1" w:hAnsi="oakiet 1" w:cs="Arial"/>
          <w:b/>
          <w:caps/>
          <w:sz w:val="22"/>
          <w:szCs w:val="22"/>
        </w:rPr>
      </w:pPr>
      <w:r w:rsidRPr="00F10058">
        <w:rPr>
          <w:rFonts w:ascii="Arial" w:hAnsi="Arial" w:cs="Arial"/>
          <w:noProof/>
          <w:color w:val="5B9BD5"/>
        </w:rPr>
        <w:drawing>
          <wp:inline distT="0" distB="0" distL="0" distR="0">
            <wp:extent cx="1914525"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rsidR="00DA7903" w:rsidRDefault="00DA7903" w:rsidP="00622823">
      <w:pPr>
        <w:spacing w:line="276" w:lineRule="auto"/>
        <w:ind w:left="284"/>
        <w:rPr>
          <w:rFonts w:ascii="Arial" w:hAnsi="Arial" w:cs="Arial"/>
          <w:noProof/>
          <w:color w:val="5B9BD5"/>
          <w:sz w:val="22"/>
          <w:szCs w:val="22"/>
        </w:rPr>
      </w:pPr>
    </w:p>
    <w:p w:rsidR="00854FBA" w:rsidRDefault="00854FBA" w:rsidP="00622823">
      <w:pPr>
        <w:spacing w:line="276" w:lineRule="auto"/>
        <w:ind w:left="284"/>
        <w:rPr>
          <w:rFonts w:ascii="Arial" w:hAnsi="Arial" w:cs="Arial"/>
          <w:b/>
          <w:caps/>
          <w:sz w:val="22"/>
          <w:szCs w:val="22"/>
        </w:rPr>
      </w:pPr>
    </w:p>
    <w:p w:rsidR="00854FBA" w:rsidRDefault="00854FBA" w:rsidP="00622823">
      <w:pPr>
        <w:spacing w:line="276" w:lineRule="auto"/>
        <w:ind w:left="284"/>
        <w:rPr>
          <w:rFonts w:ascii="Arial" w:hAnsi="Arial" w:cs="Arial"/>
          <w:b/>
          <w:caps/>
          <w:sz w:val="22"/>
          <w:szCs w:val="22"/>
        </w:rPr>
      </w:pPr>
    </w:p>
    <w:p w:rsidR="00854FBA" w:rsidRPr="00277F26" w:rsidRDefault="00854FBA" w:rsidP="00622823">
      <w:pPr>
        <w:spacing w:line="276" w:lineRule="auto"/>
        <w:ind w:left="284"/>
        <w:rPr>
          <w:rFonts w:ascii="Arial" w:hAnsi="Arial" w:cs="Arial"/>
          <w:b/>
          <w:caps/>
          <w:sz w:val="22"/>
          <w:szCs w:val="22"/>
        </w:rPr>
      </w:pPr>
    </w:p>
    <w:p w:rsidR="00DA7903" w:rsidRPr="00277F26" w:rsidRDefault="00DA7903" w:rsidP="002F3373">
      <w:pPr>
        <w:spacing w:line="276" w:lineRule="auto"/>
        <w:ind w:left="284"/>
        <w:jc w:val="center"/>
        <w:rPr>
          <w:rFonts w:ascii="Arial" w:hAnsi="Arial" w:cs="Arial"/>
          <w:b/>
          <w:caps/>
          <w:sz w:val="22"/>
          <w:szCs w:val="22"/>
        </w:rPr>
      </w:pPr>
    </w:p>
    <w:p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B3063A">
        <w:rPr>
          <w:rFonts w:ascii="Arial" w:hAnsi="Arial" w:cs="Arial"/>
          <w:sz w:val="22"/>
          <w:szCs w:val="22"/>
        </w:rPr>
        <w:t xml:space="preserve">                                    </w:t>
      </w:r>
      <w:r w:rsidRPr="00277F26">
        <w:rPr>
          <w:rFonts w:ascii="Arial" w:hAnsi="Arial" w:cs="Arial"/>
          <w:sz w:val="22"/>
          <w:szCs w:val="22"/>
        </w:rPr>
        <w:t>(</w:t>
      </w:r>
      <w:r w:rsidR="004E2FB9" w:rsidRPr="004E2FB9">
        <w:rPr>
          <w:rFonts w:ascii="Arial" w:hAnsi="Arial" w:cs="Arial"/>
          <w:sz w:val="22"/>
          <w:szCs w:val="22"/>
        </w:rPr>
        <w:t>tj. Dz. U.</w:t>
      </w:r>
      <w:r w:rsidR="00B3063A">
        <w:rPr>
          <w:rFonts w:ascii="Arial" w:hAnsi="Arial" w:cs="Arial"/>
          <w:sz w:val="22"/>
          <w:szCs w:val="22"/>
        </w:rPr>
        <w:t xml:space="preserve"> </w:t>
      </w:r>
      <w:r w:rsidR="004E2FB9" w:rsidRPr="004E2FB9">
        <w:rPr>
          <w:rFonts w:ascii="Arial" w:hAnsi="Arial" w:cs="Arial"/>
          <w:sz w:val="22"/>
          <w:szCs w:val="22"/>
        </w:rPr>
        <w:t>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Pzp.</w:t>
      </w:r>
    </w:p>
    <w:p w:rsidR="002F3373" w:rsidRPr="00277F26" w:rsidRDefault="00B3063A" w:rsidP="002F3373">
      <w:pPr>
        <w:spacing w:line="276" w:lineRule="auto"/>
        <w:jc w:val="center"/>
        <w:rPr>
          <w:rFonts w:ascii="Arial" w:hAnsi="Arial" w:cs="Arial"/>
          <w:b/>
          <w:sz w:val="22"/>
          <w:szCs w:val="22"/>
        </w:rPr>
      </w:pPr>
      <w:bookmarkStart w:id="0" w:name="_GoBack"/>
      <w:r>
        <w:rPr>
          <w:rFonts w:ascii="Arial" w:hAnsi="Arial" w:cs="Arial"/>
          <w:b/>
          <w:sz w:val="22"/>
          <w:szCs w:val="22"/>
        </w:rPr>
        <w:t>Całodobowa ochrona fizyczna osób i mienia – 3 pakiety</w:t>
      </w:r>
    </w:p>
    <w:bookmarkEnd w:id="0"/>
    <w:p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B3063A">
        <w:rPr>
          <w:rFonts w:ascii="Arial" w:hAnsi="Arial" w:cs="Arial"/>
          <w:b/>
          <w:sz w:val="22"/>
          <w:szCs w:val="22"/>
        </w:rPr>
        <w:t>95</w:t>
      </w:r>
      <w:r w:rsidR="006C2760" w:rsidRPr="00277F26">
        <w:rPr>
          <w:rFonts w:ascii="Arial" w:hAnsi="Arial" w:cs="Arial"/>
          <w:b/>
          <w:sz w:val="22"/>
          <w:szCs w:val="22"/>
        </w:rPr>
        <w:t>/202</w:t>
      </w:r>
      <w:r w:rsidR="00B700D1">
        <w:rPr>
          <w:rFonts w:ascii="Arial" w:hAnsi="Arial" w:cs="Arial"/>
          <w:b/>
          <w:sz w:val="22"/>
          <w:szCs w:val="22"/>
        </w:rPr>
        <w:t>3</w:t>
      </w:r>
    </w:p>
    <w:p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7F3703">
        <w:rPr>
          <w:rFonts w:cs="Arial"/>
          <w:szCs w:val="22"/>
        </w:rPr>
        <w:t>06.09</w:t>
      </w:r>
      <w:r w:rsidR="00B700D1">
        <w:rPr>
          <w:rFonts w:cs="Arial"/>
          <w:szCs w:val="22"/>
        </w:rPr>
        <w:t>.</w:t>
      </w:r>
      <w:r w:rsidR="00BC51B9">
        <w:rPr>
          <w:rFonts w:cs="Arial"/>
          <w:szCs w:val="22"/>
        </w:rPr>
        <w:t>202</w:t>
      </w:r>
      <w:r w:rsidR="00B700D1">
        <w:rPr>
          <w:rFonts w:cs="Arial"/>
          <w:szCs w:val="22"/>
        </w:rPr>
        <w:t>3</w:t>
      </w:r>
    </w:p>
    <w:p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rsidR="007B4260" w:rsidRDefault="007B4260" w:rsidP="002F3373">
      <w:pPr>
        <w:spacing w:line="276" w:lineRule="auto"/>
        <w:ind w:left="1276" w:hanging="992"/>
        <w:outlineLvl w:val="5"/>
        <w:rPr>
          <w:rFonts w:ascii="Arial" w:hAnsi="Arial" w:cs="Arial"/>
          <w:b/>
          <w:sz w:val="22"/>
          <w:szCs w:val="22"/>
          <w:lang w:eastAsia="en-US"/>
        </w:rPr>
      </w:pPr>
    </w:p>
    <w:p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rsidR="002F3373" w:rsidRPr="00277F26" w:rsidRDefault="002F3373" w:rsidP="002F3373">
      <w:pPr>
        <w:spacing w:line="276" w:lineRule="auto"/>
        <w:ind w:left="284"/>
        <w:rPr>
          <w:rFonts w:ascii="Arial" w:hAnsi="Arial" w:cs="Arial"/>
          <w:b/>
          <w:sz w:val="22"/>
          <w:szCs w:val="22"/>
          <w:lang w:eastAsia="en-US"/>
        </w:rPr>
      </w:pPr>
    </w:p>
    <w:p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rsidR="007B4260" w:rsidRDefault="007B4260" w:rsidP="002F3373">
      <w:pPr>
        <w:pStyle w:val="pkt"/>
        <w:spacing w:before="0" w:after="0" w:line="276" w:lineRule="auto"/>
        <w:ind w:left="0" w:firstLine="0"/>
        <w:rPr>
          <w:rFonts w:ascii="Arial" w:hAnsi="Arial" w:cs="Arial"/>
          <w:sz w:val="22"/>
          <w:szCs w:val="22"/>
        </w:rPr>
      </w:pPr>
    </w:p>
    <w:p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b/>
          <w:sz w:val="22"/>
          <w:szCs w:val="22"/>
        </w:rPr>
        <w:t xml:space="preserve"> </w:t>
      </w:r>
      <w:r w:rsidRPr="00E04A54">
        <w:rPr>
          <w:rFonts w:ascii="Arial" w:hAnsi="Arial" w:cs="Arial"/>
          <w:b/>
          <w:sz w:val="22"/>
          <w:szCs w:val="22"/>
        </w:rPr>
        <w:t xml:space="preserve">załącznik nr </w:t>
      </w:r>
      <w:r>
        <w:rPr>
          <w:rFonts w:ascii="Arial" w:hAnsi="Arial" w:cs="Arial"/>
          <w:b/>
          <w:sz w:val="22"/>
          <w:szCs w:val="22"/>
        </w:rPr>
        <w:t>8</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klauzula obowiązku informacyjnego – uczestnik postępowania,</w:t>
      </w:r>
    </w:p>
    <w:p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9 do SWZ</w:t>
      </w:r>
      <w:r>
        <w:rPr>
          <w:rFonts w:ascii="Arial" w:hAnsi="Arial" w:cs="Arial"/>
          <w:sz w:val="22"/>
          <w:szCs w:val="22"/>
        </w:rPr>
        <w:t xml:space="preserve"> – klauzula obowiązku informacyjnego – osoba fizyczna, której dane są przetwarzane w związku z realizacją umowy,</w:t>
      </w:r>
    </w:p>
    <w:p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10</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umowa powierzenia przetwarzania danych osobowych,</w:t>
      </w:r>
    </w:p>
    <w:p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11</w:t>
      </w:r>
      <w:r>
        <w:rPr>
          <w:rFonts w:ascii="Arial" w:hAnsi="Arial" w:cs="Arial"/>
          <w:sz w:val="22"/>
          <w:szCs w:val="22"/>
        </w:rPr>
        <w:t xml:space="preserve"> </w:t>
      </w:r>
      <w:r w:rsidRPr="00E04A54">
        <w:rPr>
          <w:rFonts w:ascii="Arial" w:hAnsi="Arial" w:cs="Arial"/>
          <w:b/>
          <w:sz w:val="22"/>
          <w:szCs w:val="22"/>
        </w:rPr>
        <w:t>do SWZ</w:t>
      </w:r>
      <w:r>
        <w:rPr>
          <w:rFonts w:ascii="Arial" w:hAnsi="Arial" w:cs="Arial"/>
          <w:b/>
          <w:sz w:val="22"/>
          <w:szCs w:val="22"/>
        </w:rPr>
        <w:t xml:space="preserve"> </w:t>
      </w:r>
      <w:r>
        <w:rPr>
          <w:rFonts w:ascii="Arial" w:hAnsi="Arial" w:cs="Arial"/>
          <w:sz w:val="22"/>
          <w:szCs w:val="22"/>
        </w:rPr>
        <w:t>– ankieta dla podmiotu przetwarzającego przy zawarciu umowy                             z Wielkopolskim Centrum Onkologii.</w:t>
      </w:r>
    </w:p>
    <w:p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rsidR="007B4260" w:rsidRDefault="007B4260" w:rsidP="007B4260">
      <w:pPr>
        <w:pStyle w:val="pkt"/>
        <w:spacing w:before="0" w:after="0" w:line="276" w:lineRule="auto"/>
        <w:rPr>
          <w:rFonts w:ascii="Arial" w:hAnsi="Arial" w:cs="Arial"/>
          <w:b/>
          <w:sz w:val="22"/>
          <w:szCs w:val="22"/>
        </w:rPr>
      </w:pPr>
    </w:p>
    <w:p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2F3373" w:rsidRPr="00277F26">
        <w:rPr>
          <w:rFonts w:ascii="Arial" w:hAnsi="Arial" w:cs="Arial"/>
          <w:sz w:val="22"/>
          <w:szCs w:val="22"/>
        </w:rPr>
        <w:t>) zwanej dalej "ustawą Pzp lub Pzp" oraz niniejszej Specyfikacji Warunków Zamówienia, zwaną dalej "SWZ".</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rsidR="002F3373"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i 1495)</w:t>
      </w:r>
      <w:r w:rsidR="00B3063A">
        <w:rPr>
          <w:rFonts w:ascii="Arial" w:hAnsi="Arial" w:cs="Arial"/>
          <w:sz w:val="22"/>
          <w:szCs w:val="22"/>
        </w:rPr>
        <w:t>.</w:t>
      </w:r>
    </w:p>
    <w:p w:rsidR="00B3063A" w:rsidRPr="00114F6B" w:rsidRDefault="00B3063A" w:rsidP="00B3063A">
      <w:pPr>
        <w:pStyle w:val="pkt"/>
        <w:spacing w:before="0" w:after="0" w:line="276" w:lineRule="auto"/>
        <w:ind w:left="284" w:hanging="284"/>
        <w:rPr>
          <w:rFonts w:ascii="Arial" w:hAnsi="Arial" w:cs="Arial"/>
          <w:sz w:val="22"/>
          <w:szCs w:val="22"/>
        </w:rPr>
      </w:pPr>
      <w:r w:rsidRPr="00B3063A">
        <w:rPr>
          <w:rFonts w:ascii="Arial" w:hAnsi="Arial" w:cs="Arial"/>
          <w:b/>
          <w:sz w:val="22"/>
          <w:szCs w:val="22"/>
        </w:rPr>
        <w:t>12.</w:t>
      </w:r>
      <w:r>
        <w:rPr>
          <w:rFonts w:ascii="Arial" w:hAnsi="Arial" w:cs="Arial"/>
          <w:sz w:val="22"/>
          <w:szCs w:val="22"/>
        </w:rPr>
        <w:t xml:space="preserve"> </w:t>
      </w:r>
      <w:r w:rsidRPr="00114F6B">
        <w:rPr>
          <w:rFonts w:ascii="Arial" w:hAnsi="Arial" w:cs="Arial"/>
          <w:sz w:val="22"/>
          <w:szCs w:val="22"/>
        </w:rPr>
        <w:t xml:space="preserve">Zamawiający, zgodnie z art. 95 ustawy Pzp, wymaga zatrudnienia na podstawie umowy o pracę przez Wykonawcę lub Podwykonawcę osób wykonujących następujące czynności w zakresie realizacji zamówienia: </w:t>
      </w:r>
      <w:r w:rsidRPr="002E74E8">
        <w:rPr>
          <w:rFonts w:ascii="Arial" w:hAnsi="Arial" w:cs="Arial"/>
          <w:sz w:val="22"/>
          <w:szCs w:val="22"/>
        </w:rPr>
        <w:t>wszystkie osoby biorące udział w realizacji usługi.</w:t>
      </w:r>
    </w:p>
    <w:p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Wykonawcy lub Podwykonawcy odnośnie spełniania przez Wykonawcę lub Podwykonawcę wymogu zatrudnienia na podstawie umowy o pracę osób wskazanych</w:t>
      </w:r>
      <w:r>
        <w:rPr>
          <w:rFonts w:ascii="Arial" w:hAnsi="Arial" w:cs="Arial"/>
          <w:sz w:val="22"/>
          <w:szCs w:val="22"/>
        </w:rPr>
        <w:t xml:space="preserve"> </w:t>
      </w:r>
      <w:r w:rsidRPr="00114F6B">
        <w:rPr>
          <w:rFonts w:ascii="Arial" w:hAnsi="Arial" w:cs="Arial"/>
          <w:sz w:val="22"/>
          <w:szCs w:val="22"/>
        </w:rPr>
        <w:t>w pkt. 12. Zamawiający uprawniony jest w szczególności do:</w:t>
      </w:r>
    </w:p>
    <w:p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 xml:space="preserve">żądania oświadczeń i dokumentów w zakresie potwierdzenia spełniania ww. wymogu </w:t>
      </w:r>
      <w:r>
        <w:rPr>
          <w:rFonts w:ascii="Arial" w:hAnsi="Arial" w:cs="Arial"/>
          <w:sz w:val="22"/>
          <w:szCs w:val="22"/>
        </w:rPr>
        <w:t xml:space="preserve">                      </w:t>
      </w:r>
      <w:r w:rsidRPr="00114F6B">
        <w:rPr>
          <w:rFonts w:ascii="Arial" w:hAnsi="Arial" w:cs="Arial"/>
          <w:sz w:val="22"/>
          <w:szCs w:val="22"/>
        </w:rPr>
        <w:t>i dokonywania jego oceny,</w:t>
      </w:r>
    </w:p>
    <w:p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żądania wyjaśnień w przypadku wątpliwości w zakresie potwierdzenia spełniania ww. wymogu,</w:t>
      </w:r>
    </w:p>
    <w:p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1</w:t>
      </w:r>
      <w:r w:rsidR="00B3063A">
        <w:rPr>
          <w:rFonts w:ascii="Arial" w:hAnsi="Arial" w:cs="Arial"/>
          <w:b/>
          <w:sz w:val="22"/>
          <w:szCs w:val="22"/>
        </w:rPr>
        <w:t>4</w:t>
      </w:r>
      <w:r w:rsidRPr="00277F26">
        <w:rPr>
          <w:rFonts w:ascii="Arial" w:hAnsi="Arial" w:cs="Arial"/>
          <w:b/>
          <w:sz w:val="22"/>
          <w:szCs w:val="22"/>
        </w:rPr>
        <w:t xml:space="preserve">.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rsidR="007B4260" w:rsidRDefault="007B4260" w:rsidP="002F3373">
      <w:pPr>
        <w:spacing w:line="276" w:lineRule="auto"/>
        <w:ind w:left="284" w:hanging="284"/>
        <w:jc w:val="both"/>
        <w:rPr>
          <w:rFonts w:ascii="Arial" w:hAnsi="Arial" w:cs="Arial"/>
          <w:b/>
          <w:sz w:val="22"/>
          <w:szCs w:val="22"/>
        </w:rPr>
      </w:pPr>
    </w:p>
    <w:p w:rsidR="00B3063A" w:rsidRPr="00970C95" w:rsidRDefault="002F3373" w:rsidP="006026FB">
      <w:pPr>
        <w:pStyle w:val="Akapitzlist"/>
        <w:numPr>
          <w:ilvl w:val="0"/>
          <w:numId w:val="34"/>
        </w:num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3063A" w:rsidRPr="00970C95">
        <w:rPr>
          <w:rFonts w:ascii="Arial" w:hAnsi="Arial" w:cs="Arial"/>
          <w:sz w:val="22"/>
          <w:szCs w:val="22"/>
        </w:rPr>
        <w:t xml:space="preserve">Przedmiotem zamówienia jest </w:t>
      </w:r>
      <w:r w:rsidR="00B3063A" w:rsidRPr="00970C95">
        <w:rPr>
          <w:rFonts w:ascii="Arial" w:hAnsi="Arial" w:cs="Arial"/>
          <w:b/>
          <w:sz w:val="22"/>
          <w:szCs w:val="22"/>
        </w:rPr>
        <w:t xml:space="preserve">Całodobowa ochrona fizyczna osób i mienia z podziałem na 3 pakiety: </w:t>
      </w:r>
    </w:p>
    <w:p w:rsidR="00DE694A" w:rsidRPr="00DE694A" w:rsidRDefault="00DE694A" w:rsidP="00DE694A">
      <w:pPr>
        <w:jc w:val="both"/>
        <w:rPr>
          <w:rFonts w:ascii="Arial" w:hAnsi="Arial" w:cs="Arial"/>
          <w:sz w:val="22"/>
          <w:szCs w:val="22"/>
          <w:u w:val="single"/>
        </w:rPr>
      </w:pPr>
      <w:r w:rsidRPr="00DE694A">
        <w:rPr>
          <w:rFonts w:ascii="Arial" w:hAnsi="Arial" w:cs="Arial"/>
          <w:b/>
          <w:sz w:val="22"/>
          <w:szCs w:val="22"/>
          <w:u w:val="single"/>
        </w:rPr>
        <w:t>Pakiet I</w:t>
      </w:r>
      <w:r w:rsidRPr="00DE694A">
        <w:rPr>
          <w:rFonts w:ascii="Arial" w:hAnsi="Arial" w:cs="Arial"/>
          <w:sz w:val="22"/>
          <w:szCs w:val="22"/>
          <w:u w:val="single"/>
        </w:rPr>
        <w:t xml:space="preserve">  </w:t>
      </w:r>
    </w:p>
    <w:p w:rsidR="00DE694A" w:rsidRPr="00DE694A" w:rsidRDefault="00DE694A" w:rsidP="00DE694A">
      <w:pPr>
        <w:pStyle w:val="Akapitzlist"/>
        <w:ind w:left="720"/>
        <w:jc w:val="both"/>
        <w:rPr>
          <w:rFonts w:ascii="Arial" w:hAnsi="Arial" w:cs="Arial"/>
          <w:bCs/>
          <w:sz w:val="22"/>
          <w:szCs w:val="22"/>
        </w:rPr>
      </w:pPr>
      <w:r w:rsidRPr="00DE694A">
        <w:rPr>
          <w:rFonts w:ascii="Arial" w:hAnsi="Arial" w:cs="Arial"/>
          <w:bCs/>
          <w:sz w:val="22"/>
          <w:szCs w:val="22"/>
        </w:rPr>
        <w:t>a. całodobowa ochrona fizyczna  osób i mienia dla Wielkopolskiego Centrum Onkologii                               w Poznaniu ul. Garbary 15, ul. Łąkowa 3, ul. Strzelecka 35,37.</w:t>
      </w:r>
    </w:p>
    <w:p w:rsidR="00DE694A" w:rsidRPr="00DE694A" w:rsidRDefault="00DE694A" w:rsidP="00DE694A">
      <w:pPr>
        <w:pStyle w:val="Akapitzlist"/>
        <w:ind w:left="720"/>
        <w:jc w:val="both"/>
        <w:rPr>
          <w:rStyle w:val="Pogrubienie"/>
          <w:rFonts w:ascii="Arial" w:hAnsi="Arial" w:cs="Arial"/>
          <w:b w:val="0"/>
          <w:bCs/>
          <w:color w:val="000000"/>
          <w:sz w:val="22"/>
          <w:szCs w:val="22"/>
        </w:rPr>
      </w:pPr>
      <w:r w:rsidRPr="00DE694A">
        <w:rPr>
          <w:rStyle w:val="Pogrubienie"/>
          <w:rFonts w:ascii="Arial" w:hAnsi="Arial" w:cs="Arial"/>
          <w:b w:val="0"/>
          <w:color w:val="000000"/>
          <w:sz w:val="22"/>
          <w:szCs w:val="22"/>
        </w:rPr>
        <w:t>b. monitoring ul. Kazimierza Wielkiego 6 w Poznaniu.</w:t>
      </w:r>
    </w:p>
    <w:p w:rsidR="00DE694A" w:rsidRPr="00DE694A" w:rsidRDefault="00DE694A" w:rsidP="00DE694A">
      <w:pPr>
        <w:pStyle w:val="Akapitzlist"/>
        <w:ind w:left="720"/>
        <w:jc w:val="both"/>
        <w:rPr>
          <w:rStyle w:val="Pogrubienie"/>
          <w:rFonts w:ascii="Arial" w:hAnsi="Arial" w:cs="Arial"/>
          <w:b w:val="0"/>
          <w:bCs/>
          <w:sz w:val="22"/>
          <w:szCs w:val="22"/>
        </w:rPr>
      </w:pPr>
      <w:r w:rsidRPr="00DE694A">
        <w:rPr>
          <w:rStyle w:val="Pogrubienie"/>
          <w:rFonts w:ascii="Arial" w:hAnsi="Arial" w:cs="Arial"/>
          <w:b w:val="0"/>
          <w:color w:val="000000"/>
          <w:sz w:val="22"/>
          <w:szCs w:val="22"/>
        </w:rPr>
        <w:t xml:space="preserve">c. </w:t>
      </w:r>
      <w:r w:rsidRPr="00DE694A">
        <w:rPr>
          <w:rStyle w:val="Pogrubienie"/>
          <w:rFonts w:ascii="Arial" w:hAnsi="Arial" w:cs="Arial"/>
          <w:b w:val="0"/>
          <w:sz w:val="22"/>
          <w:szCs w:val="22"/>
        </w:rPr>
        <w:t>monitoring ul. Garbary 5.</w:t>
      </w:r>
    </w:p>
    <w:p w:rsidR="00DE694A" w:rsidRPr="00DE694A" w:rsidRDefault="00DE694A" w:rsidP="00DE694A">
      <w:pPr>
        <w:pStyle w:val="Akapitzlist"/>
        <w:shd w:val="clear" w:color="auto" w:fill="FDFDFC"/>
        <w:ind w:left="720"/>
        <w:rPr>
          <w:rStyle w:val="Pogrubienie"/>
          <w:rFonts w:ascii="Arial" w:hAnsi="Arial" w:cs="Arial"/>
          <w:b w:val="0"/>
          <w:bCs/>
          <w:color w:val="000000"/>
          <w:sz w:val="22"/>
          <w:szCs w:val="22"/>
          <w:shd w:val="clear" w:color="auto" w:fill="FDFDFC"/>
          <w:lang w:val="en-US" w:eastAsia="zh-CN"/>
        </w:rPr>
      </w:pPr>
      <w:r w:rsidRPr="00DE694A">
        <w:rPr>
          <w:rStyle w:val="Pogrubienie"/>
          <w:rFonts w:ascii="Arial" w:hAnsi="Arial" w:cs="Arial"/>
          <w:b w:val="0"/>
          <w:sz w:val="22"/>
          <w:szCs w:val="22"/>
        </w:rPr>
        <w:t xml:space="preserve">d. podjazdy grup interwencyjnych na plac przy </w:t>
      </w:r>
      <w:r w:rsidRPr="00DE694A">
        <w:rPr>
          <w:rStyle w:val="Pogrubienie"/>
          <w:rFonts w:ascii="Arial" w:hAnsi="Arial" w:cs="Arial"/>
          <w:b w:val="0"/>
          <w:color w:val="000000"/>
          <w:sz w:val="22"/>
          <w:szCs w:val="22"/>
          <w:shd w:val="clear" w:color="auto" w:fill="FDFDFC"/>
          <w:lang w:val="en-US" w:eastAsia="zh-CN"/>
        </w:rPr>
        <w:t xml:space="preserve"> ul. Św. Marii Magdaleny</w:t>
      </w:r>
      <w:r w:rsidRPr="00DE694A">
        <w:rPr>
          <w:rFonts w:ascii="Arial" w:hAnsi="Arial" w:cs="Arial"/>
          <w:bCs/>
          <w:color w:val="000000"/>
          <w:sz w:val="22"/>
          <w:szCs w:val="22"/>
        </w:rPr>
        <w:t xml:space="preserve"> 5</w:t>
      </w:r>
    </w:p>
    <w:p w:rsidR="00DE694A" w:rsidRPr="00DE694A" w:rsidRDefault="00DE694A" w:rsidP="00DE694A">
      <w:pPr>
        <w:jc w:val="both"/>
        <w:rPr>
          <w:rFonts w:ascii="Arial" w:hAnsi="Arial" w:cs="Arial"/>
          <w:sz w:val="22"/>
          <w:szCs w:val="22"/>
        </w:rPr>
      </w:pPr>
      <w:r w:rsidRPr="00DE694A">
        <w:rPr>
          <w:rFonts w:ascii="Arial" w:hAnsi="Arial" w:cs="Arial"/>
          <w:b/>
          <w:sz w:val="22"/>
          <w:szCs w:val="22"/>
          <w:u w:val="single"/>
        </w:rPr>
        <w:t>Pakiet II</w:t>
      </w:r>
      <w:r w:rsidRPr="00DE694A">
        <w:rPr>
          <w:rFonts w:ascii="Arial" w:hAnsi="Arial" w:cs="Arial"/>
          <w:sz w:val="22"/>
          <w:szCs w:val="22"/>
        </w:rPr>
        <w:t xml:space="preserve"> – całodobowa ochrona fizyczna osób i mienia dla Wielkopolskiego Centrum Onkologii </w:t>
      </w:r>
      <w:r w:rsidR="003A3752">
        <w:rPr>
          <w:rFonts w:ascii="Arial" w:hAnsi="Arial" w:cs="Arial"/>
          <w:sz w:val="22"/>
          <w:szCs w:val="22"/>
        </w:rPr>
        <w:t xml:space="preserve">              </w:t>
      </w:r>
      <w:r w:rsidRPr="00DE694A">
        <w:rPr>
          <w:rFonts w:ascii="Arial" w:hAnsi="Arial" w:cs="Arial"/>
          <w:sz w:val="22"/>
          <w:szCs w:val="22"/>
        </w:rPr>
        <w:t>w Kaliszu, ul. Kaszubska 12.</w:t>
      </w:r>
    </w:p>
    <w:p w:rsidR="00DE694A" w:rsidRPr="00DE694A" w:rsidRDefault="00DE694A" w:rsidP="00DE694A">
      <w:pPr>
        <w:jc w:val="both"/>
        <w:rPr>
          <w:rFonts w:ascii="Arial" w:hAnsi="Arial" w:cs="Arial"/>
          <w:sz w:val="22"/>
          <w:szCs w:val="22"/>
        </w:rPr>
      </w:pPr>
      <w:r w:rsidRPr="00DE694A">
        <w:rPr>
          <w:rFonts w:ascii="Arial" w:hAnsi="Arial" w:cs="Arial"/>
          <w:b/>
          <w:sz w:val="22"/>
          <w:szCs w:val="22"/>
          <w:u w:val="single"/>
        </w:rPr>
        <w:t>Pakiet III</w:t>
      </w:r>
      <w:r w:rsidRPr="00DE694A">
        <w:rPr>
          <w:rFonts w:ascii="Arial" w:hAnsi="Arial" w:cs="Arial"/>
          <w:sz w:val="22"/>
          <w:szCs w:val="22"/>
        </w:rPr>
        <w:t xml:space="preserve"> – całodobowa ochrona fizyczna osób i mienia dla Wielkopolskiego Centrum Onkologii </w:t>
      </w:r>
      <w:r w:rsidR="003A3752">
        <w:rPr>
          <w:rFonts w:ascii="Arial" w:hAnsi="Arial" w:cs="Arial"/>
          <w:sz w:val="22"/>
          <w:szCs w:val="22"/>
        </w:rPr>
        <w:t xml:space="preserve">                </w:t>
      </w:r>
      <w:r w:rsidRPr="00DE694A">
        <w:rPr>
          <w:rFonts w:ascii="Arial" w:hAnsi="Arial" w:cs="Arial"/>
          <w:sz w:val="22"/>
          <w:szCs w:val="22"/>
        </w:rPr>
        <w:t xml:space="preserve">w Pile, ul. Rydygiera 3. </w:t>
      </w:r>
    </w:p>
    <w:p w:rsidR="00B3063A" w:rsidRPr="00056867" w:rsidRDefault="00B3063A" w:rsidP="00B3063A">
      <w:pPr>
        <w:spacing w:line="276" w:lineRule="auto"/>
        <w:ind w:left="284"/>
        <w:jc w:val="both"/>
        <w:rPr>
          <w:rFonts w:ascii="Arial" w:hAnsi="Arial" w:cs="Arial"/>
          <w:sz w:val="22"/>
          <w:szCs w:val="22"/>
        </w:rPr>
      </w:pPr>
      <w:r w:rsidRPr="00056867">
        <w:rPr>
          <w:rFonts w:ascii="Arial" w:hAnsi="Arial" w:cs="Arial"/>
          <w:sz w:val="22"/>
          <w:szCs w:val="22"/>
        </w:rPr>
        <w:t xml:space="preserve">Szczegółowe opisy </w:t>
      </w:r>
      <w:r w:rsidRPr="00114F6B">
        <w:rPr>
          <w:rFonts w:ascii="Arial" w:hAnsi="Arial" w:cs="Arial"/>
          <w:sz w:val="22"/>
          <w:szCs w:val="22"/>
        </w:rPr>
        <w:t xml:space="preserve">oraz sposób realizacji zamówienia </w:t>
      </w:r>
      <w:r>
        <w:rPr>
          <w:rFonts w:ascii="Arial" w:hAnsi="Arial" w:cs="Arial"/>
          <w:sz w:val="22"/>
          <w:szCs w:val="22"/>
        </w:rPr>
        <w:t xml:space="preserve">dla każdego z pakietów zawarte są                    w </w:t>
      </w:r>
      <w:r w:rsidRPr="00056867">
        <w:rPr>
          <w:rFonts w:ascii="Arial" w:hAnsi="Arial" w:cs="Arial"/>
          <w:b/>
          <w:sz w:val="22"/>
          <w:szCs w:val="22"/>
        </w:rPr>
        <w:t>Opisie przedmiotu zamówienia</w:t>
      </w:r>
      <w:r>
        <w:rPr>
          <w:rFonts w:ascii="Arial" w:hAnsi="Arial" w:cs="Arial"/>
          <w:sz w:val="22"/>
          <w:szCs w:val="22"/>
        </w:rPr>
        <w:t xml:space="preserve"> stanowiącym </w:t>
      </w:r>
      <w:r w:rsidRPr="00056867">
        <w:rPr>
          <w:rFonts w:ascii="Arial" w:hAnsi="Arial" w:cs="Arial"/>
          <w:b/>
          <w:sz w:val="22"/>
          <w:szCs w:val="22"/>
        </w:rPr>
        <w:t>załącznik nr 2 do SWZ</w:t>
      </w:r>
      <w:r>
        <w:rPr>
          <w:rFonts w:ascii="Arial" w:hAnsi="Arial" w:cs="Arial"/>
          <w:b/>
          <w:sz w:val="22"/>
          <w:szCs w:val="22"/>
        </w:rPr>
        <w:t xml:space="preserve">. </w:t>
      </w:r>
    </w:p>
    <w:p w:rsidR="00B3063A" w:rsidRPr="00114F6B" w:rsidRDefault="00B3063A" w:rsidP="00B3063A">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Pr="00114F6B">
        <w:rPr>
          <w:rFonts w:ascii="Arial" w:hAnsi="Arial" w:cs="Arial"/>
          <w:sz w:val="22"/>
          <w:szCs w:val="22"/>
        </w:rPr>
        <w:t xml:space="preserve">Wspólny Słownik Zamówień CPV: </w:t>
      </w:r>
    </w:p>
    <w:p w:rsidR="002F3373" w:rsidRPr="00277F26" w:rsidRDefault="00B3063A" w:rsidP="00B3063A">
      <w:pPr>
        <w:spacing w:line="276" w:lineRule="auto"/>
        <w:ind w:left="284" w:hanging="284"/>
        <w:jc w:val="both"/>
        <w:rPr>
          <w:rFonts w:ascii="Arial" w:hAnsi="Arial" w:cs="Arial"/>
          <w:sz w:val="22"/>
          <w:szCs w:val="22"/>
        </w:rPr>
      </w:pPr>
      <w:r w:rsidRPr="00114F6B">
        <w:rPr>
          <w:rFonts w:ascii="Arial" w:hAnsi="Arial" w:cs="Arial"/>
          <w:b/>
          <w:sz w:val="22"/>
          <w:szCs w:val="22"/>
        </w:rPr>
        <w:t xml:space="preserve">     </w:t>
      </w:r>
      <w:r>
        <w:rPr>
          <w:rFonts w:ascii="Arial" w:hAnsi="Arial" w:cs="Arial"/>
          <w:sz w:val="22"/>
          <w:szCs w:val="22"/>
        </w:rPr>
        <w:t>79710000-4</w:t>
      </w:r>
      <w:r w:rsidRPr="00114F6B">
        <w:rPr>
          <w:rFonts w:ascii="Arial" w:hAnsi="Arial" w:cs="Arial"/>
          <w:sz w:val="22"/>
          <w:szCs w:val="22"/>
        </w:rPr>
        <w:t xml:space="preserve"> Usługi </w:t>
      </w:r>
      <w:r>
        <w:rPr>
          <w:rFonts w:ascii="Arial" w:hAnsi="Arial" w:cs="Arial"/>
          <w:sz w:val="22"/>
          <w:szCs w:val="22"/>
        </w:rPr>
        <w:t>ochroniarskie</w:t>
      </w:r>
      <w:r w:rsidRPr="00114F6B">
        <w:rPr>
          <w:rFonts w:ascii="Arial" w:hAnsi="Arial" w:cs="Arial"/>
          <w:sz w:val="22"/>
          <w:szCs w:val="22"/>
        </w:rPr>
        <w:t>.</w:t>
      </w:r>
    </w:p>
    <w:p w:rsidR="002F3373" w:rsidRPr="00277F26" w:rsidRDefault="00B3063A"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xml:space="preserve">. 1 pkt </w:t>
      </w:r>
      <w:r>
        <w:rPr>
          <w:rFonts w:ascii="Arial" w:hAnsi="Arial" w:cs="Arial"/>
          <w:sz w:val="22"/>
          <w:szCs w:val="22"/>
        </w:rPr>
        <w:t>7</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rsidR="004127AE" w:rsidRDefault="00B3063A" w:rsidP="00B3063A">
      <w:pPr>
        <w:jc w:val="both"/>
        <w:rPr>
          <w:rFonts w:ascii="Arial" w:hAnsi="Arial" w:cs="Arial"/>
          <w:sz w:val="22"/>
          <w:szCs w:val="22"/>
          <w:lang w:eastAsia="en-GB"/>
        </w:rPr>
      </w:pPr>
      <w:r>
        <w:rPr>
          <w:rFonts w:ascii="Arial" w:hAnsi="Arial" w:cs="Arial"/>
          <w:sz w:val="22"/>
          <w:szCs w:val="22"/>
          <w:lang w:eastAsia="en-GB"/>
        </w:rPr>
        <w:t>Nie dotyczy</w:t>
      </w:r>
    </w:p>
    <w:p w:rsidR="002F3373" w:rsidRPr="00277F26" w:rsidRDefault="00992B49"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Pr>
          <w:rFonts w:ascii="Arial" w:hAnsi="Arial" w:cs="Arial"/>
          <w:b/>
          <w:bCs/>
          <w:sz w:val="22"/>
          <w:szCs w:val="22"/>
          <w:lang w:val="pl-PL"/>
        </w:rPr>
        <w:t>W</w:t>
      </w:r>
      <w:r w:rsidR="002F3373" w:rsidRPr="00277F26">
        <w:rPr>
          <w:rFonts w:ascii="Arial" w:hAnsi="Arial" w:cs="Arial"/>
          <w:b/>
          <w:bCs/>
          <w:sz w:val="22"/>
          <w:szCs w:val="22"/>
          <w:lang w:val="pl-PL"/>
        </w:rPr>
        <w:t>IZJA LOKALNA</w:t>
      </w:r>
    </w:p>
    <w:p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w:t>
      </w:r>
      <w:r w:rsidRPr="00277F26">
        <w:rPr>
          <w:rFonts w:ascii="Arial" w:hAnsi="Arial" w:cs="Arial"/>
          <w:b/>
          <w:sz w:val="22"/>
          <w:szCs w:val="22"/>
        </w:rPr>
        <w:tab/>
        <w:t>PODWYKONAWSTWO</w:t>
      </w:r>
    </w:p>
    <w:p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rsidR="00B3063A" w:rsidRDefault="00B3063A" w:rsidP="00B3063A">
      <w:pPr>
        <w:pStyle w:val="arimr"/>
        <w:widowControl/>
        <w:suppressAutoHyphens/>
        <w:snapToGrid/>
        <w:spacing w:line="276" w:lineRule="auto"/>
        <w:ind w:left="284" w:hanging="284"/>
        <w:jc w:val="both"/>
        <w:rPr>
          <w:rFonts w:ascii="Arial" w:hAnsi="Arial" w:cs="Arial"/>
          <w:sz w:val="22"/>
          <w:szCs w:val="22"/>
          <w:lang w:val="pl-PL"/>
        </w:rPr>
      </w:pPr>
      <w:r w:rsidRPr="00B3063A">
        <w:rPr>
          <w:rFonts w:ascii="Arial" w:hAnsi="Arial" w:cs="Arial"/>
          <w:b/>
          <w:sz w:val="22"/>
          <w:szCs w:val="22"/>
          <w:lang w:val="pl-PL"/>
        </w:rPr>
        <w:t>5.</w:t>
      </w:r>
      <w:r>
        <w:rPr>
          <w:rFonts w:ascii="Arial" w:hAnsi="Arial" w:cs="Arial"/>
          <w:sz w:val="22"/>
          <w:szCs w:val="22"/>
          <w:lang w:val="pl-PL"/>
        </w:rPr>
        <w:t xml:space="preserve">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rsidR="003D16A7" w:rsidRDefault="002F3373" w:rsidP="00540CFF">
      <w:pPr>
        <w:pStyle w:val="pkt"/>
        <w:numPr>
          <w:ilvl w:val="0"/>
          <w:numId w:val="9"/>
        </w:numPr>
        <w:spacing w:before="0" w:after="0" w:line="276" w:lineRule="auto"/>
        <w:ind w:left="284" w:hanging="284"/>
        <w:rPr>
          <w:rFonts w:ascii="Arial" w:hAnsi="Arial" w:cs="Arial"/>
          <w:sz w:val="22"/>
          <w:szCs w:val="22"/>
        </w:rPr>
      </w:pPr>
      <w:r w:rsidRPr="00F909EC">
        <w:rPr>
          <w:rFonts w:ascii="Arial" w:hAnsi="Arial" w:cs="Arial"/>
          <w:b/>
          <w:sz w:val="22"/>
          <w:szCs w:val="22"/>
        </w:rPr>
        <w:t>Termin realizacji zamówienia</w:t>
      </w:r>
      <w:r w:rsidR="00EC556C">
        <w:rPr>
          <w:rFonts w:ascii="Arial" w:hAnsi="Arial" w:cs="Arial"/>
          <w:sz w:val="22"/>
          <w:szCs w:val="22"/>
        </w:rPr>
        <w:t xml:space="preserve"> </w:t>
      </w:r>
      <w:r w:rsidR="00540CFF">
        <w:rPr>
          <w:rFonts w:ascii="Arial" w:hAnsi="Arial" w:cs="Arial"/>
          <w:sz w:val="22"/>
          <w:szCs w:val="22"/>
        </w:rPr>
        <w:t xml:space="preserve">- </w:t>
      </w:r>
      <w:r w:rsidR="00540CFF" w:rsidRPr="00540CFF">
        <w:rPr>
          <w:rFonts w:ascii="Arial" w:hAnsi="Arial" w:cs="Arial"/>
          <w:b/>
          <w:sz w:val="22"/>
          <w:szCs w:val="22"/>
        </w:rPr>
        <w:t>24 miesiące</w:t>
      </w:r>
      <w:r w:rsidR="00540CFF">
        <w:rPr>
          <w:rFonts w:ascii="Arial" w:hAnsi="Arial" w:cs="Arial"/>
          <w:sz w:val="22"/>
          <w:szCs w:val="22"/>
        </w:rPr>
        <w:t xml:space="preserve"> od dnia podpisania umowy</w:t>
      </w:r>
    </w:p>
    <w:p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540CFF">
        <w:rPr>
          <w:rFonts w:ascii="Arial" w:hAnsi="Arial" w:cs="Arial"/>
          <w:b/>
          <w:bCs/>
          <w:sz w:val="22"/>
          <w:szCs w:val="22"/>
        </w:rPr>
        <w:t>5</w:t>
      </w:r>
      <w:r w:rsidR="002A720B" w:rsidRPr="00277F26">
        <w:rPr>
          <w:rFonts w:ascii="Arial" w:hAnsi="Arial" w:cs="Arial"/>
          <w:b/>
          <w:bCs/>
          <w:sz w:val="22"/>
          <w:szCs w:val="22"/>
        </w:rPr>
        <w:t xml:space="preserve"> </w:t>
      </w:r>
      <w:r w:rsidRPr="00277F26">
        <w:rPr>
          <w:rFonts w:ascii="Arial" w:hAnsi="Arial" w:cs="Arial"/>
          <w:b/>
          <w:bCs/>
          <w:sz w:val="22"/>
          <w:szCs w:val="22"/>
        </w:rPr>
        <w:t>do SWZ.</w:t>
      </w:r>
    </w:p>
    <w:p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153F63">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w:t>
      </w:r>
      <w:r w:rsidR="00153F63">
        <w:rPr>
          <w:rFonts w:ascii="Arial" w:hAnsi="Arial" w:cs="Arial"/>
          <w:sz w:val="22"/>
          <w:szCs w:val="22"/>
        </w:rPr>
        <w:t xml:space="preserve"> dla każdego pakietu</w:t>
      </w:r>
      <w:r w:rsidRPr="00277F26">
        <w:rPr>
          <w:rFonts w:ascii="Arial" w:hAnsi="Arial" w:cs="Arial"/>
          <w:sz w:val="22"/>
          <w:szCs w:val="22"/>
        </w:rPr>
        <w:t xml:space="preserve">,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153F63">
        <w:rPr>
          <w:rFonts w:ascii="Arial" w:hAnsi="Arial" w:cs="Arial"/>
          <w:b/>
          <w:sz w:val="22"/>
          <w:szCs w:val="22"/>
        </w:rPr>
        <w:t>5</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rsidR="002F3373" w:rsidRPr="00277F26" w:rsidRDefault="002F3373" w:rsidP="002F3373">
      <w:pPr>
        <w:pStyle w:val="Akapitzlist"/>
        <w:spacing w:line="276" w:lineRule="auto"/>
        <w:ind w:left="284"/>
        <w:contextualSpacing/>
        <w:jc w:val="both"/>
        <w:rPr>
          <w:rFonts w:ascii="Arial" w:hAnsi="Arial" w:cs="Arial"/>
          <w:sz w:val="22"/>
          <w:szCs w:val="22"/>
        </w:rPr>
      </w:pPr>
    </w:p>
    <w:p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C29D1">
        <w:rPr>
          <w:rFonts w:ascii="Arial" w:hAnsi="Arial" w:cs="Arial"/>
          <w:sz w:val="22"/>
          <w:szCs w:val="22"/>
          <w:shd w:val="clear" w:color="auto" w:fill="FFFFFF"/>
        </w:rPr>
        <w:t xml:space="preserve"> </w:t>
      </w:r>
      <w:r w:rsidR="00C32583">
        <w:rPr>
          <w:rFonts w:ascii="Arial" w:hAnsi="Arial" w:cs="Arial"/>
          <w:sz w:val="22"/>
          <w:szCs w:val="22"/>
          <w:shd w:val="clear" w:color="auto" w:fill="FFFFFF"/>
        </w:rPr>
        <w:t xml:space="preserve">           </w:t>
      </w:r>
      <w:r w:rsidR="00EC29D1">
        <w:rPr>
          <w:rFonts w:ascii="Arial" w:hAnsi="Arial" w:cs="Arial"/>
          <w:sz w:val="22"/>
          <w:szCs w:val="22"/>
          <w:shd w:val="clear" w:color="auto" w:fill="FFFFFF"/>
        </w:rPr>
        <w:t>i 5</w:t>
      </w:r>
      <w:r w:rsidR="00153F63">
        <w:rPr>
          <w:rFonts w:ascii="Arial" w:hAnsi="Arial" w:cs="Arial"/>
          <w:sz w:val="22"/>
          <w:szCs w:val="22"/>
          <w:shd w:val="clear" w:color="auto" w:fill="FFFFFF"/>
        </w:rPr>
        <w:t xml:space="preserve">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C29D1">
        <w:rPr>
          <w:rFonts w:ascii="Arial" w:hAnsi="Arial" w:cs="Arial"/>
          <w:sz w:val="22"/>
          <w:szCs w:val="22"/>
          <w:shd w:val="clear" w:color="auto" w:fill="FFFFFF"/>
        </w:rPr>
        <w:t>2-5 i 7-10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rsidR="002F3373" w:rsidRPr="006B7AD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rsidR="007232D9" w:rsidRPr="008318A7" w:rsidRDefault="007232D9" w:rsidP="007232D9">
      <w:pPr>
        <w:pStyle w:val="Teksttreci0"/>
        <w:shd w:val="clear" w:color="auto" w:fill="auto"/>
        <w:spacing w:line="276" w:lineRule="auto"/>
        <w:ind w:left="709" w:right="20" w:firstLine="0"/>
        <w:jc w:val="both"/>
        <w:rPr>
          <w:rFonts w:ascii="Arial" w:hAnsi="Arial" w:cs="Arial"/>
          <w:sz w:val="22"/>
          <w:szCs w:val="22"/>
        </w:rPr>
      </w:pPr>
      <w:r w:rsidRPr="007232D9">
        <w:rPr>
          <w:rFonts w:ascii="Arial" w:hAnsi="Arial" w:cs="Arial"/>
          <w:b/>
          <w:sz w:val="22"/>
          <w:szCs w:val="22"/>
        </w:rPr>
        <w:t>dla wszystkich pakietów</w:t>
      </w:r>
      <w:r>
        <w:rPr>
          <w:rFonts w:ascii="Arial" w:hAnsi="Arial" w:cs="Arial"/>
          <w:b/>
          <w:sz w:val="22"/>
          <w:szCs w:val="22"/>
        </w:rPr>
        <w:t xml:space="preserve"> - </w:t>
      </w:r>
      <w:r>
        <w:rPr>
          <w:rFonts w:ascii="Arial" w:hAnsi="Arial" w:cs="Arial"/>
          <w:color w:val="000000"/>
          <w:sz w:val="22"/>
          <w:szCs w:val="22"/>
        </w:rPr>
        <w:t xml:space="preserve">Zamawiający uzna warunek za spełniony, jeżeli Wykonawca wykaże, że </w:t>
      </w:r>
      <w:r w:rsidRPr="008318A7">
        <w:rPr>
          <w:rFonts w:ascii="Arial" w:hAnsi="Arial" w:cs="Arial"/>
          <w:color w:val="000000"/>
          <w:sz w:val="22"/>
          <w:szCs w:val="22"/>
        </w:rPr>
        <w:t xml:space="preserve">posiada </w:t>
      </w:r>
      <w:r>
        <w:rPr>
          <w:rFonts w:ascii="Arial" w:hAnsi="Arial" w:cs="Arial"/>
          <w:color w:val="000000"/>
          <w:sz w:val="22"/>
          <w:szCs w:val="22"/>
        </w:rPr>
        <w:t xml:space="preserve">aktualną </w:t>
      </w:r>
      <w:r w:rsidRPr="008318A7">
        <w:rPr>
          <w:rFonts w:ascii="Arial" w:hAnsi="Arial" w:cs="Arial"/>
          <w:color w:val="000000"/>
          <w:sz w:val="22"/>
          <w:szCs w:val="22"/>
        </w:rPr>
        <w:t xml:space="preserve">koncesję </w:t>
      </w:r>
      <w:r>
        <w:rPr>
          <w:rFonts w:ascii="Arial" w:hAnsi="Arial" w:cs="Arial"/>
          <w:color w:val="000000"/>
          <w:sz w:val="22"/>
          <w:szCs w:val="22"/>
        </w:rPr>
        <w:t xml:space="preserve">Ministerstwa Spraw Wewnętrznych i Administracji </w:t>
      </w:r>
      <w:r w:rsidRPr="008318A7">
        <w:rPr>
          <w:rFonts w:ascii="Arial" w:hAnsi="Arial" w:cs="Arial"/>
          <w:color w:val="000000"/>
          <w:sz w:val="22"/>
          <w:szCs w:val="22"/>
        </w:rPr>
        <w:t xml:space="preserve">na prowadzenie działalności </w:t>
      </w:r>
      <w:r>
        <w:rPr>
          <w:rFonts w:ascii="Arial" w:hAnsi="Arial" w:cs="Arial"/>
          <w:color w:val="000000"/>
          <w:sz w:val="22"/>
          <w:szCs w:val="22"/>
        </w:rPr>
        <w:t xml:space="preserve">gospodarczej </w:t>
      </w:r>
      <w:r w:rsidRPr="008318A7">
        <w:rPr>
          <w:rFonts w:ascii="Arial" w:hAnsi="Arial" w:cs="Arial"/>
          <w:color w:val="000000"/>
          <w:sz w:val="22"/>
          <w:szCs w:val="22"/>
        </w:rPr>
        <w:t>w zakresie usług ochrony osób i mienia</w:t>
      </w:r>
      <w:r>
        <w:rPr>
          <w:rFonts w:ascii="Arial" w:hAnsi="Arial" w:cs="Arial"/>
          <w:color w:val="000000"/>
          <w:sz w:val="22"/>
          <w:szCs w:val="22"/>
        </w:rPr>
        <w:t>.</w:t>
      </w:r>
    </w:p>
    <w:p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C32583">
        <w:rPr>
          <w:rFonts w:ascii="Arial" w:hAnsi="Arial" w:cs="Arial"/>
          <w:b/>
          <w:sz w:val="22"/>
          <w:szCs w:val="22"/>
        </w:rPr>
        <w:t>4</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C32583">
        <w:rPr>
          <w:rFonts w:ascii="Arial" w:hAnsi="Arial" w:cs="Arial"/>
          <w:b/>
          <w:bCs/>
          <w:sz w:val="22"/>
          <w:szCs w:val="22"/>
        </w:rPr>
        <w:t>6</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C32583">
        <w:rPr>
          <w:rFonts w:ascii="Arial" w:hAnsi="Arial" w:cs="Arial"/>
          <w:b/>
          <w:sz w:val="22"/>
          <w:szCs w:val="22"/>
        </w:rPr>
        <w:t>7</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rsidR="002F3373"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rsidR="00C32583" w:rsidRPr="000C11B4" w:rsidRDefault="00C32583" w:rsidP="00C32583">
      <w:pPr>
        <w:suppressAutoHyphens/>
        <w:spacing w:line="276" w:lineRule="auto"/>
        <w:ind w:left="567" w:hanging="283"/>
        <w:jc w:val="both"/>
        <w:rPr>
          <w:rFonts w:ascii="Arial" w:hAnsi="Arial" w:cs="Arial"/>
          <w:b/>
          <w:sz w:val="22"/>
          <w:szCs w:val="22"/>
        </w:rPr>
      </w:pPr>
      <w:r>
        <w:rPr>
          <w:rFonts w:ascii="Arial" w:hAnsi="Arial" w:cs="Arial"/>
          <w:b/>
          <w:sz w:val="22"/>
          <w:szCs w:val="22"/>
        </w:rPr>
        <w:t>4)  aktualna koncesja</w:t>
      </w:r>
      <w:r w:rsidRPr="00690A68">
        <w:rPr>
          <w:rFonts w:ascii="Arial" w:hAnsi="Arial" w:cs="Arial"/>
          <w:color w:val="000000"/>
          <w:sz w:val="22"/>
          <w:szCs w:val="22"/>
        </w:rPr>
        <w:t xml:space="preserve"> </w:t>
      </w:r>
      <w:r>
        <w:rPr>
          <w:rFonts w:ascii="Arial" w:hAnsi="Arial" w:cs="Arial"/>
          <w:color w:val="000000"/>
          <w:sz w:val="22"/>
          <w:szCs w:val="22"/>
        </w:rPr>
        <w:t xml:space="preserve">Ministerstwa Spraw Wewnętrznych i Administracji </w:t>
      </w:r>
      <w:r w:rsidRPr="008318A7">
        <w:rPr>
          <w:rFonts w:ascii="Arial" w:hAnsi="Arial" w:cs="Arial"/>
          <w:color w:val="000000"/>
          <w:sz w:val="22"/>
          <w:szCs w:val="22"/>
        </w:rPr>
        <w:t>na prowadzenie działalności w zakresie usług ochrony obiektów,</w:t>
      </w:r>
      <w:r>
        <w:rPr>
          <w:rFonts w:ascii="Arial" w:hAnsi="Arial" w:cs="Arial"/>
          <w:color w:val="000000"/>
          <w:sz w:val="22"/>
          <w:szCs w:val="22"/>
        </w:rPr>
        <w:t xml:space="preserve"> </w:t>
      </w:r>
      <w:r w:rsidRPr="008318A7">
        <w:rPr>
          <w:rFonts w:ascii="Arial" w:hAnsi="Arial" w:cs="Arial"/>
          <w:color w:val="000000"/>
          <w:sz w:val="22"/>
          <w:szCs w:val="22"/>
        </w:rPr>
        <w:t>osób i mienia</w:t>
      </w:r>
      <w:r>
        <w:rPr>
          <w:rFonts w:ascii="Arial" w:hAnsi="Arial" w:cs="Arial"/>
          <w:color w:val="000000"/>
          <w:sz w:val="22"/>
          <w:szCs w:val="22"/>
        </w:rPr>
        <w:t>.</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rsidR="002F3373" w:rsidRPr="00277F26" w:rsidRDefault="002F3373" w:rsidP="002F3373">
      <w:pPr>
        <w:spacing w:line="276" w:lineRule="auto"/>
        <w:ind w:left="284" w:hanging="284"/>
        <w:jc w:val="both"/>
        <w:rPr>
          <w:rFonts w:ascii="Arial" w:hAnsi="Arial" w:cs="Arial"/>
          <w:sz w:val="22"/>
          <w:szCs w:val="22"/>
          <w:shd w:val="clear" w:color="auto" w:fill="FFFFFF"/>
        </w:rPr>
      </w:pPr>
    </w:p>
    <w:p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rsidR="002F3373" w:rsidRPr="00277F26" w:rsidRDefault="002F3373" w:rsidP="002F3373">
      <w:pPr>
        <w:spacing w:line="276" w:lineRule="auto"/>
        <w:ind w:left="284" w:hanging="284"/>
        <w:contextualSpacing/>
        <w:jc w:val="both"/>
        <w:rPr>
          <w:rFonts w:ascii="Arial" w:hAnsi="Arial" w:cs="Arial"/>
          <w:b/>
          <w:sz w:val="22"/>
          <w:szCs w:val="22"/>
        </w:rPr>
      </w:pPr>
    </w:p>
    <w:p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rsidR="002F3373"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871FDF" w:rsidRDefault="00871FDF" w:rsidP="00871FDF">
      <w:pPr>
        <w:spacing w:line="276" w:lineRule="auto"/>
        <w:ind w:left="284" w:hanging="284"/>
        <w:contextualSpacing/>
        <w:jc w:val="both"/>
        <w:rPr>
          <w:rFonts w:ascii="Arial" w:hAnsi="Arial" w:cs="Arial"/>
          <w:sz w:val="22"/>
          <w:szCs w:val="22"/>
          <w:shd w:val="clear" w:color="auto" w:fill="FFFFFF"/>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shd w:val="clear" w:color="auto" w:fill="FFFFFF"/>
        </w:rPr>
        <w:t xml:space="preserve">Wykonawcy wspólnie ubiegający się o udzielenie zamówienia wskazują </w:t>
      </w:r>
      <w:r>
        <w:rPr>
          <w:rFonts w:ascii="Arial" w:hAnsi="Arial" w:cs="Arial"/>
          <w:sz w:val="22"/>
          <w:szCs w:val="22"/>
          <w:shd w:val="clear" w:color="auto" w:fill="FFFFFF"/>
        </w:rPr>
        <w:t xml:space="preserve"> </w:t>
      </w:r>
      <w:r w:rsidRPr="00114F6B">
        <w:rPr>
          <w:rFonts w:ascii="Arial" w:hAnsi="Arial" w:cs="Arial"/>
          <w:sz w:val="22"/>
          <w:szCs w:val="22"/>
          <w:shd w:val="clear" w:color="auto" w:fill="FFFFFF"/>
        </w:rPr>
        <w:t xml:space="preserve">w formularzu oferty, które </w:t>
      </w:r>
      <w:r>
        <w:rPr>
          <w:rFonts w:ascii="Arial" w:hAnsi="Arial" w:cs="Arial"/>
          <w:sz w:val="22"/>
          <w:szCs w:val="22"/>
          <w:shd w:val="clear" w:color="auto" w:fill="FFFFFF"/>
        </w:rPr>
        <w:t>usługi</w:t>
      </w:r>
      <w:r w:rsidRPr="00114F6B">
        <w:rPr>
          <w:rFonts w:ascii="Arial" w:hAnsi="Arial" w:cs="Arial"/>
          <w:sz w:val="22"/>
          <w:szCs w:val="22"/>
          <w:shd w:val="clear" w:color="auto" w:fill="FFFFFF"/>
        </w:rPr>
        <w:t xml:space="preserve"> wykonają poszczególni Wykonawcy.</w:t>
      </w:r>
    </w:p>
    <w:p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rsidR="00871FDF" w:rsidRPr="00114F6B" w:rsidRDefault="002F3373" w:rsidP="00871FDF">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871FDF">
        <w:rPr>
          <w:rFonts w:ascii="Arial" w:hAnsi="Arial" w:cs="Arial"/>
          <w:sz w:val="22"/>
          <w:szCs w:val="22"/>
        </w:rPr>
        <w:t xml:space="preserve"> Justyna Krupecka-Frąckowiak,</w:t>
      </w:r>
      <w:r w:rsidR="00871FDF" w:rsidRPr="00114F6B">
        <w:rPr>
          <w:rFonts w:ascii="Arial" w:hAnsi="Arial" w:cs="Arial"/>
          <w:sz w:val="22"/>
          <w:szCs w:val="22"/>
        </w:rPr>
        <w:t xml:space="preserve"> tel. 61/88 50</w:t>
      </w:r>
      <w:r w:rsidR="00871FDF">
        <w:rPr>
          <w:rFonts w:ascii="Arial" w:hAnsi="Arial" w:cs="Arial"/>
          <w:sz w:val="22"/>
          <w:szCs w:val="22"/>
        </w:rPr>
        <w:t xml:space="preserve"> 633, adres e-mail: </w:t>
      </w:r>
      <w:hyperlink r:id="rId27" w:history="1">
        <w:r w:rsidR="00871FDF" w:rsidRPr="0009513D">
          <w:rPr>
            <w:rStyle w:val="Hipercze"/>
            <w:rFonts w:ascii="Arial" w:hAnsi="Arial" w:cs="Arial"/>
            <w:sz w:val="22"/>
            <w:szCs w:val="22"/>
          </w:rPr>
          <w:t>justyna.krupecka-frackowiak@wco.pl</w:t>
        </w:r>
      </w:hyperlink>
      <w:r w:rsidR="00871FDF">
        <w:rPr>
          <w:rFonts w:ascii="Arial" w:hAnsi="Arial" w:cs="Arial"/>
          <w:sz w:val="22"/>
          <w:szCs w:val="22"/>
        </w:rPr>
        <w:t xml:space="preserve"> </w:t>
      </w:r>
    </w:p>
    <w:p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7F3703">
        <w:rPr>
          <w:rFonts w:ascii="Arial" w:hAnsi="Arial" w:cs="Arial"/>
          <w:sz w:val="22"/>
          <w:szCs w:val="22"/>
          <w:u w:val="single"/>
        </w:rPr>
        <w:t>09.01.2024</w:t>
      </w:r>
      <w:r w:rsidR="00BC51B9">
        <w:rPr>
          <w:rFonts w:ascii="Arial" w:hAnsi="Arial" w:cs="Arial"/>
          <w:sz w:val="22"/>
          <w:szCs w:val="22"/>
          <w:u w:val="single"/>
        </w:rPr>
        <w:t>r.</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rsidR="00922DC2" w:rsidRPr="00922DC2" w:rsidRDefault="002F3373" w:rsidP="00922DC2">
      <w:pPr>
        <w:tabs>
          <w:tab w:val="left" w:pos="284"/>
        </w:tabs>
        <w:spacing w:line="276" w:lineRule="auto"/>
        <w:jc w:val="both"/>
        <w:rPr>
          <w:rFonts w:ascii="Arial" w:hAnsi="Arial" w:cs="Arial"/>
          <w:sz w:val="22"/>
          <w:szCs w:val="22"/>
          <w:u w:val="single"/>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rsidR="00922DC2" w:rsidRDefault="00922DC2" w:rsidP="006026FB">
      <w:pPr>
        <w:pStyle w:val="Akapitzlist"/>
        <w:numPr>
          <w:ilvl w:val="1"/>
          <w:numId w:val="35"/>
        </w:numPr>
        <w:tabs>
          <w:tab w:val="left" w:pos="993"/>
        </w:tabs>
        <w:spacing w:line="276" w:lineRule="auto"/>
        <w:ind w:left="709" w:hanging="283"/>
        <w:contextualSpacing/>
        <w:jc w:val="both"/>
        <w:rPr>
          <w:rFonts w:ascii="Arial" w:hAnsi="Arial" w:cs="Arial"/>
          <w:sz w:val="22"/>
          <w:szCs w:val="22"/>
        </w:rPr>
      </w:pPr>
      <w:r w:rsidRPr="009106F1">
        <w:rPr>
          <w:rFonts w:ascii="Arial" w:hAnsi="Arial" w:cs="Arial"/>
          <w:sz w:val="22"/>
          <w:szCs w:val="22"/>
        </w:rPr>
        <w:t xml:space="preserve">wypełniony </w:t>
      </w:r>
      <w:r w:rsidRPr="009106F1">
        <w:rPr>
          <w:rFonts w:ascii="Arial" w:hAnsi="Arial" w:cs="Arial"/>
          <w:b/>
          <w:sz w:val="22"/>
          <w:szCs w:val="22"/>
        </w:rPr>
        <w:t>Formularz ofertowy</w:t>
      </w:r>
      <w:r w:rsidRPr="009106F1">
        <w:rPr>
          <w:rFonts w:ascii="Arial" w:hAnsi="Arial" w:cs="Arial"/>
          <w:sz w:val="22"/>
          <w:szCs w:val="22"/>
        </w:rPr>
        <w:t xml:space="preserve"> stanowiący </w:t>
      </w:r>
      <w:r w:rsidRPr="009106F1">
        <w:rPr>
          <w:rFonts w:ascii="Arial" w:hAnsi="Arial" w:cs="Arial"/>
          <w:b/>
          <w:sz w:val="22"/>
          <w:szCs w:val="22"/>
        </w:rPr>
        <w:t xml:space="preserve">Załącznik nr </w:t>
      </w:r>
      <w:r>
        <w:rPr>
          <w:rFonts w:ascii="Arial" w:hAnsi="Arial" w:cs="Arial"/>
          <w:b/>
          <w:sz w:val="22"/>
          <w:szCs w:val="22"/>
        </w:rPr>
        <w:t>1</w:t>
      </w:r>
      <w:r w:rsidRPr="009106F1">
        <w:rPr>
          <w:rFonts w:ascii="Arial" w:hAnsi="Arial" w:cs="Arial"/>
          <w:b/>
          <w:sz w:val="22"/>
          <w:szCs w:val="22"/>
        </w:rPr>
        <w:t xml:space="preserve"> do SWZ</w:t>
      </w:r>
      <w:r w:rsidRPr="009106F1">
        <w:rPr>
          <w:rFonts w:ascii="Arial" w:hAnsi="Arial" w:cs="Arial"/>
          <w:sz w:val="22"/>
          <w:szCs w:val="22"/>
        </w:rPr>
        <w:t>,</w:t>
      </w:r>
    </w:p>
    <w:p w:rsidR="00922DC2" w:rsidRPr="00FC0677" w:rsidRDefault="00922DC2" w:rsidP="006026FB">
      <w:pPr>
        <w:pStyle w:val="Akapitzlist"/>
        <w:numPr>
          <w:ilvl w:val="1"/>
          <w:numId w:val="35"/>
        </w:numPr>
        <w:spacing w:line="276" w:lineRule="auto"/>
        <w:ind w:firstLine="66"/>
        <w:jc w:val="both"/>
        <w:rPr>
          <w:rFonts w:ascii="Arial" w:hAnsi="Arial" w:cs="Arial"/>
          <w:sz w:val="22"/>
          <w:szCs w:val="22"/>
        </w:rPr>
      </w:pPr>
      <w:r>
        <w:rPr>
          <w:rFonts w:ascii="Arial" w:hAnsi="Arial" w:cs="Arial"/>
          <w:sz w:val="22"/>
          <w:szCs w:val="22"/>
        </w:rPr>
        <w:t xml:space="preserve"> </w:t>
      </w:r>
      <w:r w:rsidRPr="00FC0677">
        <w:rPr>
          <w:rFonts w:ascii="Arial" w:hAnsi="Arial" w:cs="Arial"/>
          <w:sz w:val="22"/>
          <w:szCs w:val="22"/>
        </w:rPr>
        <w:t xml:space="preserve">wypełniony </w:t>
      </w:r>
      <w:r w:rsidRPr="00FC0677">
        <w:rPr>
          <w:rFonts w:ascii="Arial" w:hAnsi="Arial" w:cs="Arial"/>
          <w:b/>
          <w:sz w:val="22"/>
          <w:szCs w:val="22"/>
        </w:rPr>
        <w:t>Formularz cenowy</w:t>
      </w:r>
      <w:r w:rsidRPr="00FC0677">
        <w:rPr>
          <w:rFonts w:ascii="Arial" w:hAnsi="Arial" w:cs="Arial"/>
          <w:sz w:val="22"/>
          <w:szCs w:val="22"/>
        </w:rPr>
        <w:t xml:space="preserve"> stanowiący </w:t>
      </w:r>
      <w:r w:rsidRPr="00FC0677">
        <w:rPr>
          <w:rFonts w:ascii="Arial" w:hAnsi="Arial" w:cs="Arial"/>
          <w:b/>
          <w:sz w:val="22"/>
          <w:szCs w:val="22"/>
        </w:rPr>
        <w:t>Załącznik nr 3 do SWZ</w:t>
      </w:r>
      <w:r w:rsidRPr="00FC0677">
        <w:rPr>
          <w:rFonts w:ascii="Arial" w:hAnsi="Arial" w:cs="Arial"/>
          <w:sz w:val="22"/>
          <w:szCs w:val="22"/>
        </w:rPr>
        <w:t xml:space="preserve"> </w:t>
      </w:r>
    </w:p>
    <w:p w:rsidR="00922DC2" w:rsidRPr="00FC0677" w:rsidRDefault="00922DC2" w:rsidP="006026FB">
      <w:pPr>
        <w:pStyle w:val="Akapitzlist"/>
        <w:numPr>
          <w:ilvl w:val="1"/>
          <w:numId w:val="35"/>
        </w:numPr>
        <w:spacing w:line="276" w:lineRule="auto"/>
        <w:ind w:firstLine="66"/>
        <w:jc w:val="both"/>
        <w:rPr>
          <w:rFonts w:ascii="Arial" w:hAnsi="Arial" w:cs="Arial"/>
          <w:sz w:val="22"/>
          <w:szCs w:val="22"/>
        </w:rPr>
      </w:pPr>
      <w:r>
        <w:rPr>
          <w:rFonts w:ascii="Arial" w:hAnsi="Arial" w:cs="Arial"/>
          <w:sz w:val="22"/>
          <w:szCs w:val="22"/>
        </w:rPr>
        <w:t xml:space="preserve"> wymagane </w:t>
      </w:r>
      <w:r w:rsidRPr="00C500E8">
        <w:rPr>
          <w:rFonts w:ascii="Arial" w:hAnsi="Arial" w:cs="Arial"/>
          <w:sz w:val="22"/>
          <w:szCs w:val="22"/>
        </w:rPr>
        <w:t>dokumenty złożone w celu przyznania punktów w kryterium jakość:</w:t>
      </w:r>
      <w:r w:rsidRPr="00FC0677">
        <w:rPr>
          <w:rFonts w:ascii="Arial" w:hAnsi="Arial" w:cs="Arial"/>
          <w:sz w:val="22"/>
          <w:szCs w:val="22"/>
        </w:rPr>
        <w:t xml:space="preserve"> </w:t>
      </w:r>
    </w:p>
    <w:p w:rsidR="00922DC2" w:rsidRDefault="00922DC2" w:rsidP="00922DC2">
      <w:pPr>
        <w:pStyle w:val="Akapitzlist"/>
        <w:spacing w:line="276" w:lineRule="auto"/>
        <w:ind w:left="709"/>
        <w:jc w:val="both"/>
        <w:rPr>
          <w:rFonts w:ascii="Arial" w:hAnsi="Arial" w:cs="Arial"/>
          <w:sz w:val="22"/>
          <w:szCs w:val="22"/>
        </w:rPr>
      </w:pPr>
      <w:r w:rsidRPr="00FA3197">
        <w:rPr>
          <w:rFonts w:ascii="Arial" w:hAnsi="Arial" w:cs="Arial"/>
          <w:b/>
          <w:sz w:val="22"/>
          <w:szCs w:val="22"/>
        </w:rPr>
        <w:t>a.</w:t>
      </w:r>
      <w:r>
        <w:rPr>
          <w:rFonts w:ascii="Arial" w:hAnsi="Arial" w:cs="Arial"/>
          <w:sz w:val="22"/>
          <w:szCs w:val="22"/>
        </w:rPr>
        <w:t xml:space="preserve"> certyfikat jakości ISO 9001 lub równoważny dla Wykonawcy,</w:t>
      </w:r>
    </w:p>
    <w:p w:rsidR="00922DC2" w:rsidRDefault="00922DC2" w:rsidP="00922DC2">
      <w:pPr>
        <w:pStyle w:val="Akapitzlist"/>
        <w:numPr>
          <w:ilvl w:val="1"/>
          <w:numId w:val="14"/>
        </w:numPr>
        <w:spacing w:line="276" w:lineRule="auto"/>
        <w:ind w:left="993" w:hanging="284"/>
        <w:jc w:val="both"/>
        <w:rPr>
          <w:rFonts w:ascii="Arial" w:hAnsi="Arial" w:cs="Arial"/>
          <w:sz w:val="22"/>
          <w:szCs w:val="22"/>
        </w:rPr>
      </w:pPr>
      <w:r>
        <w:rPr>
          <w:rFonts w:ascii="Arial" w:hAnsi="Arial" w:cs="Arial"/>
          <w:sz w:val="22"/>
          <w:szCs w:val="22"/>
        </w:rPr>
        <w:t>oświadczenie dotyczące wymaganego umundurowania</w:t>
      </w:r>
      <w:r w:rsidR="00D36987">
        <w:rPr>
          <w:rFonts w:ascii="Arial" w:hAnsi="Arial" w:cs="Arial"/>
          <w:sz w:val="22"/>
          <w:szCs w:val="22"/>
        </w:rPr>
        <w:t xml:space="preserve"> wraz ze zdjęciami umundurowania</w:t>
      </w:r>
      <w:r>
        <w:rPr>
          <w:rFonts w:ascii="Arial" w:hAnsi="Arial" w:cs="Arial"/>
          <w:sz w:val="22"/>
          <w:szCs w:val="22"/>
        </w:rPr>
        <w:t xml:space="preserve">, w tym informacja o ilości dodatkowych </w:t>
      </w:r>
      <w:r w:rsidRPr="00D36987">
        <w:rPr>
          <w:rFonts w:ascii="Arial" w:hAnsi="Arial" w:cs="Arial"/>
          <w:sz w:val="22"/>
          <w:szCs w:val="22"/>
        </w:rPr>
        <w:t>koszul dla 1 pracownika,</w:t>
      </w:r>
    </w:p>
    <w:p w:rsidR="00922DC2" w:rsidRPr="006A42BD" w:rsidRDefault="00922DC2" w:rsidP="00922DC2">
      <w:pPr>
        <w:spacing w:line="276" w:lineRule="auto"/>
        <w:ind w:left="426"/>
        <w:jc w:val="both"/>
        <w:rPr>
          <w:rFonts w:ascii="Arial" w:hAnsi="Arial" w:cs="Arial"/>
          <w:sz w:val="22"/>
          <w:szCs w:val="22"/>
        </w:rPr>
      </w:pPr>
      <w:r w:rsidRPr="006A42BD">
        <w:rPr>
          <w:rFonts w:ascii="Arial" w:eastAsia="Times New Roman" w:hAnsi="Arial" w:cs="Arial"/>
          <w:sz w:val="22"/>
          <w:szCs w:val="22"/>
        </w:rPr>
        <w:t>W przypadku niezłożenia</w:t>
      </w:r>
      <w:r>
        <w:rPr>
          <w:rFonts w:ascii="Arial" w:eastAsia="Times New Roman" w:hAnsi="Arial" w:cs="Arial"/>
          <w:sz w:val="22"/>
          <w:szCs w:val="22"/>
        </w:rPr>
        <w:t xml:space="preserve"> wymaganych dokumentów </w:t>
      </w:r>
      <w:r>
        <w:rPr>
          <w:rFonts w:ascii="Arial" w:hAnsi="Arial" w:cs="Arial"/>
          <w:sz w:val="22"/>
          <w:szCs w:val="22"/>
        </w:rPr>
        <w:t>składanych</w:t>
      </w:r>
      <w:r w:rsidRPr="00C500E8">
        <w:rPr>
          <w:rFonts w:ascii="Arial" w:hAnsi="Arial" w:cs="Arial"/>
          <w:sz w:val="22"/>
          <w:szCs w:val="22"/>
        </w:rPr>
        <w:t xml:space="preserve"> w celu przyznania punktów </w:t>
      </w:r>
      <w:r w:rsidR="00120207">
        <w:rPr>
          <w:rFonts w:ascii="Arial" w:hAnsi="Arial" w:cs="Arial"/>
          <w:sz w:val="22"/>
          <w:szCs w:val="22"/>
        </w:rPr>
        <w:t xml:space="preserve">             </w:t>
      </w:r>
      <w:r w:rsidRPr="00C500E8">
        <w:rPr>
          <w:rFonts w:ascii="Arial" w:hAnsi="Arial" w:cs="Arial"/>
          <w:sz w:val="22"/>
          <w:szCs w:val="22"/>
        </w:rPr>
        <w:t>w kryterium jakość</w:t>
      </w:r>
      <w:r>
        <w:rPr>
          <w:rFonts w:ascii="Arial" w:hAnsi="Arial" w:cs="Arial"/>
          <w:sz w:val="22"/>
          <w:szCs w:val="22"/>
        </w:rPr>
        <w:t>,</w:t>
      </w:r>
      <w:r w:rsidRPr="006A42BD">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dokumenty</w:t>
      </w:r>
      <w:r w:rsidRPr="006A42BD">
        <w:rPr>
          <w:rFonts w:ascii="Arial" w:eastAsia="Times New Roman" w:hAnsi="Arial" w:cs="Arial"/>
          <w:sz w:val="22"/>
          <w:szCs w:val="22"/>
        </w:rPr>
        <w:t>.</w:t>
      </w:r>
    </w:p>
    <w:p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rsidR="00397C1E" w:rsidRPr="00277F26" w:rsidRDefault="00397C1E" w:rsidP="006026FB">
      <w:pPr>
        <w:pStyle w:val="Akapitzlist"/>
        <w:numPr>
          <w:ilvl w:val="0"/>
          <w:numId w:val="33"/>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rsidR="00D0347B" w:rsidRPr="00277F26" w:rsidRDefault="00397C1E" w:rsidP="006026FB">
      <w:pPr>
        <w:pStyle w:val="Akapitzlist"/>
        <w:numPr>
          <w:ilvl w:val="0"/>
          <w:numId w:val="33"/>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rsidR="00505480" w:rsidRPr="00277F26" w:rsidRDefault="005273F3" w:rsidP="005273F3">
      <w:pPr>
        <w:tabs>
          <w:tab w:val="num" w:pos="993"/>
        </w:tabs>
        <w:spacing w:line="276" w:lineRule="auto"/>
        <w:ind w:left="426"/>
        <w:jc w:val="both"/>
        <w:rPr>
          <w:rFonts w:ascii="Arial" w:hAnsi="Arial" w:cs="Arial"/>
          <w:sz w:val="22"/>
          <w:szCs w:val="22"/>
        </w:rPr>
      </w:pPr>
      <w:r w:rsidRPr="00A8408A">
        <w:rPr>
          <w:rFonts w:ascii="Arial" w:hAnsi="Arial" w:cs="Arial"/>
          <w:b/>
          <w:sz w:val="22"/>
          <w:szCs w:val="22"/>
        </w:rPr>
        <w:t>a.</w:t>
      </w:r>
      <w:r w:rsidRPr="00277F26">
        <w:rPr>
          <w:rFonts w:ascii="Arial" w:hAnsi="Arial" w:cs="Arial"/>
          <w:sz w:val="22"/>
          <w:szCs w:val="22"/>
        </w:rPr>
        <w:t xml:space="preserve">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rsidR="003B0220" w:rsidRPr="003B0220" w:rsidRDefault="003B0220" w:rsidP="003B0220">
      <w:pPr>
        <w:pStyle w:val="Akapitzlist"/>
        <w:spacing w:line="276" w:lineRule="auto"/>
        <w:ind w:left="426"/>
        <w:jc w:val="both"/>
        <w:rPr>
          <w:rFonts w:ascii="Arial" w:hAnsi="Arial" w:cs="Arial"/>
          <w:b/>
          <w:sz w:val="22"/>
          <w:szCs w:val="22"/>
        </w:rPr>
      </w:pPr>
    </w:p>
    <w:p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7F3703" w:rsidRPr="00A738FA">
          <w:rPr>
            <w:rStyle w:val="Hipercze"/>
            <w:rFonts w:ascii="Arial" w:hAnsi="Arial" w:cs="Arial"/>
            <w:sz w:val="22"/>
            <w:szCs w:val="22"/>
          </w:rPr>
          <w:t xml:space="preserve">www.platformazakupowa.pl/pn/wco </w:t>
        </w:r>
        <w:r w:rsidR="007F3703" w:rsidRPr="00A738FA">
          <w:rPr>
            <w:rStyle w:val="Hipercze"/>
            <w:rFonts w:ascii="Arial" w:hAnsi="Arial" w:cs="Arial"/>
            <w:b/>
            <w:sz w:val="22"/>
            <w:szCs w:val="22"/>
          </w:rPr>
          <w:t>do dnia 12.10.2023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7F3703">
        <w:rPr>
          <w:rFonts w:ascii="Arial" w:hAnsi="Arial" w:cs="Arial"/>
          <w:b/>
          <w:caps/>
          <w:sz w:val="22"/>
          <w:szCs w:val="22"/>
        </w:rPr>
        <w:t>12.10.2023</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rsidR="003B0220" w:rsidRDefault="003B0220" w:rsidP="002F3373">
      <w:pPr>
        <w:suppressAutoHyphens/>
        <w:spacing w:line="276" w:lineRule="auto"/>
        <w:ind w:left="284" w:hanging="284"/>
        <w:jc w:val="both"/>
        <w:rPr>
          <w:rFonts w:ascii="Arial" w:hAnsi="Arial" w:cs="Arial"/>
          <w:b/>
          <w:sz w:val="22"/>
          <w:szCs w:val="22"/>
        </w:rPr>
      </w:pPr>
    </w:p>
    <w:p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Wykonawca podaje cenę ofertową brutto na Formularzu Ofertowym, stanowiącym </w:t>
      </w:r>
      <w:r w:rsidR="002F3373"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rsidR="00A8408A" w:rsidRPr="00114F6B" w:rsidRDefault="002F3373" w:rsidP="00A8408A">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r w:rsidR="00A8408A" w:rsidRPr="00114F6B">
        <w:rPr>
          <w:rFonts w:ascii="Arial" w:hAnsi="Arial" w:cs="Arial"/>
          <w:sz w:val="22"/>
          <w:szCs w:val="22"/>
        </w:rPr>
        <w:t xml:space="preserve">Cena musi obejmować w szczególności koszty prac związanych z przygotowaniem do realizacji usługi, zabezpieczenie kosztów dotyczących materiałów niezbędnych do świadczenia usługi, wyposażenia stanowisk pracy osób realizujących usługę, koszty związane </w:t>
      </w:r>
      <w:r w:rsidR="00A8408A">
        <w:rPr>
          <w:rFonts w:ascii="Arial" w:hAnsi="Arial" w:cs="Arial"/>
          <w:sz w:val="22"/>
          <w:szCs w:val="22"/>
        </w:rPr>
        <w:t xml:space="preserve"> </w:t>
      </w:r>
      <w:r w:rsidR="00A8408A" w:rsidRPr="00114F6B">
        <w:rPr>
          <w:rFonts w:ascii="Arial" w:hAnsi="Arial" w:cs="Arial"/>
          <w:sz w:val="22"/>
          <w:szCs w:val="22"/>
        </w:rPr>
        <w:t xml:space="preserve">z ubezpieczeniami, zakładane marże, koszt ryzyk pojawiających się podczas realizacji zamówienia, jakie na obecnym etapie mogą być zidentyfikowane.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rsidR="002F3373" w:rsidRPr="00277F26" w:rsidRDefault="002F3373" w:rsidP="002F3373">
      <w:pPr>
        <w:suppressAutoHyphens/>
        <w:spacing w:line="276" w:lineRule="auto"/>
        <w:ind w:left="284" w:hanging="284"/>
        <w:jc w:val="both"/>
        <w:rPr>
          <w:rFonts w:ascii="Arial" w:hAnsi="Arial" w:cs="Arial"/>
          <w:b/>
          <w:sz w:val="22"/>
          <w:szCs w:val="22"/>
        </w:rPr>
      </w:pPr>
    </w:p>
    <w:p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rsidR="003B0220" w:rsidRDefault="003B0220" w:rsidP="006C3EC3">
      <w:pPr>
        <w:spacing w:line="276" w:lineRule="auto"/>
        <w:jc w:val="both"/>
        <w:rPr>
          <w:rFonts w:ascii="Arial" w:hAnsi="Arial" w:cs="Arial"/>
          <w:sz w:val="22"/>
          <w:szCs w:val="22"/>
        </w:rPr>
      </w:pPr>
    </w:p>
    <w:p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rsidR="008F6532" w:rsidRPr="00277F26" w:rsidRDefault="008F6532" w:rsidP="006C3EC3">
      <w:pPr>
        <w:spacing w:line="276" w:lineRule="auto"/>
        <w:jc w:val="both"/>
        <w:rPr>
          <w:rFonts w:ascii="Arial" w:hAnsi="Arial" w:cs="Arial"/>
          <w:sz w:val="22"/>
          <w:szCs w:val="22"/>
        </w:rPr>
      </w:pPr>
    </w:p>
    <w:p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rsidR="003B0220" w:rsidRDefault="003B0220" w:rsidP="00A8408A">
      <w:pPr>
        <w:ind w:left="284" w:hanging="284"/>
        <w:rPr>
          <w:rFonts w:ascii="Arial" w:hAnsi="Arial" w:cs="Arial"/>
          <w:sz w:val="22"/>
          <w:szCs w:val="22"/>
        </w:rPr>
      </w:pPr>
    </w:p>
    <w:p w:rsidR="00A8408A" w:rsidRPr="001761A7" w:rsidRDefault="003B0220" w:rsidP="00A8408A">
      <w:pPr>
        <w:ind w:left="284" w:hanging="284"/>
        <w:rPr>
          <w:rFonts w:ascii="Arial" w:hAnsi="Arial" w:cs="Arial"/>
          <w:sz w:val="22"/>
          <w:szCs w:val="22"/>
        </w:rPr>
      </w:pPr>
      <w:r>
        <w:rPr>
          <w:rFonts w:ascii="Arial" w:hAnsi="Arial" w:cs="Arial"/>
          <w:sz w:val="22"/>
          <w:szCs w:val="22"/>
        </w:rPr>
        <w:t xml:space="preserve">1. </w:t>
      </w:r>
      <w:r w:rsidR="00A8408A" w:rsidRPr="001761A7">
        <w:rPr>
          <w:rFonts w:ascii="Arial" w:hAnsi="Arial" w:cs="Arial"/>
          <w:sz w:val="22"/>
          <w:szCs w:val="22"/>
        </w:rPr>
        <w:t xml:space="preserve">Przy wyborze najkorzystniejszej oferty </w:t>
      </w:r>
      <w:r w:rsidR="00A8408A" w:rsidRPr="001761A7">
        <w:rPr>
          <w:rFonts w:ascii="Arial" w:hAnsi="Arial" w:cs="Arial"/>
          <w:b/>
          <w:sz w:val="22"/>
          <w:szCs w:val="22"/>
        </w:rPr>
        <w:t>w każdym z pakietów</w:t>
      </w:r>
      <w:r w:rsidR="00A8408A" w:rsidRPr="001761A7">
        <w:rPr>
          <w:rFonts w:ascii="Arial" w:hAnsi="Arial" w:cs="Arial"/>
          <w:sz w:val="22"/>
          <w:szCs w:val="22"/>
        </w:rPr>
        <w:t xml:space="preserve"> Zamawiający będzie się kierował następującymi kryteriami oceny ofert </w:t>
      </w:r>
      <w:r w:rsidR="00A8408A" w:rsidRPr="001761A7">
        <w:rPr>
          <w:rFonts w:ascii="Arial" w:hAnsi="Arial" w:cs="Arial"/>
          <w:b/>
          <w:sz w:val="22"/>
          <w:szCs w:val="22"/>
        </w:rPr>
        <w:t>:</w:t>
      </w:r>
    </w:p>
    <w:p w:rsidR="001761A7" w:rsidRPr="001761A7" w:rsidRDefault="001761A7" w:rsidP="00A8408A">
      <w:pPr>
        <w:ind w:left="567" w:hanging="283"/>
        <w:rPr>
          <w:rFonts w:ascii="Arial" w:hAnsi="Arial" w:cs="Arial"/>
          <w:b/>
          <w:sz w:val="22"/>
          <w:szCs w:val="22"/>
        </w:rPr>
      </w:pPr>
    </w:p>
    <w:p w:rsidR="00A8408A" w:rsidRPr="001761A7" w:rsidRDefault="00A8408A" w:rsidP="00A8408A">
      <w:pPr>
        <w:ind w:left="567" w:hanging="283"/>
        <w:rPr>
          <w:rFonts w:ascii="Arial" w:hAnsi="Arial" w:cs="Arial"/>
          <w:sz w:val="22"/>
          <w:szCs w:val="22"/>
        </w:rPr>
      </w:pPr>
      <w:r w:rsidRPr="001761A7">
        <w:rPr>
          <w:rFonts w:ascii="Arial" w:hAnsi="Arial" w:cs="Arial"/>
          <w:b/>
          <w:sz w:val="22"/>
          <w:szCs w:val="22"/>
        </w:rPr>
        <w:t>a)</w:t>
      </w:r>
      <w:r w:rsidRPr="001761A7">
        <w:rPr>
          <w:rFonts w:ascii="Arial" w:hAnsi="Arial" w:cs="Arial"/>
          <w:b/>
          <w:sz w:val="22"/>
          <w:szCs w:val="22"/>
        </w:rPr>
        <w:tab/>
      </w:r>
      <w:r w:rsidRPr="001761A7">
        <w:rPr>
          <w:rFonts w:ascii="Arial" w:hAnsi="Arial" w:cs="Arial"/>
          <w:sz w:val="22"/>
          <w:szCs w:val="22"/>
        </w:rPr>
        <w:t>Cena (C) - waga kryterium 90%;</w:t>
      </w:r>
    </w:p>
    <w:p w:rsidR="00A8408A" w:rsidRPr="001761A7" w:rsidRDefault="00A8408A" w:rsidP="00A8408A">
      <w:pPr>
        <w:ind w:left="567" w:hanging="283"/>
        <w:rPr>
          <w:rFonts w:ascii="Arial" w:hAnsi="Arial" w:cs="Arial"/>
          <w:sz w:val="22"/>
          <w:szCs w:val="22"/>
        </w:rPr>
      </w:pPr>
      <w:r w:rsidRPr="001761A7">
        <w:rPr>
          <w:rFonts w:ascii="Arial" w:hAnsi="Arial" w:cs="Arial"/>
          <w:b/>
          <w:sz w:val="22"/>
          <w:szCs w:val="22"/>
        </w:rPr>
        <w:t xml:space="preserve">b) </w:t>
      </w:r>
      <w:r w:rsidRPr="001761A7">
        <w:rPr>
          <w:rFonts w:ascii="Arial" w:hAnsi="Arial" w:cs="Arial"/>
          <w:sz w:val="22"/>
          <w:szCs w:val="22"/>
        </w:rPr>
        <w:t>Jakość – jednolite umundurowanie (U) - waga kryterium 5%;</w:t>
      </w:r>
    </w:p>
    <w:p w:rsidR="00A8408A" w:rsidRPr="001761A7" w:rsidRDefault="00A8408A" w:rsidP="00A8408A">
      <w:pPr>
        <w:ind w:left="567" w:hanging="283"/>
        <w:rPr>
          <w:rFonts w:ascii="Arial" w:hAnsi="Arial" w:cs="Arial"/>
          <w:sz w:val="22"/>
          <w:szCs w:val="22"/>
        </w:rPr>
      </w:pPr>
      <w:r w:rsidRPr="001761A7">
        <w:rPr>
          <w:rFonts w:ascii="Arial" w:hAnsi="Arial" w:cs="Arial"/>
          <w:b/>
          <w:sz w:val="22"/>
          <w:szCs w:val="22"/>
        </w:rPr>
        <w:t xml:space="preserve">c) </w:t>
      </w:r>
      <w:r w:rsidRPr="001761A7">
        <w:rPr>
          <w:rFonts w:ascii="Arial" w:hAnsi="Arial" w:cs="Arial"/>
          <w:sz w:val="22"/>
          <w:szCs w:val="22"/>
        </w:rPr>
        <w:t>Jakość – posiadanie przez Wykonawcę certyfikatu jakości ISO 9001 lub równoważnego (CJ) – waga kryterium 5%.</w:t>
      </w:r>
    </w:p>
    <w:p w:rsidR="001761A7" w:rsidRPr="001761A7" w:rsidRDefault="001761A7" w:rsidP="00A8408A">
      <w:pPr>
        <w:ind w:left="567" w:hanging="283"/>
        <w:rPr>
          <w:rFonts w:ascii="Arial" w:hAnsi="Arial" w:cs="Arial"/>
          <w:sz w:val="22"/>
          <w:szCs w:val="22"/>
        </w:rPr>
      </w:pPr>
    </w:p>
    <w:p w:rsidR="001761A7" w:rsidRPr="001761A7" w:rsidRDefault="001761A7" w:rsidP="00A8408A">
      <w:pPr>
        <w:ind w:left="567" w:hanging="283"/>
        <w:rPr>
          <w:rFonts w:ascii="Arial" w:hAnsi="Arial" w:cs="Arial"/>
          <w:sz w:val="22"/>
          <w:szCs w:val="22"/>
        </w:rPr>
      </w:pPr>
    </w:p>
    <w:p w:rsidR="00A8408A" w:rsidRPr="001761A7" w:rsidRDefault="00A8408A" w:rsidP="006026FB">
      <w:pPr>
        <w:pStyle w:val="Akapitzlist"/>
        <w:numPr>
          <w:ilvl w:val="0"/>
          <w:numId w:val="32"/>
        </w:numPr>
        <w:jc w:val="both"/>
        <w:rPr>
          <w:rFonts w:ascii="Arial" w:hAnsi="Arial" w:cs="Arial"/>
          <w:b/>
          <w:sz w:val="22"/>
          <w:szCs w:val="22"/>
        </w:rPr>
      </w:pPr>
      <w:r w:rsidRPr="001761A7">
        <w:rPr>
          <w:rFonts w:ascii="Arial" w:hAnsi="Arial" w:cs="Arial"/>
          <w:sz w:val="22"/>
          <w:szCs w:val="22"/>
        </w:rPr>
        <w:t xml:space="preserve">Zasady oceny ofert w kryterium </w:t>
      </w:r>
      <w:r w:rsidRPr="001761A7">
        <w:rPr>
          <w:rFonts w:ascii="Arial" w:hAnsi="Arial" w:cs="Arial"/>
          <w:b/>
          <w:sz w:val="22"/>
          <w:szCs w:val="22"/>
        </w:rPr>
        <w:t>Cena (C) - waga 90%:</w:t>
      </w:r>
    </w:p>
    <w:p w:rsidR="001761A7" w:rsidRPr="001761A7" w:rsidRDefault="001761A7" w:rsidP="001761A7">
      <w:pPr>
        <w:pStyle w:val="Akapitzlist"/>
        <w:ind w:left="720"/>
        <w:jc w:val="both"/>
        <w:rPr>
          <w:rFonts w:ascii="Arial" w:hAnsi="Arial" w:cs="Arial"/>
          <w:b/>
          <w:sz w:val="22"/>
          <w:szCs w:val="22"/>
        </w:rPr>
      </w:pPr>
    </w:p>
    <w:p w:rsidR="00A8408A" w:rsidRPr="001761A7" w:rsidRDefault="00A8408A" w:rsidP="00A8408A">
      <w:pPr>
        <w:pStyle w:val="Akapitzlist"/>
        <w:ind w:left="2124"/>
        <w:jc w:val="both"/>
        <w:rPr>
          <w:rFonts w:ascii="Arial" w:hAnsi="Arial" w:cs="Arial"/>
          <w:b/>
          <w:sz w:val="22"/>
          <w:szCs w:val="22"/>
        </w:rPr>
      </w:pPr>
      <w:r w:rsidRPr="001761A7">
        <w:rPr>
          <w:rFonts w:ascii="Arial" w:hAnsi="Arial" w:cs="Arial"/>
          <w:b/>
          <w:sz w:val="22"/>
          <w:szCs w:val="22"/>
        </w:rPr>
        <w:t>cena najniższa brutto*</w:t>
      </w:r>
    </w:p>
    <w:p w:rsidR="00A8408A" w:rsidRPr="001761A7" w:rsidRDefault="00A8408A" w:rsidP="00A8408A">
      <w:pPr>
        <w:pStyle w:val="Akapitzlist"/>
        <w:ind w:left="1080"/>
        <w:jc w:val="both"/>
        <w:rPr>
          <w:rFonts w:ascii="Arial" w:hAnsi="Arial" w:cs="Arial"/>
          <w:sz w:val="22"/>
          <w:szCs w:val="22"/>
        </w:rPr>
      </w:pPr>
      <w:r w:rsidRPr="001761A7">
        <w:rPr>
          <w:rFonts w:ascii="Arial" w:hAnsi="Arial" w:cs="Arial"/>
          <w:b/>
          <w:sz w:val="22"/>
          <w:szCs w:val="22"/>
        </w:rPr>
        <w:t>C =</w:t>
      </w:r>
      <w:r w:rsidRPr="001761A7">
        <w:rPr>
          <w:rFonts w:ascii="Arial" w:hAnsi="Arial" w:cs="Arial"/>
          <w:sz w:val="22"/>
          <w:szCs w:val="22"/>
        </w:rPr>
        <w:t xml:space="preserve"> </w:t>
      </w:r>
      <w:r w:rsidRPr="001761A7">
        <w:rPr>
          <w:rFonts w:ascii="Arial" w:hAnsi="Arial" w:cs="Arial"/>
          <w:strike/>
          <w:sz w:val="22"/>
          <w:szCs w:val="22"/>
        </w:rPr>
        <w:t xml:space="preserve">------------------------------------------------ </w:t>
      </w:r>
      <w:r w:rsidRPr="001761A7">
        <w:rPr>
          <w:rFonts w:ascii="Arial" w:hAnsi="Arial" w:cs="Arial"/>
          <w:sz w:val="22"/>
          <w:szCs w:val="22"/>
        </w:rPr>
        <w:t xml:space="preserve">  </w:t>
      </w:r>
      <w:r w:rsidRPr="001761A7">
        <w:rPr>
          <w:rFonts w:ascii="Arial" w:hAnsi="Arial" w:cs="Arial"/>
          <w:b/>
          <w:sz w:val="22"/>
          <w:szCs w:val="22"/>
        </w:rPr>
        <w:t>x 100 pkt x 90%</w:t>
      </w:r>
    </w:p>
    <w:p w:rsidR="00A8408A" w:rsidRPr="001761A7" w:rsidRDefault="00A8408A" w:rsidP="00A8408A">
      <w:pPr>
        <w:pStyle w:val="Akapitzlist"/>
        <w:ind w:left="1080"/>
        <w:jc w:val="both"/>
        <w:rPr>
          <w:rFonts w:ascii="Arial" w:hAnsi="Arial" w:cs="Arial"/>
          <w:b/>
          <w:sz w:val="22"/>
          <w:szCs w:val="22"/>
        </w:rPr>
      </w:pPr>
      <w:r w:rsidRPr="001761A7">
        <w:rPr>
          <w:rFonts w:ascii="Arial" w:hAnsi="Arial" w:cs="Arial"/>
          <w:sz w:val="22"/>
          <w:szCs w:val="22"/>
        </w:rPr>
        <w:tab/>
      </w:r>
      <w:r w:rsidRPr="001761A7">
        <w:rPr>
          <w:rFonts w:ascii="Arial" w:hAnsi="Arial" w:cs="Arial"/>
          <w:sz w:val="22"/>
          <w:szCs w:val="22"/>
        </w:rPr>
        <w:tab/>
      </w:r>
      <w:r w:rsidRPr="001761A7">
        <w:rPr>
          <w:rFonts w:ascii="Arial" w:hAnsi="Arial" w:cs="Arial"/>
          <w:b/>
          <w:sz w:val="22"/>
          <w:szCs w:val="22"/>
        </w:rPr>
        <w:t>cena oferty ocenianej brutto</w:t>
      </w:r>
    </w:p>
    <w:p w:rsidR="001761A7" w:rsidRPr="001761A7" w:rsidRDefault="001761A7" w:rsidP="00A8408A">
      <w:pPr>
        <w:pStyle w:val="Akapitzlist"/>
        <w:ind w:left="1080"/>
        <w:jc w:val="both"/>
        <w:rPr>
          <w:rFonts w:ascii="Arial" w:hAnsi="Arial" w:cs="Arial"/>
          <w:b/>
          <w:sz w:val="22"/>
          <w:szCs w:val="22"/>
        </w:rPr>
      </w:pPr>
    </w:p>
    <w:p w:rsidR="00A8408A" w:rsidRPr="001761A7" w:rsidRDefault="00A8408A" w:rsidP="00A8408A">
      <w:pPr>
        <w:ind w:left="372" w:firstLine="708"/>
        <w:jc w:val="both"/>
        <w:rPr>
          <w:rFonts w:ascii="Arial" w:hAnsi="Arial" w:cs="Arial"/>
          <w:b/>
          <w:sz w:val="22"/>
          <w:szCs w:val="22"/>
        </w:rPr>
      </w:pPr>
      <w:r w:rsidRPr="001761A7">
        <w:rPr>
          <w:rFonts w:ascii="Arial" w:hAnsi="Arial" w:cs="Arial"/>
          <w:b/>
          <w:sz w:val="22"/>
          <w:szCs w:val="22"/>
        </w:rPr>
        <w:t>* spośród wszystkich złożonych ofert niepodlegających odrzuceniu</w:t>
      </w:r>
    </w:p>
    <w:p w:rsidR="00A8408A" w:rsidRPr="001761A7" w:rsidRDefault="00A8408A" w:rsidP="00A8408A">
      <w:pPr>
        <w:ind w:left="372" w:firstLine="708"/>
        <w:jc w:val="both"/>
        <w:rPr>
          <w:rFonts w:ascii="Arial" w:hAnsi="Arial" w:cs="Arial"/>
          <w:sz w:val="22"/>
          <w:szCs w:val="22"/>
        </w:rPr>
      </w:pPr>
    </w:p>
    <w:p w:rsidR="00A8408A" w:rsidRPr="001761A7" w:rsidRDefault="00A8408A" w:rsidP="00A8408A">
      <w:pPr>
        <w:ind w:left="284"/>
        <w:contextualSpacing/>
        <w:jc w:val="both"/>
        <w:rPr>
          <w:rFonts w:ascii="Arial" w:hAnsi="Arial" w:cs="Arial"/>
          <w:sz w:val="22"/>
          <w:szCs w:val="22"/>
        </w:rPr>
      </w:pPr>
      <w:r w:rsidRPr="001761A7">
        <w:rPr>
          <w:rFonts w:ascii="Arial" w:hAnsi="Arial" w:cs="Arial"/>
          <w:sz w:val="22"/>
          <w:szCs w:val="22"/>
        </w:rPr>
        <w:t xml:space="preserve">Podstawą przyznania punktów w kryterium "cena" będzie cena ofertowa brutto podana przez Wykonawcę w Formularzu Ofertowym, stanowiącym </w:t>
      </w:r>
      <w:r w:rsidRPr="001761A7">
        <w:rPr>
          <w:rFonts w:ascii="Arial" w:hAnsi="Arial" w:cs="Arial"/>
          <w:b/>
          <w:sz w:val="22"/>
          <w:szCs w:val="22"/>
        </w:rPr>
        <w:t>Załącznik nr 1 do SWZ</w:t>
      </w:r>
    </w:p>
    <w:p w:rsidR="001761A7" w:rsidRPr="001761A7" w:rsidRDefault="001761A7" w:rsidP="00A8408A">
      <w:pPr>
        <w:ind w:left="284"/>
        <w:contextualSpacing/>
        <w:jc w:val="both"/>
        <w:rPr>
          <w:rFonts w:ascii="Arial" w:hAnsi="Arial" w:cs="Arial"/>
          <w:sz w:val="22"/>
          <w:szCs w:val="22"/>
        </w:rPr>
      </w:pPr>
    </w:p>
    <w:p w:rsidR="00A8408A" w:rsidRPr="001761A7" w:rsidRDefault="00A8408A" w:rsidP="00A8408A">
      <w:pPr>
        <w:ind w:left="284" w:hanging="284"/>
        <w:contextualSpacing/>
        <w:jc w:val="both"/>
        <w:rPr>
          <w:rFonts w:ascii="Arial" w:hAnsi="Arial" w:cs="Arial"/>
          <w:sz w:val="22"/>
          <w:szCs w:val="22"/>
        </w:rPr>
      </w:pPr>
      <w:r w:rsidRPr="001761A7">
        <w:rPr>
          <w:rFonts w:ascii="Arial" w:hAnsi="Arial" w:cs="Arial"/>
          <w:b/>
          <w:sz w:val="22"/>
          <w:szCs w:val="22"/>
        </w:rPr>
        <w:t>3.</w:t>
      </w:r>
      <w:r w:rsidRPr="001761A7">
        <w:rPr>
          <w:rFonts w:ascii="Arial" w:hAnsi="Arial" w:cs="Arial"/>
          <w:b/>
          <w:sz w:val="22"/>
          <w:szCs w:val="22"/>
        </w:rPr>
        <w:tab/>
      </w:r>
      <w:r w:rsidRPr="001761A7">
        <w:rPr>
          <w:rFonts w:ascii="Arial" w:hAnsi="Arial" w:cs="Arial"/>
          <w:sz w:val="22"/>
          <w:szCs w:val="22"/>
        </w:rPr>
        <w:t xml:space="preserve">Zasady oceny ofert w kryterium </w:t>
      </w:r>
      <w:r w:rsidRPr="001761A7">
        <w:rPr>
          <w:rFonts w:ascii="Arial" w:hAnsi="Arial" w:cs="Arial"/>
          <w:b/>
          <w:sz w:val="22"/>
          <w:szCs w:val="22"/>
        </w:rPr>
        <w:t>Jakość – jednolite umundurowanie (U) - waga kryterium 5%:</w:t>
      </w:r>
    </w:p>
    <w:p w:rsidR="00A8408A" w:rsidRPr="001761A7" w:rsidRDefault="00A8408A" w:rsidP="00A8408A">
      <w:pPr>
        <w:pStyle w:val="Default"/>
        <w:ind w:left="171"/>
        <w:jc w:val="both"/>
        <w:rPr>
          <w:rFonts w:ascii="Arial" w:hAnsi="Arial" w:cs="Arial"/>
          <w:sz w:val="22"/>
          <w:szCs w:val="22"/>
        </w:rPr>
      </w:pPr>
      <w:r w:rsidRPr="001761A7">
        <w:rPr>
          <w:rFonts w:ascii="Arial" w:hAnsi="Arial" w:cs="Arial"/>
          <w:sz w:val="22"/>
          <w:szCs w:val="22"/>
        </w:rPr>
        <w:t xml:space="preserve">Zamawiający wymaga jednolitego umundurowania, w jednolitym kolorze (co najmniej dwa komplety na 1 osobę): biała lub niebieska koszula, krawat, bluza, spodnie/spódnica, kurtka, czapka, obuwie – ubiór odpowiedni do warunków atmosferycznych, wyraźne oznakowanie osób pełniących służbę (logo firmy oraz imienne identyfikatory ze zdjęciem pracownika). </w:t>
      </w:r>
    </w:p>
    <w:p w:rsidR="00A8408A" w:rsidRPr="001761A7" w:rsidRDefault="00A8408A" w:rsidP="00A8408A">
      <w:pPr>
        <w:pStyle w:val="Default"/>
        <w:ind w:left="284" w:hanging="284"/>
        <w:jc w:val="both"/>
        <w:rPr>
          <w:rFonts w:ascii="Arial" w:hAnsi="Arial" w:cs="Arial"/>
          <w:strike/>
          <w:sz w:val="22"/>
          <w:szCs w:val="22"/>
        </w:rPr>
      </w:pPr>
      <w:r w:rsidRPr="001761A7">
        <w:rPr>
          <w:rFonts w:ascii="Arial" w:hAnsi="Arial" w:cs="Arial"/>
          <w:sz w:val="22"/>
          <w:szCs w:val="22"/>
        </w:rPr>
        <w:t xml:space="preserve">   Ocena oferty w tym kryterium zostanie dokonana na podstawie wizualnej oceny propozycji ubioru w oparciu o zdjęcia </w:t>
      </w:r>
      <w:r w:rsidR="002139B0">
        <w:rPr>
          <w:rFonts w:ascii="Arial" w:hAnsi="Arial" w:cs="Arial"/>
          <w:sz w:val="22"/>
          <w:szCs w:val="22"/>
        </w:rPr>
        <w:t xml:space="preserve">umundurowania </w:t>
      </w:r>
      <w:r w:rsidRPr="001761A7">
        <w:rPr>
          <w:rFonts w:ascii="Arial" w:hAnsi="Arial" w:cs="Arial"/>
          <w:sz w:val="22"/>
          <w:szCs w:val="22"/>
        </w:rPr>
        <w:t>wraz z</w:t>
      </w:r>
      <w:r w:rsidR="00527D1D">
        <w:rPr>
          <w:rFonts w:ascii="Arial" w:hAnsi="Arial" w:cs="Arial"/>
          <w:sz w:val="22"/>
          <w:szCs w:val="22"/>
        </w:rPr>
        <w:t xml:space="preserve"> jego</w:t>
      </w:r>
      <w:r w:rsidRPr="001761A7">
        <w:rPr>
          <w:rFonts w:ascii="Arial" w:hAnsi="Arial" w:cs="Arial"/>
          <w:sz w:val="22"/>
          <w:szCs w:val="22"/>
        </w:rPr>
        <w:t xml:space="preserve"> opisem.</w:t>
      </w:r>
    </w:p>
    <w:p w:rsidR="00A8408A" w:rsidRPr="001761A7" w:rsidRDefault="00A8408A" w:rsidP="00A8408A">
      <w:pPr>
        <w:pStyle w:val="Default"/>
        <w:ind w:left="171" w:firstLine="57"/>
        <w:jc w:val="both"/>
        <w:rPr>
          <w:rFonts w:ascii="Arial" w:hAnsi="Arial" w:cs="Arial"/>
          <w:sz w:val="22"/>
          <w:szCs w:val="22"/>
        </w:rPr>
      </w:pPr>
      <w:r w:rsidRPr="001761A7">
        <w:rPr>
          <w:rFonts w:ascii="Arial" w:hAnsi="Arial" w:cs="Arial"/>
          <w:sz w:val="22"/>
          <w:szCs w:val="22"/>
        </w:rPr>
        <w:t>Sposób przyznania punktów w tym kryterium:</w:t>
      </w:r>
    </w:p>
    <w:p w:rsidR="00A8408A" w:rsidRPr="001761A7" w:rsidRDefault="00A8408A" w:rsidP="006026FB">
      <w:pPr>
        <w:pStyle w:val="Default"/>
        <w:numPr>
          <w:ilvl w:val="0"/>
          <w:numId w:val="36"/>
        </w:numPr>
        <w:ind w:left="567" w:hanging="283"/>
        <w:jc w:val="both"/>
        <w:rPr>
          <w:rFonts w:ascii="Arial" w:hAnsi="Arial" w:cs="Arial"/>
          <w:sz w:val="22"/>
          <w:szCs w:val="22"/>
        </w:rPr>
      </w:pPr>
      <w:r w:rsidRPr="001761A7">
        <w:rPr>
          <w:rFonts w:ascii="Arial" w:hAnsi="Arial" w:cs="Arial"/>
          <w:sz w:val="22"/>
          <w:szCs w:val="22"/>
        </w:rPr>
        <w:t xml:space="preserve">Spełniający wszystkie wymagania (co najmniej dwa komplety na osobę) + dodatkowe dwie koszule – 5 pkt. </w:t>
      </w:r>
    </w:p>
    <w:p w:rsidR="00A8408A" w:rsidRPr="001761A7" w:rsidRDefault="00A8408A" w:rsidP="006026FB">
      <w:pPr>
        <w:pStyle w:val="Default"/>
        <w:numPr>
          <w:ilvl w:val="0"/>
          <w:numId w:val="36"/>
        </w:numPr>
        <w:ind w:left="567" w:hanging="283"/>
        <w:jc w:val="both"/>
        <w:rPr>
          <w:rFonts w:ascii="Arial" w:hAnsi="Arial" w:cs="Arial"/>
          <w:sz w:val="22"/>
          <w:szCs w:val="22"/>
        </w:rPr>
      </w:pPr>
      <w:r w:rsidRPr="001761A7">
        <w:rPr>
          <w:rFonts w:ascii="Arial" w:hAnsi="Arial" w:cs="Arial"/>
          <w:sz w:val="22"/>
          <w:szCs w:val="22"/>
        </w:rPr>
        <w:t xml:space="preserve">Spełniający wszystkie wymagania (co najmniej dwa komplety na osobę) + dodatkowa jedna koszula - 2,5 pkt. </w:t>
      </w:r>
    </w:p>
    <w:p w:rsidR="001761A7" w:rsidRPr="001761A7" w:rsidRDefault="00A8408A" w:rsidP="006026FB">
      <w:pPr>
        <w:pStyle w:val="Default"/>
        <w:numPr>
          <w:ilvl w:val="0"/>
          <w:numId w:val="36"/>
        </w:numPr>
        <w:ind w:left="567" w:hanging="283"/>
        <w:jc w:val="both"/>
        <w:rPr>
          <w:rFonts w:ascii="Arial" w:hAnsi="Arial" w:cs="Arial"/>
          <w:sz w:val="22"/>
          <w:szCs w:val="22"/>
        </w:rPr>
      </w:pPr>
      <w:r w:rsidRPr="001761A7">
        <w:rPr>
          <w:rFonts w:ascii="Arial" w:hAnsi="Arial" w:cs="Arial"/>
          <w:sz w:val="22"/>
          <w:szCs w:val="22"/>
        </w:rPr>
        <w:t>Spełniający wszystkie wymagania (co najmniej dwa komplety na osobę) – 0 pkt.</w:t>
      </w:r>
    </w:p>
    <w:p w:rsidR="00A8408A" w:rsidRPr="001761A7" w:rsidRDefault="00A8408A" w:rsidP="001761A7">
      <w:pPr>
        <w:pStyle w:val="Default"/>
        <w:ind w:left="567"/>
        <w:jc w:val="both"/>
        <w:rPr>
          <w:rFonts w:ascii="Arial" w:hAnsi="Arial" w:cs="Arial"/>
          <w:sz w:val="22"/>
          <w:szCs w:val="22"/>
        </w:rPr>
      </w:pPr>
      <w:r w:rsidRPr="001761A7">
        <w:rPr>
          <w:rFonts w:ascii="Arial" w:hAnsi="Arial" w:cs="Arial"/>
          <w:sz w:val="22"/>
          <w:szCs w:val="22"/>
        </w:rPr>
        <w:t xml:space="preserve"> </w:t>
      </w:r>
    </w:p>
    <w:p w:rsidR="00A8408A" w:rsidRPr="001761A7" w:rsidRDefault="00A8408A" w:rsidP="006026FB">
      <w:pPr>
        <w:pStyle w:val="Akapitzlist"/>
        <w:numPr>
          <w:ilvl w:val="0"/>
          <w:numId w:val="38"/>
        </w:numPr>
        <w:ind w:left="284" w:hanging="284"/>
        <w:contextualSpacing/>
        <w:jc w:val="both"/>
        <w:rPr>
          <w:rFonts w:ascii="Arial" w:hAnsi="Arial" w:cs="Arial"/>
          <w:b/>
          <w:sz w:val="22"/>
          <w:szCs w:val="22"/>
        </w:rPr>
      </w:pPr>
      <w:r w:rsidRPr="001761A7">
        <w:rPr>
          <w:rFonts w:ascii="Arial" w:hAnsi="Arial" w:cs="Arial"/>
          <w:sz w:val="22"/>
          <w:szCs w:val="22"/>
        </w:rPr>
        <w:t xml:space="preserve">Zasady oceny ofert w kryterium </w:t>
      </w:r>
      <w:r w:rsidRPr="001761A7">
        <w:rPr>
          <w:rFonts w:ascii="Arial" w:hAnsi="Arial" w:cs="Arial"/>
          <w:b/>
          <w:sz w:val="22"/>
          <w:szCs w:val="22"/>
        </w:rPr>
        <w:t>Jakość – posiadanie certyfikatu jakości ISO 9001 lub równoważnego (CJ)</w:t>
      </w:r>
      <w:r w:rsidRPr="001761A7">
        <w:rPr>
          <w:rFonts w:ascii="Arial" w:hAnsi="Arial" w:cs="Arial"/>
          <w:sz w:val="22"/>
          <w:szCs w:val="22"/>
        </w:rPr>
        <w:t xml:space="preserve"> </w:t>
      </w:r>
      <w:r w:rsidRPr="001761A7">
        <w:rPr>
          <w:rFonts w:ascii="Arial" w:hAnsi="Arial" w:cs="Arial"/>
          <w:b/>
          <w:sz w:val="22"/>
          <w:szCs w:val="22"/>
        </w:rPr>
        <w:t>- waga kryterium 5%:</w:t>
      </w:r>
    </w:p>
    <w:p w:rsidR="00A8408A" w:rsidRPr="001761A7" w:rsidRDefault="00A8408A" w:rsidP="00A8408A">
      <w:pPr>
        <w:pStyle w:val="Akapitzlist"/>
        <w:ind w:left="284"/>
        <w:jc w:val="both"/>
        <w:rPr>
          <w:rFonts w:ascii="Arial" w:hAnsi="Arial" w:cs="Arial"/>
          <w:b/>
          <w:sz w:val="22"/>
          <w:szCs w:val="22"/>
        </w:rPr>
      </w:pPr>
      <w:r w:rsidRPr="001761A7">
        <w:rPr>
          <w:rFonts w:ascii="Arial" w:hAnsi="Arial" w:cs="Arial"/>
          <w:sz w:val="22"/>
          <w:szCs w:val="22"/>
        </w:rPr>
        <w:t>Aby uzyskać punkty w tym kryterium Wykonawca musi wykazać, że posiada Certyfikat jakości ISO 9001 lub równoważny.</w:t>
      </w:r>
    </w:p>
    <w:p w:rsidR="00A8408A" w:rsidRPr="001761A7" w:rsidRDefault="00A8408A" w:rsidP="00A8408A">
      <w:pPr>
        <w:pStyle w:val="Default"/>
        <w:ind w:left="171" w:firstLine="57"/>
        <w:jc w:val="both"/>
        <w:rPr>
          <w:rFonts w:ascii="Arial" w:hAnsi="Arial" w:cs="Arial"/>
          <w:sz w:val="22"/>
          <w:szCs w:val="22"/>
        </w:rPr>
      </w:pPr>
      <w:r w:rsidRPr="001761A7">
        <w:rPr>
          <w:rFonts w:ascii="Arial" w:hAnsi="Arial" w:cs="Arial"/>
          <w:sz w:val="22"/>
          <w:szCs w:val="22"/>
        </w:rPr>
        <w:t>Sposób przyznania punktów w tym kryterium:</w:t>
      </w:r>
    </w:p>
    <w:p w:rsidR="00A8408A" w:rsidRPr="001761A7" w:rsidRDefault="00A8408A" w:rsidP="006026FB">
      <w:pPr>
        <w:pStyle w:val="Default"/>
        <w:numPr>
          <w:ilvl w:val="0"/>
          <w:numId w:val="37"/>
        </w:numPr>
        <w:jc w:val="both"/>
        <w:rPr>
          <w:rFonts w:ascii="Arial" w:hAnsi="Arial" w:cs="Arial"/>
          <w:sz w:val="22"/>
          <w:szCs w:val="22"/>
        </w:rPr>
      </w:pPr>
      <w:r w:rsidRPr="001761A7">
        <w:rPr>
          <w:rFonts w:ascii="Arial" w:hAnsi="Arial" w:cs="Arial"/>
          <w:sz w:val="22"/>
          <w:szCs w:val="22"/>
        </w:rPr>
        <w:t>Wykonawca posiada Certyfikat jakości ISO 9001 lub równoważny – 5 pkt.</w:t>
      </w:r>
    </w:p>
    <w:p w:rsidR="00A8408A" w:rsidRPr="001761A7" w:rsidRDefault="00A8408A" w:rsidP="006026FB">
      <w:pPr>
        <w:pStyle w:val="Default"/>
        <w:numPr>
          <w:ilvl w:val="0"/>
          <w:numId w:val="37"/>
        </w:numPr>
        <w:jc w:val="both"/>
        <w:rPr>
          <w:rFonts w:ascii="Arial" w:hAnsi="Arial" w:cs="Arial"/>
          <w:sz w:val="22"/>
          <w:szCs w:val="22"/>
        </w:rPr>
      </w:pPr>
      <w:r w:rsidRPr="001761A7">
        <w:rPr>
          <w:rFonts w:ascii="Arial" w:hAnsi="Arial" w:cs="Arial"/>
          <w:sz w:val="22"/>
          <w:szCs w:val="22"/>
        </w:rPr>
        <w:t>Wykonawca nie posiada Certyfikatu jakości ISO 9001 lub równoważny – 0 pkt.</w:t>
      </w:r>
    </w:p>
    <w:p w:rsidR="001761A7" w:rsidRPr="001761A7" w:rsidRDefault="001761A7" w:rsidP="001761A7">
      <w:pPr>
        <w:pStyle w:val="Default"/>
        <w:ind w:left="948"/>
        <w:jc w:val="both"/>
        <w:rPr>
          <w:rFonts w:ascii="Arial" w:hAnsi="Arial" w:cs="Arial"/>
          <w:sz w:val="22"/>
          <w:szCs w:val="22"/>
        </w:rPr>
      </w:pPr>
    </w:p>
    <w:p w:rsidR="00A8408A" w:rsidRPr="001761A7" w:rsidRDefault="00A8408A" w:rsidP="006026FB">
      <w:pPr>
        <w:pStyle w:val="Default"/>
        <w:numPr>
          <w:ilvl w:val="0"/>
          <w:numId w:val="38"/>
        </w:numPr>
        <w:ind w:left="284" w:hanging="284"/>
        <w:jc w:val="both"/>
        <w:rPr>
          <w:rFonts w:ascii="Arial" w:hAnsi="Arial" w:cs="Arial"/>
          <w:sz w:val="22"/>
          <w:szCs w:val="22"/>
        </w:rPr>
      </w:pPr>
      <w:r w:rsidRPr="001761A7">
        <w:rPr>
          <w:rFonts w:ascii="Arial" w:hAnsi="Arial" w:cs="Arial"/>
          <w:sz w:val="22"/>
          <w:szCs w:val="22"/>
        </w:rPr>
        <w:t xml:space="preserve">Punktacja przyznawana ofertom w poszczególnych kryteriach oceny ofert będzie liczona </w:t>
      </w:r>
      <w:r w:rsidR="001761A7">
        <w:rPr>
          <w:rFonts w:ascii="Arial" w:hAnsi="Arial" w:cs="Arial"/>
          <w:sz w:val="22"/>
          <w:szCs w:val="22"/>
        </w:rPr>
        <w:t xml:space="preserve">         </w:t>
      </w:r>
      <w:r w:rsidRPr="001761A7">
        <w:rPr>
          <w:rFonts w:ascii="Arial" w:hAnsi="Arial" w:cs="Arial"/>
          <w:sz w:val="22"/>
          <w:szCs w:val="22"/>
        </w:rPr>
        <w:t xml:space="preserve">               z dokładnością do dwóch miejsc po przecinku, zgodnie z zasadami arytmetyki.</w:t>
      </w:r>
    </w:p>
    <w:p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6. </w:t>
      </w:r>
      <w:r w:rsidRPr="001761A7">
        <w:rPr>
          <w:rFonts w:ascii="Arial" w:hAnsi="Arial" w:cs="Arial"/>
          <w:sz w:val="22"/>
          <w:szCs w:val="22"/>
        </w:rPr>
        <w:t>Za ofertę najkorzystniejszą zostanie uznana oferta, która uzyska najwyższą sumaryczną liczbę punktów po zastosowaniu wszystkich kryteriów oceny ofert.</w:t>
      </w:r>
    </w:p>
    <w:p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7. </w:t>
      </w:r>
      <w:r w:rsidRPr="001761A7">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8. </w:t>
      </w:r>
      <w:r w:rsidRPr="001761A7">
        <w:rPr>
          <w:rFonts w:ascii="Arial" w:hAnsi="Arial" w:cs="Arial"/>
          <w:sz w:val="22"/>
          <w:szCs w:val="22"/>
        </w:rPr>
        <w:t>W toku badania i oceny ofert Zamawiający może żądać od Wykonawcy wyjaśnień dotyczących treści złożonej oferty, w tym zaoferowanej ceny.</w:t>
      </w:r>
    </w:p>
    <w:p w:rsidR="002F3373" w:rsidRPr="001761A7" w:rsidRDefault="00A8408A" w:rsidP="001761A7">
      <w:pPr>
        <w:ind w:left="284" w:hanging="284"/>
        <w:jc w:val="both"/>
        <w:rPr>
          <w:rFonts w:ascii="Arial" w:hAnsi="Arial" w:cs="Arial"/>
          <w:sz w:val="22"/>
          <w:szCs w:val="22"/>
        </w:rPr>
      </w:pPr>
      <w:r w:rsidRPr="001761A7">
        <w:rPr>
          <w:rFonts w:ascii="Arial" w:hAnsi="Arial" w:cs="Arial"/>
          <w:b/>
          <w:sz w:val="22"/>
          <w:szCs w:val="22"/>
        </w:rPr>
        <w:t xml:space="preserve">9. </w:t>
      </w:r>
      <w:r w:rsidRPr="001761A7">
        <w:rPr>
          <w:rFonts w:ascii="Arial" w:hAnsi="Arial" w:cs="Arial"/>
          <w:sz w:val="22"/>
          <w:szCs w:val="22"/>
        </w:rPr>
        <w:t>Zamawiający udzieli zamówienia Wykonawcy, którego oferta zostanie uznana za najkorzystniejszą.</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rsidR="003B0220" w:rsidRDefault="003B0220" w:rsidP="002F3373">
      <w:pPr>
        <w:spacing w:line="276" w:lineRule="auto"/>
        <w:ind w:left="284" w:hanging="284"/>
        <w:jc w:val="both"/>
        <w:rPr>
          <w:rFonts w:ascii="Arial" w:hAnsi="Arial" w:cs="Arial"/>
          <w:sz w:val="22"/>
          <w:szCs w:val="22"/>
        </w:rPr>
      </w:pPr>
    </w:p>
    <w:p w:rsidR="002F3373" w:rsidRPr="00277F26" w:rsidRDefault="003B0220" w:rsidP="002F3373">
      <w:pPr>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rsidR="001761A7" w:rsidRDefault="002F3373" w:rsidP="001761A7">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1761A7" w:rsidRPr="00114F6B">
        <w:rPr>
          <w:rFonts w:ascii="Arial" w:hAnsi="Arial" w:cs="Arial"/>
          <w:sz w:val="22"/>
          <w:szCs w:val="22"/>
        </w:rPr>
        <w:t xml:space="preserve">Zamawiający wymaga aby Wykonawca, </w:t>
      </w:r>
      <w:r w:rsidR="001761A7">
        <w:rPr>
          <w:rFonts w:ascii="Arial" w:hAnsi="Arial" w:cs="Arial"/>
          <w:sz w:val="22"/>
          <w:szCs w:val="22"/>
        </w:rPr>
        <w:t>którego oferta została wybrana jako najkorzystniejsza, p</w:t>
      </w:r>
      <w:r w:rsidR="001761A7" w:rsidRPr="00114F6B">
        <w:rPr>
          <w:rFonts w:ascii="Arial" w:hAnsi="Arial" w:cs="Arial"/>
          <w:sz w:val="22"/>
          <w:szCs w:val="22"/>
        </w:rPr>
        <w:t>rzed podpisaniem umowy, przedstawi</w:t>
      </w:r>
      <w:r w:rsidR="001761A7">
        <w:rPr>
          <w:rFonts w:ascii="Arial" w:hAnsi="Arial" w:cs="Arial"/>
          <w:sz w:val="22"/>
          <w:szCs w:val="22"/>
        </w:rPr>
        <w:t>ł Zamawiającemu imienną listę</w:t>
      </w:r>
      <w:r w:rsidR="001761A7" w:rsidRPr="00114F6B">
        <w:rPr>
          <w:rFonts w:ascii="Arial" w:hAnsi="Arial" w:cs="Arial"/>
          <w:sz w:val="22"/>
          <w:szCs w:val="22"/>
        </w:rPr>
        <w:t xml:space="preserve"> </w:t>
      </w:r>
      <w:r w:rsidR="001761A7">
        <w:rPr>
          <w:rFonts w:ascii="Arial" w:hAnsi="Arial" w:cs="Arial"/>
          <w:sz w:val="22"/>
          <w:szCs w:val="22"/>
        </w:rPr>
        <w:t>osób, które będą pełniły służbę na terenie Wielkopolskiego Centrum Onkologii z zaznaczeniem, która z tych osób wpisana jest na listę kwalifikowanych pracowników ochrony</w:t>
      </w:r>
      <w:r w:rsidR="001761A7" w:rsidRPr="00114F6B">
        <w:rPr>
          <w:rFonts w:ascii="Arial" w:hAnsi="Arial" w:cs="Arial"/>
          <w:sz w:val="22"/>
          <w:szCs w:val="22"/>
        </w:rPr>
        <w:t>.</w:t>
      </w:r>
    </w:p>
    <w:p w:rsidR="001761A7" w:rsidRDefault="001761A7" w:rsidP="001761A7">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rPr>
        <w:t xml:space="preserve">Zamawiający wymaga aby Wykonawca, </w:t>
      </w:r>
      <w:r>
        <w:rPr>
          <w:rFonts w:ascii="Arial" w:hAnsi="Arial" w:cs="Arial"/>
          <w:sz w:val="22"/>
          <w:szCs w:val="22"/>
        </w:rPr>
        <w:t>którego oferta została wybrana jako najkorzystniejsza, p</w:t>
      </w:r>
      <w:r w:rsidRPr="00114F6B">
        <w:rPr>
          <w:rFonts w:ascii="Arial" w:hAnsi="Arial" w:cs="Arial"/>
          <w:sz w:val="22"/>
          <w:szCs w:val="22"/>
        </w:rPr>
        <w:t>rzed podpisaniem umowy, przedstawi</w:t>
      </w:r>
      <w:r>
        <w:rPr>
          <w:rFonts w:ascii="Arial" w:hAnsi="Arial" w:cs="Arial"/>
          <w:sz w:val="22"/>
          <w:szCs w:val="22"/>
        </w:rPr>
        <w:t>ł Zamawiającemu polisę potwierdzającą posiadanie ubezpieczenia od odpowiedzialności cywilnej z tytułu prowadzonej działalności gospodarczej w zakresie usług ochrony osób i mienia na kwotę nie mniejszą niż 2 000 000, 00 zł (słownie: dwa miliony złotych 00/100). Wykonawca zobowiązuje się utrzymać to ubezpieczenie przez cały okres obowiązywania umowy.</w:t>
      </w:r>
    </w:p>
    <w:p w:rsidR="001761A7" w:rsidRDefault="001761A7" w:rsidP="001761A7">
      <w:pPr>
        <w:spacing w:line="276" w:lineRule="auto"/>
        <w:ind w:left="284" w:hanging="284"/>
        <w:jc w:val="both"/>
        <w:rPr>
          <w:rFonts w:ascii="Arial" w:hAnsi="Arial" w:cs="Arial"/>
          <w:sz w:val="22"/>
          <w:szCs w:val="22"/>
        </w:rPr>
      </w:pPr>
      <w:r w:rsidRPr="00D101FD">
        <w:rPr>
          <w:rFonts w:ascii="Arial" w:hAnsi="Arial" w:cs="Arial"/>
          <w:b/>
          <w:sz w:val="22"/>
          <w:szCs w:val="22"/>
        </w:rPr>
        <w:t>5</w:t>
      </w:r>
      <w:r>
        <w:rPr>
          <w:rFonts w:ascii="Arial" w:hAnsi="Arial" w:cs="Arial"/>
          <w:sz w:val="22"/>
          <w:szCs w:val="22"/>
        </w:rPr>
        <w:t>. Przed podpisaniem umowy Wykonawca, którego oferta została wybrana jako najkorzystniejsza, zobowiązany będzie do podpisania umowy powierzenia przetwarzania danych osobowych (</w:t>
      </w:r>
      <w:r w:rsidRPr="00B05287">
        <w:rPr>
          <w:rFonts w:ascii="Arial" w:hAnsi="Arial" w:cs="Arial"/>
          <w:b/>
          <w:sz w:val="22"/>
          <w:szCs w:val="22"/>
        </w:rPr>
        <w:t xml:space="preserve">załącznik nr </w:t>
      </w:r>
      <w:r>
        <w:rPr>
          <w:rFonts w:ascii="Arial" w:hAnsi="Arial" w:cs="Arial"/>
          <w:b/>
          <w:sz w:val="22"/>
          <w:szCs w:val="22"/>
        </w:rPr>
        <w:t>10</w:t>
      </w:r>
      <w:r w:rsidRPr="00B05287">
        <w:rPr>
          <w:rFonts w:ascii="Arial" w:hAnsi="Arial" w:cs="Arial"/>
          <w:b/>
          <w:sz w:val="22"/>
          <w:szCs w:val="22"/>
        </w:rPr>
        <w:t xml:space="preserve"> do SWZ</w:t>
      </w:r>
      <w:r>
        <w:rPr>
          <w:rFonts w:ascii="Arial" w:hAnsi="Arial" w:cs="Arial"/>
          <w:sz w:val="22"/>
          <w:szCs w:val="22"/>
        </w:rPr>
        <w:t>) oraz do wypełnienia ankiety dla podmiotu przetwarzającego przy zawarciu umowy z Wielkopolskim Centrum Onkologii (</w:t>
      </w:r>
      <w:r w:rsidRPr="00B05287">
        <w:rPr>
          <w:rFonts w:ascii="Arial" w:hAnsi="Arial" w:cs="Arial"/>
          <w:b/>
          <w:sz w:val="22"/>
          <w:szCs w:val="22"/>
        </w:rPr>
        <w:t xml:space="preserve">załącznik nr </w:t>
      </w:r>
      <w:r>
        <w:rPr>
          <w:rFonts w:ascii="Arial" w:hAnsi="Arial" w:cs="Arial"/>
          <w:b/>
          <w:sz w:val="22"/>
          <w:szCs w:val="22"/>
        </w:rPr>
        <w:t>11</w:t>
      </w:r>
      <w:r w:rsidRPr="00B05287">
        <w:rPr>
          <w:rFonts w:ascii="Arial" w:hAnsi="Arial" w:cs="Arial"/>
          <w:b/>
          <w:sz w:val="22"/>
          <w:szCs w:val="22"/>
        </w:rPr>
        <w:t xml:space="preserve"> do SWZ</w:t>
      </w:r>
      <w:r>
        <w:rPr>
          <w:rFonts w:ascii="Arial" w:hAnsi="Arial" w:cs="Arial"/>
          <w:sz w:val="22"/>
          <w:szCs w:val="22"/>
        </w:rPr>
        <w:t>).</w:t>
      </w:r>
    </w:p>
    <w:p w:rsidR="001761A7" w:rsidRPr="00114F6B" w:rsidRDefault="001761A7" w:rsidP="001761A7">
      <w:pPr>
        <w:spacing w:line="276" w:lineRule="auto"/>
        <w:ind w:left="284" w:hanging="284"/>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 związku z </w:t>
      </w:r>
      <w:r w:rsidRPr="008243EF">
        <w:rPr>
          <w:rFonts w:ascii="Arial" w:hAnsi="Arial" w:cs="Arial"/>
          <w:sz w:val="22"/>
          <w:szCs w:val="22"/>
        </w:rPr>
        <w:t xml:space="preserve">wdrożonym w Wielkopolskim Centrum Onkologii im. Marii Skłodowskiej – Curie </w:t>
      </w:r>
      <w:r w:rsidR="00120207">
        <w:rPr>
          <w:rFonts w:ascii="Arial" w:hAnsi="Arial" w:cs="Arial"/>
          <w:sz w:val="22"/>
          <w:szCs w:val="22"/>
        </w:rPr>
        <w:t xml:space="preserve">           </w:t>
      </w:r>
      <w:r w:rsidRPr="008243EF">
        <w:rPr>
          <w:rFonts w:ascii="Arial" w:hAnsi="Arial" w:cs="Arial"/>
          <w:sz w:val="22"/>
          <w:szCs w:val="22"/>
        </w:rPr>
        <w:t>w Poznaniu (nazywanym dalej WCO) Systemem Zarządzania Środowiskowego</w:t>
      </w:r>
      <w:r>
        <w:rPr>
          <w:rFonts w:ascii="Arial" w:hAnsi="Arial" w:cs="Arial"/>
          <w:sz w:val="22"/>
          <w:szCs w:val="22"/>
        </w:rPr>
        <w:t xml:space="preserve"> </w:t>
      </w:r>
      <w:r w:rsidRPr="008243EF">
        <w:rPr>
          <w:rFonts w:ascii="Arial" w:hAnsi="Arial" w:cs="Arial"/>
          <w:sz w:val="22"/>
          <w:szCs w:val="22"/>
        </w:rPr>
        <w:t>i Systemem Zarządzania Bezpieczeństwem i Higieną Pracy</w:t>
      </w:r>
      <w:r>
        <w:rPr>
          <w:rFonts w:ascii="Arial" w:hAnsi="Arial" w:cs="Arial"/>
          <w:sz w:val="22"/>
          <w:szCs w:val="22"/>
        </w:rPr>
        <w:t xml:space="preserve">,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071FA8">
        <w:rPr>
          <w:rFonts w:ascii="Arial" w:hAnsi="Arial" w:cs="Arial"/>
          <w:b/>
          <w:sz w:val="22"/>
          <w:szCs w:val="22"/>
        </w:rPr>
        <w:t xml:space="preserve">załącznik nr </w:t>
      </w:r>
      <w:r>
        <w:rPr>
          <w:rFonts w:ascii="Arial" w:hAnsi="Arial" w:cs="Arial"/>
          <w:b/>
          <w:sz w:val="22"/>
          <w:szCs w:val="22"/>
        </w:rPr>
        <w:t>12</w:t>
      </w:r>
      <w:r w:rsidRPr="00071FA8">
        <w:rPr>
          <w:rFonts w:ascii="Arial" w:hAnsi="Arial" w:cs="Arial"/>
          <w:b/>
          <w:sz w:val="22"/>
          <w:szCs w:val="22"/>
        </w:rPr>
        <w:t xml:space="preserve"> do SWZ.</w:t>
      </w:r>
    </w:p>
    <w:p w:rsidR="001761A7" w:rsidRPr="00114F6B" w:rsidRDefault="001761A7" w:rsidP="001761A7">
      <w:pPr>
        <w:spacing w:line="276" w:lineRule="auto"/>
        <w:ind w:left="284" w:hanging="284"/>
        <w:jc w:val="both"/>
        <w:rPr>
          <w:rFonts w:ascii="Arial" w:hAnsi="Arial" w:cs="Arial"/>
          <w:sz w:val="22"/>
          <w:szCs w:val="22"/>
        </w:rPr>
      </w:pPr>
      <w:r>
        <w:rPr>
          <w:rFonts w:ascii="Arial" w:hAnsi="Arial" w:cs="Arial"/>
          <w:b/>
          <w:sz w:val="22"/>
          <w:szCs w:val="22"/>
        </w:rPr>
        <w:t xml:space="preserve">7. </w:t>
      </w:r>
      <w:r w:rsidRPr="00114F6B">
        <w:rPr>
          <w:rFonts w:ascii="Arial" w:hAnsi="Arial" w:cs="Arial"/>
          <w:sz w:val="22"/>
          <w:szCs w:val="22"/>
        </w:rPr>
        <w:t xml:space="preserve">W przypadku wyboru oferty złożonej przez Wykonawców wspólnie ubiegających się </w:t>
      </w:r>
      <w:r>
        <w:rPr>
          <w:rFonts w:ascii="Arial" w:hAnsi="Arial" w:cs="Arial"/>
          <w:sz w:val="22"/>
          <w:szCs w:val="22"/>
        </w:rPr>
        <w:t xml:space="preserve"> </w:t>
      </w:r>
      <w:r w:rsidRPr="00114F6B">
        <w:rPr>
          <w:rFonts w:ascii="Arial" w:hAnsi="Arial" w:cs="Arial"/>
          <w:sz w:val="22"/>
          <w:szCs w:val="22"/>
        </w:rPr>
        <w:t>o udzielenie zamówienia Zamawiający zastrzega sobie prawo żądania przed zawarciem umowy w sprawie zamówienia publicznego kopii umowy regulującej współpracę tych Wykonawców.</w:t>
      </w:r>
    </w:p>
    <w:p w:rsidR="002F3373" w:rsidRDefault="001761A7" w:rsidP="002F3373">
      <w:pPr>
        <w:spacing w:line="276" w:lineRule="auto"/>
        <w:ind w:left="284" w:hanging="284"/>
        <w:jc w:val="both"/>
        <w:rPr>
          <w:rFonts w:ascii="Arial" w:hAnsi="Arial" w:cs="Arial"/>
          <w:sz w:val="22"/>
          <w:szCs w:val="22"/>
        </w:rPr>
      </w:pPr>
      <w:r>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rsidR="00A91679" w:rsidRDefault="002F3373" w:rsidP="002F3373">
      <w:pPr>
        <w:pStyle w:val="Tekstpodstawowy31"/>
        <w:spacing w:line="276" w:lineRule="auto"/>
        <w:ind w:left="284" w:hanging="284"/>
        <w:rPr>
          <w:rFonts w:ascii="Arial" w:hAnsi="Arial" w:cs="Arial"/>
          <w:sz w:val="22"/>
          <w:szCs w:val="22"/>
        </w:rPr>
      </w:pPr>
      <w:r w:rsidRPr="00277F26">
        <w:rPr>
          <w:rFonts w:ascii="Arial" w:hAnsi="Arial" w:cs="Arial"/>
          <w:sz w:val="22"/>
          <w:szCs w:val="22"/>
        </w:rPr>
        <w:t xml:space="preserve">    </w:t>
      </w:r>
    </w:p>
    <w:p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b w:val="0"/>
          <w:sz w:val="22"/>
          <w:szCs w:val="22"/>
        </w:rPr>
        <w:t xml:space="preserve">Zamawiający nie wymaga wniesienia zabezpieczenia należytego wykonania umowy.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rsidR="003B0220" w:rsidRDefault="003B0220" w:rsidP="002F3373">
      <w:pPr>
        <w:suppressAutoHyphens/>
        <w:spacing w:line="276" w:lineRule="auto"/>
        <w:ind w:left="284" w:hanging="284"/>
        <w:jc w:val="both"/>
        <w:rPr>
          <w:rFonts w:ascii="Arial" w:hAnsi="Arial" w:cs="Arial"/>
          <w:b/>
          <w:sz w:val="22"/>
          <w:szCs w:val="22"/>
        </w:rPr>
      </w:pPr>
    </w:p>
    <w:p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rsidR="003B0220" w:rsidRDefault="003B0220" w:rsidP="0083460E">
      <w:pPr>
        <w:suppressAutoHyphens/>
        <w:spacing w:line="276" w:lineRule="auto"/>
        <w:ind w:left="426" w:hanging="426"/>
        <w:rPr>
          <w:rFonts w:ascii="Arial" w:hAnsi="Arial" w:cs="Arial"/>
          <w:sz w:val="22"/>
          <w:szCs w:val="22"/>
        </w:rPr>
      </w:pPr>
    </w:p>
    <w:p w:rsidR="0083460E" w:rsidRDefault="0083460E" w:rsidP="0083460E">
      <w:pPr>
        <w:suppressAutoHyphens/>
        <w:spacing w:line="276" w:lineRule="auto"/>
        <w:ind w:left="426" w:hanging="426"/>
        <w:rPr>
          <w:rFonts w:ascii="Arial" w:hAnsi="Arial" w:cs="Arial"/>
          <w:sz w:val="22"/>
          <w:szCs w:val="22"/>
        </w:rPr>
      </w:pPr>
      <w:r w:rsidRPr="00114F6B">
        <w:rPr>
          <w:rFonts w:ascii="Arial" w:hAnsi="Arial" w:cs="Arial"/>
          <w:sz w:val="22"/>
          <w:szCs w:val="22"/>
        </w:rPr>
        <w:t>Załącznik nr 1 - Formularz ofertowy</w:t>
      </w:r>
    </w:p>
    <w:p w:rsidR="0083460E" w:rsidRPr="00114F6B" w:rsidRDefault="0083460E" w:rsidP="0083460E">
      <w:pPr>
        <w:suppressAutoHyphens/>
        <w:spacing w:line="276" w:lineRule="auto"/>
        <w:ind w:left="426" w:hanging="426"/>
        <w:rPr>
          <w:rFonts w:ascii="Arial" w:hAnsi="Arial" w:cs="Arial"/>
          <w:sz w:val="22"/>
          <w:szCs w:val="22"/>
        </w:rPr>
      </w:pPr>
      <w:r w:rsidRPr="00114F6B">
        <w:rPr>
          <w:rFonts w:ascii="Arial" w:hAnsi="Arial" w:cs="Arial"/>
          <w:sz w:val="22"/>
          <w:szCs w:val="22"/>
        </w:rPr>
        <w:t>Załącznik nr 2</w:t>
      </w:r>
      <w:r>
        <w:rPr>
          <w:rFonts w:ascii="Arial" w:hAnsi="Arial" w:cs="Arial"/>
          <w:sz w:val="22"/>
          <w:szCs w:val="22"/>
        </w:rPr>
        <w:t xml:space="preserve"> – Opis przedmiotu zamówienia</w:t>
      </w:r>
    </w:p>
    <w:p w:rsidR="0083460E" w:rsidRDefault="0083460E" w:rsidP="0083460E">
      <w:pPr>
        <w:suppressAutoHyphens/>
        <w:spacing w:line="276" w:lineRule="auto"/>
        <w:ind w:left="1560" w:hanging="1560"/>
        <w:rPr>
          <w:rFonts w:ascii="Arial" w:hAnsi="Arial" w:cs="Arial"/>
          <w:sz w:val="22"/>
          <w:szCs w:val="22"/>
        </w:rPr>
      </w:pPr>
      <w:bookmarkStart w:id="4" w:name="_Hlk78375492"/>
      <w:r w:rsidRPr="00114F6B">
        <w:rPr>
          <w:rFonts w:ascii="Arial" w:hAnsi="Arial" w:cs="Arial"/>
          <w:sz w:val="22"/>
          <w:szCs w:val="22"/>
        </w:rPr>
        <w:t xml:space="preserve">Załącznik nr </w:t>
      </w:r>
      <w:r>
        <w:rPr>
          <w:rFonts w:ascii="Arial" w:hAnsi="Arial" w:cs="Arial"/>
          <w:sz w:val="22"/>
          <w:szCs w:val="22"/>
        </w:rPr>
        <w:t>3</w:t>
      </w:r>
      <w:r w:rsidRPr="00114F6B">
        <w:rPr>
          <w:rFonts w:ascii="Arial" w:hAnsi="Arial" w:cs="Arial"/>
          <w:sz w:val="22"/>
          <w:szCs w:val="22"/>
        </w:rPr>
        <w:t xml:space="preserve"> </w:t>
      </w:r>
      <w:bookmarkEnd w:id="4"/>
      <w:r>
        <w:rPr>
          <w:rFonts w:ascii="Arial" w:hAnsi="Arial" w:cs="Arial"/>
          <w:sz w:val="22"/>
          <w:szCs w:val="22"/>
        </w:rPr>
        <w:t>–</w:t>
      </w:r>
      <w:r w:rsidRPr="00114F6B">
        <w:rPr>
          <w:rFonts w:ascii="Arial" w:hAnsi="Arial" w:cs="Arial"/>
          <w:sz w:val="22"/>
          <w:szCs w:val="22"/>
        </w:rPr>
        <w:t xml:space="preserve"> </w:t>
      </w:r>
      <w:r>
        <w:rPr>
          <w:rFonts w:ascii="Arial" w:hAnsi="Arial" w:cs="Arial"/>
          <w:sz w:val="22"/>
          <w:szCs w:val="22"/>
        </w:rPr>
        <w:t>Formularz cenowy</w:t>
      </w:r>
    </w:p>
    <w:p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4</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Jednolity Europejski Dokument Zamówienia (ESPD) w formacie *.xml </w:t>
      </w:r>
      <w:r>
        <w:rPr>
          <w:rFonts w:ascii="Arial" w:hAnsi="Arial" w:cs="Arial"/>
          <w:sz w:val="22"/>
          <w:szCs w:val="22"/>
        </w:rPr>
        <w:t xml:space="preserve">        </w:t>
      </w:r>
      <w:r w:rsidRPr="00114F6B">
        <w:rPr>
          <w:rFonts w:ascii="Arial" w:hAnsi="Arial" w:cs="Arial"/>
          <w:sz w:val="22"/>
          <w:szCs w:val="22"/>
        </w:rPr>
        <w:t xml:space="preserve">           oraz PDF</w:t>
      </w:r>
    </w:p>
    <w:p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5</w:t>
      </w:r>
      <w:r w:rsidRPr="00114F6B">
        <w:rPr>
          <w:rFonts w:ascii="Arial" w:hAnsi="Arial" w:cs="Arial"/>
          <w:sz w:val="22"/>
          <w:szCs w:val="22"/>
        </w:rPr>
        <w:t xml:space="preserve"> - Wzór Umowy </w:t>
      </w:r>
    </w:p>
    <w:p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6</w:t>
      </w:r>
      <w:r w:rsidRPr="00114F6B">
        <w:rPr>
          <w:rFonts w:ascii="Arial" w:hAnsi="Arial" w:cs="Arial"/>
          <w:sz w:val="22"/>
          <w:szCs w:val="22"/>
        </w:rPr>
        <w:t xml:space="preserve"> - Oświadczenie dotyczące przynależności lub braku przynależności do tej  samej grupy kapitałowej</w:t>
      </w:r>
    </w:p>
    <w:p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7</w:t>
      </w:r>
      <w:r w:rsidRPr="00114F6B">
        <w:rPr>
          <w:rFonts w:ascii="Arial" w:hAnsi="Arial" w:cs="Arial"/>
          <w:sz w:val="22"/>
          <w:szCs w:val="22"/>
        </w:rPr>
        <w:t xml:space="preserve"> - </w:t>
      </w:r>
      <w:r w:rsidRPr="00114F6B">
        <w:rPr>
          <w:rFonts w:ascii="Arial" w:hAnsi="Arial" w:cs="Arial"/>
          <w:bCs/>
          <w:sz w:val="22"/>
          <w:szCs w:val="22"/>
        </w:rPr>
        <w:t>Oświadczenie Wykonawcy</w:t>
      </w:r>
      <w:r w:rsidRPr="00114F6B">
        <w:rPr>
          <w:rFonts w:ascii="Arial" w:hAnsi="Arial" w:cs="Arial"/>
          <w:b/>
          <w:sz w:val="22"/>
          <w:szCs w:val="22"/>
        </w:rPr>
        <w:t xml:space="preserve"> </w:t>
      </w:r>
      <w:r w:rsidRPr="00114F6B">
        <w:rPr>
          <w:rFonts w:ascii="Arial" w:hAnsi="Arial" w:cs="Arial"/>
          <w:sz w:val="22"/>
          <w:szCs w:val="22"/>
        </w:rPr>
        <w:t xml:space="preserve">o aktualności informacji zawartych  </w:t>
      </w:r>
      <w:r>
        <w:rPr>
          <w:rFonts w:ascii="Arial" w:hAnsi="Arial" w:cs="Arial"/>
          <w:sz w:val="22"/>
          <w:szCs w:val="22"/>
        </w:rPr>
        <w:t xml:space="preserve">            </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oświadczeniu, o którym mowa w art. 125 ust. 1 Pzp.</w:t>
      </w:r>
    </w:p>
    <w:p w:rsidR="0083460E" w:rsidRDefault="0083460E" w:rsidP="0083460E">
      <w:pPr>
        <w:suppressAutoHyphens/>
        <w:spacing w:line="276" w:lineRule="auto"/>
        <w:ind w:left="284" w:hanging="284"/>
        <w:rPr>
          <w:rFonts w:ascii="Arial" w:hAnsi="Arial" w:cs="Arial"/>
          <w:sz w:val="22"/>
          <w:szCs w:val="22"/>
        </w:rPr>
      </w:pPr>
      <w:r>
        <w:rPr>
          <w:rFonts w:ascii="Arial" w:hAnsi="Arial" w:cs="Arial"/>
          <w:sz w:val="22"/>
          <w:szCs w:val="22"/>
        </w:rPr>
        <w:t>Załącznik nr 8 – Klauzula obowiązku informacyjnego – uczestnik postępowania</w:t>
      </w:r>
    </w:p>
    <w:p w:rsidR="0083460E" w:rsidRDefault="0083460E" w:rsidP="0083460E">
      <w:pPr>
        <w:suppressAutoHyphens/>
        <w:spacing w:line="276" w:lineRule="auto"/>
        <w:ind w:left="1560" w:hanging="1560"/>
        <w:rPr>
          <w:rFonts w:ascii="Arial" w:hAnsi="Arial" w:cs="Arial"/>
          <w:sz w:val="22"/>
          <w:szCs w:val="22"/>
        </w:rPr>
      </w:pPr>
      <w:r>
        <w:rPr>
          <w:rFonts w:ascii="Arial" w:hAnsi="Arial" w:cs="Arial"/>
          <w:sz w:val="22"/>
          <w:szCs w:val="22"/>
        </w:rPr>
        <w:t>Załącznik nr 9 – Klauzula obowiązku informacyjnego – osoba fizyczna, której dane są przetwarzane w związku z realizacją umowy</w:t>
      </w:r>
    </w:p>
    <w:p w:rsidR="0083460E" w:rsidRPr="00114F6B" w:rsidRDefault="0083460E" w:rsidP="0083460E">
      <w:pPr>
        <w:suppressAutoHyphens/>
        <w:spacing w:line="276" w:lineRule="auto"/>
        <w:ind w:left="284" w:hanging="284"/>
        <w:rPr>
          <w:rFonts w:ascii="Arial" w:hAnsi="Arial" w:cs="Arial"/>
          <w:sz w:val="22"/>
          <w:szCs w:val="22"/>
        </w:rPr>
      </w:pPr>
      <w:r>
        <w:rPr>
          <w:rFonts w:ascii="Arial" w:hAnsi="Arial" w:cs="Arial"/>
          <w:sz w:val="22"/>
          <w:szCs w:val="22"/>
        </w:rPr>
        <w:t>Załącznik nr 10</w:t>
      </w:r>
      <w:r w:rsidRPr="00114F6B">
        <w:rPr>
          <w:rFonts w:ascii="Arial" w:hAnsi="Arial" w:cs="Arial"/>
          <w:sz w:val="22"/>
          <w:szCs w:val="22"/>
        </w:rPr>
        <w:t xml:space="preserve"> – Umowa powierzenia przetwarzania danych osobowych</w:t>
      </w:r>
    </w:p>
    <w:p w:rsidR="0083460E" w:rsidRDefault="0083460E" w:rsidP="0083460E">
      <w:pPr>
        <w:suppressAutoHyphens/>
        <w:spacing w:after="40" w:line="276" w:lineRule="auto"/>
        <w:ind w:left="1560" w:hanging="1560"/>
        <w:rPr>
          <w:rFonts w:ascii="Arial" w:hAnsi="Arial" w:cs="Arial"/>
          <w:sz w:val="22"/>
          <w:szCs w:val="22"/>
        </w:rPr>
      </w:pPr>
      <w:r w:rsidRPr="00253868">
        <w:rPr>
          <w:rFonts w:ascii="Arial" w:hAnsi="Arial" w:cs="Arial"/>
          <w:sz w:val="22"/>
          <w:szCs w:val="22"/>
        </w:rPr>
        <w:t>Załącznik nr 1</w:t>
      </w:r>
      <w:r>
        <w:rPr>
          <w:rFonts w:ascii="Arial" w:hAnsi="Arial" w:cs="Arial"/>
          <w:sz w:val="22"/>
          <w:szCs w:val="22"/>
        </w:rPr>
        <w:t>1</w:t>
      </w:r>
      <w:r w:rsidRPr="00253868">
        <w:rPr>
          <w:rFonts w:ascii="Arial" w:hAnsi="Arial" w:cs="Arial"/>
          <w:sz w:val="22"/>
          <w:szCs w:val="22"/>
        </w:rPr>
        <w:t xml:space="preserve"> </w:t>
      </w:r>
      <w:r>
        <w:rPr>
          <w:rFonts w:ascii="Arial" w:hAnsi="Arial" w:cs="Arial"/>
          <w:sz w:val="22"/>
          <w:szCs w:val="22"/>
        </w:rPr>
        <w:t>–</w:t>
      </w:r>
      <w:r w:rsidRPr="00253868">
        <w:rPr>
          <w:rFonts w:ascii="Arial" w:hAnsi="Arial" w:cs="Arial"/>
          <w:sz w:val="22"/>
          <w:szCs w:val="22"/>
        </w:rPr>
        <w:t xml:space="preserve"> Ankieta</w:t>
      </w:r>
      <w:r>
        <w:rPr>
          <w:rFonts w:ascii="Arial" w:hAnsi="Arial" w:cs="Arial"/>
          <w:sz w:val="22"/>
          <w:szCs w:val="22"/>
        </w:rPr>
        <w:t xml:space="preserve"> dla podmiotu przetwarzającego przy zawarciu umowy                                    z Wielkopolskim Centrum Onkologii</w:t>
      </w:r>
    </w:p>
    <w:p w:rsidR="0083460E" w:rsidRPr="00253868" w:rsidRDefault="0083460E" w:rsidP="0083460E">
      <w:pPr>
        <w:suppressAutoHyphens/>
        <w:spacing w:after="40" w:line="276" w:lineRule="auto"/>
        <w:ind w:left="1560" w:hanging="1560"/>
        <w:rPr>
          <w:rFonts w:ascii="Arial" w:hAnsi="Arial" w:cs="Arial"/>
          <w:sz w:val="22"/>
          <w:szCs w:val="22"/>
        </w:rPr>
      </w:pPr>
      <w:r>
        <w:rPr>
          <w:rFonts w:ascii="Arial" w:hAnsi="Arial" w:cs="Arial"/>
          <w:sz w:val="22"/>
          <w:szCs w:val="22"/>
        </w:rPr>
        <w:t>Załącznik nr 12 - Protokół koordynacyjny dla wykonawców zewnętrznych wykonujących pracę na terenie i na rzecz Wielkopolskiego Centrum Onkologii</w:t>
      </w:r>
    </w:p>
    <w:p w:rsidR="007A758C" w:rsidRPr="00277F26" w:rsidRDefault="007A758C" w:rsidP="00DD5B83">
      <w:pPr>
        <w:pStyle w:val="Akapitzlist"/>
        <w:suppressAutoHyphens/>
        <w:ind w:left="0"/>
        <w:jc w:val="both"/>
        <w:rPr>
          <w:rFonts w:ascii="Arial" w:hAnsi="Arial" w:cs="Arial"/>
          <w:b/>
          <w:sz w:val="22"/>
          <w:szCs w:val="22"/>
        </w:rPr>
      </w:pPr>
    </w:p>
    <w:p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rPr>
        <w:t xml:space="preserve">  </w:t>
      </w:r>
      <w:r w:rsidR="00C07C31" w:rsidRPr="00277F26">
        <w:rPr>
          <w:rFonts w:ascii="Arial" w:eastAsia="Times New Roman" w:hAnsi="Arial" w:cs="Arial"/>
          <w:b/>
          <w:sz w:val="22"/>
          <w:szCs w:val="22"/>
        </w:rPr>
        <w:t xml:space="preserve">       </w:t>
      </w:r>
      <w:r w:rsidR="003E3DA7" w:rsidRPr="00277F26">
        <w:rPr>
          <w:rFonts w:ascii="Arial" w:eastAsia="Times New Roman" w:hAnsi="Arial" w:cs="Arial"/>
          <w:b/>
          <w:sz w:val="22"/>
          <w:szCs w:val="22"/>
        </w:rPr>
        <w:t xml:space="preserve">                         </w:t>
      </w:r>
      <w:r w:rsidR="00B509FF">
        <w:rPr>
          <w:rFonts w:ascii="Arial" w:eastAsia="Times New Roman" w:hAnsi="Arial" w:cs="Arial"/>
          <w:b/>
          <w:sz w:val="22"/>
          <w:szCs w:val="22"/>
        </w:rPr>
        <w:t xml:space="preserve">           </w:t>
      </w:r>
      <w:r w:rsidR="000F2158" w:rsidRPr="00277F26">
        <w:rPr>
          <w:rFonts w:ascii="Arial" w:eastAsia="Times New Roman" w:hAnsi="Arial" w:cs="Arial"/>
          <w:b/>
          <w:sz w:val="22"/>
          <w:szCs w:val="22"/>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rsidR="00F750A4" w:rsidRDefault="00F750A4" w:rsidP="00F750A4">
      <w:pPr>
        <w:suppressAutoHyphens/>
        <w:jc w:val="both"/>
        <w:rPr>
          <w:rFonts w:ascii="Arial" w:eastAsia="Times New Roman" w:hAnsi="Arial" w:cs="Arial"/>
          <w:sz w:val="20"/>
          <w:szCs w:val="20"/>
        </w:rPr>
      </w:pPr>
      <w:bookmarkStart w:id="5" w:name="_Hlk141870866"/>
      <w:r w:rsidRPr="00B509FF">
        <w:rPr>
          <w:rFonts w:ascii="Arial" w:eastAsia="Times New Roman" w:hAnsi="Arial" w:cs="Arial"/>
          <w:sz w:val="20"/>
          <w:szCs w:val="20"/>
        </w:rPr>
        <w:t>Z-ca Dyrektora ds. Ekonomicznych</w:t>
      </w:r>
      <w:bookmarkEnd w:id="5"/>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rsidR="00F750A4" w:rsidRDefault="00F750A4" w:rsidP="00F750A4">
      <w:pPr>
        <w:suppressAutoHyphens/>
        <w:jc w:val="both"/>
        <w:rPr>
          <w:rFonts w:ascii="Arial" w:eastAsia="Times New Roman" w:hAnsi="Arial" w:cs="Arial"/>
          <w:sz w:val="20"/>
          <w:szCs w:val="20"/>
        </w:rPr>
      </w:pPr>
    </w:p>
    <w:p w:rsidR="00B509FF"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Andrzej Marszałek                    </w:t>
      </w:r>
    </w:p>
    <w:p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4077C6">
        <w:rPr>
          <w:rFonts w:ascii="Arial" w:hAnsi="Arial" w:cs="Arial"/>
          <w:b/>
          <w:sz w:val="22"/>
          <w:szCs w:val="22"/>
        </w:rPr>
        <w:t>Całodobowa ochrona fizyczna osób i mienia</w:t>
      </w:r>
      <w:r w:rsidRPr="00277F26">
        <w:rPr>
          <w:rFonts w:ascii="Arial" w:hAnsi="Arial" w:cs="Arial"/>
          <w:b/>
          <w:sz w:val="22"/>
          <w:szCs w:val="22"/>
        </w:rPr>
        <w:t xml:space="preserve"> </w:t>
      </w:r>
      <w:r w:rsidR="00FF6075">
        <w:rPr>
          <w:rFonts w:ascii="Arial" w:hAnsi="Arial" w:cs="Arial"/>
          <w:b/>
          <w:sz w:val="22"/>
          <w:szCs w:val="22"/>
        </w:rPr>
        <w:t xml:space="preserve">– </w:t>
      </w:r>
      <w:r w:rsidR="004077C6">
        <w:rPr>
          <w:rFonts w:ascii="Arial" w:hAnsi="Arial" w:cs="Arial"/>
          <w:b/>
          <w:sz w:val="22"/>
          <w:szCs w:val="22"/>
        </w:rPr>
        <w:t>3</w:t>
      </w:r>
      <w:r w:rsidR="00FF6075">
        <w:rPr>
          <w:rFonts w:ascii="Arial" w:hAnsi="Arial" w:cs="Arial"/>
          <w:b/>
          <w:sz w:val="22"/>
          <w:szCs w:val="22"/>
        </w:rPr>
        <w:t xml:space="preserve"> pakiet</w:t>
      </w:r>
      <w:r w:rsidR="004077C6">
        <w:rPr>
          <w:rFonts w:ascii="Arial" w:hAnsi="Arial" w:cs="Arial"/>
          <w:b/>
          <w:sz w:val="22"/>
          <w:szCs w:val="22"/>
        </w:rPr>
        <w:t>y</w:t>
      </w:r>
      <w:r w:rsidR="00FF6075">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postępowania</w:t>
      </w:r>
      <w:r w:rsidR="004077C6">
        <w:rPr>
          <w:rFonts w:ascii="Arial" w:hAnsi="Arial" w:cs="Arial"/>
          <w:b/>
          <w:sz w:val="22"/>
          <w:szCs w:val="22"/>
        </w:rPr>
        <w:t xml:space="preserve"> 95</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rsidR="004077C6" w:rsidRDefault="004A23FF" w:rsidP="004077C6">
      <w:pPr>
        <w:pStyle w:val="Akapitzlist"/>
        <w:autoSpaceDE w:val="0"/>
        <w:autoSpaceDN w:val="0"/>
        <w:adjustRightInd w:val="0"/>
        <w:spacing w:line="276" w:lineRule="auto"/>
        <w:ind w:left="567" w:hanging="567"/>
        <w:contextualSpacing/>
        <w:jc w:val="both"/>
        <w:rPr>
          <w:rFonts w:ascii="Arial" w:hAnsi="Arial" w:cs="Arial"/>
          <w:sz w:val="22"/>
          <w:szCs w:val="22"/>
        </w:rPr>
      </w:pPr>
      <w:r w:rsidRPr="00277F26">
        <w:rPr>
          <w:rFonts w:ascii="Arial" w:hAnsi="Arial" w:cs="Arial"/>
          <w:b/>
          <w:bCs/>
          <w:sz w:val="22"/>
          <w:szCs w:val="22"/>
        </w:rPr>
        <w:t xml:space="preserve">5. </w:t>
      </w:r>
      <w:r w:rsidR="004077C6" w:rsidRPr="00AF39EA">
        <w:rPr>
          <w:rFonts w:ascii="Arial" w:hAnsi="Arial" w:cs="Arial"/>
          <w:bCs/>
          <w:sz w:val="22"/>
          <w:szCs w:val="22"/>
        </w:rPr>
        <w:t>Oświadczam,</w:t>
      </w:r>
      <w:r w:rsidR="004077C6" w:rsidRPr="00996573">
        <w:rPr>
          <w:rFonts w:ascii="Arial" w:hAnsi="Arial" w:cs="Arial"/>
          <w:b/>
          <w:bCs/>
          <w:sz w:val="22"/>
          <w:szCs w:val="22"/>
        </w:rPr>
        <w:t xml:space="preserve"> </w:t>
      </w:r>
      <w:r w:rsidR="004077C6" w:rsidRPr="00996573">
        <w:rPr>
          <w:rFonts w:ascii="Arial" w:hAnsi="Arial" w:cs="Arial"/>
          <w:bCs/>
          <w:sz w:val="22"/>
          <w:szCs w:val="22"/>
        </w:rPr>
        <w:t>że</w:t>
      </w:r>
      <w:r w:rsidR="004077C6" w:rsidRPr="00996573">
        <w:rPr>
          <w:rFonts w:ascii="Arial" w:hAnsi="Arial" w:cs="Arial"/>
          <w:sz w:val="22"/>
          <w:szCs w:val="22"/>
        </w:rPr>
        <w:t xml:space="preserve"> </w:t>
      </w:r>
      <w:r w:rsidR="004077C6" w:rsidRPr="00AF39EA">
        <w:rPr>
          <w:rFonts w:ascii="Arial" w:hAnsi="Arial" w:cs="Arial"/>
          <w:b/>
          <w:sz w:val="22"/>
          <w:szCs w:val="22"/>
        </w:rPr>
        <w:t>posiadam/nie posiadam</w:t>
      </w:r>
      <w:r w:rsidR="004077C6">
        <w:rPr>
          <w:rFonts w:ascii="Arial" w:hAnsi="Arial" w:cs="Arial"/>
          <w:sz w:val="22"/>
          <w:szCs w:val="22"/>
        </w:rPr>
        <w:t>* Certyfikat jakości ISO 9001 lub równoważny</w:t>
      </w:r>
      <w:r w:rsidR="004077C6" w:rsidRPr="00114F6B">
        <w:rPr>
          <w:rFonts w:ascii="Arial" w:hAnsi="Arial" w:cs="Arial"/>
          <w:sz w:val="22"/>
          <w:szCs w:val="22"/>
        </w:rPr>
        <w:t>.</w:t>
      </w:r>
    </w:p>
    <w:p w:rsidR="004077C6" w:rsidRDefault="00120207" w:rsidP="004077C6">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Cs/>
          <w:sz w:val="22"/>
          <w:szCs w:val="22"/>
        </w:rPr>
        <w:t xml:space="preserve">    </w:t>
      </w:r>
      <w:r w:rsidR="004077C6" w:rsidRPr="00AF39EA">
        <w:rPr>
          <w:rFonts w:ascii="Arial" w:hAnsi="Arial" w:cs="Arial"/>
          <w:bCs/>
          <w:sz w:val="22"/>
          <w:szCs w:val="22"/>
        </w:rPr>
        <w:t>Jako dowód załącz</w:t>
      </w:r>
      <w:r w:rsidR="004077C6">
        <w:rPr>
          <w:rFonts w:ascii="Arial" w:hAnsi="Arial" w:cs="Arial"/>
          <w:bCs/>
          <w:sz w:val="22"/>
          <w:szCs w:val="22"/>
        </w:rPr>
        <w:t xml:space="preserve">am do oferty </w:t>
      </w:r>
      <w:r w:rsidR="004077C6">
        <w:rPr>
          <w:rFonts w:ascii="Arial" w:hAnsi="Arial" w:cs="Arial"/>
          <w:b/>
          <w:bCs/>
          <w:sz w:val="22"/>
          <w:szCs w:val="22"/>
        </w:rPr>
        <w:t>…………………………………………………</w:t>
      </w:r>
      <w:r w:rsidR="004077C6">
        <w:rPr>
          <w:rFonts w:ascii="Arial" w:hAnsi="Arial" w:cs="Arial"/>
          <w:sz w:val="22"/>
          <w:szCs w:val="22"/>
        </w:rPr>
        <w:t xml:space="preserve">                                             </w:t>
      </w:r>
    </w:p>
    <w:p w:rsidR="00407013" w:rsidRPr="00277F26" w:rsidRDefault="004077C6"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sz w:val="22"/>
          <w:szCs w:val="22"/>
        </w:rPr>
        <w:t xml:space="preserve">6.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xml:space="preserve">, że </w:t>
      </w:r>
      <w:r w:rsidR="00D93A72" w:rsidRPr="004077C6">
        <w:rPr>
          <w:rFonts w:ascii="Arial" w:hAnsi="Arial" w:cs="Arial"/>
          <w:strike/>
          <w:sz w:val="22"/>
          <w:szCs w:val="22"/>
        </w:rPr>
        <w:t>dostawa</w:t>
      </w:r>
      <w:r w:rsidR="00D93A72" w:rsidRPr="00277F26">
        <w:rPr>
          <w:rFonts w:ascii="Arial" w:hAnsi="Arial" w:cs="Arial"/>
          <w:sz w:val="22"/>
          <w:szCs w:val="22"/>
        </w:rPr>
        <w:t>/</w:t>
      </w:r>
      <w:r w:rsidR="00D93A72" w:rsidRPr="004077C6">
        <w:rPr>
          <w:rFonts w:ascii="Arial" w:hAnsi="Arial" w:cs="Arial"/>
          <w:sz w:val="22"/>
          <w:szCs w:val="22"/>
        </w:rPr>
        <w:t>usługa/</w:t>
      </w:r>
      <w:r w:rsidR="00D93A72" w:rsidRPr="004077C6">
        <w:rPr>
          <w:rFonts w:ascii="Arial" w:hAnsi="Arial" w:cs="Arial"/>
          <w:strike/>
          <w:sz w:val="22"/>
          <w:szCs w:val="22"/>
        </w:rPr>
        <w:t>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rsidR="006C2760" w:rsidRPr="00277F26" w:rsidRDefault="004077C6" w:rsidP="006C2760">
      <w:pPr>
        <w:pStyle w:val="pkt"/>
        <w:spacing w:before="0" w:after="0" w:line="276" w:lineRule="auto"/>
        <w:ind w:left="284" w:hanging="284"/>
        <w:rPr>
          <w:rFonts w:ascii="Arial" w:hAnsi="Arial" w:cs="Arial"/>
          <w:sz w:val="22"/>
          <w:szCs w:val="22"/>
        </w:rPr>
      </w:pPr>
      <w:r>
        <w:rPr>
          <w:rFonts w:ascii="Arial" w:hAnsi="Arial" w:cs="Arial"/>
          <w:b/>
          <w:sz w:val="22"/>
          <w:szCs w:val="22"/>
        </w:rPr>
        <w:t>7</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 </w:t>
      </w:r>
    </w:p>
    <w:p w:rsidR="00D93A72" w:rsidRPr="00277F26" w:rsidRDefault="00D93A72" w:rsidP="006026FB">
      <w:pPr>
        <w:pStyle w:val="pkt"/>
        <w:numPr>
          <w:ilvl w:val="0"/>
          <w:numId w:val="45"/>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rsidR="00D93A72" w:rsidRPr="004077C6" w:rsidRDefault="00D93A72" w:rsidP="006026FB">
      <w:pPr>
        <w:pStyle w:val="Akapitzlist"/>
        <w:numPr>
          <w:ilvl w:val="0"/>
          <w:numId w:val="45"/>
        </w:numPr>
        <w:spacing w:line="276" w:lineRule="auto"/>
        <w:ind w:left="284" w:hanging="284"/>
        <w:jc w:val="both"/>
        <w:rPr>
          <w:rFonts w:ascii="Arial" w:hAnsi="Arial" w:cs="Arial"/>
          <w:sz w:val="22"/>
          <w:szCs w:val="22"/>
        </w:rPr>
      </w:pPr>
      <w:r w:rsidRPr="004077C6">
        <w:rPr>
          <w:rFonts w:ascii="Arial" w:hAnsi="Arial" w:cs="Arial"/>
          <w:sz w:val="22"/>
          <w:szCs w:val="22"/>
        </w:rPr>
        <w:t xml:space="preserve">Oświadczamy, iż wykonanie przedmiotowego zamówienia </w:t>
      </w:r>
      <w:r w:rsidRPr="004077C6">
        <w:rPr>
          <w:rFonts w:ascii="Arial" w:hAnsi="Arial" w:cs="Arial"/>
          <w:b/>
          <w:sz w:val="22"/>
          <w:szCs w:val="22"/>
        </w:rPr>
        <w:t>powierzę/nie powierzę*</w:t>
      </w:r>
      <w:r w:rsidRPr="004077C6">
        <w:rPr>
          <w:rFonts w:ascii="Arial" w:hAnsi="Arial" w:cs="Arial"/>
          <w:sz w:val="22"/>
          <w:szCs w:val="22"/>
        </w:rPr>
        <w:t xml:space="preserve"> podwykonawcom.</w:t>
      </w:r>
      <w:r w:rsidRPr="004077C6">
        <w:rPr>
          <w:rFonts w:ascii="Arial" w:hAnsi="Arial" w:cs="Arial"/>
          <w:i/>
          <w:sz w:val="22"/>
          <w:szCs w:val="22"/>
          <w:vertAlign w:val="subscript"/>
        </w:rPr>
        <w:t>* Niewłaściwe skreślić.</w:t>
      </w:r>
    </w:p>
    <w:p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D93A72" w:rsidRPr="00277F26" w:rsidRDefault="00D93A72" w:rsidP="006026FB">
      <w:pPr>
        <w:pStyle w:val="Akapitzlist"/>
        <w:numPr>
          <w:ilvl w:val="0"/>
          <w:numId w:val="45"/>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rsidR="00D93A72" w:rsidRPr="00277F26" w:rsidRDefault="00D440ED"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5C3339">
        <w:rPr>
          <w:rFonts w:ascii="Arial" w:hAnsi="Arial" w:cs="Arial"/>
          <w:sz w:val="22"/>
          <w:szCs w:val="22"/>
          <w:lang w:eastAsia="en-US"/>
        </w:rPr>
      </w:r>
      <w:r w:rsidR="005C3339">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nie prowadzi</w:t>
      </w:r>
      <w:r w:rsidR="00D93A72" w:rsidRPr="00277F26">
        <w:rPr>
          <w:rFonts w:ascii="Arial" w:hAnsi="Arial" w:cs="Arial"/>
          <w:sz w:val="22"/>
          <w:szCs w:val="22"/>
          <w:lang w:eastAsia="en-US"/>
        </w:rPr>
        <w:t xml:space="preserve"> do powstania obowiązku podatkowego u Zamawiającego </w:t>
      </w:r>
    </w:p>
    <w:p w:rsidR="00D93A72" w:rsidRPr="00277F26" w:rsidRDefault="00D440ED"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5C3339">
        <w:rPr>
          <w:rFonts w:ascii="Arial" w:hAnsi="Arial" w:cs="Arial"/>
          <w:sz w:val="22"/>
          <w:szCs w:val="22"/>
          <w:lang w:eastAsia="en-US"/>
        </w:rPr>
      </w:r>
      <w:r w:rsidR="005C3339">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prowadzi</w:t>
      </w:r>
      <w:r w:rsidR="00D93A72" w:rsidRPr="00277F26">
        <w:rPr>
          <w:rFonts w:ascii="Arial" w:hAnsi="Arial" w:cs="Arial"/>
          <w:sz w:val="22"/>
          <w:szCs w:val="22"/>
          <w:lang w:eastAsia="en-US"/>
        </w:rPr>
        <w:t xml:space="preserve"> do powstania obowiązku podatkowego u Zamawiającego:</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rsidR="00D93A72" w:rsidRPr="00277F26" w:rsidRDefault="00D93A72" w:rsidP="006026FB">
      <w:pPr>
        <w:pStyle w:val="Akapitzlist"/>
        <w:numPr>
          <w:ilvl w:val="0"/>
          <w:numId w:val="45"/>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rsidR="00D93A72" w:rsidRPr="00277F26" w:rsidRDefault="00D93A72" w:rsidP="006026FB">
      <w:pPr>
        <w:pStyle w:val="Nagwek1"/>
        <w:numPr>
          <w:ilvl w:val="0"/>
          <w:numId w:val="45"/>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rsidR="00D93A72" w:rsidRPr="00277F26" w:rsidRDefault="00D93A72" w:rsidP="006026FB">
      <w:pPr>
        <w:numPr>
          <w:ilvl w:val="0"/>
          <w:numId w:val="45"/>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rsidR="000E7125" w:rsidRPr="00277F26" w:rsidRDefault="000E7125" w:rsidP="006026FB">
      <w:pPr>
        <w:pStyle w:val="Akapitzlist"/>
        <w:numPr>
          <w:ilvl w:val="0"/>
          <w:numId w:val="45"/>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rsidR="000E7125" w:rsidRPr="00277F26" w:rsidRDefault="000E7125" w:rsidP="006026FB">
      <w:pPr>
        <w:pStyle w:val="Akapitzlist"/>
        <w:numPr>
          <w:ilvl w:val="0"/>
          <w:numId w:val="45"/>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rsidR="00557BDE" w:rsidRPr="00277F26" w:rsidRDefault="00557BDE" w:rsidP="006026FB">
      <w:pPr>
        <w:numPr>
          <w:ilvl w:val="0"/>
          <w:numId w:val="45"/>
        </w:numPr>
        <w:spacing w:line="276" w:lineRule="auto"/>
        <w:ind w:left="426" w:hanging="426"/>
        <w:contextualSpacing/>
        <w:rPr>
          <w:rFonts w:ascii="Arial" w:hAnsi="Arial" w:cs="Arial"/>
          <w:sz w:val="22"/>
          <w:szCs w:val="22"/>
        </w:rPr>
      </w:pPr>
      <w:r w:rsidRPr="00277F26">
        <w:rPr>
          <w:rFonts w:ascii="Arial" w:hAnsi="Arial" w:cs="Arial"/>
          <w:sz w:val="22"/>
          <w:szCs w:val="22"/>
        </w:rPr>
        <w:t>Informacja</w:t>
      </w:r>
      <w:r w:rsidR="009811D1" w:rsidRPr="00277F26">
        <w:rPr>
          <w:rFonts w:ascii="Arial" w:hAnsi="Arial" w:cs="Arial"/>
          <w:sz w:val="22"/>
          <w:szCs w:val="22"/>
        </w:rPr>
        <w:t xml:space="preserve"> - </w:t>
      </w:r>
      <w:r w:rsidRPr="00277F26">
        <w:rPr>
          <w:rFonts w:ascii="Arial" w:hAnsi="Arial" w:cs="Arial"/>
          <w:sz w:val="22"/>
          <w:szCs w:val="22"/>
        </w:rPr>
        <w:t>Czy Wykonawca jest mikroprzedsiębiorstwem bądź małym lub średnim przedsiębiorstwem?</w:t>
      </w:r>
    </w:p>
    <w:p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rsidR="00DE694A" w:rsidRDefault="00D93A72" w:rsidP="00DE694A">
      <w:pPr>
        <w:pStyle w:val="Tekstprzypisudolnego"/>
        <w:spacing w:line="276" w:lineRule="auto"/>
        <w:ind w:hanging="12"/>
        <w:rPr>
          <w:rFonts w:ascii="Arial" w:hAnsi="Arial" w:cs="Arial"/>
          <w:i/>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4077C6" w:rsidRPr="004077C6" w:rsidRDefault="004077C6" w:rsidP="006026FB">
      <w:pPr>
        <w:pStyle w:val="Akapitzlist"/>
        <w:numPr>
          <w:ilvl w:val="0"/>
          <w:numId w:val="45"/>
        </w:numPr>
        <w:spacing w:line="276" w:lineRule="auto"/>
        <w:ind w:left="426" w:hanging="426"/>
        <w:jc w:val="both"/>
        <w:rPr>
          <w:rFonts w:ascii="Arial" w:hAnsi="Arial" w:cs="Arial"/>
          <w:bCs/>
          <w:sz w:val="22"/>
          <w:szCs w:val="22"/>
        </w:rPr>
      </w:pPr>
      <w:r w:rsidRPr="004077C6">
        <w:rPr>
          <w:rFonts w:ascii="Arial" w:hAnsi="Arial" w:cs="Arial"/>
          <w:bCs/>
          <w:sz w:val="22"/>
          <w:szCs w:val="22"/>
        </w:rPr>
        <w:t>W przypadku złożenia oferty przez Wykonawców wspólnie ubiegających się                                                o udzielenie zamówienia</w:t>
      </w:r>
      <w:r w:rsidRPr="004077C6">
        <w:rPr>
          <w:rFonts w:ascii="Arial" w:hAnsi="Arial" w:cs="Arial"/>
          <w:b/>
          <w:bCs/>
          <w:sz w:val="22"/>
          <w:szCs w:val="22"/>
        </w:rPr>
        <w:t xml:space="preserve"> </w:t>
      </w:r>
      <w:r w:rsidRPr="004077C6">
        <w:rPr>
          <w:rFonts w:ascii="Arial" w:hAnsi="Arial" w:cs="Arial"/>
          <w:bCs/>
          <w:sz w:val="22"/>
          <w:szCs w:val="22"/>
        </w:rPr>
        <w:t>(o ile dotyczy)</w:t>
      </w:r>
      <w:r w:rsidRPr="004077C6">
        <w:rPr>
          <w:rFonts w:ascii="Arial" w:hAnsi="Arial" w:cs="Arial"/>
          <w:b/>
          <w:bCs/>
          <w:sz w:val="22"/>
          <w:szCs w:val="22"/>
        </w:rPr>
        <w:t xml:space="preserve"> oświadczam</w:t>
      </w:r>
      <w:r w:rsidRPr="004077C6">
        <w:rPr>
          <w:rFonts w:ascii="Arial" w:hAnsi="Arial" w:cs="Arial"/>
          <w:bCs/>
          <w:sz w:val="22"/>
          <w:szCs w:val="22"/>
        </w:rPr>
        <w:t>, że poszczególni Wykonawcy wykonają następujące usługi:</w:t>
      </w:r>
    </w:p>
    <w:p w:rsidR="004077C6" w:rsidRDefault="004077C6" w:rsidP="006026FB">
      <w:pPr>
        <w:pStyle w:val="Akapitzlist"/>
        <w:numPr>
          <w:ilvl w:val="0"/>
          <w:numId w:val="46"/>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rsidR="004077C6" w:rsidRDefault="004077C6" w:rsidP="004077C6">
      <w:pPr>
        <w:spacing w:line="276" w:lineRule="auto"/>
        <w:jc w:val="both"/>
        <w:rPr>
          <w:rFonts w:ascii="Arial" w:hAnsi="Arial" w:cs="Arial"/>
          <w:sz w:val="22"/>
          <w:szCs w:val="22"/>
        </w:rPr>
      </w:pPr>
      <w:r>
        <w:rPr>
          <w:rFonts w:ascii="Arial" w:hAnsi="Arial" w:cs="Arial"/>
          <w:sz w:val="22"/>
          <w:szCs w:val="22"/>
        </w:rPr>
        <w:t xml:space="preserve">…………………………………………………………………………………………….…… </w:t>
      </w:r>
    </w:p>
    <w:p w:rsidR="004077C6" w:rsidRDefault="004077C6" w:rsidP="004077C6">
      <w:pPr>
        <w:spacing w:line="276" w:lineRule="auto"/>
        <w:jc w:val="both"/>
        <w:rPr>
          <w:rFonts w:ascii="Arial" w:hAnsi="Arial" w:cs="Arial"/>
          <w:sz w:val="22"/>
          <w:szCs w:val="22"/>
        </w:rPr>
      </w:pPr>
      <w:r>
        <w:rPr>
          <w:rFonts w:ascii="Arial" w:hAnsi="Arial" w:cs="Arial"/>
          <w:sz w:val="22"/>
          <w:szCs w:val="22"/>
        </w:rPr>
        <w:t>Rodzaj usług wykonanych przez Wykonawcę:  ……………………………..…………… ……………………………………………………………………………………………………</w:t>
      </w:r>
    </w:p>
    <w:p w:rsidR="004077C6" w:rsidRDefault="004077C6" w:rsidP="006026FB">
      <w:pPr>
        <w:pStyle w:val="Akapitzlist"/>
        <w:numPr>
          <w:ilvl w:val="0"/>
          <w:numId w:val="46"/>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rsidR="004077C6" w:rsidRDefault="004077C6" w:rsidP="004077C6">
      <w:pPr>
        <w:suppressAutoHyphens/>
        <w:spacing w:after="40" w:line="276" w:lineRule="auto"/>
        <w:jc w:val="both"/>
        <w:rPr>
          <w:rFonts w:ascii="Arial" w:hAnsi="Arial" w:cs="Arial"/>
          <w:sz w:val="22"/>
          <w:szCs w:val="22"/>
        </w:rPr>
      </w:pPr>
      <w:r>
        <w:rPr>
          <w:rFonts w:ascii="Arial" w:hAnsi="Arial" w:cs="Arial"/>
          <w:sz w:val="22"/>
          <w:szCs w:val="22"/>
        </w:rPr>
        <w:t xml:space="preserve">…………………………………………………………………………………………………… </w:t>
      </w:r>
    </w:p>
    <w:p w:rsidR="004077C6" w:rsidRDefault="004077C6" w:rsidP="004077C6">
      <w:pPr>
        <w:suppressAutoHyphens/>
        <w:spacing w:after="40" w:line="276" w:lineRule="auto"/>
        <w:jc w:val="both"/>
        <w:rPr>
          <w:rFonts w:ascii="Arial" w:hAnsi="Arial" w:cs="Arial"/>
          <w:b/>
          <w:sz w:val="22"/>
          <w:szCs w:val="22"/>
        </w:rPr>
      </w:pPr>
      <w:r>
        <w:rPr>
          <w:rFonts w:ascii="Arial" w:hAnsi="Arial" w:cs="Arial"/>
          <w:sz w:val="22"/>
          <w:szCs w:val="22"/>
        </w:rPr>
        <w:t>Rodzaj usług wykonanych przez Wykonawcę:  ……….…………………………………… ……………………………………………………………………………………………………</w:t>
      </w:r>
    </w:p>
    <w:p w:rsidR="00DE694A" w:rsidRDefault="00DE694A" w:rsidP="004077C6">
      <w:pPr>
        <w:pStyle w:val="Tekstprzypisudolnego"/>
        <w:spacing w:line="276" w:lineRule="auto"/>
        <w:ind w:left="916"/>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4077C6" w:rsidRDefault="004077C6"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120207" w:rsidRDefault="00120207"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pStyle w:val="Tekstprzypisudolnego"/>
        <w:spacing w:line="276" w:lineRule="auto"/>
        <w:ind w:hanging="12"/>
        <w:rPr>
          <w:rFonts w:ascii="Arial" w:hAnsi="Arial" w:cs="Arial"/>
          <w:sz w:val="22"/>
          <w:szCs w:val="22"/>
          <w:vertAlign w:val="superscript"/>
        </w:rPr>
      </w:pPr>
    </w:p>
    <w:p w:rsidR="00DE694A" w:rsidRDefault="00DE694A" w:rsidP="00DE694A">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Załącznik nr 2</w:t>
      </w:r>
    </w:p>
    <w:p w:rsidR="00DE694A" w:rsidRDefault="00DE694A" w:rsidP="00DE694A">
      <w:pPr>
        <w:jc w:val="both"/>
        <w:rPr>
          <w:rFonts w:ascii="Arial" w:hAnsi="Arial" w:cs="Arial"/>
          <w:b/>
          <w:sz w:val="22"/>
          <w:szCs w:val="22"/>
        </w:rPr>
      </w:pPr>
      <w:r>
        <w:rPr>
          <w:rFonts w:ascii="Arial" w:hAnsi="Arial" w:cs="Arial"/>
          <w:b/>
          <w:sz w:val="22"/>
          <w:szCs w:val="22"/>
        </w:rPr>
        <w:t xml:space="preserve">Opis przedmiotu zamówienia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Przedmiotem zamówienia jest :</w:t>
      </w:r>
    </w:p>
    <w:p w:rsidR="00DE694A" w:rsidRDefault="00DE694A" w:rsidP="00DE694A">
      <w:pPr>
        <w:jc w:val="both"/>
        <w:rPr>
          <w:rFonts w:ascii="Arial" w:hAnsi="Arial" w:cs="Arial"/>
          <w:b/>
          <w:sz w:val="22"/>
          <w:szCs w:val="22"/>
        </w:rPr>
      </w:pPr>
    </w:p>
    <w:p w:rsidR="00DE694A" w:rsidRPr="00DE694A" w:rsidRDefault="00DE694A" w:rsidP="00DE694A">
      <w:pPr>
        <w:jc w:val="both"/>
        <w:rPr>
          <w:rFonts w:ascii="Arial" w:hAnsi="Arial" w:cs="Arial"/>
          <w:sz w:val="22"/>
          <w:szCs w:val="22"/>
          <w:u w:val="single"/>
        </w:rPr>
      </w:pPr>
      <w:r w:rsidRPr="00DE694A">
        <w:rPr>
          <w:rFonts w:ascii="Arial" w:hAnsi="Arial" w:cs="Arial"/>
          <w:b/>
          <w:sz w:val="22"/>
          <w:szCs w:val="22"/>
          <w:u w:val="single"/>
        </w:rPr>
        <w:t>Pakiet I</w:t>
      </w:r>
      <w:r w:rsidRPr="00DE694A">
        <w:rPr>
          <w:rFonts w:ascii="Arial" w:hAnsi="Arial" w:cs="Arial"/>
          <w:sz w:val="22"/>
          <w:szCs w:val="22"/>
          <w:u w:val="single"/>
        </w:rPr>
        <w:t xml:space="preserve">  </w:t>
      </w:r>
    </w:p>
    <w:p w:rsidR="00DE694A" w:rsidRPr="00DE694A" w:rsidRDefault="00DE694A" w:rsidP="00DE694A">
      <w:pPr>
        <w:jc w:val="both"/>
        <w:rPr>
          <w:rFonts w:ascii="Arial" w:hAnsi="Arial" w:cs="Arial"/>
          <w:bCs/>
          <w:sz w:val="22"/>
          <w:szCs w:val="22"/>
        </w:rPr>
      </w:pPr>
      <w:r w:rsidRPr="00DE694A">
        <w:rPr>
          <w:rFonts w:ascii="Arial" w:hAnsi="Arial" w:cs="Arial"/>
          <w:bCs/>
          <w:sz w:val="22"/>
          <w:szCs w:val="22"/>
        </w:rPr>
        <w:t>a. całodobowa ochrona fizyczna  osób i mienia dla Wielkopolskiego Centrum Onkologii                               w Poznaniu ul. Garbary 15, ul. Łąkowa 3, ul. Strzelecka 35,37.</w:t>
      </w:r>
    </w:p>
    <w:p w:rsidR="00DE694A" w:rsidRPr="00DE694A" w:rsidRDefault="00DE694A" w:rsidP="00DE694A">
      <w:pPr>
        <w:jc w:val="both"/>
        <w:rPr>
          <w:rStyle w:val="Pogrubienie"/>
          <w:rFonts w:ascii="Arial" w:hAnsi="Arial" w:cs="Arial"/>
          <w:b w:val="0"/>
          <w:bCs/>
          <w:color w:val="000000"/>
          <w:sz w:val="22"/>
          <w:szCs w:val="22"/>
        </w:rPr>
      </w:pPr>
      <w:r w:rsidRPr="00DE694A">
        <w:rPr>
          <w:rStyle w:val="Pogrubienie"/>
          <w:rFonts w:ascii="Arial" w:hAnsi="Arial" w:cs="Arial"/>
          <w:b w:val="0"/>
          <w:color w:val="000000"/>
          <w:sz w:val="22"/>
          <w:szCs w:val="22"/>
        </w:rPr>
        <w:t>b. monitoring ul. Kazimierza Wielkiego 6 w Poznaniu.</w:t>
      </w:r>
    </w:p>
    <w:p w:rsidR="00DE694A" w:rsidRPr="00DE694A" w:rsidRDefault="00DE694A" w:rsidP="00DE694A">
      <w:pPr>
        <w:jc w:val="both"/>
        <w:rPr>
          <w:rStyle w:val="Pogrubienie"/>
          <w:rFonts w:ascii="Arial" w:hAnsi="Arial" w:cs="Arial"/>
          <w:b w:val="0"/>
          <w:bCs/>
          <w:sz w:val="22"/>
          <w:szCs w:val="22"/>
        </w:rPr>
      </w:pPr>
      <w:r w:rsidRPr="00DE694A">
        <w:rPr>
          <w:rStyle w:val="Pogrubienie"/>
          <w:rFonts w:ascii="Arial" w:hAnsi="Arial" w:cs="Arial"/>
          <w:b w:val="0"/>
          <w:color w:val="000000"/>
          <w:sz w:val="22"/>
          <w:szCs w:val="22"/>
        </w:rPr>
        <w:t xml:space="preserve">c. </w:t>
      </w:r>
      <w:r w:rsidRPr="00DE694A">
        <w:rPr>
          <w:rStyle w:val="Pogrubienie"/>
          <w:rFonts w:ascii="Arial" w:hAnsi="Arial" w:cs="Arial"/>
          <w:b w:val="0"/>
          <w:sz w:val="22"/>
          <w:szCs w:val="22"/>
        </w:rPr>
        <w:t>monitoring ul. Garbary 5.</w:t>
      </w:r>
    </w:p>
    <w:p w:rsidR="00DE694A" w:rsidRPr="00DE694A" w:rsidRDefault="00DE694A" w:rsidP="00DE694A">
      <w:pPr>
        <w:shd w:val="clear" w:color="auto" w:fill="FDFDFC"/>
        <w:rPr>
          <w:rStyle w:val="Pogrubienie"/>
          <w:rFonts w:ascii="Arial" w:hAnsi="Arial" w:cs="Arial"/>
          <w:b w:val="0"/>
          <w:bCs/>
          <w:color w:val="000000"/>
          <w:sz w:val="22"/>
          <w:szCs w:val="22"/>
          <w:shd w:val="clear" w:color="auto" w:fill="FDFDFC"/>
          <w:lang w:val="en-US" w:eastAsia="zh-CN"/>
        </w:rPr>
      </w:pPr>
      <w:r w:rsidRPr="00DE694A">
        <w:rPr>
          <w:rStyle w:val="Pogrubienie"/>
          <w:rFonts w:ascii="Arial" w:hAnsi="Arial" w:cs="Arial"/>
          <w:b w:val="0"/>
          <w:sz w:val="22"/>
          <w:szCs w:val="22"/>
        </w:rPr>
        <w:t xml:space="preserve">d. podjazdy grup interwencyjnych na plac przy </w:t>
      </w:r>
      <w:r w:rsidRPr="00DE694A">
        <w:rPr>
          <w:rStyle w:val="Pogrubienie"/>
          <w:rFonts w:ascii="Arial" w:hAnsi="Arial" w:cs="Arial"/>
          <w:b w:val="0"/>
          <w:color w:val="000000"/>
          <w:sz w:val="22"/>
          <w:szCs w:val="22"/>
          <w:shd w:val="clear" w:color="auto" w:fill="FDFDFC"/>
          <w:lang w:val="en-US" w:eastAsia="zh-CN"/>
        </w:rPr>
        <w:t xml:space="preserve"> ul. Św. Marii Magdaleny</w:t>
      </w:r>
      <w:r w:rsidRPr="00DE694A">
        <w:rPr>
          <w:rFonts w:ascii="Arial" w:hAnsi="Arial" w:cs="Arial"/>
          <w:bCs/>
          <w:color w:val="000000"/>
          <w:sz w:val="22"/>
          <w:szCs w:val="22"/>
        </w:rPr>
        <w:t xml:space="preserve"> 5</w:t>
      </w:r>
    </w:p>
    <w:p w:rsidR="00DE694A" w:rsidRPr="00DE694A" w:rsidRDefault="00DE694A" w:rsidP="00DE694A">
      <w:pPr>
        <w:jc w:val="both"/>
        <w:rPr>
          <w:rFonts w:ascii="Arial" w:hAnsi="Arial" w:cs="Arial"/>
          <w:sz w:val="22"/>
          <w:szCs w:val="22"/>
        </w:rPr>
      </w:pPr>
      <w:r w:rsidRPr="00DE694A">
        <w:rPr>
          <w:rFonts w:ascii="Arial" w:hAnsi="Arial" w:cs="Arial"/>
          <w:b/>
          <w:sz w:val="22"/>
          <w:szCs w:val="22"/>
          <w:u w:val="single"/>
        </w:rPr>
        <w:t>Pakiet II</w:t>
      </w:r>
      <w:r w:rsidRPr="00DE694A">
        <w:rPr>
          <w:rFonts w:ascii="Arial" w:hAnsi="Arial" w:cs="Arial"/>
          <w:sz w:val="22"/>
          <w:szCs w:val="22"/>
        </w:rPr>
        <w:t xml:space="preserve"> – całodobowa ochrona fizyczna osób i mienia dla Wielkopolskiego Centrum Onkologii </w:t>
      </w:r>
      <w:r w:rsidR="00A446D9">
        <w:rPr>
          <w:rFonts w:ascii="Arial" w:hAnsi="Arial" w:cs="Arial"/>
          <w:sz w:val="22"/>
          <w:szCs w:val="22"/>
        </w:rPr>
        <w:t xml:space="preserve">          </w:t>
      </w:r>
      <w:r w:rsidRPr="00DE694A">
        <w:rPr>
          <w:rFonts w:ascii="Arial" w:hAnsi="Arial" w:cs="Arial"/>
          <w:sz w:val="22"/>
          <w:szCs w:val="22"/>
        </w:rPr>
        <w:t>w Kaliszu, ul. Kaszubska 12.</w:t>
      </w:r>
    </w:p>
    <w:p w:rsidR="00DE694A" w:rsidRPr="00DE694A" w:rsidRDefault="00DE694A" w:rsidP="00DE694A">
      <w:pPr>
        <w:jc w:val="both"/>
        <w:rPr>
          <w:rFonts w:ascii="Arial" w:hAnsi="Arial" w:cs="Arial"/>
          <w:sz w:val="22"/>
          <w:szCs w:val="22"/>
        </w:rPr>
      </w:pPr>
      <w:r w:rsidRPr="00DE694A">
        <w:rPr>
          <w:rFonts w:ascii="Arial" w:hAnsi="Arial" w:cs="Arial"/>
          <w:b/>
          <w:sz w:val="22"/>
          <w:szCs w:val="22"/>
          <w:u w:val="single"/>
        </w:rPr>
        <w:t>Pakiet III</w:t>
      </w:r>
      <w:r w:rsidRPr="00DE694A">
        <w:rPr>
          <w:rFonts w:ascii="Arial" w:hAnsi="Arial" w:cs="Arial"/>
          <w:sz w:val="22"/>
          <w:szCs w:val="22"/>
        </w:rPr>
        <w:t xml:space="preserve"> – całodobowa ochrona fizyczna osób i mienia dla Wielkopolskiego Centrum Onkologii </w:t>
      </w:r>
      <w:r w:rsidR="00A446D9">
        <w:rPr>
          <w:rFonts w:ascii="Arial" w:hAnsi="Arial" w:cs="Arial"/>
          <w:sz w:val="22"/>
          <w:szCs w:val="22"/>
        </w:rPr>
        <w:t xml:space="preserve">          </w:t>
      </w:r>
      <w:r w:rsidRPr="00DE694A">
        <w:rPr>
          <w:rFonts w:ascii="Arial" w:hAnsi="Arial" w:cs="Arial"/>
          <w:sz w:val="22"/>
          <w:szCs w:val="22"/>
        </w:rPr>
        <w:t xml:space="preserve">w Pile, ul. Rydygiera 3. </w:t>
      </w:r>
    </w:p>
    <w:p w:rsidR="00DE694A" w:rsidRDefault="00DE694A" w:rsidP="00DE694A">
      <w:pPr>
        <w:jc w:val="both"/>
        <w:rPr>
          <w:rFonts w:ascii="Arial" w:hAnsi="Arial" w:cs="Arial"/>
          <w:b/>
          <w:sz w:val="22"/>
          <w:szCs w:val="22"/>
          <w:u w:val="single"/>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Pakiet I. Poznań, Garbary 15, Łąkowa 3, ul. Strzeleck</w:t>
      </w:r>
      <w:r w:rsidR="00A446D9">
        <w:rPr>
          <w:rFonts w:ascii="Arial" w:hAnsi="Arial" w:cs="Arial"/>
          <w:b/>
          <w:sz w:val="22"/>
          <w:szCs w:val="22"/>
          <w:u w:val="single"/>
        </w:rPr>
        <w:t>a</w:t>
      </w:r>
      <w:r>
        <w:rPr>
          <w:rFonts w:ascii="Arial" w:hAnsi="Arial" w:cs="Arial"/>
          <w:b/>
          <w:sz w:val="22"/>
          <w:szCs w:val="22"/>
          <w:u w:val="single"/>
        </w:rPr>
        <w:t xml:space="preserve"> 35,37. </w:t>
      </w:r>
    </w:p>
    <w:p w:rsidR="00DE694A" w:rsidRDefault="00DE694A" w:rsidP="00DE694A">
      <w:pPr>
        <w:jc w:val="both"/>
        <w:rPr>
          <w:rFonts w:ascii="Arial" w:hAnsi="Arial" w:cs="Arial"/>
          <w:b/>
          <w:sz w:val="22"/>
          <w:szCs w:val="22"/>
          <w:u w:val="single"/>
        </w:rPr>
      </w:pPr>
    </w:p>
    <w:p w:rsidR="00DE694A" w:rsidRDefault="00DE694A" w:rsidP="006026FB">
      <w:pPr>
        <w:pStyle w:val="Akapitzlist"/>
        <w:numPr>
          <w:ilvl w:val="2"/>
          <w:numId w:val="35"/>
        </w:numPr>
        <w:ind w:left="284" w:hanging="284"/>
        <w:jc w:val="both"/>
        <w:rPr>
          <w:rFonts w:ascii="Arial" w:hAnsi="Arial" w:cs="Arial"/>
          <w:b/>
          <w:sz w:val="22"/>
          <w:szCs w:val="22"/>
        </w:rPr>
      </w:pPr>
      <w:r>
        <w:rPr>
          <w:rFonts w:ascii="Arial" w:hAnsi="Arial" w:cs="Arial"/>
          <w:b/>
          <w:sz w:val="22"/>
          <w:szCs w:val="22"/>
        </w:rPr>
        <w:t>Założenia ogólne</w:t>
      </w:r>
    </w:p>
    <w:p w:rsidR="00DE694A" w:rsidRDefault="00DE694A" w:rsidP="00DE694A">
      <w:pPr>
        <w:pStyle w:val="Akapitzlist"/>
        <w:ind w:left="284"/>
        <w:jc w:val="both"/>
        <w:rPr>
          <w:rFonts w:ascii="Arial" w:hAnsi="Arial" w:cs="Arial"/>
          <w:b/>
          <w:sz w:val="22"/>
          <w:szCs w:val="22"/>
        </w:rPr>
      </w:pPr>
    </w:p>
    <w:p w:rsidR="00DE694A" w:rsidRPr="00DE694A" w:rsidRDefault="00DE694A" w:rsidP="00DE694A">
      <w:pPr>
        <w:jc w:val="both"/>
        <w:rPr>
          <w:rFonts w:ascii="Arial" w:hAnsi="Arial" w:cs="Arial"/>
          <w:sz w:val="22"/>
          <w:szCs w:val="22"/>
        </w:rPr>
      </w:pPr>
      <w:r w:rsidRPr="00DE694A">
        <w:rPr>
          <w:rFonts w:ascii="Arial" w:hAnsi="Arial" w:cs="Arial"/>
          <w:sz w:val="22"/>
          <w:szCs w:val="22"/>
        </w:rPr>
        <w:t xml:space="preserve">Przedmiotem zamówienia jest: </w:t>
      </w:r>
    </w:p>
    <w:p w:rsidR="00DE694A" w:rsidRPr="00DE694A" w:rsidRDefault="00DE694A" w:rsidP="00DE694A">
      <w:pPr>
        <w:jc w:val="both"/>
        <w:rPr>
          <w:rFonts w:ascii="Arial" w:hAnsi="Arial" w:cs="Arial"/>
          <w:sz w:val="22"/>
          <w:szCs w:val="22"/>
        </w:rPr>
      </w:pPr>
      <w:r w:rsidRPr="00DE694A">
        <w:rPr>
          <w:rFonts w:ascii="Arial" w:hAnsi="Arial" w:cs="Arial"/>
          <w:sz w:val="22"/>
          <w:szCs w:val="22"/>
        </w:rPr>
        <w:t xml:space="preserve">a. świadczenie całodobowej ochrony fizycznej osób i mienia wraz z monitoringiem p.poż. dla Wielkopolskiego Centrum Onkologii w Poznaniu przy ul. Garbary 15 oraz w Poznaniu przy </w:t>
      </w:r>
      <w:r>
        <w:rPr>
          <w:rFonts w:ascii="Arial" w:hAnsi="Arial" w:cs="Arial"/>
          <w:sz w:val="22"/>
          <w:szCs w:val="22"/>
        </w:rPr>
        <w:t xml:space="preserve">                     </w:t>
      </w:r>
      <w:r w:rsidRPr="00DE694A">
        <w:rPr>
          <w:rFonts w:ascii="Arial" w:hAnsi="Arial" w:cs="Arial"/>
          <w:sz w:val="22"/>
          <w:szCs w:val="22"/>
        </w:rPr>
        <w:t xml:space="preserve">ul. Łąkowej 3, </w:t>
      </w:r>
      <w:r w:rsidRPr="00DE694A">
        <w:rPr>
          <w:rFonts w:ascii="Arial" w:hAnsi="Arial" w:cs="Arial"/>
          <w:color w:val="000000" w:themeColor="text1"/>
          <w:sz w:val="22"/>
          <w:szCs w:val="22"/>
        </w:rPr>
        <w:t>oraz ul. Strzeleckiej.</w:t>
      </w:r>
    </w:p>
    <w:p w:rsidR="00DE694A" w:rsidRPr="00DE694A" w:rsidRDefault="00DE694A" w:rsidP="00DE694A">
      <w:pPr>
        <w:jc w:val="both"/>
        <w:rPr>
          <w:rFonts w:ascii="Arial" w:hAnsi="Arial" w:cs="Arial"/>
          <w:bCs/>
          <w:sz w:val="22"/>
          <w:szCs w:val="22"/>
        </w:rPr>
      </w:pPr>
      <w:r w:rsidRPr="00DE694A">
        <w:rPr>
          <w:rFonts w:ascii="Arial" w:hAnsi="Arial" w:cs="Arial"/>
          <w:sz w:val="22"/>
          <w:szCs w:val="22"/>
        </w:rPr>
        <w:t>b.</w:t>
      </w:r>
      <w:r w:rsidRPr="00DE694A">
        <w:rPr>
          <w:rFonts w:ascii="Arial" w:hAnsi="Arial" w:cs="Arial"/>
          <w:b/>
          <w:sz w:val="22"/>
          <w:szCs w:val="22"/>
        </w:rPr>
        <w:t xml:space="preserve"> </w:t>
      </w:r>
      <w:r w:rsidRPr="00DE694A">
        <w:rPr>
          <w:rStyle w:val="Pogrubienie"/>
          <w:rFonts w:ascii="Arial" w:hAnsi="Arial" w:cs="Arial"/>
          <w:sz w:val="22"/>
          <w:szCs w:val="22"/>
        </w:rPr>
        <w:t xml:space="preserve">monitoring posesji przy ul. Kazimierza Wielkiego 6 w Poznaniu z wykorzystaniem istniejącego systemu alarmowego oraz  zainstalowanych 2 kamer. Monitoring wizyjny nadzorują pracownicy posterunku przy ulicy Garbary 15 portiernia główna. Sygnał z systemu alarmowego przesyłany jest do stacji monitorowania wykonawcy. </w:t>
      </w:r>
    </w:p>
    <w:p w:rsidR="00DE694A" w:rsidRPr="00DE694A" w:rsidRDefault="00DE694A" w:rsidP="00DE694A">
      <w:pPr>
        <w:jc w:val="both"/>
        <w:rPr>
          <w:rFonts w:ascii="Arial" w:hAnsi="Arial" w:cs="Arial"/>
          <w:sz w:val="22"/>
          <w:szCs w:val="22"/>
        </w:rPr>
      </w:pPr>
      <w:r w:rsidRPr="00DE694A">
        <w:rPr>
          <w:rFonts w:ascii="Arial" w:hAnsi="Arial" w:cs="Arial"/>
          <w:sz w:val="22"/>
          <w:szCs w:val="22"/>
        </w:rPr>
        <w:t>Umowa zawarta zostanie na 24 miesięcy od podpisania umowy.</w:t>
      </w:r>
    </w:p>
    <w:p w:rsidR="00DE694A" w:rsidRPr="00DE694A" w:rsidRDefault="00DE694A" w:rsidP="00DE694A">
      <w:pPr>
        <w:jc w:val="both"/>
        <w:rPr>
          <w:rFonts w:ascii="Arial" w:hAnsi="Arial" w:cs="Arial"/>
          <w:sz w:val="22"/>
          <w:szCs w:val="22"/>
        </w:rPr>
      </w:pPr>
      <w:r w:rsidRPr="00DE694A">
        <w:rPr>
          <w:rFonts w:ascii="Arial" w:hAnsi="Arial" w:cs="Arial"/>
          <w:sz w:val="22"/>
          <w:szCs w:val="22"/>
        </w:rPr>
        <w:t>c.</w:t>
      </w:r>
      <w:r w:rsidRPr="00DE694A">
        <w:rPr>
          <w:rFonts w:ascii="Arial" w:hAnsi="Arial" w:cs="Arial"/>
        </w:rPr>
        <w:t xml:space="preserve"> </w:t>
      </w:r>
      <w:r w:rsidRPr="00DE694A">
        <w:rPr>
          <w:rFonts w:ascii="Arial" w:hAnsi="Arial" w:cs="Arial"/>
          <w:sz w:val="22"/>
          <w:szCs w:val="22"/>
        </w:rPr>
        <w:t>monitoring obiektu przy ul. Garbary 5 w Poznaniu z wykorzystaniem istniejącego systemu alarmowego</w:t>
      </w:r>
    </w:p>
    <w:p w:rsidR="00DE694A" w:rsidRPr="00DE694A" w:rsidRDefault="00DE694A" w:rsidP="00DE694A">
      <w:pPr>
        <w:shd w:val="clear" w:color="auto" w:fill="FDFDFC"/>
        <w:rPr>
          <w:rStyle w:val="Pogrubienie"/>
          <w:rFonts w:ascii="Arial" w:hAnsi="Arial" w:cs="Arial"/>
          <w:b w:val="0"/>
          <w:bCs/>
          <w:color w:val="000000"/>
          <w:sz w:val="22"/>
          <w:szCs w:val="22"/>
          <w:shd w:val="clear" w:color="auto" w:fill="FDFDFC"/>
          <w:lang w:val="en-US" w:eastAsia="zh-CN"/>
        </w:rPr>
      </w:pPr>
      <w:r w:rsidRPr="00DE694A">
        <w:rPr>
          <w:rStyle w:val="Pogrubienie"/>
          <w:rFonts w:ascii="Arial" w:hAnsi="Arial" w:cs="Arial"/>
          <w:b w:val="0"/>
          <w:sz w:val="22"/>
          <w:szCs w:val="22"/>
        </w:rPr>
        <w:t xml:space="preserve">d. podjazdy grup interwencyjnych na plac przy </w:t>
      </w:r>
      <w:r w:rsidRPr="00DE694A">
        <w:rPr>
          <w:rStyle w:val="Pogrubienie"/>
          <w:rFonts w:ascii="Arial" w:hAnsi="Arial" w:cs="Arial"/>
          <w:b w:val="0"/>
          <w:color w:val="000000"/>
          <w:sz w:val="22"/>
          <w:szCs w:val="22"/>
          <w:shd w:val="clear" w:color="auto" w:fill="FDFDFC"/>
          <w:lang w:val="en-US" w:eastAsia="zh-CN"/>
        </w:rPr>
        <w:t xml:space="preserve"> ul. Św. Marii Magdaleny</w:t>
      </w:r>
      <w:r w:rsidRPr="00DE694A">
        <w:rPr>
          <w:rFonts w:ascii="Arial" w:hAnsi="Arial" w:cs="Arial"/>
          <w:bCs/>
          <w:color w:val="000000"/>
          <w:sz w:val="22"/>
          <w:szCs w:val="22"/>
        </w:rPr>
        <w:t xml:space="preserve"> 5</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II. Szczegółowy opis przedmiotu zamówienia</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 xml:space="preserve">A. Całodobowa ochrona fizyczna  osób i mienia dla Wielkopolskiego Centrum Onkologii </w:t>
      </w:r>
      <w:r w:rsidR="004533E5">
        <w:rPr>
          <w:rFonts w:ascii="Arial" w:hAnsi="Arial" w:cs="Arial"/>
          <w:b/>
          <w:sz w:val="22"/>
          <w:szCs w:val="22"/>
          <w:u w:val="single"/>
        </w:rPr>
        <w:t xml:space="preserve">         </w:t>
      </w:r>
      <w:r>
        <w:rPr>
          <w:rFonts w:ascii="Arial" w:hAnsi="Arial" w:cs="Arial"/>
          <w:b/>
          <w:sz w:val="22"/>
          <w:szCs w:val="22"/>
          <w:u w:val="single"/>
        </w:rPr>
        <w:t>w Poznaniu ul. Garbary 15, ul. Łąkowa 3,</w:t>
      </w:r>
      <w:r>
        <w:rPr>
          <w:rFonts w:ascii="Arial" w:hAnsi="Arial" w:cs="Arial"/>
          <w:b/>
          <w:color w:val="000000" w:themeColor="text1"/>
          <w:sz w:val="22"/>
          <w:szCs w:val="22"/>
          <w:u w:val="single"/>
        </w:rPr>
        <w:t xml:space="preserve"> ul. Strzelecka 35,37.</w:t>
      </w:r>
    </w:p>
    <w:p w:rsidR="00DE694A" w:rsidRDefault="00DE694A" w:rsidP="00DE694A">
      <w:pPr>
        <w:jc w:val="both"/>
        <w:rPr>
          <w:rFonts w:ascii="Arial" w:hAnsi="Arial" w:cs="Arial"/>
          <w:sz w:val="22"/>
          <w:szCs w:val="22"/>
        </w:rPr>
      </w:pPr>
      <w:r>
        <w:rPr>
          <w:rFonts w:ascii="Arial" w:hAnsi="Arial" w:cs="Arial"/>
          <w:sz w:val="22"/>
          <w:szCs w:val="22"/>
        </w:rPr>
        <w:t xml:space="preserve"> </w:t>
      </w:r>
    </w:p>
    <w:p w:rsidR="00DE694A" w:rsidRDefault="00DE694A" w:rsidP="00DE694A">
      <w:pPr>
        <w:jc w:val="both"/>
        <w:rPr>
          <w:rFonts w:ascii="Arial" w:hAnsi="Arial" w:cs="Arial"/>
          <w:sz w:val="22"/>
          <w:szCs w:val="22"/>
        </w:rPr>
      </w:pPr>
      <w:r>
        <w:rPr>
          <w:rFonts w:ascii="Arial" w:hAnsi="Arial" w:cs="Arial"/>
          <w:sz w:val="22"/>
          <w:szCs w:val="22"/>
        </w:rPr>
        <w:t xml:space="preserve">Przedmiotem zamówienia jest wykonanie usług, które obejmują: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ochronę mienia szpitala,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ochronę obiektu i dozoru bezpośredniego,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dozór terenu przynależnego do szpitala,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obsługę portierni,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obsługę szatni dla pacjentów,</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obsługę monitoringu wewnętrznego,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 xml:space="preserve">obsługę elektronicznych systemów p.poż, </w:t>
      </w:r>
    </w:p>
    <w:p w:rsidR="00DE694A" w:rsidRDefault="00DE694A" w:rsidP="006026FB">
      <w:pPr>
        <w:pStyle w:val="Akapitzlist"/>
        <w:numPr>
          <w:ilvl w:val="0"/>
          <w:numId w:val="39"/>
        </w:numPr>
        <w:spacing w:line="276" w:lineRule="auto"/>
        <w:ind w:left="284" w:hanging="284"/>
        <w:contextualSpacing/>
        <w:jc w:val="both"/>
        <w:rPr>
          <w:rFonts w:ascii="Arial" w:hAnsi="Arial" w:cs="Arial"/>
          <w:sz w:val="22"/>
          <w:szCs w:val="22"/>
        </w:rPr>
      </w:pPr>
      <w:r>
        <w:rPr>
          <w:rFonts w:ascii="Arial" w:hAnsi="Arial" w:cs="Arial"/>
          <w:sz w:val="22"/>
          <w:szCs w:val="22"/>
        </w:rPr>
        <w:t>obsługę komputera (w tym obsługa wewnętrznego elektronicznego systemu ewidencji kluczy oraz elektronicznego systemu ewidencji wjazdów na teren obiektu).</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Powierzchnia użytkowa obiektu  około 24.500 m 2 + 3 235,6 m2 ( budynek Strzelecka)</w:t>
      </w:r>
    </w:p>
    <w:p w:rsidR="00DE694A" w:rsidRDefault="00DE694A" w:rsidP="00DE694A">
      <w:pPr>
        <w:jc w:val="both"/>
        <w:rPr>
          <w:rFonts w:ascii="Arial" w:hAnsi="Arial" w:cs="Arial"/>
          <w:sz w:val="22"/>
          <w:szCs w:val="22"/>
        </w:rPr>
      </w:pPr>
      <w:r>
        <w:rPr>
          <w:rFonts w:ascii="Arial" w:hAnsi="Arial" w:cs="Arial"/>
          <w:sz w:val="22"/>
          <w:szCs w:val="22"/>
        </w:rPr>
        <w:t xml:space="preserve">Na terenie szpitala znajdują się oddziały szpitalne, laboratoria, poradnie, zakłady, biura, zaplecze gospodarcze itp. </w:t>
      </w:r>
    </w:p>
    <w:p w:rsidR="00DE694A" w:rsidRDefault="00DE694A" w:rsidP="00DE694A">
      <w:pPr>
        <w:jc w:val="both"/>
        <w:rPr>
          <w:rFonts w:ascii="Arial" w:hAnsi="Arial" w:cs="Arial"/>
          <w:sz w:val="22"/>
          <w:szCs w:val="22"/>
        </w:rPr>
      </w:pPr>
      <w:r>
        <w:rPr>
          <w:rFonts w:ascii="Arial" w:hAnsi="Arial" w:cs="Arial"/>
          <w:sz w:val="22"/>
          <w:szCs w:val="22"/>
        </w:rPr>
        <w:t xml:space="preserve">Obiekt otwarty i ogólnie dostępny przez większą część doby, częściowo monitorowany. Usługa wykonywana całodobowo przez wszystkie dni w roku.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Wymagane jest dokonywanie przez Wykonawcę kontroli pracy osób pełniących służbę                                   z wpisaniem ich do księgi służb co najmniej trzy razy w tygodniu. </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Umundurowanie</w:t>
      </w:r>
    </w:p>
    <w:p w:rsidR="00DE694A" w:rsidRDefault="00DE694A" w:rsidP="00DE694A">
      <w:pPr>
        <w:jc w:val="both"/>
        <w:rPr>
          <w:rFonts w:ascii="Arial" w:hAnsi="Arial" w:cs="Arial"/>
          <w:sz w:val="22"/>
          <w:szCs w:val="22"/>
        </w:rPr>
      </w:pPr>
      <w:r>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lub marynarka lub polar, spodnie/spódnica, kurtka, czapka, obuwie – ubiór odpowiedni do warunków pogodowych , wyraźne oznakowanie osób pełniących służbę (logo firmy oraz imienne identyfikatory ze zdjęciem pracownika). </w:t>
      </w:r>
    </w:p>
    <w:p w:rsidR="00DE694A" w:rsidRDefault="00DE694A" w:rsidP="00DE694A">
      <w:pPr>
        <w:jc w:val="both"/>
        <w:rPr>
          <w:rFonts w:ascii="Arial" w:hAnsi="Arial" w:cs="Arial"/>
          <w:sz w:val="22"/>
          <w:szCs w:val="22"/>
        </w:rPr>
      </w:pPr>
      <w:r>
        <w:rPr>
          <w:rFonts w:ascii="Arial" w:hAnsi="Arial" w:cs="Arial"/>
          <w:sz w:val="22"/>
          <w:szCs w:val="22"/>
        </w:rPr>
        <w:t>Zamawiający wymaga aby oferent dołączył do oferty zdjęcia umundurowania, wszystkich elementów garderoby.</w:t>
      </w:r>
    </w:p>
    <w:p w:rsidR="00DE694A" w:rsidRDefault="00DE694A" w:rsidP="00DE694A">
      <w:pPr>
        <w:jc w:val="both"/>
        <w:rPr>
          <w:rFonts w:ascii="Arial" w:hAnsi="Arial" w:cs="Arial"/>
          <w:sz w:val="22"/>
          <w:szCs w:val="22"/>
        </w:rPr>
      </w:pPr>
      <w:r>
        <w:rPr>
          <w:rFonts w:ascii="Arial" w:hAnsi="Arial" w:cs="Arial"/>
          <w:sz w:val="22"/>
          <w:szCs w:val="22"/>
        </w:rPr>
        <w:t xml:space="preserve">Wymagane jest, aby osoby pełniące służbę miały schludny wygląd, były czyste, a ich zapach nie odstraszał pacjentów, ubiór musi być czysty, wyprasowany. </w:t>
      </w:r>
    </w:p>
    <w:p w:rsidR="00DE694A" w:rsidRDefault="00DE694A" w:rsidP="00DE694A">
      <w:pPr>
        <w:jc w:val="both"/>
        <w:rPr>
          <w:rFonts w:ascii="Arial" w:hAnsi="Arial" w:cs="Arial"/>
          <w:sz w:val="22"/>
          <w:szCs w:val="22"/>
        </w:rPr>
      </w:pPr>
      <w:r>
        <w:rPr>
          <w:rFonts w:ascii="Arial" w:hAnsi="Arial" w:cs="Arial"/>
          <w:sz w:val="22"/>
          <w:szCs w:val="22"/>
        </w:rPr>
        <w:t xml:space="preserve">Wymagana jest kultura osobista, niekaralność osób pełniących służbę.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rPr>
      </w:pPr>
      <w:r>
        <w:rPr>
          <w:rFonts w:ascii="Arial" w:hAnsi="Arial" w:cs="Arial"/>
          <w:b/>
          <w:sz w:val="22"/>
          <w:szCs w:val="22"/>
        </w:rPr>
        <w:t>Pozostałe wymagania</w:t>
      </w:r>
    </w:p>
    <w:p w:rsidR="00DE694A" w:rsidRDefault="00DE694A" w:rsidP="00DE694A">
      <w:pPr>
        <w:jc w:val="both"/>
        <w:rPr>
          <w:rFonts w:ascii="Arial" w:hAnsi="Arial" w:cs="Arial"/>
          <w:sz w:val="22"/>
          <w:szCs w:val="22"/>
        </w:rPr>
      </w:pPr>
      <w:r>
        <w:rPr>
          <w:rFonts w:ascii="Arial" w:hAnsi="Arial" w:cs="Arial"/>
          <w:sz w:val="22"/>
          <w:szCs w:val="22"/>
        </w:rPr>
        <w:t xml:space="preserve">Na terenie Zamawiającego obowiązuje bezwzględny zakaz palenia tytoniu dlatego pracownicy ochrony muszą być bez nałogów.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Wymagane jest posiadanie samochodów własnych grup interwencyjnych - natychmiastowa reakcja (dojazd w ciągu 10 do 15 minut od zgłoszenia). </w:t>
      </w:r>
    </w:p>
    <w:p w:rsidR="00DE694A" w:rsidRDefault="00DE694A" w:rsidP="00DE694A">
      <w:pPr>
        <w:jc w:val="both"/>
        <w:rPr>
          <w:rFonts w:ascii="Arial" w:hAnsi="Arial" w:cs="Arial"/>
          <w:sz w:val="22"/>
          <w:szCs w:val="22"/>
        </w:rPr>
      </w:pPr>
      <w:r>
        <w:rPr>
          <w:rFonts w:ascii="Arial" w:hAnsi="Arial" w:cs="Arial"/>
          <w:sz w:val="22"/>
          <w:szCs w:val="22"/>
        </w:rPr>
        <w:t xml:space="preserve">Wszelkie pojazdy wykorzystywane do realizacji zamówienia muszą być wyraźnie oznakowane.  </w:t>
      </w:r>
    </w:p>
    <w:p w:rsidR="00DE694A" w:rsidRDefault="00DE694A" w:rsidP="00DE694A">
      <w:pPr>
        <w:jc w:val="both"/>
        <w:rPr>
          <w:rFonts w:ascii="Arial" w:hAnsi="Arial" w:cs="Arial"/>
          <w:sz w:val="22"/>
          <w:szCs w:val="22"/>
        </w:rPr>
      </w:pPr>
      <w:r>
        <w:rPr>
          <w:rFonts w:ascii="Arial" w:hAnsi="Arial" w:cs="Arial"/>
          <w:b/>
          <w:sz w:val="22"/>
          <w:szCs w:val="22"/>
        </w:rPr>
        <w:t>Dysponowanie minimum 3 grupami interwencyjnymi</w:t>
      </w:r>
      <w:r>
        <w:rPr>
          <w:rFonts w:ascii="Arial" w:hAnsi="Arial" w:cs="Arial"/>
          <w:sz w:val="22"/>
          <w:szCs w:val="22"/>
        </w:rPr>
        <w:t xml:space="preserve"> (grupy interwencyjne składające się zgodnie z Rozporządzeniem Ministra Spraw Wewnętrznych z co najmniej dwóch uzbrojonych pracowników ochrony) oraz stacją monitorowania sygnałów alarmowych. </w:t>
      </w:r>
    </w:p>
    <w:p w:rsidR="00DE694A" w:rsidRDefault="00DE694A" w:rsidP="00DE694A">
      <w:pPr>
        <w:jc w:val="both"/>
        <w:rPr>
          <w:rFonts w:ascii="Arial" w:hAnsi="Arial" w:cs="Arial"/>
          <w:sz w:val="22"/>
          <w:szCs w:val="22"/>
        </w:rPr>
      </w:pPr>
      <w:r>
        <w:rPr>
          <w:rFonts w:ascii="Arial" w:hAnsi="Arial" w:cs="Arial"/>
          <w:sz w:val="22"/>
          <w:szCs w:val="22"/>
        </w:rPr>
        <w:t>Grupy interwencyjne mają być zasobem własnym wykonawcy.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Wykonawca zainstaluje w obiekcie system kontroli odnotowujący sposób i częstotliwość obchodów pracowników ochrony - co najmniej  65 punktów. </w:t>
      </w:r>
    </w:p>
    <w:p w:rsidR="00DE694A" w:rsidRDefault="00DE694A" w:rsidP="00DE694A">
      <w:pPr>
        <w:jc w:val="both"/>
        <w:rPr>
          <w:rFonts w:ascii="Arial" w:hAnsi="Arial" w:cs="Arial"/>
          <w:sz w:val="22"/>
          <w:szCs w:val="22"/>
        </w:rPr>
      </w:pPr>
      <w:r>
        <w:rPr>
          <w:rFonts w:ascii="Arial" w:hAnsi="Arial" w:cs="Arial"/>
          <w:sz w:val="22"/>
          <w:szCs w:val="22"/>
        </w:rPr>
        <w:t xml:space="preserve">Natychmiastowa reakcja na brak „odbicia czujki” w trakcie obchodów. Znajomość procedur bezpieczeństwa w sytuacjach stanu zagrożenia w tym również terrorystycznego.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Umiejętność i wiedza z zakresu obsługi technicznego zabezpieczenia pomieszczeń strzeżonego obiektu:</w:t>
      </w:r>
    </w:p>
    <w:p w:rsidR="00DE694A" w:rsidRDefault="00DE694A" w:rsidP="006026FB">
      <w:pPr>
        <w:pStyle w:val="Akapitzlist"/>
        <w:numPr>
          <w:ilvl w:val="0"/>
          <w:numId w:val="40"/>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obsługa systemów monitoringu, systemów p. poż., alarmów zabezpieczonych pomieszczeń, znajomość procedury dotyczącej monitoringu psp, szlabanów, </w:t>
      </w:r>
    </w:p>
    <w:p w:rsidR="00DE694A" w:rsidRDefault="00DE694A" w:rsidP="006026FB">
      <w:pPr>
        <w:pStyle w:val="Akapitzlist"/>
        <w:numPr>
          <w:ilvl w:val="0"/>
          <w:numId w:val="40"/>
        </w:numPr>
        <w:spacing w:line="276" w:lineRule="auto"/>
        <w:ind w:left="426" w:hanging="426"/>
        <w:contextualSpacing/>
        <w:jc w:val="both"/>
        <w:rPr>
          <w:rFonts w:ascii="Arial" w:hAnsi="Arial" w:cs="Arial"/>
          <w:sz w:val="22"/>
          <w:szCs w:val="22"/>
        </w:rPr>
      </w:pPr>
      <w:r>
        <w:rPr>
          <w:rFonts w:ascii="Arial" w:hAnsi="Arial" w:cs="Arial"/>
          <w:sz w:val="22"/>
          <w:szCs w:val="22"/>
        </w:rPr>
        <w:t xml:space="preserve">zamykanie pomieszczeń i obszarów poprzez zakodowanie wejść. </w:t>
      </w:r>
    </w:p>
    <w:p w:rsidR="00DE694A" w:rsidRDefault="00DE694A" w:rsidP="006026FB">
      <w:pPr>
        <w:pStyle w:val="Akapitzlist"/>
        <w:numPr>
          <w:ilvl w:val="0"/>
          <w:numId w:val="40"/>
        </w:numPr>
        <w:spacing w:line="276" w:lineRule="auto"/>
        <w:ind w:left="426" w:hanging="426"/>
        <w:contextualSpacing/>
        <w:jc w:val="both"/>
        <w:rPr>
          <w:rFonts w:ascii="Arial" w:hAnsi="Arial" w:cs="Arial"/>
          <w:sz w:val="22"/>
          <w:szCs w:val="22"/>
        </w:rPr>
      </w:pPr>
      <w:r>
        <w:rPr>
          <w:rFonts w:ascii="Arial" w:hAnsi="Arial" w:cs="Arial"/>
          <w:sz w:val="22"/>
          <w:szCs w:val="22"/>
        </w:rPr>
        <w:t xml:space="preserve">umiejętność obsługi komputerów. </w:t>
      </w:r>
    </w:p>
    <w:p w:rsidR="00DE694A" w:rsidRDefault="00DE694A" w:rsidP="006026FB">
      <w:pPr>
        <w:pStyle w:val="Akapitzlist"/>
        <w:numPr>
          <w:ilvl w:val="0"/>
          <w:numId w:val="40"/>
        </w:numPr>
        <w:spacing w:line="276" w:lineRule="auto"/>
        <w:ind w:left="426" w:hanging="426"/>
        <w:contextualSpacing/>
        <w:jc w:val="both"/>
        <w:rPr>
          <w:rFonts w:ascii="Arial" w:hAnsi="Arial" w:cs="Arial"/>
          <w:sz w:val="22"/>
          <w:szCs w:val="22"/>
        </w:rPr>
      </w:pPr>
      <w:r>
        <w:rPr>
          <w:rFonts w:ascii="Arial" w:hAnsi="Arial" w:cs="Arial"/>
          <w:sz w:val="22"/>
          <w:szCs w:val="22"/>
        </w:rPr>
        <w:t>współpraca z koordynatorami punktów triażowych.</w:t>
      </w:r>
    </w:p>
    <w:p w:rsidR="00DE694A" w:rsidRDefault="00DE694A" w:rsidP="00DE694A">
      <w:pPr>
        <w:jc w:val="both"/>
        <w:rPr>
          <w:rFonts w:ascii="Arial" w:hAnsi="Arial" w:cs="Arial"/>
          <w:b/>
          <w:sz w:val="22"/>
          <w:szCs w:val="22"/>
        </w:rPr>
      </w:pPr>
    </w:p>
    <w:p w:rsidR="00DE694A" w:rsidRDefault="00DE694A" w:rsidP="00DE694A">
      <w:pPr>
        <w:jc w:val="both"/>
        <w:rPr>
          <w:rFonts w:ascii="Arial" w:eastAsia="Times New Roman" w:hAnsi="Arial" w:cs="Arial"/>
          <w:sz w:val="22"/>
          <w:szCs w:val="22"/>
        </w:rPr>
      </w:pPr>
      <w:r>
        <w:rPr>
          <w:rFonts w:ascii="Arial" w:hAnsi="Arial" w:cs="Arial"/>
          <w:sz w:val="22"/>
          <w:szCs w:val="22"/>
        </w:rPr>
        <w:t>Wykonawca</w:t>
      </w:r>
      <w:r>
        <w:rPr>
          <w:rFonts w:ascii="Arial" w:eastAsia="Times New Roman" w:hAnsi="Arial" w:cs="Arial"/>
          <w:sz w:val="22"/>
          <w:szCs w:val="22"/>
        </w:rPr>
        <w:t xml:space="preserve"> zobowiązuje się świadczyć całodobowo na rzecz Zleceniodawcy usługi monitoringu pożarowego polegające na transmisji alarmów pożarowych, tj. przesyłaniu sygnałów alarmowych </w:t>
      </w:r>
      <w:r w:rsidR="006A0107">
        <w:rPr>
          <w:rFonts w:ascii="Arial" w:eastAsia="Times New Roman" w:hAnsi="Arial" w:cs="Arial"/>
          <w:sz w:val="22"/>
          <w:szCs w:val="22"/>
        </w:rPr>
        <w:t xml:space="preserve">        </w:t>
      </w:r>
      <w:r>
        <w:rPr>
          <w:rFonts w:ascii="Arial" w:eastAsia="Times New Roman" w:hAnsi="Arial" w:cs="Arial"/>
          <w:sz w:val="22"/>
          <w:szCs w:val="22"/>
        </w:rPr>
        <w:t>z obiektu Zleceniodawcy do odbiornika umieszczonego w Komendzie Miejskiej Państwowej Straży Pożarnej w Poznaniu (zwaną dalej KM PSP) poprzez Uzbrojone Stanowisko Interwencyjne </w:t>
      </w:r>
      <w:r w:rsidR="006A0107">
        <w:rPr>
          <w:rFonts w:ascii="Arial" w:eastAsia="Times New Roman" w:hAnsi="Arial" w:cs="Arial"/>
          <w:sz w:val="22"/>
          <w:szCs w:val="22"/>
        </w:rPr>
        <w:t xml:space="preserve"> </w:t>
      </w:r>
      <w:r>
        <w:rPr>
          <w:rFonts w:ascii="Arial" w:eastAsia="Times New Roman" w:hAnsi="Arial" w:cs="Arial"/>
          <w:sz w:val="22"/>
          <w:szCs w:val="22"/>
        </w:rPr>
        <w:t xml:space="preserve">z obiektu. </w:t>
      </w:r>
    </w:p>
    <w:p w:rsidR="00DE694A" w:rsidRDefault="00DE694A" w:rsidP="00DE694A">
      <w:pPr>
        <w:jc w:val="center"/>
        <w:rPr>
          <w:rFonts w:ascii="Arial" w:eastAsia="Times New Roman"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Wykonawca.</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Wykonawca zamontuje urządzenie nadawcze umożliwiające przekazywanie sygnałów pożarowych z obiektu Zleceniodawcy.</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Wykonawca wydzierżawi Zleceniodawcy kartę SIM i urządzenie nadawcze na czas trwania umowy.</w:t>
      </w:r>
    </w:p>
    <w:p w:rsidR="00DE694A" w:rsidRDefault="00DE694A" w:rsidP="00DE694A">
      <w:pPr>
        <w:jc w:val="both"/>
        <w:rPr>
          <w:rFonts w:ascii="Arial" w:eastAsia="Times New Roman"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Odpowiedzialność za prawidłowe działanie urządzenia nadawczego ponosi Wykonawca.</w:t>
      </w:r>
    </w:p>
    <w:p w:rsidR="00DE694A" w:rsidRDefault="00DE694A" w:rsidP="00DE694A">
      <w:pPr>
        <w:jc w:val="both"/>
        <w:rPr>
          <w:rFonts w:ascii="Arial" w:eastAsia="Times New Roman"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W razie awarii urządzenia nadawczego Wykonawca zobowiązany jest niezwłocznie zawiadomić drugą stronę i usunąć przedmiotową awarię w ciągu 10 godzin. Wykonawca oświadcza, że zawarł umowę z Komendą Miejską Państwowej Straży Pożarnej w Poznaniu, na podstawie której jest uprawniony do zorganizowania i obsługi monitoringu pożarowego na terenie miasta Poznania </w:t>
      </w:r>
      <w:r w:rsidR="006A0107">
        <w:rPr>
          <w:rFonts w:ascii="Arial" w:eastAsia="Times New Roman" w:hAnsi="Arial" w:cs="Arial"/>
          <w:sz w:val="22"/>
          <w:szCs w:val="22"/>
        </w:rPr>
        <w:t xml:space="preserve">              </w:t>
      </w:r>
      <w:r>
        <w:rPr>
          <w:rFonts w:ascii="Arial" w:eastAsia="Times New Roman" w:hAnsi="Arial" w:cs="Arial"/>
          <w:sz w:val="22"/>
          <w:szCs w:val="22"/>
        </w:rPr>
        <w:t>i powiatu poznańskiego.</w:t>
      </w:r>
    </w:p>
    <w:p w:rsidR="00DE694A" w:rsidRDefault="00DE694A" w:rsidP="00DE694A">
      <w:pPr>
        <w:jc w:val="both"/>
        <w:rPr>
          <w:rFonts w:ascii="Arial" w:eastAsia="Times New Roman"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rsidR="00DE694A" w:rsidRDefault="00DE694A" w:rsidP="00DE694A">
      <w:pPr>
        <w:pStyle w:val="ListParagraph1"/>
        <w:widowControl/>
        <w:shd w:val="clear" w:color="auto" w:fill="FDFDFC"/>
        <w:rPr>
          <w:rFonts w:ascii="Arial" w:hAnsi="Arial" w:cs="Arial"/>
          <w:color w:val="auto"/>
        </w:rPr>
      </w:pPr>
      <w:r>
        <w:rPr>
          <w:rFonts w:ascii="Arial" w:hAnsi="Arial" w:cs="Arial"/>
          <w:bCs/>
          <w:color w:val="auto"/>
        </w:rPr>
        <w:t>Każda roboczogodzina musi być przepracowana w ramach umowy o pracę.</w:t>
      </w:r>
    </w:p>
    <w:p w:rsidR="00DE694A" w:rsidRDefault="00DE694A" w:rsidP="00DE694A">
      <w:pPr>
        <w:jc w:val="both"/>
        <w:rPr>
          <w:rFonts w:ascii="Arial" w:hAnsi="Arial" w:cs="Arial"/>
          <w:b/>
          <w:sz w:val="22"/>
          <w:szCs w:val="22"/>
        </w:rPr>
      </w:pPr>
      <w:r>
        <w:rPr>
          <w:rFonts w:ascii="Arial" w:hAnsi="Arial" w:cs="Arial"/>
          <w:b/>
          <w:sz w:val="22"/>
          <w:szCs w:val="22"/>
        </w:rPr>
        <w:t>III. Przedmiot zamówienia będzie realizowany w następujący sposób:</w:t>
      </w:r>
    </w:p>
    <w:p w:rsidR="00DE694A" w:rsidRDefault="00DE694A" w:rsidP="00DE694A">
      <w:pPr>
        <w:jc w:val="both"/>
        <w:rPr>
          <w:rFonts w:ascii="Arial" w:hAnsi="Arial" w:cs="Arial"/>
          <w:b/>
          <w:i/>
          <w:sz w:val="22"/>
          <w:szCs w:val="22"/>
        </w:rPr>
      </w:pPr>
    </w:p>
    <w:p w:rsidR="00DE694A" w:rsidRDefault="00DE694A" w:rsidP="00DE694A">
      <w:pPr>
        <w:pStyle w:val="Akapitzlist"/>
        <w:ind w:left="0"/>
        <w:jc w:val="both"/>
        <w:rPr>
          <w:rFonts w:ascii="Arial" w:hAnsi="Arial" w:cs="Arial"/>
          <w:b/>
          <w:sz w:val="22"/>
          <w:szCs w:val="22"/>
        </w:rPr>
      </w:pPr>
      <w:r>
        <w:rPr>
          <w:rFonts w:ascii="Arial" w:hAnsi="Arial" w:cs="Arial"/>
          <w:b/>
          <w:sz w:val="22"/>
          <w:szCs w:val="22"/>
        </w:rPr>
        <w:t xml:space="preserve">1. Posterunek nr 1 (główna portiernia - wejście B) </w:t>
      </w: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Poniedziałek – Piątek </w:t>
      </w:r>
    </w:p>
    <w:p w:rsidR="00DE694A" w:rsidRDefault="00DE694A" w:rsidP="00DE694A">
      <w:pPr>
        <w:jc w:val="both"/>
        <w:rPr>
          <w:rFonts w:ascii="Arial" w:eastAsia="Times New Roman" w:hAnsi="Arial" w:cs="Arial"/>
          <w:sz w:val="22"/>
          <w:szCs w:val="22"/>
        </w:rPr>
      </w:pPr>
      <w:r>
        <w:rPr>
          <w:rFonts w:ascii="Arial" w:eastAsia="Times New Roman" w:hAnsi="Arial" w:cs="Arial"/>
          <w:color w:val="000000"/>
          <w:sz w:val="22"/>
          <w:szCs w:val="22"/>
        </w:rPr>
        <w:t xml:space="preserve">Szlaban 1os - 8h dniówka  </w:t>
      </w:r>
      <w:r>
        <w:rPr>
          <w:rFonts w:ascii="Arial" w:hAnsi="Arial" w:cs="Arial"/>
          <w:sz w:val="22"/>
          <w:szCs w:val="22"/>
        </w:rPr>
        <w:t>x ilość dni na czas trwania umowy</w:t>
      </w:r>
      <w:r>
        <w:rPr>
          <w:rFonts w:ascii="Arial" w:eastAsia="Times New Roman" w:hAnsi="Arial" w:cs="Arial"/>
          <w:sz w:val="22"/>
          <w:szCs w:val="22"/>
        </w:rPr>
        <w:t xml:space="preserve">      </w:t>
      </w:r>
    </w:p>
    <w:p w:rsidR="00DE694A" w:rsidRDefault="00DE694A" w:rsidP="00DE694A">
      <w:pPr>
        <w:jc w:val="both"/>
        <w:rPr>
          <w:rFonts w:ascii="Arial" w:eastAsia="Times New Roman" w:hAnsi="Arial" w:cs="Arial"/>
          <w:sz w:val="22"/>
          <w:szCs w:val="22"/>
        </w:rPr>
      </w:pPr>
      <w:r>
        <w:rPr>
          <w:rFonts w:ascii="Arial" w:hAnsi="Arial" w:cs="Arial"/>
          <w:sz w:val="22"/>
          <w:szCs w:val="22"/>
        </w:rPr>
        <w:t>pomoc w portierni oraz praca na placach przed szpitalem, kontrola wjeżdżających samochodów, pomoc w ich rozmieszczaniu itp.</w:t>
      </w:r>
    </w:p>
    <w:p w:rsidR="00DE694A" w:rsidRDefault="00DE694A" w:rsidP="00DE694A">
      <w:pPr>
        <w:jc w:val="both"/>
        <w:rPr>
          <w:rFonts w:ascii="Arial" w:eastAsia="Times New Roman"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3 os x 12 h dniówka    </w:t>
      </w:r>
      <w:r>
        <w:rPr>
          <w:rFonts w:ascii="Arial" w:hAnsi="Arial" w:cs="Arial"/>
          <w:sz w:val="22"/>
          <w:szCs w:val="22"/>
        </w:rPr>
        <w:t>x ilość dni na czas trwania umowy</w:t>
      </w:r>
    </w:p>
    <w:p w:rsidR="00DE694A" w:rsidRDefault="00DE694A" w:rsidP="00DE694A">
      <w:pPr>
        <w:jc w:val="both"/>
        <w:rPr>
          <w:rFonts w:ascii="Arial" w:hAnsi="Arial" w:cs="Arial"/>
          <w:sz w:val="22"/>
          <w:szCs w:val="22"/>
        </w:rPr>
      </w:pPr>
      <w:r>
        <w:rPr>
          <w:rFonts w:ascii="Arial" w:eastAsia="Times New Roman" w:hAnsi="Arial" w:cs="Arial"/>
          <w:sz w:val="22"/>
          <w:szCs w:val="22"/>
        </w:rPr>
        <w:t>2 os - 12 h nocka</w:t>
      </w:r>
      <w:r>
        <w:rPr>
          <w:rFonts w:ascii="Arial" w:hAnsi="Arial" w:cs="Arial"/>
          <w:sz w:val="22"/>
          <w:szCs w:val="22"/>
        </w:rPr>
        <w:t xml:space="preserve"> x ilość dni na czas trwania umowy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Weekendy i święta</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3 os x  12 h dniówka  </w:t>
      </w:r>
      <w:r>
        <w:rPr>
          <w:rFonts w:ascii="Arial" w:hAnsi="Arial" w:cs="Arial"/>
          <w:sz w:val="22"/>
          <w:szCs w:val="22"/>
        </w:rPr>
        <w:t>x ilość dni na czas trwania umowy</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2 os x 12 nocka</w:t>
      </w:r>
      <w:r>
        <w:rPr>
          <w:rFonts w:ascii="Arial" w:hAnsi="Arial" w:cs="Arial"/>
          <w:sz w:val="22"/>
          <w:szCs w:val="22"/>
        </w:rPr>
        <w:t xml:space="preserve"> x ilość dni na czas trwania umowy</w:t>
      </w:r>
    </w:p>
    <w:p w:rsidR="00DE694A" w:rsidRDefault="00DE694A" w:rsidP="00DE694A">
      <w:pPr>
        <w:pStyle w:val="Akapitzlist"/>
        <w:ind w:left="0"/>
        <w:jc w:val="both"/>
        <w:rPr>
          <w:rFonts w:ascii="Arial" w:hAnsi="Arial" w:cs="Arial"/>
          <w:b/>
          <w:sz w:val="22"/>
          <w:szCs w:val="22"/>
        </w:rPr>
      </w:pPr>
    </w:p>
    <w:p w:rsidR="00DE694A" w:rsidRPr="00F32A19" w:rsidRDefault="00DE694A" w:rsidP="00DE694A">
      <w:pPr>
        <w:jc w:val="both"/>
        <w:rPr>
          <w:rFonts w:ascii="Arial" w:eastAsia="Times New Roman" w:hAnsi="Arial" w:cs="Arial"/>
          <w:b/>
          <w:bCs/>
          <w:sz w:val="22"/>
          <w:szCs w:val="22"/>
        </w:rPr>
      </w:pPr>
      <w:r w:rsidRPr="00F32A19">
        <w:rPr>
          <w:rFonts w:ascii="Arial" w:eastAsia="Times New Roman" w:hAnsi="Arial" w:cs="Arial"/>
          <w:b/>
          <w:sz w:val="22"/>
          <w:szCs w:val="22"/>
        </w:rPr>
        <w:t xml:space="preserve">Szacunkowa łączna liczba godzin na czas trwania umowy:  </w:t>
      </w:r>
      <w:r w:rsidRPr="00F32A19">
        <w:rPr>
          <w:rFonts w:ascii="Arial" w:eastAsia="Times New Roman" w:hAnsi="Arial" w:cs="Arial"/>
          <w:b/>
          <w:bCs/>
          <w:sz w:val="22"/>
          <w:szCs w:val="22"/>
        </w:rPr>
        <w:t>48 196</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2. Posterunek nr 2 (wejście A)</w:t>
      </w: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Poniedziałek – Piątek </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1 os x 12 h dniówka </w:t>
      </w:r>
      <w:r>
        <w:rPr>
          <w:rFonts w:ascii="Arial" w:hAnsi="Arial" w:cs="Arial"/>
          <w:sz w:val="22"/>
          <w:szCs w:val="22"/>
        </w:rPr>
        <w:t>x ilość dni na czas trwania umowy</w:t>
      </w:r>
    </w:p>
    <w:p w:rsidR="00DE694A" w:rsidRDefault="00DE694A" w:rsidP="00DE694A">
      <w:pPr>
        <w:jc w:val="both"/>
        <w:rPr>
          <w:rFonts w:ascii="Arial" w:hAnsi="Arial" w:cs="Arial"/>
          <w:b/>
          <w:sz w:val="22"/>
          <w:szCs w:val="22"/>
          <w:u w:val="single"/>
        </w:rPr>
      </w:pPr>
      <w:r>
        <w:rPr>
          <w:rFonts w:ascii="Arial" w:hAnsi="Arial" w:cs="Arial"/>
          <w:b/>
          <w:sz w:val="22"/>
          <w:szCs w:val="22"/>
          <w:u w:val="single"/>
        </w:rPr>
        <w:t>Weekendy i święta</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1 os x 12 h dniówka</w:t>
      </w:r>
      <w:r>
        <w:rPr>
          <w:rFonts w:ascii="Arial" w:hAnsi="Arial" w:cs="Arial"/>
          <w:sz w:val="22"/>
          <w:szCs w:val="22"/>
        </w:rPr>
        <w:t xml:space="preserve"> x ilość dni na czas trwania umowy</w:t>
      </w:r>
      <w:r>
        <w:rPr>
          <w:rFonts w:ascii="Arial" w:eastAsia="Times New Roman" w:hAnsi="Arial" w:cs="Arial"/>
          <w:sz w:val="22"/>
          <w:szCs w:val="22"/>
        </w:rPr>
        <w:t xml:space="preserve"> </w:t>
      </w:r>
    </w:p>
    <w:p w:rsidR="00F32A19" w:rsidRDefault="00F32A19" w:rsidP="00DE694A">
      <w:pPr>
        <w:jc w:val="both"/>
        <w:rPr>
          <w:rFonts w:ascii="Arial" w:eastAsia="Times New Roman" w:hAnsi="Arial" w:cs="Arial"/>
          <w:b/>
          <w:sz w:val="22"/>
          <w:szCs w:val="22"/>
        </w:rPr>
      </w:pPr>
    </w:p>
    <w:p w:rsidR="00DE694A" w:rsidRPr="00F32A19" w:rsidRDefault="00DE694A" w:rsidP="00DE694A">
      <w:pPr>
        <w:jc w:val="both"/>
        <w:rPr>
          <w:rFonts w:ascii="Arial" w:eastAsia="Times New Roman" w:hAnsi="Arial" w:cs="Arial"/>
          <w:b/>
          <w:bCs/>
          <w:sz w:val="22"/>
          <w:szCs w:val="22"/>
        </w:rPr>
      </w:pPr>
      <w:r w:rsidRPr="00F32A19">
        <w:rPr>
          <w:rFonts w:ascii="Arial" w:eastAsia="Times New Roman" w:hAnsi="Arial" w:cs="Arial"/>
          <w:b/>
          <w:sz w:val="22"/>
          <w:szCs w:val="22"/>
        </w:rPr>
        <w:t xml:space="preserve">Szacunkowa łączna liczba godzin na czas trwania umowy:  </w:t>
      </w:r>
      <w:r w:rsidRPr="00F32A19">
        <w:rPr>
          <w:rFonts w:ascii="Arial" w:eastAsia="Times New Roman" w:hAnsi="Arial" w:cs="Arial"/>
          <w:b/>
          <w:bCs/>
          <w:sz w:val="22"/>
          <w:szCs w:val="22"/>
        </w:rPr>
        <w:t>8 784</w:t>
      </w:r>
    </w:p>
    <w:p w:rsidR="00DE694A" w:rsidRDefault="00DE694A" w:rsidP="00DE694A">
      <w:pPr>
        <w:jc w:val="both"/>
        <w:rPr>
          <w:rFonts w:eastAsia="SimSun"/>
          <w:color w:val="000000"/>
          <w:shd w:val="clear" w:color="auto" w:fill="FDFDFC"/>
        </w:rPr>
      </w:pPr>
    </w:p>
    <w:p w:rsidR="00DE694A" w:rsidRPr="00904DB5" w:rsidRDefault="00DE694A" w:rsidP="00DE694A">
      <w:pPr>
        <w:jc w:val="both"/>
        <w:rPr>
          <w:rFonts w:ascii="Arial" w:hAnsi="Arial" w:cs="Arial"/>
          <w:b/>
          <w:sz w:val="22"/>
          <w:szCs w:val="22"/>
          <w:u w:val="single"/>
        </w:rPr>
      </w:pPr>
      <w:r w:rsidRPr="00904DB5">
        <w:rPr>
          <w:rFonts w:ascii="Arial" w:eastAsia="SimSun" w:hAnsi="Arial" w:cs="Arial"/>
          <w:color w:val="000000"/>
          <w:shd w:val="clear" w:color="auto" w:fill="FDFDFC"/>
        </w:rPr>
        <w:t>Zamawiający dopuszcza wprowadzenia zmiany nocnej jeżeli zajdzie taka potrzeba.</w:t>
      </w:r>
    </w:p>
    <w:p w:rsidR="00DE694A" w:rsidRDefault="00DE694A" w:rsidP="00DE694A">
      <w:pPr>
        <w:jc w:val="both"/>
        <w:rPr>
          <w:rFonts w:ascii="Arial" w:hAnsi="Arial" w:cs="Arial"/>
          <w:b/>
          <w:color w:val="FF0000"/>
          <w:sz w:val="22"/>
          <w:szCs w:val="22"/>
        </w:rPr>
      </w:pPr>
    </w:p>
    <w:p w:rsidR="00DE694A" w:rsidRDefault="00DE694A" w:rsidP="00DE694A">
      <w:pPr>
        <w:jc w:val="both"/>
        <w:rPr>
          <w:rFonts w:ascii="Arial" w:hAnsi="Arial" w:cs="Arial"/>
          <w:b/>
          <w:sz w:val="22"/>
          <w:szCs w:val="22"/>
        </w:rPr>
      </w:pPr>
      <w:r>
        <w:rPr>
          <w:rFonts w:ascii="Arial" w:hAnsi="Arial" w:cs="Arial"/>
          <w:b/>
          <w:sz w:val="22"/>
          <w:szCs w:val="22"/>
        </w:rPr>
        <w:t xml:space="preserve">3. Posterunek nr 3 (portiernia ul. Strzelecka)  </w:t>
      </w:r>
    </w:p>
    <w:p w:rsidR="00DE694A" w:rsidRDefault="00DE694A" w:rsidP="00DE694A">
      <w:pPr>
        <w:jc w:val="both"/>
        <w:rPr>
          <w:rFonts w:ascii="Arial" w:hAnsi="Arial" w:cs="Arial"/>
          <w:b/>
          <w:sz w:val="22"/>
          <w:szCs w:val="22"/>
          <w:u w:val="single"/>
        </w:rPr>
      </w:pPr>
      <w:r>
        <w:rPr>
          <w:rFonts w:ascii="Arial" w:hAnsi="Arial" w:cs="Arial"/>
          <w:b/>
          <w:sz w:val="22"/>
          <w:szCs w:val="22"/>
          <w:u w:val="single"/>
        </w:rPr>
        <w:t xml:space="preserve">Poniedziałek – Piątek </w:t>
      </w:r>
    </w:p>
    <w:p w:rsidR="00DE694A" w:rsidRDefault="00DE694A" w:rsidP="00DE694A">
      <w:pPr>
        <w:jc w:val="both"/>
        <w:rPr>
          <w:rFonts w:ascii="Arial" w:hAnsi="Arial" w:cs="Arial"/>
          <w:b/>
          <w:sz w:val="22"/>
          <w:szCs w:val="22"/>
          <w:u w:val="single"/>
        </w:rPr>
      </w:pPr>
      <w:r>
        <w:rPr>
          <w:rFonts w:ascii="Arial" w:hAnsi="Arial" w:cs="Arial"/>
          <w:b/>
          <w:sz w:val="22"/>
          <w:szCs w:val="22"/>
          <w:u w:val="single"/>
        </w:rPr>
        <w:t>Weekendy i Święta</w:t>
      </w:r>
    </w:p>
    <w:p w:rsidR="00DE694A" w:rsidRDefault="00DE694A" w:rsidP="00DE694A">
      <w:pPr>
        <w:jc w:val="both"/>
        <w:rPr>
          <w:rFonts w:ascii="Arial" w:hAnsi="Arial" w:cs="Arial"/>
          <w:sz w:val="22"/>
          <w:szCs w:val="22"/>
        </w:rPr>
      </w:pPr>
      <w:r>
        <w:rPr>
          <w:rFonts w:ascii="Arial" w:hAnsi="Arial" w:cs="Arial"/>
          <w:sz w:val="22"/>
          <w:szCs w:val="22"/>
        </w:rPr>
        <w:t>- 1 os x 12h dniówki  x ilość dni na czas trwania umowy</w:t>
      </w:r>
    </w:p>
    <w:p w:rsidR="00F32A19" w:rsidRDefault="00F32A19" w:rsidP="00DE694A">
      <w:pPr>
        <w:jc w:val="both"/>
        <w:rPr>
          <w:rFonts w:ascii="Arial" w:hAnsi="Arial" w:cs="Arial"/>
          <w:b/>
          <w:sz w:val="22"/>
          <w:szCs w:val="22"/>
        </w:rPr>
      </w:pPr>
    </w:p>
    <w:p w:rsidR="00DE694A" w:rsidRPr="00F32A19" w:rsidRDefault="00DE694A" w:rsidP="00DE694A">
      <w:pPr>
        <w:jc w:val="both"/>
        <w:rPr>
          <w:rFonts w:ascii="Calibri" w:eastAsia="Times New Roman" w:hAnsi="Calibri" w:cs="Calibri"/>
          <w:b/>
          <w:sz w:val="22"/>
          <w:szCs w:val="22"/>
        </w:rPr>
      </w:pPr>
      <w:r w:rsidRPr="00F32A19">
        <w:rPr>
          <w:rFonts w:ascii="Arial" w:hAnsi="Arial" w:cs="Arial"/>
          <w:b/>
          <w:sz w:val="22"/>
          <w:szCs w:val="22"/>
        </w:rPr>
        <w:t xml:space="preserve">Łączna ilość godzin na czas trwania umowy: </w:t>
      </w:r>
      <w:r w:rsidRPr="00F32A19">
        <w:rPr>
          <w:rFonts w:ascii="Arial" w:eastAsia="Times New Roman" w:hAnsi="Arial" w:cs="Arial"/>
          <w:b/>
          <w:bCs/>
          <w:sz w:val="22"/>
          <w:szCs w:val="22"/>
        </w:rPr>
        <w:t>8784</w:t>
      </w:r>
    </w:p>
    <w:p w:rsidR="00DE694A" w:rsidRDefault="00DE694A" w:rsidP="00DE694A">
      <w:pPr>
        <w:jc w:val="both"/>
        <w:rPr>
          <w:rFonts w:ascii="Arial" w:hAnsi="Arial" w:cs="Arial"/>
          <w:b/>
          <w:color w:val="FF0000"/>
          <w:sz w:val="22"/>
          <w:szCs w:val="22"/>
        </w:rPr>
      </w:pPr>
    </w:p>
    <w:p w:rsidR="00DE694A" w:rsidRDefault="00DE694A" w:rsidP="00DE694A">
      <w:pPr>
        <w:jc w:val="both"/>
        <w:rPr>
          <w:rFonts w:ascii="Arial" w:hAnsi="Arial" w:cs="Arial"/>
          <w:b/>
          <w:sz w:val="22"/>
          <w:szCs w:val="22"/>
        </w:rPr>
      </w:pPr>
      <w:r>
        <w:rPr>
          <w:rFonts w:ascii="Arial" w:hAnsi="Arial" w:cs="Arial"/>
          <w:b/>
          <w:sz w:val="22"/>
          <w:szCs w:val="22"/>
        </w:rPr>
        <w:t xml:space="preserve">4. Posterunek nr 4  (portiernia budynek PET) </w:t>
      </w: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Poniedziałek – Piątek </w:t>
      </w:r>
    </w:p>
    <w:p w:rsidR="00DE694A" w:rsidRDefault="00DE694A" w:rsidP="00DE694A">
      <w:pPr>
        <w:pStyle w:val="Akapitzlist"/>
        <w:ind w:left="0"/>
        <w:jc w:val="both"/>
        <w:rPr>
          <w:rFonts w:ascii="Arial" w:hAnsi="Arial" w:cs="Arial"/>
          <w:sz w:val="22"/>
          <w:szCs w:val="22"/>
        </w:rPr>
      </w:pPr>
      <w:r>
        <w:rPr>
          <w:rFonts w:ascii="Arial" w:hAnsi="Arial" w:cs="Arial"/>
          <w:sz w:val="22"/>
          <w:szCs w:val="22"/>
        </w:rPr>
        <w:t>- 2 osoby x 12 h dniówka x ilość dni na czas trwania umowy</w:t>
      </w:r>
    </w:p>
    <w:p w:rsidR="00DE694A" w:rsidRDefault="00DE694A" w:rsidP="00DE694A">
      <w:pPr>
        <w:pStyle w:val="Akapitzlist"/>
        <w:ind w:left="0"/>
        <w:jc w:val="both"/>
        <w:rPr>
          <w:rFonts w:ascii="Arial" w:hAnsi="Arial" w:cs="Arial"/>
          <w:sz w:val="22"/>
          <w:szCs w:val="22"/>
        </w:rPr>
      </w:pPr>
      <w:r>
        <w:rPr>
          <w:rFonts w:ascii="Arial" w:hAnsi="Arial" w:cs="Arial"/>
          <w:sz w:val="22"/>
          <w:szCs w:val="22"/>
        </w:rPr>
        <w:t>- 1 osoba x 24h  nocka x ilość dni na czas trwania umowy</w:t>
      </w:r>
    </w:p>
    <w:p w:rsidR="00DE694A" w:rsidRDefault="00DE694A" w:rsidP="00DE694A">
      <w:pPr>
        <w:pStyle w:val="Akapitzlist"/>
        <w:ind w:left="0"/>
        <w:jc w:val="both"/>
        <w:rPr>
          <w:rFonts w:ascii="Arial" w:hAnsi="Arial" w:cs="Arial"/>
          <w:b/>
          <w:sz w:val="22"/>
          <w:szCs w:val="22"/>
          <w:u w:val="single"/>
        </w:rPr>
      </w:pP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Weekendy i Święta </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1 os x 12 dniówka </w:t>
      </w:r>
      <w:r>
        <w:rPr>
          <w:rFonts w:ascii="Arial" w:hAnsi="Arial" w:cs="Arial"/>
          <w:sz w:val="22"/>
          <w:szCs w:val="22"/>
        </w:rPr>
        <w:t>x ilość dni na czas trwania umowy</w:t>
      </w:r>
      <w:r>
        <w:rPr>
          <w:rFonts w:ascii="Arial" w:eastAsia="Times New Roman" w:hAnsi="Arial" w:cs="Arial"/>
          <w:sz w:val="22"/>
          <w:szCs w:val="22"/>
        </w:rPr>
        <w:t xml:space="preserve">           </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1 os x 12 nocka </w:t>
      </w:r>
      <w:r>
        <w:rPr>
          <w:rFonts w:ascii="Arial" w:hAnsi="Arial" w:cs="Arial"/>
          <w:sz w:val="22"/>
          <w:szCs w:val="22"/>
        </w:rPr>
        <w:t>x ilość dni na czas trwania umowy</w:t>
      </w:r>
    </w:p>
    <w:p w:rsidR="00DE694A" w:rsidRDefault="00DE694A" w:rsidP="00DE694A">
      <w:pPr>
        <w:pStyle w:val="Akapitzlist"/>
        <w:ind w:left="0"/>
        <w:jc w:val="both"/>
        <w:rPr>
          <w:rFonts w:ascii="Arial" w:hAnsi="Arial" w:cs="Arial"/>
          <w:b/>
          <w:sz w:val="22"/>
          <w:szCs w:val="22"/>
        </w:rPr>
      </w:pPr>
    </w:p>
    <w:p w:rsidR="00DE694A" w:rsidRDefault="00DE694A" w:rsidP="00DE694A">
      <w:pPr>
        <w:jc w:val="both"/>
        <w:rPr>
          <w:rFonts w:ascii="Arial" w:eastAsia="Times New Roman" w:hAnsi="Arial" w:cs="Arial"/>
          <w:b/>
          <w:bCs/>
          <w:sz w:val="22"/>
          <w:szCs w:val="22"/>
        </w:rPr>
      </w:pPr>
      <w:r>
        <w:rPr>
          <w:rFonts w:ascii="Arial" w:hAnsi="Arial" w:cs="Arial"/>
          <w:b/>
          <w:sz w:val="22"/>
          <w:szCs w:val="22"/>
        </w:rPr>
        <w:t xml:space="preserve">Łącznie suma godzin na czas trwania umowy  </w:t>
      </w:r>
      <w:r>
        <w:rPr>
          <w:rFonts w:ascii="Arial" w:eastAsia="Times New Roman" w:hAnsi="Arial" w:cs="Arial"/>
          <w:b/>
          <w:bCs/>
          <w:sz w:val="22"/>
          <w:szCs w:val="22"/>
        </w:rPr>
        <w:t>23</w:t>
      </w:r>
      <w:r w:rsidR="00F32A19">
        <w:rPr>
          <w:rFonts w:ascii="Arial" w:eastAsia="Times New Roman" w:hAnsi="Arial" w:cs="Arial"/>
          <w:b/>
          <w:bCs/>
          <w:sz w:val="22"/>
          <w:szCs w:val="22"/>
        </w:rPr>
        <w:t xml:space="preserve"> </w:t>
      </w:r>
      <w:r>
        <w:rPr>
          <w:rFonts w:ascii="Arial" w:eastAsia="Times New Roman" w:hAnsi="Arial" w:cs="Arial"/>
          <w:b/>
          <w:bCs/>
          <w:sz w:val="22"/>
          <w:szCs w:val="22"/>
        </w:rPr>
        <w:t>856</w:t>
      </w:r>
    </w:p>
    <w:p w:rsidR="00DE694A" w:rsidRDefault="00DE694A" w:rsidP="00DE694A">
      <w:pPr>
        <w:pStyle w:val="Akapitzlist"/>
        <w:ind w:left="0"/>
        <w:jc w:val="both"/>
        <w:rPr>
          <w:rFonts w:ascii="Arial" w:hAnsi="Arial" w:cs="Arial"/>
          <w:b/>
          <w:color w:val="FF0000"/>
          <w:sz w:val="22"/>
          <w:szCs w:val="22"/>
        </w:rPr>
      </w:pPr>
    </w:p>
    <w:p w:rsidR="00DE694A" w:rsidRDefault="00DE694A" w:rsidP="00DE694A">
      <w:pPr>
        <w:pStyle w:val="Akapitzlist"/>
        <w:ind w:left="0"/>
        <w:jc w:val="both"/>
        <w:rPr>
          <w:rFonts w:ascii="Arial" w:hAnsi="Arial" w:cs="Arial"/>
          <w:b/>
          <w:sz w:val="22"/>
          <w:szCs w:val="22"/>
        </w:rPr>
      </w:pPr>
      <w:r>
        <w:rPr>
          <w:rFonts w:ascii="Arial" w:hAnsi="Arial" w:cs="Arial"/>
          <w:b/>
          <w:sz w:val="22"/>
          <w:szCs w:val="22"/>
        </w:rPr>
        <w:t>5. Hostel  Poznań, ul. Łąkowa 3</w:t>
      </w: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Poniedziałek Piątek</w:t>
      </w: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Weekendy i Święta </w:t>
      </w:r>
    </w:p>
    <w:p w:rsidR="00DE694A" w:rsidRDefault="00DE694A" w:rsidP="00A446D9">
      <w:pPr>
        <w:jc w:val="both"/>
        <w:rPr>
          <w:rFonts w:ascii="Arial" w:hAnsi="Arial" w:cs="Arial"/>
          <w:sz w:val="22"/>
          <w:szCs w:val="22"/>
        </w:rPr>
      </w:pPr>
      <w:r>
        <w:rPr>
          <w:rFonts w:ascii="Arial" w:hAnsi="Arial" w:cs="Arial"/>
          <w:sz w:val="22"/>
          <w:szCs w:val="22"/>
        </w:rPr>
        <w:t>1  osoba x 24h x ilość dni na czas trwania umowy</w:t>
      </w:r>
    </w:p>
    <w:p w:rsidR="00DE694A" w:rsidRPr="00A446D9" w:rsidRDefault="00DE694A" w:rsidP="00DE694A">
      <w:pPr>
        <w:jc w:val="both"/>
        <w:rPr>
          <w:rFonts w:ascii="Arial" w:hAnsi="Arial" w:cs="Arial"/>
          <w:b/>
          <w:sz w:val="22"/>
          <w:szCs w:val="22"/>
        </w:rPr>
      </w:pPr>
    </w:p>
    <w:p w:rsidR="00DE694A" w:rsidRPr="00A446D9" w:rsidRDefault="00DE694A" w:rsidP="00DE694A">
      <w:pPr>
        <w:jc w:val="both"/>
        <w:rPr>
          <w:rFonts w:ascii="Arial" w:eastAsia="Times New Roman" w:hAnsi="Arial" w:cs="Arial"/>
          <w:color w:val="000000"/>
          <w:sz w:val="22"/>
          <w:szCs w:val="22"/>
        </w:rPr>
      </w:pPr>
      <w:r w:rsidRPr="00A446D9">
        <w:rPr>
          <w:rFonts w:ascii="Arial" w:hAnsi="Arial" w:cs="Arial"/>
          <w:b/>
          <w:sz w:val="22"/>
          <w:szCs w:val="22"/>
        </w:rPr>
        <w:t xml:space="preserve">Łączna ilość godzin na czas trwania umowy </w:t>
      </w:r>
      <w:r w:rsidRPr="00A446D9">
        <w:rPr>
          <w:rFonts w:ascii="Arial" w:eastAsia="Times New Roman" w:hAnsi="Arial" w:cs="Arial"/>
          <w:b/>
          <w:color w:val="000000"/>
          <w:sz w:val="22"/>
          <w:szCs w:val="22"/>
        </w:rPr>
        <w:t>17</w:t>
      </w:r>
      <w:r w:rsidR="00F32A19">
        <w:rPr>
          <w:rFonts w:ascii="Arial" w:eastAsia="Times New Roman" w:hAnsi="Arial" w:cs="Arial"/>
          <w:b/>
          <w:color w:val="000000"/>
          <w:sz w:val="22"/>
          <w:szCs w:val="22"/>
        </w:rPr>
        <w:t xml:space="preserve"> </w:t>
      </w:r>
      <w:r w:rsidRPr="00A446D9">
        <w:rPr>
          <w:rFonts w:ascii="Arial" w:eastAsia="Times New Roman" w:hAnsi="Arial" w:cs="Arial"/>
          <w:b/>
          <w:color w:val="000000"/>
          <w:sz w:val="22"/>
          <w:szCs w:val="22"/>
        </w:rPr>
        <w:t>568</w:t>
      </w:r>
    </w:p>
    <w:p w:rsidR="00DE694A" w:rsidRDefault="00DE694A" w:rsidP="00DE694A">
      <w:pPr>
        <w:ind w:left="75"/>
        <w:jc w:val="both"/>
        <w:rPr>
          <w:rFonts w:ascii="Arial" w:hAnsi="Arial" w:cs="Arial"/>
          <w:b/>
          <w:sz w:val="22"/>
          <w:szCs w:val="22"/>
        </w:rPr>
      </w:pPr>
    </w:p>
    <w:p w:rsidR="00DE694A" w:rsidRPr="00904DB5" w:rsidRDefault="00DE694A" w:rsidP="006026FB">
      <w:pPr>
        <w:pStyle w:val="Akapitzlist"/>
        <w:numPr>
          <w:ilvl w:val="0"/>
          <w:numId w:val="38"/>
        </w:numPr>
        <w:ind w:left="284" w:hanging="284"/>
        <w:jc w:val="both"/>
        <w:rPr>
          <w:rFonts w:ascii="Arial" w:hAnsi="Arial" w:cs="Arial"/>
          <w:bCs/>
          <w:sz w:val="22"/>
          <w:szCs w:val="22"/>
        </w:rPr>
      </w:pPr>
      <w:r w:rsidRPr="00904DB5">
        <w:rPr>
          <w:rFonts w:ascii="Arial" w:hAnsi="Arial" w:cs="Arial"/>
          <w:b/>
          <w:sz w:val="22"/>
          <w:szCs w:val="22"/>
        </w:rPr>
        <w:t>Nowa Portiernia Budynek Strzelecka 35,37.</w:t>
      </w:r>
    </w:p>
    <w:p w:rsidR="00DE694A" w:rsidRDefault="00DE694A" w:rsidP="00DE694A">
      <w:pPr>
        <w:jc w:val="both"/>
        <w:rPr>
          <w:rFonts w:ascii="Arial" w:hAnsi="Arial" w:cs="Arial"/>
          <w:bCs/>
          <w:sz w:val="22"/>
          <w:szCs w:val="22"/>
        </w:rPr>
      </w:pPr>
    </w:p>
    <w:p w:rsidR="00DE694A" w:rsidRDefault="00DE694A" w:rsidP="00DE694A">
      <w:pPr>
        <w:jc w:val="both"/>
        <w:rPr>
          <w:rFonts w:ascii="Arial" w:hAnsi="Arial" w:cs="Arial"/>
          <w:bCs/>
          <w:sz w:val="22"/>
          <w:szCs w:val="22"/>
        </w:rPr>
      </w:pPr>
      <w:r>
        <w:rPr>
          <w:rFonts w:ascii="Arial" w:hAnsi="Arial" w:cs="Arial"/>
          <w:bCs/>
          <w:sz w:val="22"/>
          <w:szCs w:val="22"/>
        </w:rPr>
        <w:t xml:space="preserve">Termin rozpoczęcia realizacji tego zadania zależy od terminu zakończenia prac budowlanych </w:t>
      </w:r>
      <w:r w:rsidR="00904DB5">
        <w:rPr>
          <w:rFonts w:ascii="Arial" w:hAnsi="Arial" w:cs="Arial"/>
          <w:bCs/>
          <w:sz w:val="22"/>
          <w:szCs w:val="22"/>
        </w:rPr>
        <w:t xml:space="preserve">                 </w:t>
      </w:r>
      <w:r>
        <w:rPr>
          <w:rFonts w:ascii="Arial" w:hAnsi="Arial" w:cs="Arial"/>
          <w:bCs/>
          <w:sz w:val="22"/>
          <w:szCs w:val="22"/>
        </w:rPr>
        <w:t>w nowym budynku przy ul. Strzeleckiej i szacowany jest na okres od  1.XI. 2023</w:t>
      </w:r>
      <w:r w:rsidR="00A446D9">
        <w:rPr>
          <w:rFonts w:ascii="Arial" w:hAnsi="Arial" w:cs="Arial"/>
          <w:bCs/>
          <w:sz w:val="22"/>
          <w:szCs w:val="22"/>
        </w:rPr>
        <w:t xml:space="preserve"> r.</w:t>
      </w:r>
      <w:r>
        <w:rPr>
          <w:rFonts w:ascii="Arial" w:hAnsi="Arial" w:cs="Arial"/>
          <w:bCs/>
          <w:sz w:val="22"/>
          <w:szCs w:val="22"/>
        </w:rPr>
        <w:t xml:space="preserve"> do 1.I.2024</w:t>
      </w:r>
      <w:r w:rsidR="00A446D9">
        <w:rPr>
          <w:rFonts w:ascii="Arial" w:hAnsi="Arial" w:cs="Arial"/>
          <w:bCs/>
          <w:sz w:val="22"/>
          <w:szCs w:val="22"/>
        </w:rPr>
        <w:t xml:space="preserve"> </w:t>
      </w:r>
      <w:r>
        <w:rPr>
          <w:rFonts w:ascii="Arial" w:hAnsi="Arial" w:cs="Arial"/>
          <w:bCs/>
          <w:sz w:val="22"/>
          <w:szCs w:val="22"/>
        </w:rPr>
        <w:t>r.</w:t>
      </w:r>
      <w:r w:rsidR="00A446D9">
        <w:rPr>
          <w:rFonts w:ascii="Arial" w:hAnsi="Arial" w:cs="Arial"/>
          <w:bCs/>
          <w:sz w:val="22"/>
          <w:szCs w:val="22"/>
        </w:rPr>
        <w:t xml:space="preserve">          </w:t>
      </w:r>
      <w:r w:rsidR="00A446D9" w:rsidRPr="00A446D9">
        <w:rPr>
          <w:rFonts w:ascii="Arial" w:hAnsi="Arial" w:cs="Arial"/>
          <w:b/>
          <w:bCs/>
          <w:sz w:val="22"/>
          <w:szCs w:val="22"/>
        </w:rPr>
        <w:t>(</w:t>
      </w:r>
      <w:r w:rsidR="00F32A19">
        <w:rPr>
          <w:rFonts w:ascii="Arial" w:hAnsi="Arial" w:cs="Arial"/>
          <w:b/>
          <w:bCs/>
          <w:sz w:val="22"/>
          <w:szCs w:val="22"/>
        </w:rPr>
        <w:t>w</w:t>
      </w:r>
      <w:r w:rsidR="00A446D9" w:rsidRPr="00A446D9">
        <w:rPr>
          <w:rFonts w:ascii="Arial" w:hAnsi="Arial" w:cs="Arial"/>
          <w:b/>
          <w:bCs/>
          <w:sz w:val="22"/>
          <w:szCs w:val="22"/>
        </w:rPr>
        <w:t xml:space="preserve"> całkowitej liczbie godzin dla Pakietu 1 uwzgl</w:t>
      </w:r>
      <w:r w:rsidR="00A446D9">
        <w:rPr>
          <w:rFonts w:ascii="Arial" w:hAnsi="Arial" w:cs="Arial"/>
          <w:b/>
          <w:bCs/>
          <w:sz w:val="22"/>
          <w:szCs w:val="22"/>
        </w:rPr>
        <w:t>ę</w:t>
      </w:r>
      <w:r w:rsidR="00A446D9" w:rsidRPr="00A446D9">
        <w:rPr>
          <w:rFonts w:ascii="Arial" w:hAnsi="Arial" w:cs="Arial"/>
          <w:b/>
          <w:bCs/>
          <w:sz w:val="22"/>
          <w:szCs w:val="22"/>
        </w:rPr>
        <w:t>dniono termin rozpoczęcia realizacji zadania od 1.11.2023 r.)</w:t>
      </w:r>
    </w:p>
    <w:p w:rsidR="00DE694A" w:rsidRDefault="00DE694A" w:rsidP="00DE694A">
      <w:pPr>
        <w:pStyle w:val="Akapitzlist"/>
        <w:ind w:left="0"/>
        <w:jc w:val="both"/>
        <w:rPr>
          <w:rFonts w:ascii="Arial" w:hAnsi="Arial" w:cs="Arial"/>
          <w:b/>
          <w:sz w:val="22"/>
          <w:szCs w:val="22"/>
          <w:u w:val="single"/>
        </w:rPr>
      </w:pPr>
    </w:p>
    <w:p w:rsidR="00DE694A" w:rsidRDefault="00DE694A" w:rsidP="00DE694A">
      <w:pPr>
        <w:pStyle w:val="Akapitzlist"/>
        <w:ind w:left="0"/>
        <w:jc w:val="both"/>
        <w:rPr>
          <w:rFonts w:ascii="Arial" w:hAnsi="Arial" w:cs="Arial"/>
          <w:b/>
          <w:sz w:val="22"/>
          <w:szCs w:val="22"/>
          <w:u w:val="single"/>
        </w:rPr>
      </w:pPr>
      <w:r>
        <w:rPr>
          <w:rFonts w:ascii="Arial" w:hAnsi="Arial" w:cs="Arial"/>
          <w:b/>
          <w:sz w:val="22"/>
          <w:szCs w:val="22"/>
          <w:u w:val="single"/>
        </w:rPr>
        <w:t xml:space="preserve">Poniedziałek – Piątek </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2 os x 12 h dniówka    </w:t>
      </w:r>
      <w:r>
        <w:rPr>
          <w:rFonts w:ascii="Arial" w:hAnsi="Arial" w:cs="Arial"/>
          <w:sz w:val="22"/>
          <w:szCs w:val="22"/>
        </w:rPr>
        <w:t>x ilość dni na czas trwania umowy</w:t>
      </w:r>
    </w:p>
    <w:p w:rsidR="00DE694A" w:rsidRDefault="00DE694A" w:rsidP="00DE694A">
      <w:pPr>
        <w:jc w:val="both"/>
        <w:rPr>
          <w:rFonts w:ascii="Arial" w:hAnsi="Arial" w:cs="Arial"/>
          <w:sz w:val="22"/>
          <w:szCs w:val="22"/>
        </w:rPr>
      </w:pPr>
      <w:r>
        <w:rPr>
          <w:rFonts w:ascii="Arial" w:eastAsia="Times New Roman" w:hAnsi="Arial" w:cs="Arial"/>
          <w:sz w:val="22"/>
          <w:szCs w:val="22"/>
        </w:rPr>
        <w:t>1 os - 12 h nocka</w:t>
      </w:r>
      <w:r>
        <w:rPr>
          <w:rFonts w:ascii="Arial" w:hAnsi="Arial" w:cs="Arial"/>
          <w:sz w:val="22"/>
          <w:szCs w:val="22"/>
        </w:rPr>
        <w:t xml:space="preserve"> x ilość dni na czas trwania umowy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Weekendy i święta</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 xml:space="preserve">2 os x  12 h dniówka  </w:t>
      </w:r>
      <w:r>
        <w:rPr>
          <w:rFonts w:ascii="Arial" w:hAnsi="Arial" w:cs="Arial"/>
          <w:sz w:val="22"/>
          <w:szCs w:val="22"/>
        </w:rPr>
        <w:t>x ilość dni na czas trwania umowy</w:t>
      </w: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1 os x 12 nocka</w:t>
      </w:r>
      <w:r>
        <w:rPr>
          <w:rFonts w:ascii="Arial" w:hAnsi="Arial" w:cs="Arial"/>
          <w:sz w:val="22"/>
          <w:szCs w:val="22"/>
        </w:rPr>
        <w:t xml:space="preserve"> x ilość dni na czas trwania umowy</w:t>
      </w:r>
    </w:p>
    <w:p w:rsidR="00DE694A" w:rsidRDefault="00DE694A" w:rsidP="00DE694A">
      <w:pPr>
        <w:pStyle w:val="Akapitzlist"/>
        <w:ind w:left="0"/>
        <w:jc w:val="both"/>
        <w:rPr>
          <w:rFonts w:ascii="Arial" w:hAnsi="Arial" w:cs="Arial"/>
          <w:b/>
          <w:sz w:val="22"/>
          <w:szCs w:val="22"/>
        </w:rPr>
      </w:pPr>
    </w:p>
    <w:p w:rsidR="00DE694A" w:rsidRPr="00F32A19" w:rsidRDefault="00DE694A" w:rsidP="00DE694A">
      <w:pPr>
        <w:jc w:val="both"/>
        <w:rPr>
          <w:rFonts w:ascii="Arial" w:eastAsia="Times New Roman" w:hAnsi="Arial" w:cs="Arial"/>
          <w:b/>
          <w:bCs/>
          <w:sz w:val="22"/>
          <w:szCs w:val="22"/>
        </w:rPr>
      </w:pPr>
      <w:r w:rsidRPr="00F32A19">
        <w:rPr>
          <w:rFonts w:ascii="Arial" w:eastAsia="Times New Roman" w:hAnsi="Arial" w:cs="Arial"/>
          <w:b/>
          <w:sz w:val="22"/>
          <w:szCs w:val="22"/>
        </w:rPr>
        <w:t xml:space="preserve">Szacunkowa łączna liczba godzin na czas trwania umowy:  </w:t>
      </w:r>
      <w:r w:rsidR="00F32A19" w:rsidRPr="00F32A19">
        <w:rPr>
          <w:rFonts w:ascii="Arial" w:eastAsia="Times New Roman" w:hAnsi="Arial" w:cs="Arial"/>
          <w:b/>
          <w:bCs/>
          <w:sz w:val="22"/>
          <w:szCs w:val="22"/>
        </w:rPr>
        <w:t>43</w:t>
      </w:r>
      <w:r w:rsidR="00120207">
        <w:rPr>
          <w:rFonts w:ascii="Arial" w:eastAsia="Times New Roman" w:hAnsi="Arial" w:cs="Arial"/>
          <w:b/>
          <w:bCs/>
          <w:sz w:val="22"/>
          <w:szCs w:val="22"/>
        </w:rPr>
        <w:t> </w:t>
      </w:r>
      <w:r w:rsidR="00F32A19" w:rsidRPr="00F32A19">
        <w:rPr>
          <w:rFonts w:ascii="Arial" w:eastAsia="Times New Roman" w:hAnsi="Arial" w:cs="Arial"/>
          <w:b/>
          <w:bCs/>
          <w:sz w:val="22"/>
          <w:szCs w:val="22"/>
        </w:rPr>
        <w:t>920</w:t>
      </w:r>
      <w:r w:rsidR="00120207">
        <w:rPr>
          <w:rFonts w:ascii="Arial" w:eastAsia="Times New Roman" w:hAnsi="Arial" w:cs="Arial"/>
          <w:b/>
          <w:bCs/>
          <w:sz w:val="22"/>
          <w:szCs w:val="22"/>
        </w:rPr>
        <w:t xml:space="preserve"> h</w:t>
      </w:r>
    </w:p>
    <w:p w:rsidR="00DE694A" w:rsidRPr="0063455D" w:rsidRDefault="00DE694A" w:rsidP="00DE694A">
      <w:pPr>
        <w:shd w:val="clear" w:color="auto" w:fill="FDFDFC"/>
        <w:jc w:val="both"/>
        <w:rPr>
          <w:rFonts w:ascii="Arial" w:hAnsi="Arial" w:cs="Arial"/>
          <w:b/>
          <w:bCs/>
          <w:color w:val="000000"/>
          <w:sz w:val="22"/>
          <w:szCs w:val="22"/>
          <w:shd w:val="clear" w:color="auto" w:fill="FDFDFC"/>
          <w:lang w:val="en-US" w:eastAsia="zh-CN"/>
        </w:rPr>
      </w:pPr>
    </w:p>
    <w:p w:rsidR="00DE694A" w:rsidRPr="0063455D" w:rsidRDefault="00DE694A" w:rsidP="00DE694A">
      <w:pPr>
        <w:shd w:val="clear" w:color="auto" w:fill="FDFDFC"/>
        <w:jc w:val="both"/>
        <w:rPr>
          <w:color w:val="0000FF"/>
          <w:sz w:val="22"/>
          <w:szCs w:val="22"/>
        </w:rPr>
      </w:pPr>
      <w:r w:rsidRPr="0063455D">
        <w:rPr>
          <w:rFonts w:ascii="Arial" w:hAnsi="Arial" w:cs="Arial"/>
          <w:b/>
          <w:bCs/>
          <w:color w:val="0000FF"/>
          <w:sz w:val="22"/>
          <w:szCs w:val="22"/>
          <w:shd w:val="clear" w:color="auto" w:fill="FDFDFC"/>
          <w:lang w:val="en-US" w:eastAsia="zh-CN"/>
        </w:rPr>
        <w:t xml:space="preserve">Zamawiający dopuszcza </w:t>
      </w:r>
      <w:r w:rsidR="00F32A19">
        <w:rPr>
          <w:rFonts w:ascii="Arial" w:hAnsi="Arial" w:cs="Arial"/>
          <w:b/>
          <w:bCs/>
          <w:color w:val="0000FF"/>
          <w:sz w:val="22"/>
          <w:szCs w:val="22"/>
          <w:shd w:val="clear" w:color="auto" w:fill="FDFDFC"/>
          <w:lang w:val="en-US" w:eastAsia="zh-CN"/>
        </w:rPr>
        <w:t>możliwość zmniejszenia</w:t>
      </w:r>
      <w:r w:rsidRPr="0063455D">
        <w:rPr>
          <w:rFonts w:ascii="Arial" w:hAnsi="Arial" w:cs="Arial"/>
          <w:b/>
          <w:bCs/>
          <w:color w:val="0000FF"/>
          <w:sz w:val="22"/>
          <w:szCs w:val="22"/>
          <w:shd w:val="clear" w:color="auto" w:fill="FDFDFC"/>
          <w:lang w:val="en-US" w:eastAsia="zh-CN"/>
        </w:rPr>
        <w:t xml:space="preserve"> liczby pracowników na Portierni Nowa Strzelecka </w:t>
      </w:r>
      <w:r w:rsidRPr="0063455D">
        <w:rPr>
          <w:rFonts w:ascii="Arial" w:hAnsi="Arial" w:cs="Arial"/>
          <w:b/>
          <w:bCs/>
          <w:color w:val="0000FF"/>
          <w:sz w:val="22"/>
          <w:szCs w:val="22"/>
          <w:shd w:val="clear" w:color="auto" w:fill="FDFDFC"/>
          <w:lang w:eastAsia="zh-CN"/>
        </w:rPr>
        <w:t xml:space="preserve">35,37 </w:t>
      </w:r>
      <w:r w:rsidRPr="0063455D">
        <w:rPr>
          <w:rFonts w:ascii="Arial" w:hAnsi="Arial" w:cs="Arial"/>
          <w:b/>
          <w:bCs/>
          <w:color w:val="0000FF"/>
          <w:sz w:val="22"/>
          <w:szCs w:val="22"/>
          <w:shd w:val="clear" w:color="auto" w:fill="FDFDFC"/>
          <w:lang w:val="en-US" w:eastAsia="zh-CN"/>
        </w:rPr>
        <w:t xml:space="preserve">jednak nie </w:t>
      </w:r>
      <w:r w:rsidR="00F32A19">
        <w:rPr>
          <w:rFonts w:ascii="Arial" w:hAnsi="Arial" w:cs="Arial"/>
          <w:b/>
          <w:bCs/>
          <w:color w:val="0000FF"/>
          <w:sz w:val="22"/>
          <w:szCs w:val="22"/>
          <w:shd w:val="clear" w:color="auto" w:fill="FDFDFC"/>
          <w:lang w:val="en-US" w:eastAsia="zh-CN"/>
        </w:rPr>
        <w:t>mnie</w:t>
      </w:r>
      <w:r w:rsidRPr="0063455D">
        <w:rPr>
          <w:rFonts w:ascii="Arial" w:hAnsi="Arial" w:cs="Arial"/>
          <w:b/>
          <w:bCs/>
          <w:color w:val="0000FF"/>
          <w:sz w:val="22"/>
          <w:szCs w:val="22"/>
          <w:shd w:val="clear" w:color="auto" w:fill="FDFDFC"/>
          <w:lang w:val="en-US" w:eastAsia="zh-CN"/>
        </w:rPr>
        <w:t>j niż:</w:t>
      </w:r>
    </w:p>
    <w:p w:rsidR="00FF31C5" w:rsidRDefault="00FF31C5" w:rsidP="00FF31C5">
      <w:pPr>
        <w:pStyle w:val="NormalnyWeb"/>
        <w:shd w:val="clear" w:color="auto" w:fill="FFFFFF"/>
        <w:spacing w:before="0" w:beforeAutospacing="0" w:after="0" w:afterAutospacing="0"/>
        <w:rPr>
          <w:rFonts w:ascii="Arial" w:hAnsi="Arial" w:cs="Arial"/>
          <w:b/>
          <w:bCs/>
          <w:color w:val="0000FF"/>
          <w:sz w:val="22"/>
          <w:szCs w:val="22"/>
          <w:u w:val="single"/>
          <w:shd w:val="clear" w:color="auto" w:fill="FFFFFF"/>
        </w:rPr>
      </w:pPr>
    </w:p>
    <w:p w:rsidR="00DE694A" w:rsidRPr="0063455D" w:rsidRDefault="00904DB5" w:rsidP="00FF31C5">
      <w:pPr>
        <w:pStyle w:val="NormalnyWeb"/>
        <w:shd w:val="clear" w:color="auto" w:fill="FFFFFF"/>
        <w:spacing w:before="0" w:beforeAutospacing="0" w:after="0" w:afterAutospacing="0"/>
        <w:rPr>
          <w:rFonts w:ascii="Arial" w:hAnsi="Arial" w:cs="Arial"/>
          <w:color w:val="0000FF"/>
          <w:sz w:val="22"/>
          <w:szCs w:val="22"/>
        </w:rPr>
      </w:pPr>
      <w:r w:rsidRPr="0063455D">
        <w:rPr>
          <w:rFonts w:ascii="Arial" w:hAnsi="Arial" w:cs="Arial"/>
          <w:b/>
          <w:bCs/>
          <w:color w:val="0000FF"/>
          <w:sz w:val="22"/>
          <w:szCs w:val="22"/>
          <w:u w:val="single"/>
          <w:shd w:val="clear" w:color="auto" w:fill="FFFFFF"/>
        </w:rPr>
        <w:t>P</w:t>
      </w:r>
      <w:r w:rsidR="00DE694A" w:rsidRPr="0063455D">
        <w:rPr>
          <w:rFonts w:ascii="Arial" w:hAnsi="Arial" w:cs="Arial"/>
          <w:b/>
          <w:bCs/>
          <w:color w:val="0000FF"/>
          <w:sz w:val="22"/>
          <w:szCs w:val="22"/>
          <w:u w:val="single"/>
          <w:shd w:val="clear" w:color="auto" w:fill="FFFFFF"/>
        </w:rPr>
        <w:t>oniedziałek – Piątek</w:t>
      </w:r>
    </w:p>
    <w:p w:rsidR="00DE694A" w:rsidRPr="0063455D" w:rsidRDefault="00DE694A" w:rsidP="00FF31C5">
      <w:pPr>
        <w:shd w:val="clear" w:color="auto" w:fill="FFFFFF"/>
        <w:jc w:val="both"/>
        <w:rPr>
          <w:color w:val="0000FF"/>
          <w:sz w:val="22"/>
          <w:szCs w:val="22"/>
        </w:rPr>
      </w:pPr>
      <w:r w:rsidRPr="0063455D">
        <w:rPr>
          <w:rFonts w:ascii="Arial" w:hAnsi="Arial" w:cs="Arial"/>
          <w:color w:val="0000FF"/>
          <w:sz w:val="22"/>
          <w:szCs w:val="22"/>
          <w:shd w:val="clear" w:color="auto" w:fill="FFFFFF"/>
          <w:lang w:val="en-US" w:eastAsia="zh-CN"/>
        </w:rPr>
        <w:t>3 os x 12 h dniówka    x ilość dni na czas trwania umowy</w:t>
      </w:r>
    </w:p>
    <w:p w:rsidR="00DE694A" w:rsidRPr="0063455D" w:rsidRDefault="00DE694A" w:rsidP="00DE694A">
      <w:pPr>
        <w:shd w:val="clear" w:color="auto" w:fill="FFFFFF"/>
        <w:jc w:val="both"/>
        <w:rPr>
          <w:color w:val="0000FF"/>
          <w:sz w:val="22"/>
          <w:szCs w:val="22"/>
        </w:rPr>
      </w:pPr>
      <w:r w:rsidRPr="0063455D">
        <w:rPr>
          <w:rFonts w:ascii="Arial" w:hAnsi="Arial" w:cs="Arial"/>
          <w:color w:val="0000FF"/>
          <w:sz w:val="22"/>
          <w:szCs w:val="22"/>
          <w:shd w:val="clear" w:color="auto" w:fill="FFFFFF"/>
          <w:lang w:val="en-US" w:eastAsia="zh-CN"/>
        </w:rPr>
        <w:t>2 os - 12 h nocka x ilość dni na czas trwania umowy</w:t>
      </w:r>
    </w:p>
    <w:p w:rsidR="00DE694A" w:rsidRPr="0063455D" w:rsidRDefault="00DE694A" w:rsidP="00DE694A">
      <w:pPr>
        <w:shd w:val="clear" w:color="auto" w:fill="FFFFFF"/>
        <w:jc w:val="both"/>
        <w:rPr>
          <w:color w:val="0000FF"/>
          <w:sz w:val="22"/>
          <w:szCs w:val="22"/>
        </w:rPr>
      </w:pPr>
      <w:r w:rsidRPr="0063455D">
        <w:rPr>
          <w:rFonts w:ascii="Arial" w:hAnsi="Arial" w:cs="Arial"/>
          <w:color w:val="0000FF"/>
          <w:sz w:val="22"/>
          <w:szCs w:val="22"/>
          <w:shd w:val="clear" w:color="auto" w:fill="FFFFFF"/>
          <w:lang w:val="en-US" w:eastAsia="zh-CN"/>
        </w:rPr>
        <w:t> </w:t>
      </w:r>
    </w:p>
    <w:p w:rsidR="00DE694A" w:rsidRPr="0063455D" w:rsidRDefault="00DE694A" w:rsidP="00DE694A">
      <w:pPr>
        <w:shd w:val="clear" w:color="auto" w:fill="FFFFFF"/>
        <w:jc w:val="both"/>
        <w:rPr>
          <w:color w:val="0000FF"/>
          <w:sz w:val="22"/>
          <w:szCs w:val="22"/>
        </w:rPr>
      </w:pPr>
      <w:r w:rsidRPr="0063455D">
        <w:rPr>
          <w:rFonts w:ascii="Arial" w:hAnsi="Arial" w:cs="Arial"/>
          <w:b/>
          <w:bCs/>
          <w:color w:val="0000FF"/>
          <w:sz w:val="22"/>
          <w:szCs w:val="22"/>
          <w:u w:val="single"/>
          <w:shd w:val="clear" w:color="auto" w:fill="FFFFFF"/>
          <w:lang w:val="en-US" w:eastAsia="zh-CN"/>
        </w:rPr>
        <w:t>Weekendy i święta</w:t>
      </w:r>
    </w:p>
    <w:p w:rsidR="00DE694A" w:rsidRPr="0063455D" w:rsidRDefault="00DE694A" w:rsidP="00DE694A">
      <w:pPr>
        <w:shd w:val="clear" w:color="auto" w:fill="FFFFFF"/>
        <w:jc w:val="both"/>
        <w:rPr>
          <w:color w:val="0000FF"/>
          <w:sz w:val="22"/>
          <w:szCs w:val="22"/>
        </w:rPr>
      </w:pPr>
      <w:r w:rsidRPr="0063455D">
        <w:rPr>
          <w:rFonts w:ascii="Arial" w:hAnsi="Arial" w:cs="Arial"/>
          <w:color w:val="0000FF"/>
          <w:sz w:val="22"/>
          <w:szCs w:val="22"/>
          <w:shd w:val="clear" w:color="auto" w:fill="FFFFFF"/>
          <w:lang w:val="en-US" w:eastAsia="zh-CN"/>
        </w:rPr>
        <w:t>3 os x  12 h dniówka  x ilość dni na czas trwania umowy</w:t>
      </w:r>
    </w:p>
    <w:p w:rsidR="00DE694A" w:rsidRPr="0063455D" w:rsidRDefault="00DE694A" w:rsidP="00DE694A">
      <w:pPr>
        <w:shd w:val="clear" w:color="auto" w:fill="FFFFFF"/>
        <w:jc w:val="both"/>
        <w:rPr>
          <w:color w:val="0000FF"/>
          <w:sz w:val="22"/>
          <w:szCs w:val="22"/>
        </w:rPr>
      </w:pPr>
      <w:r w:rsidRPr="0063455D">
        <w:rPr>
          <w:rFonts w:ascii="Arial" w:hAnsi="Arial" w:cs="Arial"/>
          <w:color w:val="0000FF"/>
          <w:sz w:val="22"/>
          <w:szCs w:val="22"/>
          <w:shd w:val="clear" w:color="auto" w:fill="FFFFFF"/>
          <w:lang w:val="en-US" w:eastAsia="zh-CN"/>
        </w:rPr>
        <w:t>2 os x 12 nocka x ilość dni na czas trwania umowy</w:t>
      </w:r>
    </w:p>
    <w:p w:rsidR="00DE694A" w:rsidRDefault="00A446D9" w:rsidP="00DE694A">
      <w:pPr>
        <w:jc w:val="both"/>
        <w:rPr>
          <w:rFonts w:ascii="Arial" w:hAnsi="Arial" w:cs="Arial"/>
          <w:b/>
          <w:bCs/>
          <w:sz w:val="22"/>
          <w:szCs w:val="22"/>
        </w:rPr>
      </w:pPr>
      <w:r w:rsidRPr="00A446D9">
        <w:rPr>
          <w:rFonts w:ascii="Arial" w:hAnsi="Arial" w:cs="Arial"/>
          <w:b/>
          <w:bCs/>
          <w:sz w:val="22"/>
          <w:szCs w:val="22"/>
        </w:rPr>
        <w:t xml:space="preserve">(W całkowitej liczbie godzin dla Pakietu 1 </w:t>
      </w:r>
      <w:r>
        <w:rPr>
          <w:rFonts w:ascii="Arial" w:hAnsi="Arial" w:cs="Arial"/>
          <w:b/>
          <w:bCs/>
          <w:sz w:val="22"/>
          <w:szCs w:val="22"/>
        </w:rPr>
        <w:t>określono maksymalną liczbę pracowników)</w:t>
      </w:r>
    </w:p>
    <w:p w:rsidR="00A446D9" w:rsidRPr="0063455D" w:rsidRDefault="00A446D9" w:rsidP="00DE694A">
      <w:pPr>
        <w:jc w:val="both"/>
        <w:rPr>
          <w:rFonts w:ascii="Arial" w:hAnsi="Arial" w:cs="Arial"/>
          <w:b/>
          <w:sz w:val="22"/>
          <w:szCs w:val="22"/>
        </w:rPr>
      </w:pPr>
    </w:p>
    <w:p w:rsidR="00DE694A" w:rsidRPr="0063455D" w:rsidRDefault="00904DB5" w:rsidP="00DE694A">
      <w:pPr>
        <w:shd w:val="clear" w:color="auto" w:fill="FDFDFC"/>
        <w:rPr>
          <w:rFonts w:ascii="Arial" w:hAnsi="Arial" w:cs="Arial"/>
          <w:b/>
          <w:color w:val="000000"/>
          <w:sz w:val="22"/>
          <w:szCs w:val="22"/>
        </w:rPr>
      </w:pPr>
      <w:r w:rsidRPr="0063455D">
        <w:rPr>
          <w:rStyle w:val="Pogrubienie"/>
          <w:rFonts w:ascii="Arial" w:hAnsi="Arial" w:cs="Arial"/>
          <w:color w:val="000000"/>
          <w:sz w:val="22"/>
          <w:szCs w:val="22"/>
          <w:shd w:val="clear" w:color="auto" w:fill="FDFDFC"/>
          <w:lang w:eastAsia="zh-CN"/>
        </w:rPr>
        <w:t>7</w:t>
      </w:r>
      <w:r w:rsidR="00DE694A" w:rsidRPr="0063455D">
        <w:rPr>
          <w:rStyle w:val="Pogrubienie"/>
          <w:rFonts w:ascii="Arial" w:hAnsi="Arial" w:cs="Arial"/>
          <w:color w:val="000000"/>
          <w:sz w:val="22"/>
          <w:szCs w:val="22"/>
          <w:shd w:val="clear" w:color="auto" w:fill="FDFDFC"/>
          <w:lang w:val="en-US" w:eastAsia="zh-CN"/>
        </w:rPr>
        <w:t>. P</w:t>
      </w:r>
      <w:r w:rsidR="00DE694A" w:rsidRPr="0063455D">
        <w:rPr>
          <w:rStyle w:val="Pogrubienie"/>
          <w:rFonts w:ascii="Arial" w:hAnsi="Arial" w:cs="Arial"/>
          <w:color w:val="000000"/>
          <w:sz w:val="22"/>
          <w:szCs w:val="22"/>
          <w:shd w:val="clear" w:color="auto" w:fill="FDFDFC"/>
          <w:lang w:eastAsia="zh-CN"/>
        </w:rPr>
        <w:t xml:space="preserve">lac </w:t>
      </w:r>
      <w:r w:rsidR="00DE694A" w:rsidRPr="0063455D">
        <w:rPr>
          <w:rStyle w:val="Pogrubienie"/>
          <w:rFonts w:ascii="Arial" w:hAnsi="Arial" w:cs="Arial"/>
          <w:color w:val="000000"/>
          <w:sz w:val="22"/>
          <w:szCs w:val="22"/>
          <w:shd w:val="clear" w:color="auto" w:fill="FDFDFC"/>
          <w:lang w:val="en-US" w:eastAsia="zh-CN"/>
        </w:rPr>
        <w:t>, ul. Św. Marii Magdaleny</w:t>
      </w:r>
      <w:r w:rsidR="00DE694A" w:rsidRPr="0063455D">
        <w:rPr>
          <w:rStyle w:val="Pogrubienie"/>
          <w:rFonts w:ascii="Arial" w:hAnsi="Arial" w:cs="Arial"/>
          <w:color w:val="000000"/>
          <w:sz w:val="22"/>
          <w:szCs w:val="22"/>
          <w:shd w:val="clear" w:color="auto" w:fill="FDFDFC"/>
          <w:lang w:eastAsia="zh-CN"/>
        </w:rPr>
        <w:t xml:space="preserve"> 5</w:t>
      </w:r>
    </w:p>
    <w:p w:rsidR="00DE694A" w:rsidRPr="0063455D" w:rsidRDefault="00DE694A" w:rsidP="00DE694A">
      <w:pPr>
        <w:shd w:val="clear" w:color="auto" w:fill="FDFDFC"/>
        <w:rPr>
          <w:rFonts w:ascii="Arial" w:hAnsi="Arial" w:cs="Arial"/>
          <w:bCs/>
          <w:color w:val="000000"/>
          <w:sz w:val="22"/>
          <w:szCs w:val="22"/>
        </w:rPr>
      </w:pPr>
      <w:r w:rsidRPr="0063455D">
        <w:rPr>
          <w:rStyle w:val="Pogrubienie"/>
          <w:rFonts w:ascii="Arial" w:hAnsi="Arial" w:cs="Arial"/>
          <w:b w:val="0"/>
          <w:color w:val="000000"/>
          <w:sz w:val="22"/>
          <w:szCs w:val="22"/>
          <w:shd w:val="clear" w:color="auto" w:fill="FDFDFC"/>
          <w:lang w:val="en-US" w:eastAsia="zh-CN"/>
        </w:rPr>
        <w:t>Podjaz</w:t>
      </w:r>
      <w:r w:rsidRPr="0063455D">
        <w:rPr>
          <w:rStyle w:val="Pogrubienie"/>
          <w:rFonts w:ascii="Arial" w:hAnsi="Arial" w:cs="Arial"/>
          <w:b w:val="0"/>
          <w:color w:val="000000"/>
          <w:sz w:val="22"/>
          <w:szCs w:val="22"/>
          <w:shd w:val="clear" w:color="auto" w:fill="FDFDFC"/>
          <w:lang w:eastAsia="zh-CN"/>
        </w:rPr>
        <w:t>d</w:t>
      </w:r>
      <w:r w:rsidRPr="0063455D">
        <w:rPr>
          <w:rStyle w:val="Pogrubienie"/>
          <w:rFonts w:ascii="Arial" w:hAnsi="Arial" w:cs="Arial"/>
          <w:b w:val="0"/>
          <w:color w:val="000000"/>
          <w:sz w:val="22"/>
          <w:szCs w:val="22"/>
          <w:shd w:val="clear" w:color="auto" w:fill="FDFDFC"/>
          <w:lang w:val="en-US" w:eastAsia="zh-CN"/>
        </w:rPr>
        <w:t>y prewencyjne Grup Interwencyjnych trzy razy na dobę w godzinach 7:00-16:00 potwierdzone w systemie obchodów („odbicie” punktu).</w:t>
      </w:r>
    </w:p>
    <w:p w:rsidR="00DE694A" w:rsidRPr="0063455D" w:rsidRDefault="00DE694A" w:rsidP="00DE694A">
      <w:pPr>
        <w:shd w:val="clear" w:color="auto" w:fill="FDFDFC"/>
        <w:rPr>
          <w:rFonts w:ascii="Arial" w:hAnsi="Arial" w:cs="Arial"/>
          <w:bCs/>
          <w:color w:val="000000"/>
          <w:sz w:val="22"/>
          <w:szCs w:val="22"/>
        </w:rPr>
      </w:pPr>
      <w:r w:rsidRPr="0063455D">
        <w:rPr>
          <w:rStyle w:val="Pogrubienie"/>
          <w:rFonts w:ascii="Arial" w:hAnsi="Arial" w:cs="Arial"/>
          <w:b w:val="0"/>
          <w:color w:val="000000"/>
          <w:sz w:val="22"/>
          <w:szCs w:val="22"/>
          <w:shd w:val="clear" w:color="auto" w:fill="FDFDFC"/>
          <w:lang w:val="en-US" w:eastAsia="zh-CN"/>
        </w:rPr>
        <w:t>Łączna ilość podjazdów w czasie trwania umowy: 2 190 podjazdów.</w:t>
      </w:r>
    </w:p>
    <w:p w:rsidR="00DE694A" w:rsidRDefault="00DE694A" w:rsidP="00DE694A">
      <w:pPr>
        <w:jc w:val="both"/>
        <w:rPr>
          <w:rFonts w:ascii="Arial" w:hAnsi="Arial" w:cs="Arial"/>
          <w:b/>
          <w:sz w:val="22"/>
          <w:szCs w:val="22"/>
        </w:rPr>
      </w:pPr>
    </w:p>
    <w:p w:rsidR="00DE694A" w:rsidRPr="00D13E63" w:rsidRDefault="00DE694A" w:rsidP="00DE694A">
      <w:pPr>
        <w:jc w:val="both"/>
        <w:rPr>
          <w:rFonts w:ascii="Calibri" w:eastAsia="Times New Roman" w:hAnsi="Calibri" w:cs="Calibri"/>
          <w:sz w:val="22"/>
          <w:szCs w:val="22"/>
          <w:u w:val="single"/>
        </w:rPr>
      </w:pPr>
      <w:r w:rsidRPr="0063455D">
        <w:rPr>
          <w:rFonts w:ascii="Arial" w:hAnsi="Arial" w:cs="Arial"/>
          <w:b/>
          <w:sz w:val="22"/>
          <w:szCs w:val="22"/>
          <w:u w:val="single"/>
        </w:rPr>
        <w:t>Całkowita liczba godzin dla pakietu I</w:t>
      </w:r>
      <w:r w:rsidRPr="00D13E63">
        <w:rPr>
          <w:rFonts w:ascii="Arial" w:hAnsi="Arial" w:cs="Arial"/>
          <w:b/>
          <w:sz w:val="22"/>
          <w:szCs w:val="22"/>
          <w:u w:val="single"/>
        </w:rPr>
        <w:t xml:space="preserve">: </w:t>
      </w:r>
      <w:r w:rsidR="00F32A19">
        <w:rPr>
          <w:rFonts w:ascii="Arial" w:eastAsia="Times New Roman" w:hAnsi="Arial" w:cs="Arial"/>
          <w:b/>
          <w:sz w:val="22"/>
          <w:szCs w:val="22"/>
          <w:u w:val="single"/>
        </w:rPr>
        <w:t>151 058</w:t>
      </w:r>
      <w:r w:rsidR="00D13E63" w:rsidRPr="00D13E63">
        <w:rPr>
          <w:rFonts w:ascii="Arial" w:eastAsia="Times New Roman" w:hAnsi="Arial" w:cs="Arial"/>
          <w:b/>
          <w:sz w:val="22"/>
          <w:szCs w:val="22"/>
          <w:u w:val="single"/>
        </w:rPr>
        <w:t xml:space="preserve"> h</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Wymagane jest wyznaczenie osób odpowiedzialnych/kierowników obiektu oraz jego zastępcy, którzy będą wpisani na listę kwalifikowanych pracowników ochrony fizycznej.</w:t>
      </w:r>
    </w:p>
    <w:p w:rsidR="00DE694A" w:rsidRDefault="00DE694A" w:rsidP="00DE694A">
      <w:pPr>
        <w:jc w:val="both"/>
        <w:rPr>
          <w:rFonts w:ascii="Arial" w:hAnsi="Arial" w:cs="Arial"/>
          <w:sz w:val="22"/>
          <w:szCs w:val="22"/>
        </w:rPr>
      </w:pPr>
      <w:r>
        <w:rPr>
          <w:rFonts w:ascii="Arial" w:hAnsi="Arial" w:cs="Arial"/>
          <w:sz w:val="22"/>
          <w:szCs w:val="22"/>
        </w:rPr>
        <w:t xml:space="preserve">Osoby te muszą pełnić służbę na każdej zmianie, będą pośrednikiem we wszystkich sprawach związanych z realizacją zamówienia.  </w:t>
      </w:r>
    </w:p>
    <w:p w:rsidR="00DE694A" w:rsidRDefault="00DE694A" w:rsidP="00DE694A">
      <w:pPr>
        <w:jc w:val="both"/>
        <w:rPr>
          <w:rFonts w:ascii="Arial" w:hAnsi="Arial" w:cs="Arial"/>
          <w:sz w:val="22"/>
          <w:szCs w:val="22"/>
        </w:rPr>
      </w:pPr>
      <w:r>
        <w:rPr>
          <w:rFonts w:ascii="Arial" w:hAnsi="Arial" w:cs="Arial"/>
          <w:sz w:val="22"/>
          <w:szCs w:val="22"/>
        </w:rPr>
        <w:t xml:space="preserve">Osoba nadzorująca zamówienia musi posiadać uprawnienia do skutecznego podejmowania decyzji w ramach jasnego łańcucha odpowiedzialności i określonego czasu reakcji.  </w:t>
      </w:r>
    </w:p>
    <w:p w:rsidR="00DE694A" w:rsidRDefault="00DE694A" w:rsidP="00DE694A">
      <w:pPr>
        <w:jc w:val="both"/>
        <w:rPr>
          <w:rFonts w:ascii="Arial" w:hAnsi="Arial" w:cs="Arial"/>
          <w:sz w:val="22"/>
          <w:szCs w:val="22"/>
        </w:rPr>
      </w:pPr>
      <w:r>
        <w:rPr>
          <w:rFonts w:ascii="Arial" w:hAnsi="Arial" w:cs="Arial"/>
          <w:sz w:val="22"/>
          <w:szCs w:val="22"/>
        </w:rPr>
        <w:t>Wymagane jest dokonywanie przez Wykonawcę kontroli pracy osób pełniących służbę</w:t>
      </w:r>
      <w:r w:rsidR="00904DB5">
        <w:rPr>
          <w:rFonts w:ascii="Arial" w:hAnsi="Arial" w:cs="Arial"/>
          <w:sz w:val="22"/>
          <w:szCs w:val="22"/>
        </w:rPr>
        <w:t xml:space="preserve"> </w:t>
      </w:r>
      <w:r>
        <w:rPr>
          <w:rFonts w:ascii="Arial" w:hAnsi="Arial" w:cs="Arial"/>
          <w:sz w:val="22"/>
          <w:szCs w:val="22"/>
        </w:rPr>
        <w:t>z wpisaniem  faktu kontroli do księgi służb co najmniej trzy razy w tygodniu.</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 xml:space="preserve">B. </w:t>
      </w:r>
      <w:r>
        <w:rPr>
          <w:rFonts w:ascii="Arial" w:eastAsia="Times New Roman" w:hAnsi="Arial" w:cs="Arial"/>
          <w:b/>
          <w:bCs/>
          <w:sz w:val="22"/>
          <w:szCs w:val="22"/>
          <w:u w:val="single"/>
        </w:rPr>
        <w:t xml:space="preserve">Monitoring nieruchomości zabudowanej stanowiącej własność Zamawiającego przy </w:t>
      </w:r>
      <w:r w:rsidR="0063455D">
        <w:rPr>
          <w:rFonts w:ascii="Arial" w:eastAsia="Times New Roman" w:hAnsi="Arial" w:cs="Arial"/>
          <w:b/>
          <w:bCs/>
          <w:sz w:val="22"/>
          <w:szCs w:val="22"/>
          <w:u w:val="single"/>
        </w:rPr>
        <w:t xml:space="preserve">          </w:t>
      </w:r>
      <w:r>
        <w:rPr>
          <w:rFonts w:ascii="Arial" w:eastAsia="Times New Roman" w:hAnsi="Arial" w:cs="Arial"/>
          <w:b/>
          <w:bCs/>
          <w:sz w:val="22"/>
          <w:szCs w:val="22"/>
          <w:u w:val="single"/>
        </w:rPr>
        <w:t>ul. Kazimierza Wielkiego 6 w Poznaniu.  </w:t>
      </w:r>
    </w:p>
    <w:p w:rsidR="00DE694A" w:rsidRDefault="00DE694A" w:rsidP="00DE694A">
      <w:pPr>
        <w:jc w:val="both"/>
        <w:rPr>
          <w:rFonts w:ascii="Arial" w:eastAsia="Times New Roman" w:hAnsi="Arial" w:cs="Arial"/>
          <w:sz w:val="22"/>
          <w:szCs w:val="22"/>
        </w:rPr>
      </w:pPr>
      <w:r>
        <w:rPr>
          <w:rFonts w:ascii="Arial" w:eastAsia="Times New Roman" w:hAnsi="Arial" w:cs="Arial"/>
          <w:bCs/>
          <w:sz w:val="22"/>
          <w:szCs w:val="22"/>
        </w:rPr>
        <w:t>Całodobowy monitoring zainstalowanego systemu alarmowego przez stację monitorowania Wykonawcy wraz z reakcją grup interwencyjnych na otrzymane sygnały alarmowe i rejestracją sygnałów z systemu alarmowego.</w:t>
      </w:r>
    </w:p>
    <w:p w:rsidR="00DE694A" w:rsidRDefault="00DE694A" w:rsidP="00DE694A">
      <w:pPr>
        <w:jc w:val="both"/>
        <w:rPr>
          <w:rFonts w:ascii="Arial" w:eastAsia="Times New Roman" w:hAnsi="Arial" w:cs="Arial"/>
          <w:sz w:val="22"/>
          <w:szCs w:val="22"/>
        </w:rPr>
      </w:pPr>
      <w:r>
        <w:rPr>
          <w:rFonts w:ascii="Arial" w:eastAsia="Times New Roman" w:hAnsi="Arial" w:cs="Arial"/>
          <w:bCs/>
          <w:sz w:val="22"/>
          <w:szCs w:val="22"/>
        </w:rPr>
        <w:t>Należy podać miesięczną cenę monitoringu powyższego systemu łącznie z ceną dzierżawy urządzeń nadawczych oraz kosztem interwencji grup.</w:t>
      </w:r>
    </w:p>
    <w:p w:rsidR="00DE694A" w:rsidRDefault="00DE694A" w:rsidP="00DE694A">
      <w:pPr>
        <w:jc w:val="both"/>
        <w:rPr>
          <w:rFonts w:ascii="Arial" w:eastAsia="Times New Roman" w:hAnsi="Arial" w:cs="Arial"/>
          <w:bCs/>
          <w:sz w:val="22"/>
          <w:szCs w:val="22"/>
        </w:rPr>
      </w:pPr>
      <w:r>
        <w:rPr>
          <w:rFonts w:ascii="Arial" w:eastAsia="Times New Roman" w:hAnsi="Arial" w:cs="Arial"/>
          <w:bCs/>
          <w:sz w:val="22"/>
          <w:szCs w:val="22"/>
        </w:rPr>
        <w:t>Wykonawca oznakuje monitorowany obiekt w sposób widoczny tablicami i/lub naklejkami z nazwą.  </w:t>
      </w:r>
    </w:p>
    <w:p w:rsidR="0063455D" w:rsidRDefault="0063455D" w:rsidP="00DE694A">
      <w:pPr>
        <w:jc w:val="both"/>
        <w:rPr>
          <w:rFonts w:ascii="Arial" w:eastAsia="Times New Roman" w:hAnsi="Arial" w:cs="Arial"/>
          <w:b/>
          <w:bCs/>
          <w:sz w:val="22"/>
          <w:szCs w:val="22"/>
        </w:rPr>
      </w:pPr>
    </w:p>
    <w:p w:rsidR="00DE694A" w:rsidRDefault="00DE694A" w:rsidP="00DE694A">
      <w:pPr>
        <w:jc w:val="both"/>
        <w:rPr>
          <w:rFonts w:ascii="Arial" w:eastAsia="Times New Roman" w:hAnsi="Arial" w:cs="Arial"/>
          <w:bCs/>
          <w:sz w:val="22"/>
          <w:szCs w:val="22"/>
        </w:rPr>
      </w:pPr>
      <w:r w:rsidRPr="0063455D">
        <w:rPr>
          <w:rFonts w:ascii="Arial" w:eastAsia="Times New Roman" w:hAnsi="Arial" w:cs="Arial"/>
          <w:b/>
          <w:bCs/>
          <w:sz w:val="22"/>
          <w:szCs w:val="22"/>
        </w:rPr>
        <w:t>C.</w:t>
      </w:r>
      <w:r>
        <w:rPr>
          <w:rFonts w:ascii="Arial" w:eastAsia="Times New Roman" w:hAnsi="Arial" w:cs="Arial"/>
          <w:bCs/>
          <w:sz w:val="22"/>
          <w:szCs w:val="22"/>
        </w:rPr>
        <w:t xml:space="preserve">   </w:t>
      </w:r>
      <w:r>
        <w:rPr>
          <w:rFonts w:ascii="Arial" w:eastAsia="Times New Roman" w:hAnsi="Arial" w:cs="Arial"/>
          <w:b/>
          <w:bCs/>
          <w:sz w:val="22"/>
          <w:szCs w:val="22"/>
          <w:u w:val="single"/>
        </w:rPr>
        <w:t>Monitoring nieruchomości zabudowanej stanowiącej własność Zamawiającego przy ul. Garbary 5 w Poznaniu</w:t>
      </w:r>
      <w:r>
        <w:rPr>
          <w:rFonts w:ascii="Arial" w:eastAsia="Times New Roman" w:hAnsi="Arial" w:cs="Arial"/>
          <w:bCs/>
          <w:sz w:val="22"/>
          <w:szCs w:val="22"/>
        </w:rPr>
        <w:t xml:space="preserve">.  </w:t>
      </w:r>
    </w:p>
    <w:p w:rsidR="00DE694A" w:rsidRDefault="00DE694A" w:rsidP="00DE694A">
      <w:pPr>
        <w:jc w:val="both"/>
        <w:rPr>
          <w:rFonts w:ascii="Arial" w:eastAsia="Times New Roman" w:hAnsi="Arial" w:cs="Arial"/>
          <w:bCs/>
          <w:sz w:val="22"/>
          <w:szCs w:val="22"/>
        </w:rPr>
      </w:pPr>
      <w:r>
        <w:rPr>
          <w:rFonts w:ascii="Arial" w:eastAsia="Times New Roman" w:hAnsi="Arial" w:cs="Arial"/>
          <w:bCs/>
          <w:sz w:val="22"/>
          <w:szCs w:val="22"/>
        </w:rPr>
        <w:t>Całodobowy monitoring zainstalowanego systemu alarmowego przez stację monitorowania Wykonawcy wraz z reakcją grup interwencyjnych na otrzymane sygnały alarmowe i rejestracją sygnałów z systemu alarmowego.</w:t>
      </w:r>
    </w:p>
    <w:p w:rsidR="00DE694A" w:rsidRDefault="00DE694A" w:rsidP="00DE694A">
      <w:pPr>
        <w:jc w:val="both"/>
        <w:rPr>
          <w:rFonts w:ascii="Arial" w:eastAsia="Times New Roman" w:hAnsi="Arial" w:cs="Arial"/>
          <w:bCs/>
          <w:sz w:val="22"/>
          <w:szCs w:val="22"/>
        </w:rPr>
      </w:pPr>
      <w:r>
        <w:rPr>
          <w:rFonts w:ascii="Arial" w:eastAsia="Times New Roman" w:hAnsi="Arial" w:cs="Arial"/>
          <w:bCs/>
          <w:sz w:val="22"/>
          <w:szCs w:val="22"/>
        </w:rPr>
        <w:t>Należy podać miesięczną cenę monitoringu powyższego systemu łącznie z ceną dzierżawy urządzeń nadawczych oraz kosztem interwencji grup.</w:t>
      </w:r>
    </w:p>
    <w:p w:rsidR="00DE694A" w:rsidRDefault="00DE694A" w:rsidP="00DE694A">
      <w:pPr>
        <w:jc w:val="both"/>
        <w:rPr>
          <w:rFonts w:ascii="Arial" w:eastAsia="Times New Roman" w:hAnsi="Arial" w:cs="Arial"/>
          <w:sz w:val="22"/>
          <w:szCs w:val="22"/>
        </w:rPr>
      </w:pPr>
      <w:r>
        <w:rPr>
          <w:rFonts w:ascii="Arial" w:eastAsia="Times New Roman" w:hAnsi="Arial" w:cs="Arial"/>
          <w:bCs/>
          <w:sz w:val="22"/>
          <w:szCs w:val="22"/>
        </w:rPr>
        <w:t xml:space="preserve">Wykonawca oznakuje monitorowany obiekt w sposób widoczny tablicami i/lub naklejkami z nazwą.  </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IV. Faktura</w:t>
      </w:r>
    </w:p>
    <w:p w:rsidR="00DE694A" w:rsidRDefault="00DE694A" w:rsidP="00DE694A">
      <w:pPr>
        <w:jc w:val="both"/>
        <w:rPr>
          <w:rFonts w:ascii="Arial" w:hAnsi="Arial" w:cs="Arial"/>
          <w:sz w:val="22"/>
          <w:szCs w:val="22"/>
        </w:rPr>
      </w:pPr>
      <w:r>
        <w:rPr>
          <w:rFonts w:ascii="Arial" w:hAnsi="Arial" w:cs="Arial"/>
          <w:sz w:val="22"/>
          <w:szCs w:val="22"/>
        </w:rPr>
        <w:t>Na początku każdego miesiąca Wykonawca zobowiązany jest przedstawić grafik pracy dla osób pełniących służbę, ewentualnie skorygowany grafik załączyć do faktury.</w:t>
      </w:r>
    </w:p>
    <w:p w:rsidR="00DE694A" w:rsidRDefault="00DE694A" w:rsidP="00DE694A">
      <w:pPr>
        <w:jc w:val="both"/>
        <w:rPr>
          <w:rFonts w:ascii="Arial" w:hAnsi="Arial" w:cs="Arial"/>
          <w:sz w:val="22"/>
          <w:szCs w:val="22"/>
        </w:rPr>
      </w:pPr>
      <w:r>
        <w:rPr>
          <w:rFonts w:ascii="Arial" w:hAnsi="Arial" w:cs="Arial"/>
          <w:sz w:val="22"/>
          <w:szCs w:val="22"/>
        </w:rPr>
        <w:t>Warunkiem zapłaty za fakturę będzie dołączenie do niej wykazu osób pełniących służbę w danym miesiącu z określeniem ilości przepracowanych przez każdą z nich godzin (grafików pracy).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Zapłata następować będzie przelewem na rachunek Wykonawcy w okresach miesięcznych z dołu w ciągu 60 dni licząc od daty otrzymania faktury VAT przez Zamawiającego</w:t>
      </w:r>
      <w:r>
        <w:rPr>
          <w:rFonts w:ascii="Arial" w:hAnsi="Arial" w:cs="Arial"/>
          <w:i/>
          <w:sz w:val="22"/>
          <w:szCs w:val="22"/>
        </w:rPr>
        <w:t xml:space="preserve"> </w:t>
      </w:r>
      <w:r>
        <w:rPr>
          <w:rFonts w:ascii="Arial" w:hAnsi="Arial" w:cs="Arial"/>
          <w:sz w:val="22"/>
          <w:szCs w:val="22"/>
        </w:rPr>
        <w:t>w okresie na jaki została zawarta umowa lub do wykorzystania limitu finansowego.</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Do faktury należy dołączyć oświadczenie, które  osoby wymienione w grafiku są zatrudnione </w:t>
      </w:r>
      <w:r w:rsidR="0063455D">
        <w:rPr>
          <w:rFonts w:ascii="Arial" w:hAnsi="Arial" w:cs="Arial"/>
          <w:sz w:val="22"/>
          <w:szCs w:val="22"/>
        </w:rPr>
        <w:t xml:space="preserve">                      </w:t>
      </w:r>
      <w:r>
        <w:rPr>
          <w:rFonts w:ascii="Arial" w:hAnsi="Arial" w:cs="Arial"/>
          <w:sz w:val="22"/>
          <w:szCs w:val="22"/>
        </w:rPr>
        <w:t>u Wykonawcy na umowę o pracę u Wykonawcy.</w:t>
      </w:r>
    </w:p>
    <w:p w:rsidR="00DE694A" w:rsidRDefault="00DE694A" w:rsidP="00DE694A">
      <w:pPr>
        <w:jc w:val="both"/>
        <w:rPr>
          <w:rFonts w:ascii="Arial" w:hAnsi="Arial" w:cs="Arial"/>
          <w:sz w:val="22"/>
          <w:szCs w:val="22"/>
        </w:rPr>
      </w:pPr>
      <w:r>
        <w:rPr>
          <w:rFonts w:ascii="Arial" w:hAnsi="Arial" w:cs="Arial"/>
          <w:sz w:val="22"/>
          <w:szCs w:val="22"/>
        </w:rPr>
        <w:t>Zamawiający zastrzega sobie, że wykonawca jest zobowiązany do planowania pracy</w:t>
      </w:r>
      <w:r w:rsidR="00904DB5">
        <w:rPr>
          <w:rFonts w:ascii="Arial" w:hAnsi="Arial" w:cs="Arial"/>
          <w:sz w:val="22"/>
          <w:szCs w:val="22"/>
        </w:rPr>
        <w:t xml:space="preserve"> </w:t>
      </w:r>
      <w:r w:rsidR="0063455D">
        <w:rPr>
          <w:rFonts w:ascii="Arial" w:hAnsi="Arial" w:cs="Arial"/>
          <w:sz w:val="22"/>
          <w:szCs w:val="22"/>
        </w:rPr>
        <w:t xml:space="preserve">                                     </w:t>
      </w:r>
      <w:r>
        <w:rPr>
          <w:rFonts w:ascii="Arial" w:hAnsi="Arial" w:cs="Arial"/>
          <w:sz w:val="22"/>
          <w:szCs w:val="22"/>
        </w:rPr>
        <w:t xml:space="preserve">z uwzględnieniem takiej liczby pracowników, która będzie zgodna ze wskazaniami kodeksu pracy.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Wykonawca musi uwzględnić w swojej cenie koszty urlopów, ewentualnych zwolnień lekarskich oraz innych usprawiedliwionych nieobecności pracowników. </w:t>
      </w:r>
    </w:p>
    <w:p w:rsidR="00DE694A" w:rsidRDefault="00DE694A" w:rsidP="00DE694A">
      <w:pPr>
        <w:jc w:val="both"/>
        <w:rPr>
          <w:rFonts w:ascii="Arial" w:hAnsi="Arial" w:cs="Arial"/>
          <w:sz w:val="22"/>
          <w:szCs w:val="22"/>
        </w:rPr>
      </w:pPr>
      <w:r>
        <w:rPr>
          <w:rFonts w:ascii="Arial" w:hAnsi="Arial" w:cs="Arial"/>
          <w:sz w:val="22"/>
          <w:szCs w:val="22"/>
        </w:rPr>
        <w:t>Wykonawca zapewnia pracownikom ochrony materiały biurowe (długopisy, zeszyty, księgi dyżurów, księgi wydawania i odbioru kluczy, księgi wydawania wózków inwalidzkich, skoroszyty, koszulki, segregatory itp. w zależności od potrzeb), sprawne latarki oraz środki ochrony osobistej tj. maseczki jednorazowe, przyłbice, rękawice jednorazowe.</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Księgi wydawania i odbioru kluczy oraz księgi wydawania wózków będą archiwizowane przez Zleceniodawcę.</w:t>
      </w:r>
    </w:p>
    <w:p w:rsidR="00DE694A" w:rsidRDefault="00DE694A"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FF31C5" w:rsidRDefault="00FF31C5"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A446D9" w:rsidRDefault="00A446D9" w:rsidP="00DE694A">
      <w:pPr>
        <w:jc w:val="both"/>
        <w:rPr>
          <w:rFonts w:ascii="Arial" w:hAnsi="Arial" w:cs="Arial"/>
          <w:b/>
          <w:sz w:val="22"/>
          <w:szCs w:val="22"/>
          <w:u w:val="single"/>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 xml:space="preserve">Pakiet II Kalisz, ul. Kaszubska 12 </w:t>
      </w:r>
    </w:p>
    <w:p w:rsidR="00DE694A" w:rsidRDefault="00DE694A" w:rsidP="00DE694A">
      <w:pPr>
        <w:jc w:val="both"/>
        <w:rPr>
          <w:rFonts w:ascii="Arial" w:hAnsi="Arial" w:cs="Arial"/>
          <w:b/>
          <w:sz w:val="22"/>
          <w:szCs w:val="22"/>
          <w:u w:val="single"/>
        </w:rPr>
      </w:pPr>
    </w:p>
    <w:p w:rsidR="00DE694A" w:rsidRDefault="00DE694A" w:rsidP="00DE694A">
      <w:pPr>
        <w:pStyle w:val="Akapitzlist"/>
        <w:numPr>
          <w:ilvl w:val="2"/>
          <w:numId w:val="19"/>
        </w:numPr>
        <w:tabs>
          <w:tab w:val="clear" w:pos="2160"/>
        </w:tabs>
        <w:ind w:left="284" w:hanging="284"/>
        <w:jc w:val="both"/>
        <w:rPr>
          <w:rFonts w:ascii="Arial" w:hAnsi="Arial" w:cs="Arial"/>
          <w:b/>
          <w:sz w:val="22"/>
          <w:szCs w:val="22"/>
        </w:rPr>
      </w:pPr>
      <w:r>
        <w:rPr>
          <w:rFonts w:ascii="Arial" w:hAnsi="Arial" w:cs="Arial"/>
          <w:b/>
          <w:sz w:val="22"/>
          <w:szCs w:val="22"/>
        </w:rPr>
        <w:t>Założenia ogólne</w:t>
      </w:r>
    </w:p>
    <w:p w:rsidR="00DE694A" w:rsidRDefault="00DE694A" w:rsidP="00DE694A">
      <w:pPr>
        <w:jc w:val="both"/>
        <w:rPr>
          <w:rFonts w:ascii="Arial" w:hAnsi="Arial" w:cs="Arial"/>
          <w:sz w:val="22"/>
          <w:szCs w:val="22"/>
        </w:rPr>
      </w:pPr>
      <w:r>
        <w:rPr>
          <w:rFonts w:ascii="Arial" w:hAnsi="Arial" w:cs="Arial"/>
          <w:sz w:val="22"/>
          <w:szCs w:val="22"/>
        </w:rPr>
        <w:t xml:space="preserve">Przedmiotem zamówienia jest: świadczenie całodobowej ochrony fizycznej osób i mienia dla Zakładu Radioterapii Wielkopolskiego Centrum Onkologii w Poznaniu przy ul. Kaszubskiej 12 </w:t>
      </w:r>
      <w:r w:rsidR="0063455D">
        <w:rPr>
          <w:rFonts w:ascii="Arial" w:hAnsi="Arial" w:cs="Arial"/>
          <w:sz w:val="22"/>
          <w:szCs w:val="22"/>
        </w:rPr>
        <w:t xml:space="preserve">               </w:t>
      </w:r>
      <w:r>
        <w:rPr>
          <w:rFonts w:ascii="Arial" w:hAnsi="Arial" w:cs="Arial"/>
          <w:sz w:val="22"/>
          <w:szCs w:val="22"/>
        </w:rPr>
        <w:t>w Kaliszu.</w:t>
      </w:r>
    </w:p>
    <w:p w:rsidR="00DE694A" w:rsidRDefault="00DE694A" w:rsidP="00DE694A">
      <w:pPr>
        <w:jc w:val="both"/>
        <w:rPr>
          <w:rFonts w:ascii="Arial" w:hAnsi="Arial" w:cs="Arial"/>
          <w:sz w:val="22"/>
          <w:szCs w:val="22"/>
        </w:rPr>
      </w:pPr>
      <w:r>
        <w:rPr>
          <w:rFonts w:ascii="Arial" w:hAnsi="Arial" w:cs="Arial"/>
          <w:sz w:val="22"/>
          <w:szCs w:val="22"/>
        </w:rPr>
        <w:t xml:space="preserve">Umowa zawarta zostanie na okres 24 miesięcy od dnia podpisania umowy. </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 xml:space="preserve">II. Szczegółowy opis przedmiotu zamówienia: </w:t>
      </w:r>
    </w:p>
    <w:p w:rsidR="00DE694A" w:rsidRDefault="00DE694A" w:rsidP="00DE694A">
      <w:pPr>
        <w:jc w:val="both"/>
        <w:rPr>
          <w:rFonts w:ascii="Arial" w:hAnsi="Arial" w:cs="Arial"/>
          <w:sz w:val="22"/>
          <w:szCs w:val="22"/>
        </w:rPr>
      </w:pPr>
      <w:r>
        <w:rPr>
          <w:rFonts w:ascii="Arial" w:hAnsi="Arial" w:cs="Arial"/>
          <w:sz w:val="22"/>
          <w:szCs w:val="22"/>
        </w:rPr>
        <w:t xml:space="preserve">Przedmiotem zamówienia jest wykonanie usług, które obejmują: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ochronę mienia szpitala,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ochronę obiektu i dozoru bezpośredniego,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dozór terenu przynależnego do szpitala,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obsługę portierni,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obsługę szatni dla pacjentów,</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obsługę monitoringu wewnętrznego,</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obsługę elektronicznych systemów p.poż,  </w:t>
      </w:r>
    </w:p>
    <w:p w:rsidR="00DE694A" w:rsidRDefault="00DE694A" w:rsidP="006026FB">
      <w:pPr>
        <w:pStyle w:val="Akapitzlist"/>
        <w:numPr>
          <w:ilvl w:val="0"/>
          <w:numId w:val="41"/>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obsługę komputera,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Powierzchnia użytkowa obiektu około 4087 m 2.  </w:t>
      </w:r>
    </w:p>
    <w:p w:rsidR="00DE694A" w:rsidRDefault="00DE694A" w:rsidP="00DE694A">
      <w:pPr>
        <w:jc w:val="both"/>
        <w:rPr>
          <w:rFonts w:ascii="Arial" w:hAnsi="Arial" w:cs="Arial"/>
          <w:sz w:val="22"/>
          <w:szCs w:val="22"/>
        </w:rPr>
      </w:pPr>
      <w:r>
        <w:rPr>
          <w:rFonts w:ascii="Arial" w:hAnsi="Arial" w:cs="Arial"/>
          <w:sz w:val="22"/>
          <w:szCs w:val="22"/>
        </w:rPr>
        <w:t xml:space="preserve">Na terenie obiektu znajdują się poradnie, zakłady, biura, zaplecze gospodarcze itp.  Obiekt otwarty i ogólnie dostępny przez większą część doby, monitorowany. </w:t>
      </w:r>
    </w:p>
    <w:p w:rsidR="00DE694A" w:rsidRDefault="00DE694A" w:rsidP="00DE694A">
      <w:pPr>
        <w:jc w:val="both"/>
        <w:rPr>
          <w:rFonts w:ascii="Arial" w:hAnsi="Arial" w:cs="Arial"/>
          <w:sz w:val="22"/>
          <w:szCs w:val="22"/>
        </w:rPr>
      </w:pPr>
      <w:r>
        <w:rPr>
          <w:rFonts w:ascii="Arial" w:hAnsi="Arial" w:cs="Arial"/>
          <w:sz w:val="22"/>
          <w:szCs w:val="22"/>
        </w:rPr>
        <w:t xml:space="preserve">Obiekt otwarty i ogólnie dostępny przez większą część doby, częściowo monitorowany. Usługa wykonywana całodobowo przez wszystkie dni w roku. </w:t>
      </w:r>
    </w:p>
    <w:p w:rsidR="00DE694A" w:rsidRDefault="00DE694A" w:rsidP="00DE694A">
      <w:pPr>
        <w:jc w:val="both"/>
        <w:rPr>
          <w:rFonts w:ascii="Arial" w:hAnsi="Arial" w:cs="Arial"/>
          <w:sz w:val="22"/>
          <w:szCs w:val="22"/>
        </w:rPr>
      </w:pPr>
      <w:r>
        <w:rPr>
          <w:rFonts w:ascii="Arial" w:hAnsi="Arial" w:cs="Arial"/>
          <w:sz w:val="22"/>
          <w:szCs w:val="22"/>
        </w:rPr>
        <w:t xml:space="preserve">Wymagane jest dokonywanie przez Wykonawcę kontroli pracy osób pełniących służbę z wpisaniem ich do księgi służb co najmniej trzy razy w tygodniu. </w:t>
      </w:r>
    </w:p>
    <w:p w:rsidR="00DE694A" w:rsidRDefault="00DE694A" w:rsidP="00DE694A">
      <w:pPr>
        <w:jc w:val="both"/>
        <w:rPr>
          <w:rFonts w:ascii="Arial" w:hAnsi="Arial" w:cs="Arial"/>
          <w:sz w:val="22"/>
          <w:szCs w:val="22"/>
        </w:rPr>
      </w:pPr>
      <w:r>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spodnie/spódnica, kurtka, czapka, obuwie – ubiór odpowiedni do warunków pogodowych , wyraźne oznakowanie osób pełniących służbę (logo firmy oraz imienne identyfikatory ze zdjęciem pracownika). </w:t>
      </w:r>
    </w:p>
    <w:p w:rsidR="00DE694A" w:rsidRDefault="00DE694A" w:rsidP="00DE694A">
      <w:pPr>
        <w:jc w:val="both"/>
        <w:rPr>
          <w:rFonts w:ascii="Arial" w:hAnsi="Arial" w:cs="Arial"/>
          <w:sz w:val="22"/>
          <w:szCs w:val="22"/>
        </w:rPr>
      </w:pPr>
      <w:r>
        <w:rPr>
          <w:rFonts w:ascii="Arial" w:hAnsi="Arial" w:cs="Arial"/>
          <w:sz w:val="22"/>
          <w:szCs w:val="22"/>
        </w:rPr>
        <w:t xml:space="preserve">Wymagane jest, aby osoby pełniące służbę miały schludny wygląd, były czyste, a ich zapach nie odstraszał pacjentów, ubiór musi być czysty, wyprasowany. </w:t>
      </w:r>
    </w:p>
    <w:p w:rsidR="00DE694A" w:rsidRDefault="00DE694A" w:rsidP="00DE694A">
      <w:pPr>
        <w:jc w:val="both"/>
        <w:rPr>
          <w:rFonts w:ascii="Arial" w:hAnsi="Arial" w:cs="Arial"/>
          <w:sz w:val="22"/>
          <w:szCs w:val="22"/>
        </w:rPr>
      </w:pPr>
      <w:r>
        <w:rPr>
          <w:rFonts w:ascii="Arial" w:hAnsi="Arial" w:cs="Arial"/>
          <w:sz w:val="22"/>
          <w:szCs w:val="22"/>
        </w:rPr>
        <w:t xml:space="preserve">Wymagana jest kultura osobista, niekaralność osób pełniących służbę. </w:t>
      </w:r>
    </w:p>
    <w:p w:rsidR="00DE694A" w:rsidRDefault="00DE694A" w:rsidP="00DE694A">
      <w:pPr>
        <w:jc w:val="both"/>
        <w:rPr>
          <w:rFonts w:ascii="Arial" w:hAnsi="Arial" w:cs="Arial"/>
          <w:sz w:val="22"/>
          <w:szCs w:val="22"/>
        </w:rPr>
      </w:pPr>
      <w:r>
        <w:rPr>
          <w:rFonts w:ascii="Arial" w:hAnsi="Arial" w:cs="Arial"/>
          <w:sz w:val="22"/>
          <w:szCs w:val="22"/>
        </w:rPr>
        <w:t xml:space="preserve">Na terenie Zamawiającego obowiązuje bezwzględny zakaz palenia tytoniu dlatego pracownicy ochrony muszą być bez nałogów. </w:t>
      </w:r>
    </w:p>
    <w:p w:rsidR="00DE694A" w:rsidRDefault="00DE694A" w:rsidP="00DE694A">
      <w:pPr>
        <w:jc w:val="both"/>
        <w:rPr>
          <w:rFonts w:ascii="Arial" w:hAnsi="Arial" w:cs="Arial"/>
          <w:sz w:val="22"/>
          <w:szCs w:val="22"/>
        </w:rPr>
      </w:pPr>
      <w:r>
        <w:rPr>
          <w:rFonts w:ascii="Arial" w:hAnsi="Arial" w:cs="Arial"/>
          <w:sz w:val="22"/>
          <w:szCs w:val="22"/>
        </w:rPr>
        <w:t xml:space="preserve">Dysponowanie minimum 1 grupą interwencyjną (grupa interwencyjna składa się zgodnie </w:t>
      </w:r>
      <w:r w:rsidR="0063455D">
        <w:rPr>
          <w:rFonts w:ascii="Arial" w:hAnsi="Arial" w:cs="Arial"/>
          <w:sz w:val="22"/>
          <w:szCs w:val="22"/>
        </w:rPr>
        <w:t xml:space="preserve">                        </w:t>
      </w:r>
      <w:r>
        <w:rPr>
          <w:rFonts w:ascii="Arial" w:hAnsi="Arial" w:cs="Arial"/>
          <w:sz w:val="22"/>
          <w:szCs w:val="22"/>
        </w:rPr>
        <w:t xml:space="preserve">z Rozporządzeniem Ministra Spraw Wewnętrznych z co najmniej dwóch uzbrojonych pracowników ochrony) oraz stacją monitorowania sygnałów alarmowych - natychmiastowa reakcja (dojazd </w:t>
      </w:r>
      <w:r w:rsidR="0063455D">
        <w:rPr>
          <w:rFonts w:ascii="Arial" w:hAnsi="Arial" w:cs="Arial"/>
          <w:sz w:val="22"/>
          <w:szCs w:val="22"/>
        </w:rPr>
        <w:t xml:space="preserve">             </w:t>
      </w:r>
      <w:r>
        <w:rPr>
          <w:rFonts w:ascii="Arial" w:hAnsi="Arial" w:cs="Arial"/>
          <w:sz w:val="22"/>
          <w:szCs w:val="22"/>
        </w:rPr>
        <w:t xml:space="preserve">w ciągu 5 do 10 minut od zgłoszenia). </w:t>
      </w:r>
    </w:p>
    <w:p w:rsidR="00DE694A" w:rsidRDefault="00DE694A" w:rsidP="00DE694A">
      <w:pPr>
        <w:jc w:val="both"/>
        <w:rPr>
          <w:rFonts w:ascii="Arial" w:hAnsi="Arial" w:cs="Arial"/>
          <w:sz w:val="22"/>
          <w:szCs w:val="22"/>
        </w:rPr>
      </w:pPr>
      <w:r>
        <w:rPr>
          <w:rFonts w:ascii="Arial" w:hAnsi="Arial" w:cs="Arial"/>
          <w:sz w:val="22"/>
          <w:szCs w:val="22"/>
        </w:rPr>
        <w:t>Wszelkie pojazdy wykorzystywane do realizacji zamówienia muszą być wyraźnie oznakowane.  Grupy interwencyjne mają być zasobem własnym wykonawcy.</w:t>
      </w:r>
    </w:p>
    <w:p w:rsidR="00DE694A" w:rsidRDefault="00DE694A" w:rsidP="00DE694A">
      <w:pPr>
        <w:jc w:val="both"/>
        <w:rPr>
          <w:rFonts w:ascii="Arial" w:hAnsi="Arial" w:cs="Arial"/>
          <w:sz w:val="22"/>
          <w:szCs w:val="22"/>
        </w:rPr>
      </w:pPr>
      <w:r>
        <w:rPr>
          <w:rFonts w:ascii="Arial" w:hAnsi="Arial" w:cs="Arial"/>
          <w:sz w:val="22"/>
          <w:szCs w:val="22"/>
        </w:rPr>
        <w:t>Wykonawca zainstaluje w obiekcie system kontroli odnotowujący sposób i częstotliwość obchodów pracowników ochrony - min. 8 punktów.</w:t>
      </w:r>
    </w:p>
    <w:p w:rsidR="00DE694A" w:rsidRDefault="00DE694A" w:rsidP="00DE694A">
      <w:pPr>
        <w:jc w:val="both"/>
        <w:rPr>
          <w:rFonts w:ascii="Arial" w:hAnsi="Arial" w:cs="Arial"/>
          <w:sz w:val="22"/>
          <w:szCs w:val="22"/>
        </w:rPr>
      </w:pPr>
      <w:r>
        <w:rPr>
          <w:rFonts w:ascii="Arial" w:hAnsi="Arial" w:cs="Arial"/>
          <w:sz w:val="22"/>
          <w:szCs w:val="22"/>
        </w:rPr>
        <w:t>Natychmiastowa reakcja na brak „odbicia czujki” w trakcie obchodów.</w:t>
      </w:r>
    </w:p>
    <w:p w:rsidR="00DE694A" w:rsidRDefault="00DE694A" w:rsidP="00DE694A">
      <w:pPr>
        <w:jc w:val="both"/>
        <w:rPr>
          <w:rFonts w:ascii="Arial" w:hAnsi="Arial" w:cs="Arial"/>
          <w:sz w:val="22"/>
          <w:szCs w:val="22"/>
        </w:rPr>
      </w:pPr>
      <w:r>
        <w:rPr>
          <w:rFonts w:ascii="Arial" w:hAnsi="Arial" w:cs="Arial"/>
          <w:sz w:val="22"/>
          <w:szCs w:val="22"/>
        </w:rPr>
        <w:t xml:space="preserve">Znajomość procedur bezpieczeństwa w sytuacjach stanu zagrożenia w tym również terrorystycznego.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Umiejętność i wiedza z zakresu obsługi technicznego zabezpieczenia pomieszczeń strzeżonego obiektu:</w:t>
      </w:r>
    </w:p>
    <w:p w:rsidR="00DE694A" w:rsidRDefault="00DE694A" w:rsidP="006026FB">
      <w:pPr>
        <w:pStyle w:val="Akapitzlist"/>
        <w:numPr>
          <w:ilvl w:val="0"/>
          <w:numId w:val="42"/>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obsługa systemów monitoringu, systemów p. poż., alarmów zabezpieczonych pomieszczeń, szlabanów, </w:t>
      </w:r>
    </w:p>
    <w:p w:rsidR="00DE694A" w:rsidRDefault="00DE694A" w:rsidP="006026FB">
      <w:pPr>
        <w:pStyle w:val="Akapitzlist"/>
        <w:numPr>
          <w:ilvl w:val="0"/>
          <w:numId w:val="42"/>
        </w:numPr>
        <w:spacing w:line="276" w:lineRule="auto"/>
        <w:ind w:left="426" w:hanging="426"/>
        <w:contextualSpacing/>
        <w:jc w:val="both"/>
        <w:rPr>
          <w:rFonts w:ascii="Arial" w:hAnsi="Arial" w:cs="Arial"/>
          <w:sz w:val="22"/>
          <w:szCs w:val="22"/>
        </w:rPr>
      </w:pPr>
      <w:r>
        <w:rPr>
          <w:rFonts w:ascii="Arial" w:hAnsi="Arial" w:cs="Arial"/>
          <w:sz w:val="22"/>
          <w:szCs w:val="22"/>
        </w:rPr>
        <w:t xml:space="preserve">zamykanie pomieszczeń i obszarów poprzez zakodowanie wejść, </w:t>
      </w:r>
    </w:p>
    <w:p w:rsidR="00DE694A" w:rsidRDefault="00DE694A" w:rsidP="006026FB">
      <w:pPr>
        <w:pStyle w:val="Akapitzlist"/>
        <w:numPr>
          <w:ilvl w:val="0"/>
          <w:numId w:val="42"/>
        </w:numPr>
        <w:spacing w:line="276" w:lineRule="auto"/>
        <w:ind w:left="426" w:hanging="426"/>
        <w:contextualSpacing/>
        <w:jc w:val="both"/>
        <w:rPr>
          <w:rFonts w:ascii="Arial" w:hAnsi="Arial" w:cs="Arial"/>
          <w:sz w:val="22"/>
          <w:szCs w:val="22"/>
        </w:rPr>
      </w:pPr>
      <w:r>
        <w:rPr>
          <w:rFonts w:ascii="Arial" w:hAnsi="Arial" w:cs="Arial"/>
          <w:sz w:val="22"/>
          <w:szCs w:val="22"/>
        </w:rPr>
        <w:t xml:space="preserve">umiejętność obsługi komputerów. </w:t>
      </w:r>
    </w:p>
    <w:p w:rsidR="00DE694A" w:rsidRDefault="00DE694A" w:rsidP="00DE694A">
      <w:pPr>
        <w:jc w:val="both"/>
        <w:rPr>
          <w:rFonts w:ascii="Arial" w:hAnsi="Arial" w:cs="Arial"/>
          <w:sz w:val="22"/>
          <w:szCs w:val="22"/>
        </w:rPr>
      </w:pPr>
    </w:p>
    <w:p w:rsidR="00DE694A" w:rsidRDefault="00DE694A" w:rsidP="00DE694A">
      <w:pPr>
        <w:jc w:val="both"/>
        <w:rPr>
          <w:rFonts w:ascii="Arial" w:eastAsia="Times New Roman" w:hAnsi="Arial" w:cs="Arial"/>
          <w:sz w:val="22"/>
          <w:szCs w:val="22"/>
        </w:rPr>
      </w:pPr>
      <w:r>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rsidR="0063455D" w:rsidRDefault="0063455D"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III. Przedmiot zamówienia będzie realizowany:</w:t>
      </w:r>
    </w:p>
    <w:p w:rsidR="00DE694A" w:rsidRDefault="00DE694A" w:rsidP="00DE694A">
      <w:pPr>
        <w:jc w:val="both"/>
        <w:rPr>
          <w:rFonts w:ascii="Arial" w:hAnsi="Arial" w:cs="Arial"/>
          <w:b/>
          <w:sz w:val="22"/>
          <w:szCs w:val="22"/>
        </w:rPr>
      </w:pPr>
    </w:p>
    <w:p w:rsidR="00DE694A" w:rsidRPr="0063455D" w:rsidRDefault="00DE694A" w:rsidP="00DE694A">
      <w:pPr>
        <w:jc w:val="both"/>
        <w:rPr>
          <w:rFonts w:ascii="Arial" w:hAnsi="Arial" w:cs="Arial"/>
          <w:sz w:val="22"/>
          <w:szCs w:val="22"/>
        </w:rPr>
      </w:pPr>
      <w:r w:rsidRPr="0063455D">
        <w:rPr>
          <w:rFonts w:ascii="Arial" w:hAnsi="Arial" w:cs="Arial"/>
          <w:sz w:val="22"/>
          <w:szCs w:val="22"/>
        </w:rPr>
        <w:t>Portiernia Kalisz</w:t>
      </w:r>
    </w:p>
    <w:p w:rsidR="00DE694A" w:rsidRPr="0063455D" w:rsidRDefault="00DE694A" w:rsidP="00DE694A">
      <w:pPr>
        <w:jc w:val="both"/>
        <w:rPr>
          <w:rFonts w:ascii="Arial" w:hAnsi="Arial" w:cs="Arial"/>
          <w:b/>
          <w:sz w:val="22"/>
          <w:szCs w:val="22"/>
        </w:rPr>
      </w:pPr>
      <w:r w:rsidRPr="0063455D">
        <w:rPr>
          <w:rFonts w:ascii="Arial" w:hAnsi="Arial" w:cs="Arial"/>
          <w:b/>
          <w:sz w:val="22"/>
          <w:szCs w:val="22"/>
        </w:rPr>
        <w:t>3 os. x 12 h ilość dni na czas trwania umowy w tym:</w:t>
      </w:r>
    </w:p>
    <w:p w:rsidR="00DE694A" w:rsidRPr="0063455D" w:rsidRDefault="00DE694A" w:rsidP="00DE694A">
      <w:pPr>
        <w:jc w:val="both"/>
        <w:rPr>
          <w:rFonts w:ascii="Arial" w:hAnsi="Arial" w:cs="Arial"/>
          <w:b/>
          <w:sz w:val="22"/>
          <w:szCs w:val="22"/>
        </w:rPr>
      </w:pPr>
      <w:r w:rsidRPr="0063455D">
        <w:rPr>
          <w:rFonts w:ascii="Arial" w:hAnsi="Arial" w:cs="Arial"/>
          <w:b/>
          <w:sz w:val="22"/>
          <w:szCs w:val="22"/>
        </w:rPr>
        <w:t>1 os. x 12h dniówka</w:t>
      </w:r>
    </w:p>
    <w:p w:rsidR="00DE694A" w:rsidRPr="0063455D" w:rsidRDefault="00DE694A" w:rsidP="00DE694A">
      <w:pPr>
        <w:jc w:val="both"/>
        <w:rPr>
          <w:rFonts w:ascii="Arial" w:hAnsi="Arial" w:cs="Arial"/>
          <w:b/>
          <w:sz w:val="22"/>
          <w:szCs w:val="22"/>
        </w:rPr>
      </w:pPr>
      <w:r w:rsidRPr="0063455D">
        <w:rPr>
          <w:rFonts w:ascii="Arial" w:hAnsi="Arial" w:cs="Arial"/>
          <w:b/>
          <w:sz w:val="22"/>
          <w:szCs w:val="22"/>
        </w:rPr>
        <w:t>2 os. x 12 h nocka</w:t>
      </w:r>
    </w:p>
    <w:p w:rsidR="00DE694A" w:rsidRPr="0063455D" w:rsidRDefault="00DE694A" w:rsidP="00DE694A">
      <w:pPr>
        <w:jc w:val="both"/>
        <w:rPr>
          <w:rFonts w:ascii="Arial" w:hAnsi="Arial" w:cs="Arial"/>
          <w:sz w:val="22"/>
          <w:szCs w:val="22"/>
        </w:rPr>
      </w:pPr>
    </w:p>
    <w:p w:rsidR="00DE694A" w:rsidRPr="00FF31C5" w:rsidRDefault="00FF31C5" w:rsidP="00DE694A">
      <w:pPr>
        <w:jc w:val="both"/>
        <w:rPr>
          <w:rFonts w:ascii="Arial" w:eastAsia="Times New Roman" w:hAnsi="Arial" w:cs="Arial"/>
          <w:b/>
          <w:color w:val="000000"/>
          <w:sz w:val="22"/>
          <w:szCs w:val="22"/>
          <w:u w:val="single"/>
        </w:rPr>
      </w:pPr>
      <w:r w:rsidRPr="00FF31C5">
        <w:rPr>
          <w:rFonts w:ascii="Arial" w:hAnsi="Arial" w:cs="Arial"/>
          <w:b/>
          <w:sz w:val="22"/>
          <w:szCs w:val="22"/>
          <w:u w:val="single"/>
        </w:rPr>
        <w:t>Całkowita</w:t>
      </w:r>
      <w:r w:rsidR="00DE694A" w:rsidRPr="00FF31C5">
        <w:rPr>
          <w:rFonts w:ascii="Arial" w:hAnsi="Arial" w:cs="Arial"/>
          <w:b/>
          <w:sz w:val="22"/>
          <w:szCs w:val="22"/>
          <w:u w:val="single"/>
        </w:rPr>
        <w:t xml:space="preserve"> liczba godzin</w:t>
      </w:r>
      <w:r w:rsidRPr="00FF31C5">
        <w:rPr>
          <w:rFonts w:ascii="Arial" w:hAnsi="Arial" w:cs="Arial"/>
          <w:b/>
          <w:sz w:val="22"/>
          <w:szCs w:val="22"/>
          <w:u w:val="single"/>
        </w:rPr>
        <w:t xml:space="preserve"> dla Pakietu II:</w:t>
      </w:r>
      <w:r w:rsidR="00DE694A" w:rsidRPr="00FF31C5">
        <w:rPr>
          <w:rFonts w:ascii="Arial" w:hAnsi="Arial" w:cs="Arial"/>
          <w:b/>
          <w:sz w:val="22"/>
          <w:szCs w:val="22"/>
          <w:u w:val="single"/>
        </w:rPr>
        <w:t xml:space="preserve">  </w:t>
      </w:r>
      <w:r w:rsidR="00DE694A" w:rsidRPr="00FF31C5">
        <w:rPr>
          <w:rFonts w:ascii="Arial" w:eastAsia="Times New Roman" w:hAnsi="Arial" w:cs="Arial"/>
          <w:b/>
          <w:color w:val="000000"/>
          <w:sz w:val="22"/>
          <w:szCs w:val="22"/>
          <w:u w:val="single"/>
        </w:rPr>
        <w:t>26</w:t>
      </w:r>
      <w:r w:rsidR="00D13E63">
        <w:rPr>
          <w:rFonts w:ascii="Arial" w:eastAsia="Times New Roman" w:hAnsi="Arial" w:cs="Arial"/>
          <w:b/>
          <w:color w:val="000000"/>
          <w:sz w:val="22"/>
          <w:szCs w:val="22"/>
          <w:u w:val="single"/>
        </w:rPr>
        <w:t> </w:t>
      </w:r>
      <w:r w:rsidR="00DE694A" w:rsidRPr="00FF31C5">
        <w:rPr>
          <w:rFonts w:ascii="Arial" w:eastAsia="Times New Roman" w:hAnsi="Arial" w:cs="Arial"/>
          <w:b/>
          <w:color w:val="000000"/>
          <w:sz w:val="22"/>
          <w:szCs w:val="22"/>
          <w:u w:val="single"/>
        </w:rPr>
        <w:t>352</w:t>
      </w:r>
      <w:r w:rsidR="00D13E63">
        <w:rPr>
          <w:rFonts w:ascii="Arial" w:eastAsia="Times New Roman" w:hAnsi="Arial" w:cs="Arial"/>
          <w:b/>
          <w:color w:val="000000"/>
          <w:sz w:val="22"/>
          <w:szCs w:val="22"/>
          <w:u w:val="single"/>
        </w:rPr>
        <w:t xml:space="preserve"> h</w:t>
      </w:r>
    </w:p>
    <w:p w:rsidR="00DE694A" w:rsidRDefault="00DE694A" w:rsidP="00DE694A">
      <w:pPr>
        <w:jc w:val="both"/>
        <w:rPr>
          <w:rFonts w:ascii="Arial" w:hAnsi="Arial" w:cs="Arial"/>
          <w:b/>
          <w:color w:val="FF0000"/>
          <w:sz w:val="22"/>
          <w:szCs w:val="22"/>
        </w:rPr>
      </w:pPr>
    </w:p>
    <w:p w:rsidR="00DE694A" w:rsidRDefault="00DE694A" w:rsidP="00DE694A">
      <w:pPr>
        <w:jc w:val="both"/>
        <w:rPr>
          <w:rFonts w:ascii="Arial" w:hAnsi="Arial" w:cs="Arial"/>
          <w:b/>
          <w:sz w:val="22"/>
          <w:szCs w:val="22"/>
        </w:rPr>
      </w:pPr>
      <w:r>
        <w:rPr>
          <w:rFonts w:ascii="Arial" w:hAnsi="Arial" w:cs="Arial"/>
          <w:b/>
          <w:sz w:val="22"/>
          <w:szCs w:val="22"/>
        </w:rPr>
        <w:t>IV. Faktura</w:t>
      </w:r>
    </w:p>
    <w:p w:rsidR="00DE694A" w:rsidRDefault="00DE694A" w:rsidP="00DE694A">
      <w:pPr>
        <w:jc w:val="both"/>
        <w:rPr>
          <w:rFonts w:ascii="Arial" w:hAnsi="Arial" w:cs="Arial"/>
          <w:sz w:val="22"/>
          <w:szCs w:val="22"/>
        </w:rPr>
      </w:pPr>
      <w:r>
        <w:rPr>
          <w:rFonts w:ascii="Arial" w:hAnsi="Arial" w:cs="Arial"/>
          <w:sz w:val="22"/>
          <w:szCs w:val="22"/>
        </w:rPr>
        <w:t>Na początku każdego miesiąca należy obowiązkowo przedstawić grafik pracy dla osób pełniących służbę , ewentualnie skorygowany grafik załączyć do faktury.</w:t>
      </w:r>
    </w:p>
    <w:p w:rsidR="00DE694A" w:rsidRDefault="00DE694A" w:rsidP="00DE694A">
      <w:pPr>
        <w:jc w:val="both"/>
        <w:rPr>
          <w:rFonts w:ascii="Arial" w:hAnsi="Arial" w:cs="Arial"/>
          <w:sz w:val="22"/>
          <w:szCs w:val="22"/>
        </w:rPr>
      </w:pPr>
      <w:r>
        <w:rPr>
          <w:rFonts w:ascii="Arial" w:hAnsi="Arial" w:cs="Arial"/>
          <w:sz w:val="22"/>
          <w:szCs w:val="22"/>
        </w:rPr>
        <w:t xml:space="preserve">Warunkiem zapłaty za fakturę będzie dołączenie do niej wykazu osób pełniących służbę  </w:t>
      </w:r>
      <w:r w:rsidR="0063455D">
        <w:rPr>
          <w:rFonts w:ascii="Arial" w:hAnsi="Arial" w:cs="Arial"/>
          <w:sz w:val="22"/>
          <w:szCs w:val="22"/>
        </w:rPr>
        <w:t xml:space="preserve">         </w:t>
      </w:r>
      <w:r>
        <w:rPr>
          <w:rFonts w:ascii="Arial" w:hAnsi="Arial" w:cs="Arial"/>
          <w:sz w:val="22"/>
          <w:szCs w:val="22"/>
        </w:rPr>
        <w:t xml:space="preserve">                    w danym miesiącu z określeniem ilości przepracowanych przez każdą z nich godzin (grafików pracy).</w:t>
      </w:r>
    </w:p>
    <w:p w:rsidR="00DE694A" w:rsidRDefault="00DE694A" w:rsidP="00DE694A">
      <w:pPr>
        <w:jc w:val="both"/>
        <w:rPr>
          <w:rFonts w:ascii="Arial" w:hAnsi="Arial" w:cs="Arial"/>
          <w:sz w:val="22"/>
          <w:szCs w:val="22"/>
        </w:rPr>
      </w:pPr>
      <w:r>
        <w:rPr>
          <w:rFonts w:ascii="Arial" w:hAnsi="Arial" w:cs="Arial"/>
          <w:sz w:val="22"/>
          <w:szCs w:val="22"/>
        </w:rPr>
        <w:t>Zapłata następować będzie przelewem na rachunek Wykonawcy w okresach miesięcznych z dołu w ciągu 60 dni licząc od daty otrzymania faktury VAT przez Zamawiającego</w:t>
      </w:r>
      <w:r>
        <w:rPr>
          <w:rFonts w:ascii="Arial" w:hAnsi="Arial" w:cs="Arial"/>
          <w:i/>
          <w:sz w:val="22"/>
          <w:szCs w:val="22"/>
        </w:rPr>
        <w:t xml:space="preserve"> </w:t>
      </w:r>
      <w:r>
        <w:rPr>
          <w:rFonts w:ascii="Arial" w:hAnsi="Arial" w:cs="Arial"/>
          <w:sz w:val="22"/>
          <w:szCs w:val="22"/>
        </w:rPr>
        <w:t>w okresie na jaki została zawarta umowa lub do wykorzystania limitu finansowego.</w:t>
      </w:r>
    </w:p>
    <w:p w:rsidR="00DE694A" w:rsidRDefault="00DE694A" w:rsidP="00DE694A">
      <w:pPr>
        <w:jc w:val="both"/>
        <w:rPr>
          <w:rFonts w:ascii="Arial" w:hAnsi="Arial" w:cs="Arial"/>
          <w:sz w:val="22"/>
          <w:szCs w:val="22"/>
        </w:rPr>
      </w:pPr>
      <w:r>
        <w:rPr>
          <w:rFonts w:ascii="Arial" w:hAnsi="Arial" w:cs="Arial"/>
          <w:sz w:val="22"/>
          <w:szCs w:val="22"/>
        </w:rPr>
        <w:t xml:space="preserve">Do faktury należy dołączyć oświadczenie, które  osoby wymienione w grafiku są zatrudnione na umowę o pracę u Wykonawcy. </w:t>
      </w:r>
    </w:p>
    <w:p w:rsidR="00DE694A" w:rsidRDefault="00DE694A" w:rsidP="00DE694A">
      <w:pPr>
        <w:jc w:val="both"/>
        <w:rPr>
          <w:rFonts w:ascii="Arial" w:hAnsi="Arial" w:cs="Arial"/>
          <w:sz w:val="22"/>
          <w:szCs w:val="22"/>
        </w:rPr>
      </w:pPr>
      <w:r>
        <w:rPr>
          <w:rFonts w:ascii="Arial" w:hAnsi="Arial" w:cs="Arial"/>
          <w:sz w:val="22"/>
          <w:szCs w:val="22"/>
        </w:rPr>
        <w:t xml:space="preserve">Zamawiający zastrzega sobie, że wykonawca jest zobowiązany do planowania pracy </w:t>
      </w:r>
      <w:r w:rsidR="0063455D">
        <w:rPr>
          <w:rFonts w:ascii="Arial" w:hAnsi="Arial" w:cs="Arial"/>
          <w:sz w:val="22"/>
          <w:szCs w:val="22"/>
        </w:rPr>
        <w:t xml:space="preserve">        </w:t>
      </w:r>
      <w:r>
        <w:rPr>
          <w:rFonts w:ascii="Arial" w:hAnsi="Arial" w:cs="Arial"/>
          <w:sz w:val="22"/>
          <w:szCs w:val="22"/>
        </w:rPr>
        <w:t xml:space="preserve">                      z uwzględnieniem takiej liczby pracowników, która będzie zgodna ze wskazaniami kodeksu pracy.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Wykonawca musi uwzględnić w swojej cenie koszty urlopów, ewentualnych zwolnień lekarskich oraz innych usprawiedliwionych nieobecności pracowników. </w:t>
      </w:r>
    </w:p>
    <w:p w:rsidR="00DE694A" w:rsidRDefault="00DE694A" w:rsidP="00DE694A">
      <w:pPr>
        <w:jc w:val="both"/>
        <w:rPr>
          <w:rFonts w:ascii="Arial" w:hAnsi="Arial" w:cs="Arial"/>
          <w:sz w:val="22"/>
          <w:szCs w:val="22"/>
        </w:rPr>
      </w:pPr>
      <w:r>
        <w:rPr>
          <w:rFonts w:ascii="Arial" w:hAnsi="Arial" w:cs="Arial"/>
          <w:sz w:val="22"/>
          <w:szCs w:val="22"/>
        </w:rPr>
        <w:t>Wykonawca zapewnia pracownikom ochrony materiały biurowe ( długopisy, zeszyty, księgi dyżurów, księgi wydawania i odbioru kluczy, księgi wydawania wózków inwalidzkich, skoroszyty, koszulki, segregatory itp. w zależności od potrzeb) oraz sprawne latarki i środki ochrony osobistej tj. maseczki jednorazowe, przyłbice, rękawice jednorazowe.</w:t>
      </w:r>
    </w:p>
    <w:p w:rsidR="00DE694A" w:rsidRDefault="00DE694A" w:rsidP="00DE694A">
      <w:pPr>
        <w:jc w:val="both"/>
        <w:rPr>
          <w:rFonts w:ascii="Arial" w:hAnsi="Arial" w:cs="Arial"/>
          <w:sz w:val="22"/>
          <w:szCs w:val="22"/>
        </w:rPr>
      </w:pPr>
      <w:r>
        <w:rPr>
          <w:rFonts w:ascii="Arial" w:hAnsi="Arial" w:cs="Arial"/>
          <w:sz w:val="22"/>
          <w:szCs w:val="22"/>
        </w:rPr>
        <w:t xml:space="preserve"> </w:t>
      </w:r>
    </w:p>
    <w:p w:rsidR="00DE694A" w:rsidRDefault="00DE694A" w:rsidP="00DE694A">
      <w:pPr>
        <w:jc w:val="both"/>
        <w:rPr>
          <w:rFonts w:ascii="Arial" w:hAnsi="Arial" w:cs="Arial"/>
          <w:sz w:val="22"/>
          <w:szCs w:val="22"/>
        </w:rPr>
      </w:pPr>
      <w:r>
        <w:rPr>
          <w:rFonts w:ascii="Arial" w:hAnsi="Arial" w:cs="Arial"/>
          <w:sz w:val="22"/>
          <w:szCs w:val="22"/>
        </w:rPr>
        <w:t>Księgi wydawania i odbioru kluczy oraz księgi wydawania wózków będą archiwizowane przez Zleceniodawcę.</w:t>
      </w:r>
    </w:p>
    <w:p w:rsidR="00DE694A" w:rsidRDefault="00DE694A" w:rsidP="00DE694A">
      <w:pPr>
        <w:jc w:val="both"/>
        <w:rPr>
          <w:rFonts w:ascii="Arial" w:hAnsi="Arial" w:cs="Arial"/>
          <w:color w:val="FF0000"/>
          <w:sz w:val="22"/>
          <w:szCs w:val="22"/>
        </w:rPr>
      </w:pPr>
    </w:p>
    <w:p w:rsidR="00DE694A" w:rsidRDefault="00DE694A" w:rsidP="00DE694A">
      <w:pPr>
        <w:jc w:val="both"/>
        <w:rPr>
          <w:rFonts w:ascii="Arial" w:hAnsi="Arial" w:cs="Arial"/>
          <w:b/>
          <w:sz w:val="22"/>
          <w:szCs w:val="22"/>
          <w:u w:val="single"/>
        </w:rPr>
      </w:pPr>
      <w:r>
        <w:rPr>
          <w:rFonts w:ascii="Arial" w:hAnsi="Arial" w:cs="Arial"/>
          <w:b/>
          <w:sz w:val="22"/>
          <w:szCs w:val="22"/>
          <w:u w:val="single"/>
        </w:rPr>
        <w:t>Pakiet nr III  Piła ul. Rydygiera 3</w:t>
      </w:r>
    </w:p>
    <w:p w:rsidR="00DE694A" w:rsidRDefault="00DE694A" w:rsidP="00DE694A">
      <w:pPr>
        <w:jc w:val="both"/>
        <w:rPr>
          <w:rFonts w:ascii="Arial" w:hAnsi="Arial" w:cs="Arial"/>
          <w:b/>
          <w:sz w:val="22"/>
          <w:szCs w:val="22"/>
        </w:rPr>
      </w:pPr>
    </w:p>
    <w:p w:rsidR="00DE694A" w:rsidRPr="0063455D" w:rsidRDefault="00DE694A" w:rsidP="0063455D">
      <w:pPr>
        <w:pStyle w:val="Akapitzlist"/>
        <w:numPr>
          <w:ilvl w:val="3"/>
          <w:numId w:val="13"/>
        </w:numPr>
        <w:ind w:left="284" w:hanging="284"/>
        <w:jc w:val="both"/>
        <w:rPr>
          <w:rFonts w:ascii="Arial" w:hAnsi="Arial" w:cs="Arial"/>
          <w:b/>
          <w:sz w:val="22"/>
          <w:szCs w:val="22"/>
        </w:rPr>
      </w:pPr>
      <w:r w:rsidRPr="0063455D">
        <w:rPr>
          <w:rFonts w:ascii="Arial" w:hAnsi="Arial" w:cs="Arial"/>
          <w:b/>
          <w:sz w:val="22"/>
          <w:szCs w:val="22"/>
        </w:rPr>
        <w:t>Założenia ogólne</w:t>
      </w:r>
    </w:p>
    <w:p w:rsidR="00DE694A" w:rsidRDefault="00DE694A" w:rsidP="00DE694A">
      <w:pPr>
        <w:jc w:val="both"/>
        <w:rPr>
          <w:rFonts w:ascii="Arial" w:hAnsi="Arial" w:cs="Arial"/>
          <w:sz w:val="22"/>
          <w:szCs w:val="22"/>
        </w:rPr>
      </w:pPr>
      <w:r>
        <w:rPr>
          <w:rFonts w:ascii="Arial" w:hAnsi="Arial" w:cs="Arial"/>
          <w:sz w:val="22"/>
          <w:szCs w:val="22"/>
        </w:rPr>
        <w:t>Przedmiotem zamówienia jest: świadczenie całodobowej ochrony fizycznej osób i mienia dla Zakładu Radioterapii Wielkopolskiego Centrum Onkologii w Pile przy ul. Rydygiera 3 w Pile.</w:t>
      </w:r>
    </w:p>
    <w:p w:rsidR="00DE694A" w:rsidRDefault="00DE694A" w:rsidP="00DE694A">
      <w:pPr>
        <w:jc w:val="both"/>
        <w:rPr>
          <w:rFonts w:ascii="Arial" w:hAnsi="Arial" w:cs="Arial"/>
          <w:sz w:val="22"/>
          <w:szCs w:val="22"/>
        </w:rPr>
      </w:pPr>
      <w:r>
        <w:rPr>
          <w:rFonts w:ascii="Arial" w:hAnsi="Arial" w:cs="Arial"/>
          <w:sz w:val="22"/>
          <w:szCs w:val="22"/>
        </w:rPr>
        <w:t>Umowa zawarta na okres 24 miesięcy od momentu podpisania umowy.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b/>
          <w:sz w:val="22"/>
          <w:szCs w:val="22"/>
        </w:rPr>
      </w:pPr>
      <w:r>
        <w:rPr>
          <w:rFonts w:ascii="Arial" w:hAnsi="Arial" w:cs="Arial"/>
          <w:b/>
          <w:sz w:val="22"/>
          <w:szCs w:val="22"/>
        </w:rPr>
        <w:t xml:space="preserve">II. Szczegółowy opis przedmiotu zamówienia: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ochrona mienia szpitala,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ochrona obiektu i dozoru bezpośredniego,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dozór terenu przynależnego do szpitala,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obsługa portierni,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obsługa szatni dla pacjentów,</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obsługa monitoringu wewnętrznego,</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obsługa elektronicznych systemów p.poż,  </w:t>
      </w:r>
    </w:p>
    <w:p w:rsidR="00DE694A" w:rsidRDefault="00DE694A" w:rsidP="006026FB">
      <w:pPr>
        <w:pStyle w:val="Akapitzlist"/>
        <w:numPr>
          <w:ilvl w:val="0"/>
          <w:numId w:val="43"/>
        </w:numPr>
        <w:spacing w:line="276" w:lineRule="auto"/>
        <w:ind w:left="426" w:hanging="426"/>
        <w:contextualSpacing/>
        <w:jc w:val="both"/>
        <w:rPr>
          <w:rFonts w:ascii="Arial" w:hAnsi="Arial" w:cs="Arial"/>
          <w:sz w:val="22"/>
          <w:szCs w:val="22"/>
        </w:rPr>
      </w:pPr>
      <w:r>
        <w:rPr>
          <w:rFonts w:ascii="Arial" w:hAnsi="Arial" w:cs="Arial"/>
          <w:sz w:val="22"/>
          <w:szCs w:val="22"/>
        </w:rPr>
        <w:t xml:space="preserve">obsługa komputera,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vertAlign w:val="superscript"/>
        </w:rPr>
      </w:pPr>
      <w:r>
        <w:rPr>
          <w:rFonts w:ascii="Arial" w:hAnsi="Arial" w:cs="Arial"/>
          <w:sz w:val="22"/>
          <w:szCs w:val="22"/>
        </w:rPr>
        <w:t>Powierzchnia użytkowa obiektu ok. 2823,36 m</w:t>
      </w:r>
      <w:r>
        <w:rPr>
          <w:rFonts w:ascii="Arial" w:hAnsi="Arial" w:cs="Arial"/>
          <w:sz w:val="22"/>
          <w:szCs w:val="22"/>
          <w:vertAlign w:val="superscript"/>
        </w:rPr>
        <w:t xml:space="preserve">2 </w:t>
      </w:r>
    </w:p>
    <w:p w:rsidR="00DE694A" w:rsidRDefault="00DE694A" w:rsidP="00DE694A">
      <w:pPr>
        <w:jc w:val="both"/>
        <w:rPr>
          <w:rFonts w:ascii="Arial" w:hAnsi="Arial" w:cs="Arial"/>
          <w:sz w:val="22"/>
          <w:szCs w:val="22"/>
        </w:rPr>
      </w:pPr>
      <w:r>
        <w:rPr>
          <w:rFonts w:ascii="Arial" w:hAnsi="Arial" w:cs="Arial"/>
          <w:sz w:val="22"/>
          <w:szCs w:val="22"/>
        </w:rPr>
        <w:t xml:space="preserve">Na terenie obiektu znajdują się poradnie, zakłady, biura, zaplecze gospodarcze itp.  Obiekt otwarty i ogólnie dostępny przez większą część doby, monitorowany. </w:t>
      </w:r>
    </w:p>
    <w:p w:rsidR="00DE694A" w:rsidRDefault="00DE694A" w:rsidP="00DE694A">
      <w:pPr>
        <w:jc w:val="both"/>
        <w:rPr>
          <w:rFonts w:ascii="Arial" w:hAnsi="Arial" w:cs="Arial"/>
          <w:sz w:val="22"/>
          <w:szCs w:val="22"/>
        </w:rPr>
      </w:pPr>
      <w:r>
        <w:rPr>
          <w:rFonts w:ascii="Arial" w:hAnsi="Arial" w:cs="Arial"/>
          <w:sz w:val="22"/>
          <w:szCs w:val="22"/>
        </w:rPr>
        <w:t xml:space="preserve">Obiekt otwarty i ogólnie dostępny przez większą część doby, częściowo monitorowany. Usługa wykonywana całodobowo przez wszystkie dni w roku.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Wymagane jest dokonywanie przez Wykonawcę kontroli pracy osób pełniących służbę </w:t>
      </w:r>
      <w:r w:rsidR="0063455D">
        <w:rPr>
          <w:rFonts w:ascii="Arial" w:hAnsi="Arial" w:cs="Arial"/>
          <w:sz w:val="22"/>
          <w:szCs w:val="22"/>
        </w:rPr>
        <w:t xml:space="preserve">         </w:t>
      </w:r>
      <w:r>
        <w:rPr>
          <w:rFonts w:ascii="Arial" w:hAnsi="Arial" w:cs="Arial"/>
          <w:sz w:val="22"/>
          <w:szCs w:val="22"/>
        </w:rPr>
        <w:t xml:space="preserve">                  z wpisaniem ich do księgi służb co najmniej trzy razy w tygodniu. </w:t>
      </w:r>
    </w:p>
    <w:p w:rsidR="00DE694A" w:rsidRDefault="00DE694A" w:rsidP="00DE694A">
      <w:pPr>
        <w:jc w:val="both"/>
        <w:rPr>
          <w:rFonts w:ascii="Arial" w:hAnsi="Arial" w:cs="Arial"/>
          <w:sz w:val="22"/>
          <w:szCs w:val="22"/>
        </w:rPr>
      </w:pPr>
      <w:r>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spodnie/spódnica, kurtka, czapka, obuwie – ubiór odpowiedni do warunków pogodowych , wyraźne oznakowanie osób pełniących służbę (logo firmy oraz imienne identyfikatory ze zdjęciem pracownika). </w:t>
      </w:r>
    </w:p>
    <w:p w:rsidR="00DE694A" w:rsidRDefault="00DE694A" w:rsidP="00DE694A">
      <w:pPr>
        <w:jc w:val="both"/>
        <w:rPr>
          <w:rFonts w:ascii="Arial" w:hAnsi="Arial" w:cs="Arial"/>
          <w:sz w:val="22"/>
          <w:szCs w:val="22"/>
        </w:rPr>
      </w:pPr>
      <w:r>
        <w:rPr>
          <w:rFonts w:ascii="Arial" w:hAnsi="Arial" w:cs="Arial"/>
          <w:sz w:val="22"/>
          <w:szCs w:val="22"/>
        </w:rPr>
        <w:t xml:space="preserve">Wymagane jest, aby osoby pełniące służbę miały schludny wygląd, były czyste, a ich zapach nie odstraszał pacjentów, ubiór musi być czysty, wyprasowany. </w:t>
      </w:r>
    </w:p>
    <w:p w:rsidR="00DE694A" w:rsidRDefault="00DE694A" w:rsidP="00DE694A">
      <w:pPr>
        <w:jc w:val="both"/>
        <w:rPr>
          <w:rFonts w:ascii="Arial" w:hAnsi="Arial" w:cs="Arial"/>
          <w:sz w:val="22"/>
          <w:szCs w:val="22"/>
        </w:rPr>
      </w:pPr>
      <w:r>
        <w:rPr>
          <w:rFonts w:ascii="Arial" w:hAnsi="Arial" w:cs="Arial"/>
          <w:sz w:val="22"/>
          <w:szCs w:val="22"/>
        </w:rPr>
        <w:t xml:space="preserve">Wymagana jest kultura osobista , niekaralność osób pełniących służbę. </w:t>
      </w:r>
    </w:p>
    <w:p w:rsidR="00DE694A" w:rsidRDefault="00DE694A" w:rsidP="00DE694A">
      <w:pPr>
        <w:jc w:val="both"/>
        <w:rPr>
          <w:rFonts w:ascii="Arial" w:hAnsi="Arial" w:cs="Arial"/>
          <w:sz w:val="22"/>
          <w:szCs w:val="22"/>
        </w:rPr>
      </w:pPr>
      <w:r>
        <w:rPr>
          <w:rFonts w:ascii="Arial" w:hAnsi="Arial" w:cs="Arial"/>
          <w:sz w:val="22"/>
          <w:szCs w:val="22"/>
        </w:rPr>
        <w:t xml:space="preserve">Na terenie Zamawiającego obowiązuje bezwzględny zakaz palenia tytoniu dlatego pracownicy ochrony muszą być bez nałogów.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 xml:space="preserve">Dysponowanie minimum 1 grupą interwencyjną (grupa interwencyjna składa się zgodnie </w:t>
      </w:r>
      <w:r w:rsidR="0063455D">
        <w:rPr>
          <w:rFonts w:ascii="Arial" w:hAnsi="Arial" w:cs="Arial"/>
          <w:sz w:val="22"/>
          <w:szCs w:val="22"/>
        </w:rPr>
        <w:t xml:space="preserve">               </w:t>
      </w:r>
      <w:r>
        <w:rPr>
          <w:rFonts w:ascii="Arial" w:hAnsi="Arial" w:cs="Arial"/>
          <w:sz w:val="22"/>
          <w:szCs w:val="22"/>
        </w:rPr>
        <w:t xml:space="preserve">           z Rozporządzeniem Ministra Spraw Wewnętrznych z co najmniej dwóch uzbrojonych pracowników ochrony) oraz stacją monitorowania sygnałów alarmowych - natychmiastowa reakcja (dojazd </w:t>
      </w:r>
      <w:r w:rsidR="0063455D">
        <w:rPr>
          <w:rFonts w:ascii="Arial" w:hAnsi="Arial" w:cs="Arial"/>
          <w:sz w:val="22"/>
          <w:szCs w:val="22"/>
        </w:rPr>
        <w:t xml:space="preserve">               </w:t>
      </w:r>
      <w:r>
        <w:rPr>
          <w:rFonts w:ascii="Arial" w:hAnsi="Arial" w:cs="Arial"/>
          <w:sz w:val="22"/>
          <w:szCs w:val="22"/>
        </w:rPr>
        <w:t xml:space="preserve">w ciągu 5 do 10 minut od zgłoszenia ). </w:t>
      </w:r>
    </w:p>
    <w:p w:rsidR="00DE694A" w:rsidRDefault="00DE694A" w:rsidP="00DE694A">
      <w:pPr>
        <w:jc w:val="both"/>
        <w:rPr>
          <w:rFonts w:ascii="Arial" w:hAnsi="Arial" w:cs="Arial"/>
          <w:sz w:val="22"/>
          <w:szCs w:val="22"/>
        </w:rPr>
      </w:pPr>
      <w:r>
        <w:rPr>
          <w:rFonts w:ascii="Arial" w:hAnsi="Arial" w:cs="Arial"/>
          <w:sz w:val="22"/>
          <w:szCs w:val="22"/>
        </w:rPr>
        <w:t>Wszelkie pojazdy wykorzystywane do realizacji zamówienia muszą być wyraźnie oznakowane.  Grupy interwencyjne mają być zasobem własnym wykonawcy.</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color w:val="FF0000"/>
          <w:sz w:val="22"/>
          <w:szCs w:val="22"/>
        </w:rPr>
      </w:pPr>
      <w:r>
        <w:rPr>
          <w:rFonts w:ascii="Arial" w:hAnsi="Arial" w:cs="Arial"/>
          <w:sz w:val="22"/>
          <w:szCs w:val="22"/>
        </w:rPr>
        <w:t>Wykonawca zainstaluje w obiekcie system kontroli odnotowujący sposób i częstotliwość obchodów pracowników ochrony – min. 8 punktów.</w:t>
      </w:r>
    </w:p>
    <w:p w:rsidR="00DE694A" w:rsidRDefault="00DE694A" w:rsidP="00DE694A">
      <w:pPr>
        <w:jc w:val="both"/>
        <w:rPr>
          <w:rFonts w:ascii="Arial" w:hAnsi="Arial" w:cs="Arial"/>
          <w:sz w:val="22"/>
          <w:szCs w:val="22"/>
        </w:rPr>
      </w:pPr>
      <w:r>
        <w:rPr>
          <w:rFonts w:ascii="Arial" w:hAnsi="Arial" w:cs="Arial"/>
          <w:sz w:val="22"/>
          <w:szCs w:val="22"/>
        </w:rPr>
        <w:t>Natychmiastowa reakcja na brak „odbicia czujki” w trakcie obchodów.</w:t>
      </w:r>
    </w:p>
    <w:p w:rsidR="00DE694A" w:rsidRDefault="00DE694A" w:rsidP="00DE694A">
      <w:pPr>
        <w:jc w:val="both"/>
        <w:rPr>
          <w:rFonts w:ascii="Arial" w:hAnsi="Arial" w:cs="Arial"/>
          <w:sz w:val="22"/>
          <w:szCs w:val="22"/>
        </w:rPr>
      </w:pPr>
      <w:r>
        <w:rPr>
          <w:rFonts w:ascii="Arial" w:hAnsi="Arial" w:cs="Arial"/>
          <w:sz w:val="22"/>
          <w:szCs w:val="22"/>
        </w:rPr>
        <w:t xml:space="preserve">Znajomość procedur bezpieczeństwa w sytuacjach stanu zagrożenia w tym również terrorystycznego. </w:t>
      </w:r>
    </w:p>
    <w:p w:rsidR="00DE694A" w:rsidRDefault="00DE694A" w:rsidP="00DE694A">
      <w:pPr>
        <w:jc w:val="both"/>
        <w:rPr>
          <w:rFonts w:ascii="Arial" w:hAnsi="Arial" w:cs="Arial"/>
          <w:sz w:val="22"/>
          <w:szCs w:val="22"/>
        </w:rPr>
      </w:pPr>
    </w:p>
    <w:p w:rsidR="00DE694A" w:rsidRDefault="00DE694A" w:rsidP="00DE694A">
      <w:pPr>
        <w:jc w:val="both"/>
        <w:rPr>
          <w:rFonts w:ascii="Arial" w:hAnsi="Arial" w:cs="Arial"/>
          <w:sz w:val="22"/>
          <w:szCs w:val="22"/>
        </w:rPr>
      </w:pPr>
      <w:r>
        <w:rPr>
          <w:rFonts w:ascii="Arial" w:hAnsi="Arial" w:cs="Arial"/>
          <w:sz w:val="22"/>
          <w:szCs w:val="22"/>
        </w:rPr>
        <w:t>Umiejętność i wiedza z zakresu obsługi technicznego zabezpieczenia pomieszczeń strzeżonego obiektu:</w:t>
      </w:r>
    </w:p>
    <w:p w:rsidR="00DE694A" w:rsidRDefault="00DE694A" w:rsidP="006026FB">
      <w:pPr>
        <w:pStyle w:val="Akapitzlist"/>
        <w:numPr>
          <w:ilvl w:val="0"/>
          <w:numId w:val="44"/>
        </w:numPr>
        <w:spacing w:line="276" w:lineRule="auto"/>
        <w:ind w:left="284" w:hanging="284"/>
        <w:contextualSpacing/>
        <w:jc w:val="both"/>
        <w:rPr>
          <w:rFonts w:ascii="Arial" w:hAnsi="Arial" w:cs="Arial"/>
          <w:sz w:val="22"/>
          <w:szCs w:val="22"/>
        </w:rPr>
      </w:pPr>
      <w:r>
        <w:rPr>
          <w:rFonts w:ascii="Arial" w:hAnsi="Arial" w:cs="Arial"/>
          <w:sz w:val="22"/>
          <w:szCs w:val="22"/>
        </w:rPr>
        <w:t xml:space="preserve">obsługa systemów monitoringu, systemów p. poż., alarmów zabezpieczonych pomieszczeń, szlabanów, </w:t>
      </w:r>
    </w:p>
    <w:p w:rsidR="00DE694A" w:rsidRDefault="00DE694A" w:rsidP="006026FB">
      <w:pPr>
        <w:pStyle w:val="Akapitzlist"/>
        <w:numPr>
          <w:ilvl w:val="0"/>
          <w:numId w:val="44"/>
        </w:numPr>
        <w:spacing w:line="276" w:lineRule="auto"/>
        <w:ind w:left="284" w:hanging="284"/>
        <w:contextualSpacing/>
        <w:jc w:val="both"/>
        <w:rPr>
          <w:rFonts w:ascii="Arial" w:hAnsi="Arial" w:cs="Arial"/>
          <w:sz w:val="22"/>
          <w:szCs w:val="22"/>
        </w:rPr>
      </w:pPr>
      <w:r>
        <w:rPr>
          <w:rFonts w:ascii="Arial" w:hAnsi="Arial" w:cs="Arial"/>
          <w:sz w:val="22"/>
          <w:szCs w:val="22"/>
        </w:rPr>
        <w:t xml:space="preserve">zamykanie pomieszczeń i obszarów poprzez zakodowanie wejść, </w:t>
      </w:r>
    </w:p>
    <w:p w:rsidR="00DE694A" w:rsidRDefault="00DE694A" w:rsidP="006026FB">
      <w:pPr>
        <w:pStyle w:val="Akapitzlist"/>
        <w:numPr>
          <w:ilvl w:val="0"/>
          <w:numId w:val="44"/>
        </w:numPr>
        <w:spacing w:line="276" w:lineRule="auto"/>
        <w:ind w:left="284" w:hanging="284"/>
        <w:contextualSpacing/>
        <w:jc w:val="both"/>
        <w:rPr>
          <w:rFonts w:ascii="Arial" w:hAnsi="Arial" w:cs="Arial"/>
          <w:sz w:val="22"/>
          <w:szCs w:val="22"/>
        </w:rPr>
      </w:pPr>
      <w:r>
        <w:rPr>
          <w:rFonts w:ascii="Arial" w:hAnsi="Arial" w:cs="Arial"/>
          <w:sz w:val="22"/>
          <w:szCs w:val="22"/>
        </w:rPr>
        <w:t xml:space="preserve">umiejętność obsługi komputerów. </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III. Przedmiot zamówienia będzie realizowany:</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 xml:space="preserve">Portiernia Piła </w:t>
      </w:r>
    </w:p>
    <w:p w:rsidR="00DE694A" w:rsidRDefault="00DE694A" w:rsidP="00DE694A">
      <w:pPr>
        <w:jc w:val="both"/>
        <w:rPr>
          <w:rFonts w:ascii="Arial" w:hAnsi="Arial" w:cs="Arial"/>
          <w:sz w:val="22"/>
          <w:szCs w:val="22"/>
        </w:rPr>
      </w:pPr>
      <w:r>
        <w:rPr>
          <w:rFonts w:ascii="Arial" w:hAnsi="Arial" w:cs="Arial"/>
          <w:b/>
          <w:sz w:val="22"/>
          <w:szCs w:val="22"/>
        </w:rPr>
        <w:t xml:space="preserve">1 os. x 24 h </w:t>
      </w:r>
      <w:r>
        <w:rPr>
          <w:rFonts w:ascii="Arial" w:hAnsi="Arial" w:cs="Arial"/>
          <w:sz w:val="22"/>
          <w:szCs w:val="22"/>
        </w:rPr>
        <w:t xml:space="preserve">ilość dni na czas trwania umowy  </w:t>
      </w:r>
    </w:p>
    <w:p w:rsidR="00DE694A" w:rsidRDefault="00DE694A" w:rsidP="00DE694A">
      <w:pPr>
        <w:jc w:val="both"/>
        <w:rPr>
          <w:rFonts w:ascii="Arial" w:hAnsi="Arial" w:cs="Arial"/>
          <w:sz w:val="22"/>
          <w:szCs w:val="22"/>
        </w:rPr>
      </w:pPr>
      <w:r>
        <w:rPr>
          <w:rFonts w:ascii="Arial" w:hAnsi="Arial" w:cs="Arial"/>
          <w:b/>
          <w:sz w:val="22"/>
          <w:szCs w:val="22"/>
        </w:rPr>
        <w:t xml:space="preserve">1 os x 9 h </w:t>
      </w:r>
      <w:r>
        <w:rPr>
          <w:rFonts w:ascii="Arial" w:hAnsi="Arial" w:cs="Arial"/>
          <w:sz w:val="22"/>
          <w:szCs w:val="22"/>
        </w:rPr>
        <w:t xml:space="preserve">w godzinach od 7: 00 do 16:00 - w dni robocze </w:t>
      </w:r>
    </w:p>
    <w:p w:rsidR="00FF31C5" w:rsidRDefault="00FF31C5" w:rsidP="00DE694A">
      <w:pPr>
        <w:jc w:val="both"/>
        <w:rPr>
          <w:rFonts w:ascii="Arial" w:hAnsi="Arial" w:cs="Arial"/>
          <w:b/>
          <w:sz w:val="22"/>
          <w:szCs w:val="22"/>
        </w:rPr>
      </w:pPr>
    </w:p>
    <w:p w:rsidR="00DE694A" w:rsidRPr="00FF31C5" w:rsidRDefault="00FF31C5" w:rsidP="00DE694A">
      <w:pPr>
        <w:jc w:val="both"/>
        <w:rPr>
          <w:rFonts w:ascii="Arial" w:eastAsia="Times New Roman" w:hAnsi="Arial" w:cs="Arial"/>
          <w:color w:val="000000"/>
          <w:sz w:val="22"/>
          <w:szCs w:val="22"/>
          <w:u w:val="single"/>
        </w:rPr>
      </w:pPr>
      <w:r w:rsidRPr="00FF31C5">
        <w:rPr>
          <w:rFonts w:ascii="Arial" w:hAnsi="Arial" w:cs="Arial"/>
          <w:b/>
          <w:sz w:val="22"/>
          <w:szCs w:val="22"/>
          <w:u w:val="single"/>
        </w:rPr>
        <w:t xml:space="preserve">Całkowita </w:t>
      </w:r>
      <w:r w:rsidR="00DE694A" w:rsidRPr="00FF31C5">
        <w:rPr>
          <w:rFonts w:ascii="Arial" w:hAnsi="Arial" w:cs="Arial"/>
          <w:b/>
          <w:sz w:val="22"/>
          <w:szCs w:val="22"/>
          <w:u w:val="single"/>
        </w:rPr>
        <w:t>liczba godzin</w:t>
      </w:r>
      <w:r w:rsidRPr="00FF31C5">
        <w:rPr>
          <w:rFonts w:ascii="Arial" w:hAnsi="Arial" w:cs="Arial"/>
          <w:b/>
          <w:sz w:val="22"/>
          <w:szCs w:val="22"/>
          <w:u w:val="single"/>
        </w:rPr>
        <w:t xml:space="preserve"> dla Pakietu III:</w:t>
      </w:r>
      <w:r w:rsidR="00DE694A" w:rsidRPr="00FF31C5">
        <w:rPr>
          <w:rFonts w:ascii="Arial" w:hAnsi="Arial" w:cs="Arial"/>
          <w:b/>
          <w:sz w:val="22"/>
          <w:szCs w:val="22"/>
          <w:u w:val="single"/>
        </w:rPr>
        <w:t xml:space="preserve">  </w:t>
      </w:r>
      <w:r w:rsidR="00DE694A" w:rsidRPr="00FF31C5">
        <w:rPr>
          <w:rFonts w:ascii="Arial" w:eastAsia="Times New Roman" w:hAnsi="Arial" w:cs="Arial"/>
          <w:b/>
          <w:color w:val="000000"/>
          <w:sz w:val="22"/>
          <w:szCs w:val="22"/>
          <w:u w:val="single"/>
        </w:rPr>
        <w:t>22 284 h</w:t>
      </w:r>
    </w:p>
    <w:p w:rsidR="00DE694A" w:rsidRDefault="00DE694A" w:rsidP="00DE694A">
      <w:pPr>
        <w:jc w:val="both"/>
        <w:rPr>
          <w:rFonts w:ascii="Arial" w:hAnsi="Arial" w:cs="Arial"/>
          <w:b/>
          <w:sz w:val="22"/>
          <w:szCs w:val="22"/>
        </w:rPr>
      </w:pPr>
    </w:p>
    <w:p w:rsidR="00DE694A" w:rsidRDefault="00DE694A" w:rsidP="00DE694A">
      <w:pPr>
        <w:jc w:val="both"/>
        <w:rPr>
          <w:rFonts w:ascii="Arial" w:hAnsi="Arial" w:cs="Arial"/>
          <w:b/>
          <w:sz w:val="22"/>
          <w:szCs w:val="22"/>
        </w:rPr>
      </w:pPr>
      <w:r>
        <w:rPr>
          <w:rFonts w:ascii="Arial" w:hAnsi="Arial" w:cs="Arial"/>
          <w:b/>
          <w:sz w:val="22"/>
          <w:szCs w:val="22"/>
        </w:rPr>
        <w:t>IV. Faktura</w:t>
      </w:r>
    </w:p>
    <w:p w:rsidR="00DE694A" w:rsidRDefault="00DE694A" w:rsidP="00DE694A">
      <w:pPr>
        <w:jc w:val="both"/>
        <w:rPr>
          <w:rFonts w:ascii="Arial" w:hAnsi="Arial" w:cs="Arial"/>
          <w:sz w:val="22"/>
          <w:szCs w:val="22"/>
        </w:rPr>
      </w:pPr>
      <w:r>
        <w:rPr>
          <w:rFonts w:ascii="Arial" w:hAnsi="Arial" w:cs="Arial"/>
          <w:sz w:val="22"/>
          <w:szCs w:val="22"/>
        </w:rPr>
        <w:t>Na początku każdego miesiąca należy obowiązkowo przedstawić grafik pracy dla osób pełniących służbę , ewentualnie skorygowany grafik załączyć do faktury.</w:t>
      </w:r>
    </w:p>
    <w:p w:rsidR="00DE694A" w:rsidRDefault="00DE694A" w:rsidP="00DE694A">
      <w:pPr>
        <w:jc w:val="both"/>
        <w:rPr>
          <w:rFonts w:ascii="Arial" w:hAnsi="Arial" w:cs="Arial"/>
          <w:sz w:val="22"/>
          <w:szCs w:val="22"/>
        </w:rPr>
      </w:pPr>
      <w:r>
        <w:rPr>
          <w:rFonts w:ascii="Arial" w:hAnsi="Arial" w:cs="Arial"/>
          <w:sz w:val="22"/>
          <w:szCs w:val="22"/>
        </w:rPr>
        <w:t xml:space="preserve">Warunkiem zapłaty za fakturę będzie dołączenie do niej wykazu osób pełniących służbę </w:t>
      </w:r>
      <w:r w:rsidR="0063455D">
        <w:rPr>
          <w:rFonts w:ascii="Arial" w:hAnsi="Arial" w:cs="Arial"/>
          <w:sz w:val="22"/>
          <w:szCs w:val="22"/>
        </w:rPr>
        <w:t xml:space="preserve">                </w:t>
      </w:r>
      <w:r>
        <w:rPr>
          <w:rFonts w:ascii="Arial" w:hAnsi="Arial" w:cs="Arial"/>
          <w:sz w:val="22"/>
          <w:szCs w:val="22"/>
        </w:rPr>
        <w:t xml:space="preserve">            w danym miesiącu z określeniem ilości przepracowanych przez każdą z nich godzin (grafików pracy).</w:t>
      </w:r>
    </w:p>
    <w:p w:rsidR="00DE694A" w:rsidRDefault="00DE694A" w:rsidP="00DE694A">
      <w:pPr>
        <w:jc w:val="both"/>
        <w:rPr>
          <w:rFonts w:ascii="Arial" w:hAnsi="Arial" w:cs="Arial"/>
          <w:sz w:val="22"/>
          <w:szCs w:val="22"/>
        </w:rPr>
      </w:pPr>
      <w:r>
        <w:rPr>
          <w:rFonts w:ascii="Arial" w:hAnsi="Arial" w:cs="Arial"/>
          <w:sz w:val="22"/>
          <w:szCs w:val="22"/>
        </w:rPr>
        <w:t xml:space="preserve">Do faktury należy dołączyć oświadczenie, które osoby wymienione w grafiku są zatrudnione na umowę o pracę u Wykonawcy. </w:t>
      </w:r>
    </w:p>
    <w:p w:rsidR="00DE694A" w:rsidRDefault="00DE694A" w:rsidP="00DE694A">
      <w:pPr>
        <w:jc w:val="both"/>
        <w:rPr>
          <w:rFonts w:ascii="Arial" w:hAnsi="Arial" w:cs="Arial"/>
          <w:sz w:val="22"/>
          <w:szCs w:val="22"/>
        </w:rPr>
      </w:pPr>
      <w:r>
        <w:rPr>
          <w:rFonts w:ascii="Arial" w:hAnsi="Arial" w:cs="Arial"/>
          <w:sz w:val="22"/>
          <w:szCs w:val="22"/>
        </w:rPr>
        <w:t xml:space="preserve">Zamawiający zastrzega sobie, że wykonawca jest zobowiązany do planowania pracy  </w:t>
      </w:r>
      <w:r w:rsidR="0063455D">
        <w:rPr>
          <w:rFonts w:ascii="Arial" w:hAnsi="Arial" w:cs="Arial"/>
          <w:sz w:val="22"/>
          <w:szCs w:val="22"/>
        </w:rPr>
        <w:t xml:space="preserve">           </w:t>
      </w:r>
      <w:r>
        <w:rPr>
          <w:rFonts w:ascii="Arial" w:hAnsi="Arial" w:cs="Arial"/>
          <w:sz w:val="22"/>
          <w:szCs w:val="22"/>
        </w:rPr>
        <w:t xml:space="preserve">                     z uwzględnieniem takiej liczby pracowników, która będzie zgodna ze wskazaniami kodeksu pracy.  </w:t>
      </w:r>
    </w:p>
    <w:p w:rsidR="00DE694A" w:rsidRDefault="00DE694A" w:rsidP="00DE694A">
      <w:pPr>
        <w:jc w:val="both"/>
        <w:rPr>
          <w:rFonts w:ascii="Arial" w:hAnsi="Arial" w:cs="Arial"/>
          <w:sz w:val="22"/>
          <w:szCs w:val="22"/>
        </w:rPr>
      </w:pPr>
      <w:r>
        <w:rPr>
          <w:rFonts w:ascii="Arial" w:hAnsi="Arial" w:cs="Arial"/>
          <w:sz w:val="22"/>
          <w:szCs w:val="22"/>
        </w:rPr>
        <w:t xml:space="preserve">Wykonawca musi uwzględnić w swojej cenie koszty urlopów, ewentualnych zwolnień lekarskich oraz innych usprawiedliwionych nieobecności pracowników. </w:t>
      </w:r>
    </w:p>
    <w:p w:rsidR="00DE694A" w:rsidRDefault="00DE694A" w:rsidP="00DE694A">
      <w:pPr>
        <w:jc w:val="both"/>
        <w:rPr>
          <w:rFonts w:ascii="Arial" w:hAnsi="Arial" w:cs="Arial"/>
          <w:sz w:val="22"/>
          <w:szCs w:val="22"/>
        </w:rPr>
      </w:pPr>
      <w:r>
        <w:rPr>
          <w:rFonts w:ascii="Arial" w:hAnsi="Arial" w:cs="Arial"/>
          <w:sz w:val="22"/>
          <w:szCs w:val="22"/>
        </w:rPr>
        <w:t xml:space="preserve">Wykonawca zapewnia pracownikom ochrony materiały biurowe ( długopisy, zeszyty, księgi dyżurów, księgi wydawania i odbioru kluczy , księgi wydawania wózków inwalidzkich, skoroszyty, koszulki, segregatory itp. w zależności od potrzeb) oraz sprawne latarki.  </w:t>
      </w:r>
    </w:p>
    <w:p w:rsidR="00DE694A" w:rsidRDefault="00DE694A" w:rsidP="00DE694A">
      <w:pPr>
        <w:jc w:val="both"/>
        <w:rPr>
          <w:rFonts w:ascii="Arial" w:hAnsi="Arial" w:cs="Arial"/>
          <w:sz w:val="22"/>
          <w:szCs w:val="22"/>
        </w:rPr>
      </w:pPr>
      <w:r>
        <w:rPr>
          <w:rFonts w:ascii="Arial" w:hAnsi="Arial" w:cs="Arial"/>
          <w:sz w:val="22"/>
          <w:szCs w:val="22"/>
        </w:rPr>
        <w:t>Księgi wydawania i odbioru kluczy oraz księgi wydawania wózków będą archiwizowane przez Zleceniodawcę.</w:t>
      </w:r>
    </w:p>
    <w:p w:rsidR="00D13981" w:rsidRPr="00277F26" w:rsidRDefault="00DE694A" w:rsidP="0063455D">
      <w:pPr>
        <w:jc w:val="both"/>
        <w:rPr>
          <w:rFonts w:ascii="Arial" w:hAnsi="Arial" w:cs="Arial"/>
          <w:sz w:val="22"/>
          <w:szCs w:val="22"/>
          <w:vertAlign w:val="superscript"/>
        </w:rPr>
        <w:sectPr w:rsidR="00D13981" w:rsidRPr="00277F26" w:rsidSect="00DE694A">
          <w:footerReference w:type="default" r:id="rId38"/>
          <w:pgSz w:w="11906" w:h="16838"/>
          <w:pgMar w:top="993" w:right="849" w:bottom="1276" w:left="1417" w:header="708" w:footer="708" w:gutter="0"/>
          <w:cols w:space="708"/>
          <w:docGrid w:linePitch="360"/>
        </w:sectPr>
      </w:pPr>
      <w:r>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rsidR="002455D5" w:rsidRPr="002455D5" w:rsidRDefault="00AF6C58" w:rsidP="002455D5">
      <w:pPr>
        <w:pStyle w:val="Default"/>
        <w:rPr>
          <w:rFonts w:ascii="Arial" w:hAnsi="Arial" w:cs="Arial"/>
          <w:b/>
          <w:iCs/>
          <w:sz w:val="22"/>
          <w:szCs w:val="22"/>
        </w:rPr>
      </w:pPr>
      <w:r w:rsidRPr="002455D5">
        <w:rPr>
          <w:rFonts w:asciiTheme="minorHAnsi" w:hAnsiTheme="minorHAnsi"/>
          <w:b/>
        </w:rPr>
        <w:t xml:space="preserve">                </w:t>
      </w:r>
      <w:r w:rsidR="002455D5" w:rsidRPr="002455D5">
        <w:rPr>
          <w:rFonts w:ascii="Arial" w:hAnsi="Arial" w:cs="Arial"/>
          <w:b/>
          <w:iCs/>
          <w:sz w:val="22"/>
          <w:szCs w:val="22"/>
          <w:u w:val="single"/>
        </w:rPr>
        <w:t>Formularz cenowy</w:t>
      </w:r>
      <w:r w:rsidR="002455D5" w:rsidRPr="002455D5">
        <w:rPr>
          <w:rFonts w:ascii="Arial" w:hAnsi="Arial" w:cs="Arial"/>
          <w:b/>
          <w:iCs/>
          <w:sz w:val="22"/>
          <w:szCs w:val="22"/>
          <w:u w:val="single"/>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t>Załącznik nr 3 do SWZ</w:t>
      </w:r>
    </w:p>
    <w:tbl>
      <w:tblPr>
        <w:tblW w:w="13909" w:type="dxa"/>
        <w:tblInd w:w="93" w:type="dxa"/>
        <w:tblLook w:val="0000" w:firstRow="0" w:lastRow="0" w:firstColumn="0" w:lastColumn="0" w:noHBand="0" w:noVBand="0"/>
      </w:tblPr>
      <w:tblGrid>
        <w:gridCol w:w="1254"/>
        <w:gridCol w:w="1253"/>
        <w:gridCol w:w="1253"/>
        <w:gridCol w:w="1890"/>
        <w:gridCol w:w="2454"/>
        <w:gridCol w:w="1776"/>
        <w:gridCol w:w="2060"/>
        <w:gridCol w:w="1969"/>
      </w:tblGrid>
      <w:tr w:rsidR="00A016E5" w:rsidTr="00F91F30">
        <w:trPr>
          <w:trHeight w:val="300"/>
        </w:trPr>
        <w:tc>
          <w:tcPr>
            <w:tcW w:w="11389" w:type="dxa"/>
            <w:gridSpan w:val="7"/>
            <w:tcBorders>
              <w:top w:val="nil"/>
              <w:left w:val="nil"/>
              <w:bottom w:val="nil"/>
              <w:right w:val="nil"/>
            </w:tcBorders>
            <w:shd w:val="clear" w:color="auto" w:fill="auto"/>
            <w:noWrap/>
            <w:vAlign w:val="bottom"/>
          </w:tcPr>
          <w:p w:rsidR="0019781D" w:rsidRDefault="0019781D" w:rsidP="00832BD8">
            <w:pPr>
              <w:textAlignment w:val="bottom"/>
              <w:rPr>
                <w:rFonts w:ascii="Calibri" w:hAnsi="Calibri" w:cs="Calibri"/>
                <w:b/>
                <w:bCs/>
                <w:color w:val="000000"/>
              </w:rPr>
            </w:pPr>
          </w:p>
        </w:tc>
        <w:tc>
          <w:tcPr>
            <w:tcW w:w="2520" w:type="dxa"/>
            <w:tcBorders>
              <w:top w:val="single" w:sz="2" w:space="0" w:color="000000"/>
              <w:left w:val="single" w:sz="2" w:space="0" w:color="000000"/>
              <w:bottom w:val="single" w:sz="2" w:space="0" w:color="000000"/>
              <w:right w:val="nil"/>
            </w:tcBorders>
            <w:shd w:val="clear" w:color="auto" w:fill="FFFF00"/>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24 miesi</w:t>
            </w:r>
            <w:r w:rsidR="00A016E5">
              <w:rPr>
                <w:rFonts w:ascii="Calibri" w:eastAsia="SimSun" w:hAnsi="Calibri" w:cs="Calibri"/>
                <w:color w:val="000000"/>
                <w:lang w:val="en-US" w:eastAsia="zh-CN"/>
              </w:rPr>
              <w:t>ą</w:t>
            </w:r>
            <w:r>
              <w:rPr>
                <w:rFonts w:ascii="Calibri" w:eastAsia="SimSun" w:hAnsi="Calibri" w:cs="Calibri"/>
                <w:color w:val="000000"/>
                <w:lang w:val="en-US" w:eastAsia="zh-CN"/>
              </w:rPr>
              <w:t>c</w:t>
            </w:r>
            <w:r w:rsidR="00A016E5">
              <w:rPr>
                <w:rFonts w:ascii="Calibri" w:eastAsia="SimSun" w:hAnsi="Calibri" w:cs="Calibri"/>
                <w:color w:val="000000"/>
                <w:lang w:val="en-US" w:eastAsia="zh-CN"/>
              </w:rPr>
              <w:t>e</w:t>
            </w:r>
            <w:r>
              <w:rPr>
                <w:rFonts w:ascii="Calibri" w:eastAsia="SimSun" w:hAnsi="Calibri" w:cs="Calibri"/>
                <w:color w:val="000000"/>
                <w:lang w:val="en-US" w:eastAsia="zh-CN"/>
              </w:rPr>
              <w:t xml:space="preserve"> </w:t>
            </w: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pakiet I - Poznań</w:t>
            </w:r>
          </w:p>
        </w:tc>
        <w:tc>
          <w:tcPr>
            <w:tcW w:w="1767" w:type="dxa"/>
            <w:tcBorders>
              <w:top w:val="single" w:sz="2" w:space="0" w:color="000000"/>
              <w:left w:val="single" w:sz="2" w:space="0" w:color="000000"/>
              <w:bottom w:val="nil"/>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cena</w:t>
            </w:r>
          </w:p>
        </w:tc>
        <w:tc>
          <w:tcPr>
            <w:tcW w:w="2309" w:type="dxa"/>
            <w:tcBorders>
              <w:top w:val="single" w:sz="2" w:space="0" w:color="000000"/>
              <w:left w:val="single" w:sz="2" w:space="0" w:color="000000"/>
              <w:bottom w:val="nil"/>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 xml:space="preserve">liczba </w:t>
            </w:r>
          </w:p>
        </w:tc>
        <w:tc>
          <w:tcPr>
            <w:tcW w:w="1657" w:type="dxa"/>
            <w:tcBorders>
              <w:top w:val="single" w:sz="2" w:space="0" w:color="000000"/>
              <w:left w:val="single" w:sz="2" w:space="0" w:color="000000"/>
              <w:bottom w:val="nil"/>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1930" w:type="dxa"/>
            <w:tcBorders>
              <w:top w:val="single" w:sz="2" w:space="0" w:color="000000"/>
              <w:left w:val="single" w:sz="2" w:space="0" w:color="000000"/>
              <w:bottom w:val="nil"/>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2520" w:type="dxa"/>
            <w:tcBorders>
              <w:top w:val="single" w:sz="2" w:space="0" w:color="000000"/>
              <w:left w:val="single" w:sz="2" w:space="0" w:color="000000"/>
              <w:bottom w:val="nil"/>
              <w:right w:val="nil"/>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wartość</w:t>
            </w: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01.11.2023 -31.10.2024</w:t>
            </w:r>
          </w:p>
        </w:tc>
        <w:tc>
          <w:tcPr>
            <w:tcW w:w="1767" w:type="dxa"/>
            <w:tcBorders>
              <w:top w:val="nil"/>
              <w:left w:val="single" w:sz="2" w:space="0" w:color="000000"/>
              <w:bottom w:val="single" w:sz="2" w:space="0" w:color="000000"/>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2309" w:type="dxa"/>
            <w:tcBorders>
              <w:top w:val="nil"/>
              <w:left w:val="single" w:sz="2" w:space="0" w:color="000000"/>
              <w:bottom w:val="single" w:sz="2" w:space="0" w:color="000000"/>
              <w:right w:val="single" w:sz="2" w:space="0" w:color="000000"/>
            </w:tcBorders>
            <w:noWrap/>
            <w:vAlign w:val="bottom"/>
          </w:tcPr>
          <w:p w:rsidR="0019781D" w:rsidRDefault="00F91F30" w:rsidP="00832BD8">
            <w:pPr>
              <w:jc w:val="center"/>
              <w:textAlignment w:val="bottom"/>
              <w:rPr>
                <w:rFonts w:ascii="Calibri" w:hAnsi="Calibri" w:cs="Calibri"/>
                <w:color w:val="000000"/>
              </w:rPr>
            </w:pPr>
            <w:r>
              <w:rPr>
                <w:rFonts w:ascii="Calibri" w:eastAsia="SimSun" w:hAnsi="Calibri" w:cs="Calibri"/>
                <w:color w:val="000000"/>
                <w:lang w:val="en-US" w:eastAsia="zh-CN"/>
              </w:rPr>
              <w:t>g</w:t>
            </w:r>
            <w:r w:rsidR="0019781D">
              <w:rPr>
                <w:rFonts w:ascii="Calibri" w:eastAsia="SimSun" w:hAnsi="Calibri" w:cs="Calibri"/>
                <w:color w:val="000000"/>
                <w:lang w:val="en-US" w:eastAsia="zh-CN"/>
              </w:rPr>
              <w:t>odzin</w:t>
            </w:r>
            <w:r>
              <w:rPr>
                <w:rFonts w:ascii="Calibri" w:eastAsia="SimSun" w:hAnsi="Calibri" w:cs="Calibri"/>
                <w:color w:val="000000"/>
                <w:lang w:val="en-US" w:eastAsia="zh-CN"/>
              </w:rPr>
              <w:t xml:space="preserve"> /miesięcy            w przypadku abonamentów</w:t>
            </w:r>
          </w:p>
        </w:tc>
        <w:tc>
          <w:tcPr>
            <w:tcW w:w="1657" w:type="dxa"/>
            <w:tcBorders>
              <w:top w:val="nil"/>
              <w:left w:val="single" w:sz="2" w:space="0" w:color="000000"/>
              <w:bottom w:val="single" w:sz="2" w:space="0" w:color="000000"/>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1930" w:type="dxa"/>
            <w:tcBorders>
              <w:top w:val="nil"/>
              <w:left w:val="single" w:sz="2" w:space="0" w:color="000000"/>
              <w:bottom w:val="single" w:sz="2" w:space="0" w:color="000000"/>
              <w:right w:val="single" w:sz="2" w:space="0" w:color="000000"/>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vat</w:t>
            </w:r>
          </w:p>
        </w:tc>
        <w:tc>
          <w:tcPr>
            <w:tcW w:w="2520" w:type="dxa"/>
            <w:tcBorders>
              <w:top w:val="nil"/>
              <w:left w:val="single" w:sz="2" w:space="0" w:color="000000"/>
              <w:bottom w:val="single" w:sz="2" w:space="0" w:color="000000"/>
              <w:right w:val="nil"/>
            </w:tcBorders>
            <w:noWrap/>
            <w:vAlign w:val="bottom"/>
          </w:tcPr>
          <w:p w:rsidR="0019781D" w:rsidRDefault="0019781D" w:rsidP="00832BD8">
            <w:pPr>
              <w:jc w:val="center"/>
              <w:textAlignment w:val="bottom"/>
              <w:rPr>
                <w:rFonts w:ascii="Calibri" w:hAnsi="Calibri" w:cs="Calibri"/>
                <w:color w:val="000000"/>
              </w:rPr>
            </w:pPr>
            <w:r>
              <w:rPr>
                <w:rFonts w:ascii="Calibri" w:eastAsia="SimSun" w:hAnsi="Calibri" w:cs="Calibri"/>
                <w:color w:val="000000"/>
                <w:lang w:val="en-US" w:eastAsia="zh-CN"/>
              </w:rPr>
              <w:t>brutto</w:t>
            </w: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stawka godzinowa</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w:t>
            </w:r>
            <w:r w:rsidR="00F32A19">
              <w:rPr>
                <w:rFonts w:ascii="Calibri" w:eastAsia="SimSun" w:hAnsi="Calibri" w:cs="Calibri"/>
                <w:color w:val="000000"/>
                <w:lang w:val="en-US" w:eastAsia="zh-CN"/>
              </w:rPr>
              <w:t>151 058 h</w:t>
            </w:r>
            <w:r>
              <w:rPr>
                <w:rFonts w:ascii="Calibri" w:eastAsia="SimSun" w:hAnsi="Calibri" w:cs="Calibri"/>
                <w:color w:val="000000"/>
                <w:lang w:val="en-US" w:eastAsia="zh-CN"/>
              </w:rPr>
              <w:t xml:space="preserve"> </w:t>
            </w:r>
          </w:p>
        </w:tc>
        <w:tc>
          <w:tcPr>
            <w:tcW w:w="165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abonament Garbary 5</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24</w:t>
            </w:r>
            <w:r w:rsidR="00F32A19">
              <w:rPr>
                <w:rFonts w:ascii="Calibri" w:eastAsia="SimSun" w:hAnsi="Calibri" w:cs="Calibri"/>
                <w:color w:val="000000"/>
                <w:lang w:val="en-US" w:eastAsia="zh-CN"/>
              </w:rPr>
              <w:t xml:space="preserve"> m-ce</w:t>
            </w:r>
            <w:r>
              <w:rPr>
                <w:rFonts w:ascii="Calibri" w:eastAsia="SimSun" w:hAnsi="Calibri" w:cs="Calibri"/>
                <w:color w:val="000000"/>
                <w:lang w:val="en-US" w:eastAsia="zh-CN"/>
              </w:rPr>
              <w:t xml:space="preserve"> </w:t>
            </w:r>
          </w:p>
        </w:tc>
        <w:tc>
          <w:tcPr>
            <w:tcW w:w="165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abonament miesięczny Garbary 15/Kazimierza</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4" w:space="0" w:color="auto"/>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24</w:t>
            </w:r>
            <w:r w:rsidR="00F32A19">
              <w:rPr>
                <w:rFonts w:ascii="Calibri" w:eastAsia="SimSun" w:hAnsi="Calibri" w:cs="Calibri"/>
                <w:color w:val="000000"/>
                <w:lang w:val="en-US" w:eastAsia="zh-CN"/>
              </w:rPr>
              <w:t xml:space="preserve"> m-ce</w:t>
            </w:r>
            <w:r>
              <w:rPr>
                <w:rFonts w:ascii="Calibri" w:eastAsia="SimSun" w:hAnsi="Calibri" w:cs="Calibri"/>
                <w:color w:val="000000"/>
                <w:lang w:val="en-US" w:eastAsia="zh-CN"/>
              </w:rPr>
              <w:t xml:space="preserve"> </w:t>
            </w:r>
          </w:p>
        </w:tc>
        <w:tc>
          <w:tcPr>
            <w:tcW w:w="1657" w:type="dxa"/>
            <w:tcBorders>
              <w:top w:val="single" w:sz="2" w:space="0" w:color="000000"/>
              <w:left w:val="single" w:sz="4" w:space="0" w:color="auto"/>
              <w:bottom w:val="single" w:sz="2" w:space="0" w:color="000000"/>
              <w:right w:val="single" w:sz="4" w:space="0" w:color="auto"/>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vAlign w:val="bottom"/>
          </w:tcPr>
          <w:p w:rsidR="006D7CE4" w:rsidRDefault="006D7CE4" w:rsidP="00832BD8">
            <w:pPr>
              <w:textAlignment w:val="bottom"/>
              <w:rPr>
                <w:rFonts w:ascii="Calibri" w:hAnsi="Calibri" w:cs="Calibri"/>
                <w:color w:val="000000"/>
              </w:rPr>
            </w:pPr>
            <w:r>
              <w:rPr>
                <w:rFonts w:ascii="Calibri" w:eastAsia="SimSun" w:hAnsi="Calibri" w:cs="Calibri"/>
                <w:color w:val="000000"/>
                <w:lang w:val="en-US" w:eastAsia="zh-CN"/>
              </w:rPr>
              <w:t>wartość umowy</w:t>
            </w:r>
          </w:p>
        </w:tc>
        <w:tc>
          <w:tcPr>
            <w:tcW w:w="4076" w:type="dxa"/>
            <w:gridSpan w:val="2"/>
            <w:tcBorders>
              <w:top w:val="single" w:sz="2" w:space="0" w:color="000000"/>
              <w:left w:val="single" w:sz="2" w:space="0" w:color="000000"/>
              <w:bottom w:val="single" w:sz="2" w:space="0" w:color="000000"/>
              <w:right w:val="single" w:sz="2" w:space="0" w:color="000000"/>
            </w:tcBorders>
            <w:shd w:val="clear" w:color="auto" w:fill="FFFF00"/>
            <w:noWrap/>
            <w:vAlign w:val="bottom"/>
          </w:tcPr>
          <w:p w:rsidR="006D7CE4" w:rsidRDefault="006D7CE4" w:rsidP="00832BD8">
            <w:pPr>
              <w:jc w:val="center"/>
              <w:rPr>
                <w:rFonts w:ascii="Calibri" w:hAnsi="Calibri" w:cs="Calibri"/>
                <w:color w:val="000000"/>
              </w:rPr>
            </w:pPr>
            <w:r>
              <w:rPr>
                <w:rFonts w:ascii="Calibri" w:hAnsi="Calibri" w:cs="Calibri"/>
                <w:color w:val="000000"/>
              </w:rPr>
              <w:t xml:space="preserve">                            RAZEM</w:t>
            </w:r>
          </w:p>
        </w:tc>
        <w:tc>
          <w:tcPr>
            <w:tcW w:w="1657" w:type="dxa"/>
            <w:tcBorders>
              <w:top w:val="single" w:sz="2" w:space="0" w:color="000000"/>
              <w:left w:val="single" w:sz="4" w:space="0" w:color="auto"/>
              <w:bottom w:val="single" w:sz="2" w:space="0" w:color="000000"/>
              <w:right w:val="single" w:sz="2" w:space="0" w:color="000000"/>
            </w:tcBorders>
            <w:shd w:val="clear" w:color="auto" w:fill="FFFF00"/>
            <w:vAlign w:val="bottom"/>
          </w:tcPr>
          <w:p w:rsidR="006D7CE4" w:rsidRDefault="006D7CE4" w:rsidP="00832BD8">
            <w:pPr>
              <w:jc w:val="center"/>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shd w:val="clear" w:color="auto" w:fill="FFFF00"/>
            <w:vAlign w:val="bottom"/>
          </w:tcPr>
          <w:p w:rsidR="006D7CE4" w:rsidRDefault="006D7CE4" w:rsidP="00832BD8">
            <w:pPr>
              <w:jc w:val="center"/>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shd w:val="clear" w:color="auto" w:fill="FFFF00"/>
            <w:noWrap/>
            <w:vAlign w:val="bottom"/>
          </w:tcPr>
          <w:p w:rsidR="006D7CE4" w:rsidRDefault="006D7CE4" w:rsidP="00832BD8">
            <w:pPr>
              <w:jc w:val="right"/>
              <w:textAlignment w:val="bottom"/>
              <w:rPr>
                <w:rFonts w:ascii="Calibri" w:hAnsi="Calibri" w:cs="Calibri"/>
                <w:color w:val="000000"/>
              </w:rPr>
            </w:pPr>
          </w:p>
        </w:tc>
      </w:tr>
      <w:tr w:rsidR="006D7CE4" w:rsidTr="00F91F30">
        <w:trPr>
          <w:trHeight w:val="300"/>
        </w:trPr>
        <w:tc>
          <w:tcPr>
            <w:tcW w:w="0" w:type="auto"/>
            <w:tcBorders>
              <w:top w:val="nil"/>
              <w:left w:val="nil"/>
              <w:bottom w:val="nil"/>
              <w:right w:val="nil"/>
            </w:tcBorders>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noWrap/>
            <w:vAlign w:val="bottom"/>
          </w:tcPr>
          <w:p w:rsidR="0019781D" w:rsidRDefault="0019781D" w:rsidP="00832BD8">
            <w:pPr>
              <w:rPr>
                <w:rFonts w:ascii="Calibri" w:hAnsi="Calibri" w:cs="Calibri"/>
                <w:color w:val="000000"/>
              </w:rPr>
            </w:pPr>
          </w:p>
        </w:tc>
        <w:tc>
          <w:tcPr>
            <w:tcW w:w="1767" w:type="dxa"/>
            <w:tcBorders>
              <w:top w:val="nil"/>
              <w:left w:val="nil"/>
              <w:bottom w:val="nil"/>
              <w:right w:val="nil"/>
            </w:tcBorders>
            <w:noWrap/>
            <w:vAlign w:val="bottom"/>
          </w:tcPr>
          <w:p w:rsidR="0019781D" w:rsidRDefault="0019781D" w:rsidP="00832BD8">
            <w:pPr>
              <w:rPr>
                <w:rFonts w:ascii="Calibri" w:hAnsi="Calibri" w:cs="Calibri"/>
                <w:color w:val="000000"/>
              </w:rPr>
            </w:pPr>
          </w:p>
        </w:tc>
        <w:tc>
          <w:tcPr>
            <w:tcW w:w="2309" w:type="dxa"/>
            <w:tcBorders>
              <w:top w:val="nil"/>
              <w:left w:val="nil"/>
              <w:bottom w:val="nil"/>
              <w:right w:val="nil"/>
            </w:tcBorders>
            <w:noWrap/>
            <w:vAlign w:val="bottom"/>
          </w:tcPr>
          <w:p w:rsidR="0019781D" w:rsidRDefault="0019781D" w:rsidP="00832BD8">
            <w:pPr>
              <w:rPr>
                <w:rFonts w:ascii="Calibri" w:hAnsi="Calibri" w:cs="Calibri"/>
                <w:color w:val="000000"/>
              </w:rPr>
            </w:pPr>
          </w:p>
        </w:tc>
        <w:tc>
          <w:tcPr>
            <w:tcW w:w="1657" w:type="dxa"/>
            <w:tcBorders>
              <w:top w:val="nil"/>
              <w:left w:val="nil"/>
              <w:bottom w:val="nil"/>
              <w:right w:val="nil"/>
            </w:tcBorders>
            <w:noWrap/>
            <w:vAlign w:val="bottom"/>
          </w:tcPr>
          <w:p w:rsidR="0019781D" w:rsidRDefault="0019781D" w:rsidP="00832BD8">
            <w:pPr>
              <w:rPr>
                <w:rFonts w:ascii="Calibri" w:hAnsi="Calibri" w:cs="Calibri"/>
                <w:color w:val="000000"/>
              </w:rPr>
            </w:pPr>
          </w:p>
        </w:tc>
        <w:tc>
          <w:tcPr>
            <w:tcW w:w="1930" w:type="dxa"/>
            <w:tcBorders>
              <w:top w:val="nil"/>
              <w:left w:val="nil"/>
              <w:bottom w:val="nil"/>
              <w:right w:val="nil"/>
            </w:tcBorders>
            <w:noWrap/>
            <w:vAlign w:val="bottom"/>
          </w:tcPr>
          <w:p w:rsidR="0019781D" w:rsidRDefault="0019781D" w:rsidP="00832BD8">
            <w:pPr>
              <w:rPr>
                <w:rFonts w:ascii="Calibri" w:hAnsi="Calibri" w:cs="Calibri"/>
                <w:color w:val="000000"/>
              </w:rPr>
            </w:pPr>
          </w:p>
        </w:tc>
        <w:tc>
          <w:tcPr>
            <w:tcW w:w="2520" w:type="dxa"/>
            <w:tcBorders>
              <w:top w:val="nil"/>
              <w:left w:val="nil"/>
              <w:bottom w:val="nil"/>
              <w:right w:val="nil"/>
            </w:tcBorders>
            <w:noWrap/>
            <w:vAlign w:val="bottom"/>
          </w:tcPr>
          <w:p w:rsidR="0019781D" w:rsidRDefault="0019781D" w:rsidP="00832BD8">
            <w:pPr>
              <w:rPr>
                <w:rFonts w:ascii="Calibri" w:hAnsi="Calibri" w:cs="Calibri"/>
                <w:color w:val="000000"/>
              </w:rPr>
            </w:pPr>
          </w:p>
        </w:tc>
      </w:tr>
      <w:tr w:rsidR="006D7CE4" w:rsidTr="00F91F30">
        <w:trPr>
          <w:trHeight w:val="300"/>
        </w:trPr>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767"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2309"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657"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930"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shd w:val="clear" w:color="auto" w:fill="FFFF00"/>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24 miesi</w:t>
            </w:r>
            <w:r w:rsidR="00A016E5">
              <w:rPr>
                <w:rFonts w:ascii="Calibri" w:eastAsia="SimSun" w:hAnsi="Calibri" w:cs="Calibri"/>
                <w:color w:val="000000"/>
                <w:lang w:val="en-US" w:eastAsia="zh-CN"/>
              </w:rPr>
              <w:t>ą</w:t>
            </w:r>
            <w:r>
              <w:rPr>
                <w:rFonts w:ascii="Calibri" w:eastAsia="SimSun" w:hAnsi="Calibri" w:cs="Calibri"/>
                <w:color w:val="000000"/>
                <w:lang w:val="en-US" w:eastAsia="zh-CN"/>
              </w:rPr>
              <w:t>c</w:t>
            </w:r>
            <w:r w:rsidR="00A016E5">
              <w:rPr>
                <w:rFonts w:ascii="Calibri" w:eastAsia="SimSun" w:hAnsi="Calibri" w:cs="Calibri"/>
                <w:color w:val="000000"/>
                <w:lang w:val="en-US" w:eastAsia="zh-CN"/>
              </w:rPr>
              <w:t>e</w:t>
            </w:r>
            <w:r>
              <w:rPr>
                <w:rFonts w:ascii="Calibri" w:eastAsia="SimSun" w:hAnsi="Calibri" w:cs="Calibri"/>
                <w:color w:val="000000"/>
                <w:lang w:val="en-US" w:eastAsia="zh-CN"/>
              </w:rPr>
              <w:t xml:space="preserve"> </w:t>
            </w:r>
          </w:p>
        </w:tc>
      </w:tr>
      <w:tr w:rsidR="00F91F30"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F91F30" w:rsidRDefault="00F91F30" w:rsidP="00F91F30">
            <w:pPr>
              <w:textAlignment w:val="bottom"/>
              <w:rPr>
                <w:rFonts w:ascii="Calibri" w:hAnsi="Calibri" w:cs="Calibri"/>
                <w:color w:val="000000"/>
              </w:rPr>
            </w:pPr>
            <w:r>
              <w:rPr>
                <w:rFonts w:ascii="Calibri" w:eastAsia="SimSun" w:hAnsi="Calibri" w:cs="Calibri"/>
                <w:color w:val="000000"/>
                <w:lang w:val="en-US" w:eastAsia="zh-CN"/>
              </w:rPr>
              <w:t>pakiet II - Kalisz</w:t>
            </w:r>
          </w:p>
        </w:tc>
        <w:tc>
          <w:tcPr>
            <w:tcW w:w="1767"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cena</w:t>
            </w:r>
          </w:p>
        </w:tc>
        <w:tc>
          <w:tcPr>
            <w:tcW w:w="2309"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 xml:space="preserve">liczba </w:t>
            </w:r>
          </w:p>
        </w:tc>
        <w:tc>
          <w:tcPr>
            <w:tcW w:w="1657"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1930"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2520" w:type="dxa"/>
            <w:tcBorders>
              <w:top w:val="single" w:sz="2" w:space="0" w:color="000000"/>
              <w:left w:val="single" w:sz="2" w:space="0" w:color="000000"/>
              <w:bottom w:val="nil"/>
              <w:right w:val="nil"/>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r>
      <w:tr w:rsidR="00F91F30"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F91F30" w:rsidRDefault="00F91F30" w:rsidP="00F91F30">
            <w:pPr>
              <w:textAlignment w:val="bottom"/>
              <w:rPr>
                <w:rFonts w:ascii="Calibri" w:hAnsi="Calibri" w:cs="Calibri"/>
                <w:color w:val="000000"/>
              </w:rPr>
            </w:pPr>
            <w:r>
              <w:rPr>
                <w:rFonts w:ascii="Calibri" w:eastAsia="SimSun" w:hAnsi="Calibri" w:cs="Calibri"/>
                <w:color w:val="000000"/>
                <w:lang w:val="en-US" w:eastAsia="zh-CN"/>
              </w:rPr>
              <w:t>01.11.2023 -31.10.2024</w:t>
            </w:r>
          </w:p>
        </w:tc>
        <w:tc>
          <w:tcPr>
            <w:tcW w:w="1767"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2309"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godzin /miesięcy            w przypadku abonamentów</w:t>
            </w:r>
          </w:p>
        </w:tc>
        <w:tc>
          <w:tcPr>
            <w:tcW w:w="1657"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1930"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vat</w:t>
            </w:r>
          </w:p>
        </w:tc>
        <w:tc>
          <w:tcPr>
            <w:tcW w:w="2520" w:type="dxa"/>
            <w:tcBorders>
              <w:top w:val="nil"/>
              <w:left w:val="single" w:sz="2" w:space="0" w:color="000000"/>
              <w:bottom w:val="single" w:sz="2" w:space="0" w:color="000000"/>
              <w:right w:val="nil"/>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brutto</w:t>
            </w: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stawka godzinowa</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26</w:t>
            </w:r>
            <w:r w:rsidR="00F32A19">
              <w:rPr>
                <w:rFonts w:ascii="Calibri" w:eastAsia="SimSun" w:hAnsi="Calibri" w:cs="Calibri"/>
                <w:color w:val="000000"/>
                <w:lang w:val="en-US" w:eastAsia="zh-CN"/>
              </w:rPr>
              <w:t> </w:t>
            </w:r>
            <w:r>
              <w:rPr>
                <w:rFonts w:ascii="Calibri" w:eastAsia="SimSun" w:hAnsi="Calibri" w:cs="Calibri"/>
                <w:color w:val="000000"/>
                <w:lang w:val="en-US" w:eastAsia="zh-CN"/>
              </w:rPr>
              <w:t>352</w:t>
            </w:r>
            <w:r w:rsidR="00F32A19">
              <w:rPr>
                <w:rFonts w:ascii="Calibri" w:eastAsia="SimSun" w:hAnsi="Calibri" w:cs="Calibri"/>
                <w:color w:val="000000"/>
                <w:lang w:val="en-US" w:eastAsia="zh-CN"/>
              </w:rPr>
              <w:t xml:space="preserve"> h</w:t>
            </w:r>
            <w:r>
              <w:rPr>
                <w:rFonts w:ascii="Calibri" w:eastAsia="SimSun" w:hAnsi="Calibri" w:cs="Calibri"/>
                <w:color w:val="000000"/>
                <w:lang w:val="en-US" w:eastAsia="zh-CN"/>
              </w:rPr>
              <w:t xml:space="preserve"> </w:t>
            </w:r>
          </w:p>
        </w:tc>
        <w:tc>
          <w:tcPr>
            <w:tcW w:w="165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abonament miesięczny</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24</w:t>
            </w:r>
            <w:r w:rsidR="00F32A19">
              <w:rPr>
                <w:rFonts w:ascii="Calibri" w:eastAsia="SimSun" w:hAnsi="Calibri" w:cs="Calibri"/>
                <w:color w:val="000000"/>
                <w:lang w:val="en-US" w:eastAsia="zh-CN"/>
              </w:rPr>
              <w:t xml:space="preserve"> m-ce</w:t>
            </w:r>
            <w:r>
              <w:rPr>
                <w:rFonts w:ascii="Calibri" w:eastAsia="SimSun" w:hAnsi="Calibri" w:cs="Calibri"/>
                <w:color w:val="000000"/>
                <w:lang w:val="en-US" w:eastAsia="zh-CN"/>
              </w:rPr>
              <w:t xml:space="preserve"> </w:t>
            </w:r>
          </w:p>
        </w:tc>
        <w:tc>
          <w:tcPr>
            <w:tcW w:w="1657" w:type="dxa"/>
            <w:tcBorders>
              <w:top w:val="single" w:sz="2" w:space="0" w:color="000000"/>
              <w:left w:val="single" w:sz="2" w:space="0" w:color="000000"/>
              <w:bottom w:val="single" w:sz="2" w:space="0" w:color="000000"/>
              <w:right w:val="single" w:sz="4" w:space="0" w:color="auto"/>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vAlign w:val="bottom"/>
          </w:tcPr>
          <w:p w:rsidR="00A016E5" w:rsidRDefault="00A016E5" w:rsidP="00832BD8">
            <w:pPr>
              <w:textAlignment w:val="bottom"/>
              <w:rPr>
                <w:rFonts w:ascii="Calibri" w:hAnsi="Calibri" w:cs="Calibri"/>
                <w:color w:val="000000"/>
              </w:rPr>
            </w:pPr>
            <w:r>
              <w:rPr>
                <w:rFonts w:ascii="Calibri" w:eastAsia="SimSun" w:hAnsi="Calibri" w:cs="Calibri"/>
                <w:color w:val="000000"/>
                <w:lang w:val="en-US" w:eastAsia="zh-CN"/>
              </w:rPr>
              <w:t>wartość umowy</w:t>
            </w:r>
          </w:p>
        </w:tc>
        <w:tc>
          <w:tcPr>
            <w:tcW w:w="4076" w:type="dxa"/>
            <w:gridSpan w:val="2"/>
            <w:tcBorders>
              <w:top w:val="single" w:sz="2" w:space="0" w:color="000000"/>
              <w:left w:val="single" w:sz="2" w:space="0" w:color="000000"/>
              <w:bottom w:val="single" w:sz="2" w:space="0" w:color="000000"/>
              <w:right w:val="single" w:sz="4" w:space="0" w:color="auto"/>
            </w:tcBorders>
            <w:shd w:val="clear" w:color="auto" w:fill="FFFF00"/>
            <w:noWrap/>
            <w:vAlign w:val="bottom"/>
          </w:tcPr>
          <w:p w:rsidR="00A016E5" w:rsidRDefault="006D7CE4" w:rsidP="00832BD8">
            <w:pPr>
              <w:jc w:val="center"/>
              <w:rPr>
                <w:rFonts w:ascii="Calibri" w:hAnsi="Calibri" w:cs="Calibri"/>
                <w:color w:val="000000"/>
              </w:rPr>
            </w:pPr>
            <w:r>
              <w:rPr>
                <w:rFonts w:ascii="Calibri" w:hAnsi="Calibri" w:cs="Calibri"/>
                <w:color w:val="000000"/>
              </w:rPr>
              <w:t xml:space="preserve">                   RAZEM</w:t>
            </w:r>
          </w:p>
        </w:tc>
        <w:tc>
          <w:tcPr>
            <w:tcW w:w="1657" w:type="dxa"/>
            <w:tcBorders>
              <w:top w:val="single" w:sz="2" w:space="0" w:color="000000"/>
              <w:left w:val="single" w:sz="2" w:space="0" w:color="000000"/>
              <w:bottom w:val="single" w:sz="2" w:space="0" w:color="000000"/>
              <w:right w:val="single" w:sz="4" w:space="0" w:color="auto"/>
            </w:tcBorders>
            <w:shd w:val="clear" w:color="auto" w:fill="FFFF00"/>
            <w:vAlign w:val="bottom"/>
          </w:tcPr>
          <w:p w:rsidR="00A016E5" w:rsidRDefault="00A016E5" w:rsidP="00832BD8">
            <w:pPr>
              <w:jc w:val="center"/>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shd w:val="clear" w:color="auto" w:fill="FFFF00"/>
            <w:vAlign w:val="bottom"/>
          </w:tcPr>
          <w:p w:rsidR="00A016E5" w:rsidRDefault="00A016E5" w:rsidP="00832BD8">
            <w:pPr>
              <w:jc w:val="center"/>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shd w:val="clear" w:color="auto" w:fill="FFFF00"/>
            <w:noWrap/>
            <w:vAlign w:val="bottom"/>
          </w:tcPr>
          <w:p w:rsidR="00A016E5" w:rsidRDefault="00A016E5"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w:t>
            </w:r>
          </w:p>
        </w:tc>
      </w:tr>
      <w:tr w:rsidR="006D7CE4" w:rsidTr="00F91F30">
        <w:trPr>
          <w:trHeight w:val="300"/>
        </w:trPr>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0" w:type="auto"/>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767"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2309"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657"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1930" w:type="dxa"/>
            <w:tcBorders>
              <w:top w:val="nil"/>
              <w:left w:val="nil"/>
              <w:bottom w:val="nil"/>
              <w:right w:val="nil"/>
            </w:tcBorders>
            <w:shd w:val="clear" w:color="auto" w:fill="auto"/>
            <w:noWrap/>
            <w:vAlign w:val="bottom"/>
          </w:tcPr>
          <w:p w:rsidR="0019781D" w:rsidRDefault="0019781D" w:rsidP="00832BD8">
            <w:pPr>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shd w:val="clear" w:color="auto" w:fill="FFFF00"/>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24 miesi</w:t>
            </w:r>
            <w:r w:rsidR="00A016E5">
              <w:rPr>
                <w:rFonts w:ascii="Calibri" w:eastAsia="SimSun" w:hAnsi="Calibri" w:cs="Calibri"/>
                <w:color w:val="000000"/>
                <w:lang w:val="en-US" w:eastAsia="zh-CN"/>
              </w:rPr>
              <w:t>ą</w:t>
            </w:r>
            <w:r>
              <w:rPr>
                <w:rFonts w:ascii="Calibri" w:eastAsia="SimSun" w:hAnsi="Calibri" w:cs="Calibri"/>
                <w:color w:val="000000"/>
                <w:lang w:val="en-US" w:eastAsia="zh-CN"/>
              </w:rPr>
              <w:t>c</w:t>
            </w:r>
            <w:r w:rsidR="00A016E5">
              <w:rPr>
                <w:rFonts w:ascii="Calibri" w:eastAsia="SimSun" w:hAnsi="Calibri" w:cs="Calibri"/>
                <w:color w:val="000000"/>
                <w:lang w:val="en-US" w:eastAsia="zh-CN"/>
              </w:rPr>
              <w:t>e</w:t>
            </w:r>
            <w:r>
              <w:rPr>
                <w:rFonts w:ascii="Calibri" w:eastAsia="SimSun" w:hAnsi="Calibri" w:cs="Calibri"/>
                <w:color w:val="000000"/>
                <w:lang w:val="en-US" w:eastAsia="zh-CN"/>
              </w:rPr>
              <w:t xml:space="preserve"> </w:t>
            </w:r>
          </w:p>
        </w:tc>
      </w:tr>
      <w:tr w:rsidR="00F91F30"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F91F30" w:rsidRDefault="00F91F30" w:rsidP="00F91F30">
            <w:pPr>
              <w:textAlignment w:val="bottom"/>
              <w:rPr>
                <w:rFonts w:ascii="Calibri" w:hAnsi="Calibri" w:cs="Calibri"/>
                <w:color w:val="000000"/>
              </w:rPr>
            </w:pPr>
            <w:r>
              <w:rPr>
                <w:rFonts w:ascii="Calibri" w:eastAsia="SimSun" w:hAnsi="Calibri" w:cs="Calibri"/>
                <w:color w:val="000000"/>
                <w:lang w:val="en-US" w:eastAsia="zh-CN"/>
              </w:rPr>
              <w:t>pakiet III - Piła</w:t>
            </w:r>
          </w:p>
        </w:tc>
        <w:tc>
          <w:tcPr>
            <w:tcW w:w="1767"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cena</w:t>
            </w:r>
          </w:p>
        </w:tc>
        <w:tc>
          <w:tcPr>
            <w:tcW w:w="2309"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 xml:space="preserve">liczba </w:t>
            </w:r>
          </w:p>
        </w:tc>
        <w:tc>
          <w:tcPr>
            <w:tcW w:w="1657"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1930" w:type="dxa"/>
            <w:tcBorders>
              <w:top w:val="single" w:sz="2" w:space="0" w:color="000000"/>
              <w:left w:val="single" w:sz="2" w:space="0" w:color="000000"/>
              <w:bottom w:val="nil"/>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c>
          <w:tcPr>
            <w:tcW w:w="2520" w:type="dxa"/>
            <w:tcBorders>
              <w:top w:val="single" w:sz="2" w:space="0" w:color="000000"/>
              <w:left w:val="single" w:sz="2" w:space="0" w:color="000000"/>
              <w:bottom w:val="nil"/>
              <w:right w:val="nil"/>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wartość</w:t>
            </w:r>
          </w:p>
        </w:tc>
      </w:tr>
      <w:tr w:rsidR="00F91F30"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00"/>
            <w:noWrap/>
            <w:vAlign w:val="bottom"/>
          </w:tcPr>
          <w:p w:rsidR="00F91F30" w:rsidRDefault="00F91F30" w:rsidP="00F91F30">
            <w:pPr>
              <w:textAlignment w:val="bottom"/>
              <w:rPr>
                <w:rFonts w:ascii="Calibri" w:hAnsi="Calibri" w:cs="Calibri"/>
                <w:color w:val="000000"/>
              </w:rPr>
            </w:pPr>
            <w:r>
              <w:rPr>
                <w:rFonts w:ascii="Calibri" w:eastAsia="SimSun" w:hAnsi="Calibri" w:cs="Calibri"/>
                <w:color w:val="000000"/>
                <w:lang w:val="en-US" w:eastAsia="zh-CN"/>
              </w:rPr>
              <w:t>01.11.2023 -31.10.2024</w:t>
            </w:r>
          </w:p>
        </w:tc>
        <w:tc>
          <w:tcPr>
            <w:tcW w:w="1767"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2309"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godzin /miesięcy            w przypadku abonamentów</w:t>
            </w:r>
          </w:p>
        </w:tc>
        <w:tc>
          <w:tcPr>
            <w:tcW w:w="1657"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netto</w:t>
            </w:r>
          </w:p>
        </w:tc>
        <w:tc>
          <w:tcPr>
            <w:tcW w:w="1930" w:type="dxa"/>
            <w:tcBorders>
              <w:top w:val="nil"/>
              <w:left w:val="single" w:sz="2" w:space="0" w:color="000000"/>
              <w:bottom w:val="single" w:sz="2" w:space="0" w:color="000000"/>
              <w:right w:val="single" w:sz="2" w:space="0" w:color="000000"/>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vat</w:t>
            </w:r>
          </w:p>
        </w:tc>
        <w:tc>
          <w:tcPr>
            <w:tcW w:w="2520" w:type="dxa"/>
            <w:tcBorders>
              <w:top w:val="nil"/>
              <w:left w:val="single" w:sz="2" w:space="0" w:color="000000"/>
              <w:bottom w:val="single" w:sz="2" w:space="0" w:color="000000"/>
              <w:right w:val="nil"/>
            </w:tcBorders>
            <w:noWrap/>
            <w:vAlign w:val="bottom"/>
          </w:tcPr>
          <w:p w:rsidR="00F91F30" w:rsidRDefault="00F91F30" w:rsidP="00F91F30">
            <w:pPr>
              <w:jc w:val="center"/>
              <w:textAlignment w:val="bottom"/>
              <w:rPr>
                <w:rFonts w:ascii="Calibri" w:hAnsi="Calibri" w:cs="Calibri"/>
                <w:color w:val="000000"/>
              </w:rPr>
            </w:pPr>
            <w:r>
              <w:rPr>
                <w:rFonts w:ascii="Calibri" w:eastAsia="SimSun" w:hAnsi="Calibri" w:cs="Calibri"/>
                <w:color w:val="000000"/>
                <w:lang w:val="en-US" w:eastAsia="zh-CN"/>
              </w:rPr>
              <w:t>brutto</w:t>
            </w: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stawka godzinowa</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22</w:t>
            </w:r>
            <w:r w:rsidR="00F32A19">
              <w:rPr>
                <w:rFonts w:ascii="Calibri" w:eastAsia="SimSun" w:hAnsi="Calibri" w:cs="Calibri"/>
                <w:color w:val="000000"/>
                <w:lang w:val="en-US" w:eastAsia="zh-CN"/>
              </w:rPr>
              <w:t> </w:t>
            </w:r>
            <w:r>
              <w:rPr>
                <w:rFonts w:ascii="Calibri" w:eastAsia="SimSun" w:hAnsi="Calibri" w:cs="Calibri"/>
                <w:color w:val="000000"/>
                <w:lang w:val="en-US" w:eastAsia="zh-CN"/>
              </w:rPr>
              <w:t>284</w:t>
            </w:r>
            <w:r w:rsidR="00F32A19">
              <w:rPr>
                <w:rFonts w:ascii="Calibri" w:eastAsia="SimSun" w:hAnsi="Calibri" w:cs="Calibri"/>
                <w:color w:val="000000"/>
                <w:lang w:val="en-US" w:eastAsia="zh-CN"/>
              </w:rPr>
              <w:t xml:space="preserve"> h</w:t>
            </w:r>
            <w:r>
              <w:rPr>
                <w:rFonts w:ascii="Calibri" w:eastAsia="SimSun" w:hAnsi="Calibri" w:cs="Calibri"/>
                <w:color w:val="000000"/>
                <w:lang w:val="en-US" w:eastAsia="zh-CN"/>
              </w:rPr>
              <w:t xml:space="preserve"> </w:t>
            </w:r>
          </w:p>
        </w:tc>
        <w:tc>
          <w:tcPr>
            <w:tcW w:w="165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textAlignment w:val="bottom"/>
              <w:rPr>
                <w:rFonts w:ascii="Calibri" w:hAnsi="Calibri" w:cs="Calibri"/>
                <w:color w:val="000000"/>
              </w:rPr>
            </w:pPr>
            <w:r>
              <w:rPr>
                <w:rFonts w:ascii="Calibri" w:eastAsia="SimSun" w:hAnsi="Calibri" w:cs="Calibri"/>
                <w:color w:val="000000"/>
                <w:lang w:val="en-US" w:eastAsia="zh-CN"/>
              </w:rPr>
              <w:t>abonament miesięczny</w:t>
            </w:r>
          </w:p>
        </w:tc>
        <w:tc>
          <w:tcPr>
            <w:tcW w:w="1767" w:type="dxa"/>
            <w:tcBorders>
              <w:top w:val="single" w:sz="2" w:space="0" w:color="000000"/>
              <w:left w:val="single" w:sz="2" w:space="0" w:color="000000"/>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309" w:type="dxa"/>
            <w:tcBorders>
              <w:top w:val="single" w:sz="2" w:space="0" w:color="000000"/>
              <w:left w:val="single" w:sz="2" w:space="0" w:color="000000"/>
              <w:bottom w:val="single" w:sz="2" w:space="0" w:color="000000"/>
              <w:right w:val="single" w:sz="4" w:space="0" w:color="auto"/>
            </w:tcBorders>
            <w:noWrap/>
            <w:vAlign w:val="bottom"/>
          </w:tcPr>
          <w:p w:rsidR="0019781D" w:rsidRDefault="0019781D"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24</w:t>
            </w:r>
            <w:r w:rsidR="00F32A19">
              <w:rPr>
                <w:rFonts w:ascii="Calibri" w:eastAsia="SimSun" w:hAnsi="Calibri" w:cs="Calibri"/>
                <w:color w:val="000000"/>
                <w:lang w:val="en-US" w:eastAsia="zh-CN"/>
              </w:rPr>
              <w:t xml:space="preserve"> m-ce</w:t>
            </w:r>
            <w:r>
              <w:rPr>
                <w:rFonts w:ascii="Calibri" w:eastAsia="SimSun" w:hAnsi="Calibri" w:cs="Calibri"/>
                <w:color w:val="000000"/>
                <w:lang w:val="en-US" w:eastAsia="zh-CN"/>
              </w:rPr>
              <w:t xml:space="preserve"> </w:t>
            </w:r>
          </w:p>
        </w:tc>
        <w:tc>
          <w:tcPr>
            <w:tcW w:w="1657" w:type="dxa"/>
            <w:tcBorders>
              <w:top w:val="single" w:sz="2" w:space="0" w:color="000000"/>
              <w:left w:val="single" w:sz="4" w:space="0" w:color="auto"/>
              <w:bottom w:val="single" w:sz="2" w:space="0" w:color="000000"/>
              <w:right w:val="single" w:sz="4" w:space="0" w:color="auto"/>
            </w:tcBorders>
            <w:noWrap/>
            <w:vAlign w:val="bottom"/>
          </w:tcPr>
          <w:p w:rsidR="0019781D" w:rsidRDefault="0019781D" w:rsidP="00832BD8">
            <w:pPr>
              <w:jc w:val="right"/>
              <w:textAlignment w:val="bottom"/>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noWrap/>
            <w:vAlign w:val="bottom"/>
          </w:tcPr>
          <w:p w:rsidR="0019781D" w:rsidRDefault="0019781D" w:rsidP="00832BD8">
            <w:pPr>
              <w:jc w:val="right"/>
              <w:textAlignment w:val="bottom"/>
              <w:rPr>
                <w:rFonts w:ascii="Calibri" w:hAnsi="Calibri" w:cs="Calibri"/>
                <w:color w:val="000000"/>
              </w:rPr>
            </w:pPr>
          </w:p>
        </w:tc>
        <w:tc>
          <w:tcPr>
            <w:tcW w:w="2520" w:type="dxa"/>
            <w:tcBorders>
              <w:top w:val="single" w:sz="2" w:space="0" w:color="000000"/>
              <w:left w:val="single" w:sz="2" w:space="0" w:color="000000"/>
              <w:bottom w:val="single" w:sz="2" w:space="0" w:color="000000"/>
              <w:right w:val="nil"/>
            </w:tcBorders>
            <w:noWrap/>
            <w:vAlign w:val="bottom"/>
          </w:tcPr>
          <w:p w:rsidR="0019781D" w:rsidRDefault="0019781D" w:rsidP="00832BD8">
            <w:pPr>
              <w:jc w:val="right"/>
              <w:textAlignment w:val="bottom"/>
              <w:rPr>
                <w:rFonts w:ascii="Calibri" w:hAnsi="Calibri" w:cs="Calibri"/>
                <w:color w:val="000000"/>
              </w:rPr>
            </w:pPr>
          </w:p>
        </w:tc>
      </w:tr>
      <w:tr w:rsidR="006D7CE4" w:rsidTr="00F91F30">
        <w:trPr>
          <w:trHeight w:val="30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vAlign w:val="bottom"/>
          </w:tcPr>
          <w:p w:rsidR="00A016E5" w:rsidRDefault="00A016E5" w:rsidP="00832BD8">
            <w:pPr>
              <w:textAlignment w:val="bottom"/>
              <w:rPr>
                <w:rFonts w:ascii="Calibri" w:hAnsi="Calibri" w:cs="Calibri"/>
                <w:color w:val="000000"/>
              </w:rPr>
            </w:pPr>
            <w:r>
              <w:rPr>
                <w:rFonts w:ascii="Calibri" w:eastAsia="SimSun" w:hAnsi="Calibri" w:cs="Calibri"/>
                <w:color w:val="000000"/>
                <w:lang w:val="en-US" w:eastAsia="zh-CN"/>
              </w:rPr>
              <w:t>wartość umowy</w:t>
            </w:r>
          </w:p>
        </w:tc>
        <w:tc>
          <w:tcPr>
            <w:tcW w:w="4076" w:type="dxa"/>
            <w:gridSpan w:val="2"/>
            <w:tcBorders>
              <w:top w:val="single" w:sz="2" w:space="0" w:color="000000"/>
              <w:left w:val="single" w:sz="2" w:space="0" w:color="000000"/>
              <w:bottom w:val="single" w:sz="2" w:space="0" w:color="000000"/>
              <w:right w:val="single" w:sz="4" w:space="0" w:color="auto"/>
            </w:tcBorders>
            <w:shd w:val="clear" w:color="auto" w:fill="FFFF00"/>
            <w:noWrap/>
            <w:vAlign w:val="bottom"/>
          </w:tcPr>
          <w:p w:rsidR="00A016E5" w:rsidRDefault="006D7CE4" w:rsidP="00832BD8">
            <w:pPr>
              <w:jc w:val="center"/>
              <w:rPr>
                <w:rFonts w:ascii="Calibri" w:hAnsi="Calibri" w:cs="Calibri"/>
                <w:color w:val="000000"/>
              </w:rPr>
            </w:pPr>
            <w:r>
              <w:rPr>
                <w:rFonts w:ascii="Calibri" w:hAnsi="Calibri" w:cs="Calibri"/>
                <w:color w:val="000000"/>
              </w:rPr>
              <w:t xml:space="preserve">                     RAZEM</w:t>
            </w:r>
          </w:p>
        </w:tc>
        <w:tc>
          <w:tcPr>
            <w:tcW w:w="1657" w:type="dxa"/>
            <w:tcBorders>
              <w:top w:val="single" w:sz="2" w:space="0" w:color="000000"/>
              <w:left w:val="single" w:sz="4" w:space="0" w:color="auto"/>
              <w:bottom w:val="single" w:sz="2" w:space="0" w:color="000000"/>
              <w:right w:val="single" w:sz="2" w:space="0" w:color="000000"/>
            </w:tcBorders>
            <w:shd w:val="clear" w:color="auto" w:fill="FFFF00"/>
            <w:vAlign w:val="bottom"/>
          </w:tcPr>
          <w:p w:rsidR="00A016E5" w:rsidRDefault="00A016E5" w:rsidP="00832BD8">
            <w:pPr>
              <w:jc w:val="center"/>
              <w:rPr>
                <w:rFonts w:ascii="Calibri" w:hAnsi="Calibri" w:cs="Calibri"/>
                <w:color w:val="000000"/>
              </w:rPr>
            </w:pPr>
          </w:p>
        </w:tc>
        <w:tc>
          <w:tcPr>
            <w:tcW w:w="1930" w:type="dxa"/>
            <w:tcBorders>
              <w:top w:val="single" w:sz="2" w:space="0" w:color="000000"/>
              <w:left w:val="single" w:sz="4" w:space="0" w:color="auto"/>
              <w:bottom w:val="single" w:sz="2" w:space="0" w:color="000000"/>
              <w:right w:val="single" w:sz="2" w:space="0" w:color="000000"/>
            </w:tcBorders>
            <w:shd w:val="clear" w:color="auto" w:fill="FFFF00"/>
            <w:vAlign w:val="bottom"/>
          </w:tcPr>
          <w:p w:rsidR="00A016E5" w:rsidRDefault="00A016E5" w:rsidP="00832BD8">
            <w:pPr>
              <w:jc w:val="center"/>
              <w:rPr>
                <w:rFonts w:ascii="Calibri" w:hAnsi="Calibri" w:cs="Calibri"/>
                <w:color w:val="000000"/>
              </w:rPr>
            </w:pPr>
          </w:p>
        </w:tc>
        <w:tc>
          <w:tcPr>
            <w:tcW w:w="2520"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rsidR="00A016E5" w:rsidRDefault="00A016E5" w:rsidP="00832BD8">
            <w:pPr>
              <w:jc w:val="right"/>
              <w:textAlignment w:val="bottom"/>
              <w:rPr>
                <w:rFonts w:ascii="Calibri" w:hAnsi="Calibri" w:cs="Calibri"/>
                <w:color w:val="000000"/>
              </w:rPr>
            </w:pPr>
            <w:r>
              <w:rPr>
                <w:rFonts w:ascii="Calibri" w:eastAsia="SimSun" w:hAnsi="Calibri" w:cs="Calibri"/>
                <w:color w:val="000000"/>
                <w:lang w:val="en-US" w:eastAsia="zh-CN"/>
              </w:rPr>
              <w:t xml:space="preserve"> </w:t>
            </w:r>
          </w:p>
        </w:tc>
      </w:tr>
    </w:tbl>
    <w:p w:rsidR="002455D5" w:rsidRPr="00973082" w:rsidRDefault="002455D5" w:rsidP="002455D5">
      <w:pPr>
        <w:pStyle w:val="Default"/>
        <w:rPr>
          <w:rFonts w:ascii="Arial" w:hAnsi="Arial" w:cs="Arial"/>
          <w:b/>
          <w:bCs/>
          <w:sz w:val="22"/>
          <w:szCs w:val="22"/>
        </w:rPr>
      </w:pP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p>
    <w:p w:rsidR="002455D5" w:rsidRPr="00973082" w:rsidRDefault="002455D5" w:rsidP="002455D5">
      <w:pPr>
        <w:pStyle w:val="Default"/>
        <w:jc w:val="both"/>
        <w:rPr>
          <w:rFonts w:ascii="Arial" w:hAnsi="Arial" w:cs="Arial"/>
          <w:sz w:val="22"/>
          <w:szCs w:val="22"/>
        </w:rPr>
      </w:pPr>
    </w:p>
    <w:p w:rsidR="00AB7C0E" w:rsidRPr="003D5659" w:rsidRDefault="002455D5" w:rsidP="003D5659">
      <w:pPr>
        <w:pStyle w:val="Default"/>
        <w:jc w:val="both"/>
        <w:rPr>
          <w:rFonts w:ascii="Arial" w:hAnsi="Arial" w:cs="Arial"/>
          <w:b/>
          <w:sz w:val="22"/>
          <w:szCs w:val="22"/>
        </w:rPr>
        <w:sectPr w:rsidR="00AB7C0E" w:rsidRPr="003D5659" w:rsidSect="00DE694A">
          <w:pgSz w:w="16838" w:h="11906" w:orient="landscape"/>
          <w:pgMar w:top="1134" w:right="1418" w:bottom="1418" w:left="1418" w:header="709" w:footer="709" w:gutter="0"/>
          <w:cols w:space="708"/>
          <w:docGrid w:linePitch="360"/>
        </w:sectPr>
      </w:pPr>
      <w:r>
        <w:rPr>
          <w:rFonts w:ascii="Humnst777LtPL" w:hAnsi="Humnst777LtPL"/>
          <w:sz w:val="20"/>
          <w:szCs w:val="20"/>
        </w:rPr>
        <w:tab/>
        <w:t>*wypełnić dla pakietów, których dotyczy złożona oferta</w:t>
      </w:r>
      <w:r w:rsidR="00AF6C58" w:rsidRPr="00DE694A">
        <w:rPr>
          <w:rFonts w:asciiTheme="minorHAnsi" w:hAnsiTheme="minorHAnsi"/>
          <w:b/>
        </w:rPr>
        <w:t xml:space="preserve">     </w:t>
      </w:r>
      <w:r w:rsidR="006204F7" w:rsidRPr="00E946C9">
        <w:rPr>
          <w:rFonts w:ascii="Arial" w:hAnsi="Arial" w:cs="Arial"/>
          <w:sz w:val="22"/>
          <w:szCs w:val="22"/>
        </w:rPr>
        <w:tab/>
      </w:r>
    </w:p>
    <w:p w:rsidR="00333CE4" w:rsidRPr="00277F26" w:rsidRDefault="00333CE4" w:rsidP="00333CE4">
      <w:pPr>
        <w:pStyle w:val="Tytu"/>
        <w:rPr>
          <w:rFonts w:cs="Arial"/>
          <w:szCs w:val="22"/>
        </w:rPr>
      </w:pPr>
      <w:r w:rsidRPr="00277F26">
        <w:rPr>
          <w:rFonts w:cs="Arial"/>
          <w:szCs w:val="22"/>
        </w:rPr>
        <w:t xml:space="preserve">UMOWA </w:t>
      </w:r>
      <w:r w:rsidR="00DC0725">
        <w:rPr>
          <w:rFonts w:cs="Arial"/>
          <w:szCs w:val="22"/>
        </w:rPr>
        <w:t>95</w:t>
      </w:r>
      <w:r w:rsidRPr="00277F26">
        <w:rPr>
          <w:rFonts w:cs="Arial"/>
          <w:szCs w:val="22"/>
        </w:rPr>
        <w:t>/202</w:t>
      </w:r>
      <w:r w:rsidR="00FA6B68">
        <w:rPr>
          <w:rFonts w:cs="Arial"/>
          <w:szCs w:val="22"/>
        </w:rPr>
        <w:t>3</w:t>
      </w:r>
      <w:r w:rsidRPr="00277F26">
        <w:rPr>
          <w:rFonts w:cs="Arial"/>
          <w:szCs w:val="22"/>
        </w:rPr>
        <w:t xml:space="preserve"> pakiet </w:t>
      </w:r>
      <w:r w:rsidR="000E544B">
        <w:rPr>
          <w:rFonts w:cs="Arial"/>
          <w:szCs w:val="22"/>
        </w:rPr>
        <w:t>1</w:t>
      </w:r>
    </w:p>
    <w:p w:rsidR="00832BD8" w:rsidRPr="00832BD8" w:rsidRDefault="00333CE4" w:rsidP="00832BD8">
      <w:pPr>
        <w:spacing w:line="276" w:lineRule="auto"/>
        <w:jc w:val="both"/>
        <w:rPr>
          <w:rFonts w:ascii="Arial" w:hAnsi="Arial" w:cs="Arial"/>
          <w:color w:val="000000"/>
          <w:sz w:val="22"/>
          <w:szCs w:val="22"/>
        </w:rPr>
      </w:pPr>
      <w:r w:rsidRPr="00277F26">
        <w:rPr>
          <w:rFonts w:ascii="Arial" w:hAnsi="Arial" w:cs="Arial"/>
          <w:color w:val="000000"/>
          <w:sz w:val="22"/>
          <w:szCs w:val="22"/>
        </w:rPr>
        <w:t xml:space="preserve">       </w:t>
      </w:r>
      <w:r w:rsidR="00832BD8" w:rsidRPr="00832BD8">
        <w:rPr>
          <w:rFonts w:ascii="Arial" w:hAnsi="Arial" w:cs="Arial"/>
          <w:color w:val="000000"/>
          <w:sz w:val="22"/>
          <w:szCs w:val="22"/>
        </w:rPr>
        <w:t>zawarta w dniu …………………….. w Poznaniu na podstawie przepisów ustawy z dnia               11 września 2019 roku – Prawo zamówień publicznych (</w:t>
      </w:r>
      <w:r w:rsidR="00832BD8" w:rsidRPr="00832BD8">
        <w:rPr>
          <w:rFonts w:ascii="Arial" w:hAnsi="Arial" w:cs="Arial"/>
          <w:bCs/>
          <w:color w:val="000000"/>
          <w:sz w:val="22"/>
          <w:szCs w:val="22"/>
        </w:rPr>
        <w:t xml:space="preserve">tj. </w:t>
      </w:r>
      <w:r w:rsidR="00832BD8" w:rsidRPr="00832BD8">
        <w:rPr>
          <w:rFonts w:ascii="Arial" w:hAnsi="Arial" w:cs="Arial"/>
          <w:sz w:val="22"/>
          <w:szCs w:val="22"/>
        </w:rPr>
        <w:t>Dz. U. z 2023 r. poz. 1605</w:t>
      </w:r>
      <w:r w:rsidR="00832BD8" w:rsidRPr="00832BD8">
        <w:rPr>
          <w:rFonts w:ascii="Arial" w:hAnsi="Arial" w:cs="Arial"/>
          <w:color w:val="000000"/>
          <w:sz w:val="22"/>
          <w:szCs w:val="22"/>
        </w:rPr>
        <w:t>) zwana dalej Umową, pomiędzy:</w:t>
      </w:r>
    </w:p>
    <w:p w:rsidR="00832BD8" w:rsidRPr="00832BD8" w:rsidRDefault="00832BD8" w:rsidP="00832BD8">
      <w:pPr>
        <w:spacing w:line="276" w:lineRule="auto"/>
        <w:jc w:val="both"/>
        <w:rPr>
          <w:rFonts w:ascii="Arial" w:hAnsi="Arial" w:cs="Arial"/>
          <w:color w:val="000000"/>
          <w:sz w:val="22"/>
          <w:szCs w:val="22"/>
        </w:rPr>
      </w:pP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b/>
          <w:color w:val="000000"/>
          <w:sz w:val="22"/>
          <w:szCs w:val="22"/>
        </w:rPr>
        <w:t xml:space="preserve">Wielkopolskim Centrum Onkologii im. Marii Skłodowskiej-Curie z siedzibą  </w:t>
      </w:r>
      <w:r w:rsidR="006026FB">
        <w:rPr>
          <w:rFonts w:ascii="Arial" w:hAnsi="Arial" w:cs="Arial"/>
          <w:b/>
          <w:color w:val="000000"/>
          <w:sz w:val="22"/>
          <w:szCs w:val="22"/>
        </w:rPr>
        <w:t>w</w:t>
      </w:r>
      <w:r w:rsidRPr="00832BD8">
        <w:rPr>
          <w:rFonts w:ascii="Arial" w:hAnsi="Arial" w:cs="Arial"/>
          <w:b/>
          <w:color w:val="000000"/>
          <w:sz w:val="22"/>
          <w:szCs w:val="22"/>
        </w:rPr>
        <w:t xml:space="preserve"> Poznaniu</w:t>
      </w:r>
      <w:r w:rsidRPr="00832BD8">
        <w:rPr>
          <w:rFonts w:ascii="Arial" w:hAnsi="Arial" w:cs="Arial"/>
          <w:color w:val="000000"/>
          <w:sz w:val="22"/>
          <w:szCs w:val="22"/>
        </w:rPr>
        <w:t xml:space="preserve"> ul. Garbary 15, 61-866 Poznań, wpisanym do rejestru stowarzyszeń</w:t>
      </w:r>
      <w:r w:rsidRPr="00832BD8">
        <w:rPr>
          <w:rFonts w:ascii="Arial" w:hAnsi="Arial" w:cs="Arial"/>
          <w:sz w:val="22"/>
          <w:szCs w:val="22"/>
        </w:rPr>
        <w:t>, innych organizacji społecznych i zawodowych, fundacji oraz publicznych zakładów opieki zdrowotnej</w:t>
      </w:r>
      <w:r w:rsidRPr="00832BD8">
        <w:rPr>
          <w:rFonts w:ascii="Arial" w:hAnsi="Arial" w:cs="Arial"/>
          <w:color w:val="000000"/>
          <w:sz w:val="22"/>
          <w:szCs w:val="22"/>
        </w:rPr>
        <w:t xml:space="preserve"> Krajowego Rejestru Sądowego pod numerem KRS 8784, posiadającym numer NIP: 778-13-42-057 oraz numer REGON: 000291204;</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reprezentowanym przez:</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mgr inż. Magdalenę Kraszewską - Z-cę Dyrektora ds. ekonomicznych,</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dr Mirellę Śmigielską - Głównego Księgowego,</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zwanym dalej </w:t>
      </w:r>
      <w:r w:rsidRPr="00832BD8">
        <w:rPr>
          <w:rFonts w:ascii="Arial" w:hAnsi="Arial" w:cs="Arial"/>
          <w:b/>
          <w:color w:val="000000"/>
          <w:sz w:val="22"/>
          <w:szCs w:val="22"/>
        </w:rPr>
        <w:t>Zamawiającym</w:t>
      </w:r>
      <w:r w:rsidRPr="00832BD8">
        <w:rPr>
          <w:rFonts w:ascii="Arial" w:hAnsi="Arial" w:cs="Arial"/>
          <w:color w:val="000000"/>
          <w:sz w:val="22"/>
          <w:szCs w:val="22"/>
        </w:rPr>
        <w:t xml:space="preserve">, </w:t>
      </w:r>
    </w:p>
    <w:p w:rsidR="00832BD8" w:rsidRPr="00832BD8" w:rsidRDefault="00832BD8" w:rsidP="00832BD8">
      <w:pPr>
        <w:spacing w:line="276" w:lineRule="auto"/>
        <w:jc w:val="both"/>
        <w:rPr>
          <w:rFonts w:ascii="Arial" w:hAnsi="Arial" w:cs="Arial"/>
          <w:color w:val="000000"/>
          <w:sz w:val="22"/>
          <w:szCs w:val="22"/>
        </w:rPr>
      </w:pP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a </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rsidR="00832BD8" w:rsidRPr="00832BD8" w:rsidRDefault="00832BD8" w:rsidP="00832BD8">
      <w:pPr>
        <w:spacing w:line="276" w:lineRule="auto"/>
        <w:rPr>
          <w:rFonts w:ascii="Arial" w:hAnsi="Arial" w:cs="Arial"/>
          <w:color w:val="000000"/>
          <w:sz w:val="22"/>
          <w:szCs w:val="22"/>
        </w:rPr>
      </w:pPr>
      <w:r w:rsidRPr="00832BD8">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rsidR="00832BD8" w:rsidRPr="00832BD8" w:rsidRDefault="00832BD8" w:rsidP="00832BD8">
      <w:pPr>
        <w:spacing w:line="276" w:lineRule="auto"/>
        <w:jc w:val="both"/>
        <w:rPr>
          <w:rFonts w:ascii="Arial" w:hAnsi="Arial" w:cs="Arial"/>
          <w:color w:val="000000"/>
          <w:sz w:val="22"/>
          <w:szCs w:val="22"/>
        </w:rPr>
      </w:pP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reprezentowaną przez:</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Zwaną/ym dalej </w:t>
      </w:r>
      <w:r w:rsidRPr="00832BD8">
        <w:rPr>
          <w:rFonts w:ascii="Arial" w:hAnsi="Arial" w:cs="Arial"/>
          <w:b/>
          <w:color w:val="000000"/>
          <w:sz w:val="22"/>
          <w:szCs w:val="22"/>
        </w:rPr>
        <w:t>Wykonawcą</w:t>
      </w:r>
      <w:r w:rsidRPr="00832BD8">
        <w:rPr>
          <w:rFonts w:ascii="Arial" w:hAnsi="Arial" w:cs="Arial"/>
          <w:color w:val="000000"/>
          <w:sz w:val="22"/>
          <w:szCs w:val="22"/>
        </w:rPr>
        <w:t xml:space="preserve">, </w:t>
      </w:r>
    </w:p>
    <w:p w:rsidR="00832BD8" w:rsidRPr="00832BD8" w:rsidRDefault="00832BD8" w:rsidP="00832BD8">
      <w:pPr>
        <w:tabs>
          <w:tab w:val="left" w:pos="5812"/>
        </w:tabs>
        <w:spacing w:line="276" w:lineRule="auto"/>
        <w:jc w:val="both"/>
        <w:rPr>
          <w:rFonts w:ascii="Arial" w:hAnsi="Arial" w:cs="Arial"/>
          <w:b/>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1</w:t>
      </w:r>
    </w:p>
    <w:p w:rsidR="00832BD8" w:rsidRPr="00832BD8" w:rsidRDefault="00832BD8" w:rsidP="00832BD8">
      <w:pPr>
        <w:spacing w:line="276" w:lineRule="auto"/>
        <w:jc w:val="center"/>
        <w:rPr>
          <w:rFonts w:ascii="Arial" w:hAnsi="Arial" w:cs="Arial"/>
          <w:b/>
          <w:color w:val="000000"/>
          <w:sz w:val="22"/>
          <w:szCs w:val="22"/>
        </w:rPr>
      </w:pPr>
    </w:p>
    <w:p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Zawarcie niniejszej Umowy zostało poprzedzone postępowaniem o udzielenie zamówienia publicznego przeprowadzonym </w:t>
      </w:r>
      <w:r w:rsidRPr="00832BD8">
        <w:rPr>
          <w:rFonts w:ascii="Arial" w:hAnsi="Arial" w:cs="Arial"/>
          <w:b/>
          <w:color w:val="000000"/>
          <w:sz w:val="22"/>
          <w:szCs w:val="22"/>
        </w:rPr>
        <w:t xml:space="preserve">w trybie przetargu nieograniczonego </w:t>
      </w:r>
      <w:r w:rsidR="006026FB">
        <w:rPr>
          <w:rFonts w:ascii="Arial" w:hAnsi="Arial" w:cs="Arial"/>
          <w:b/>
          <w:color w:val="000000"/>
          <w:sz w:val="22"/>
          <w:szCs w:val="22"/>
        </w:rPr>
        <w:t>95/2023</w:t>
      </w:r>
      <w:r w:rsidRPr="00832BD8">
        <w:rPr>
          <w:rFonts w:ascii="Arial" w:hAnsi="Arial" w:cs="Arial"/>
          <w:b/>
          <w:color w:val="000000"/>
          <w:sz w:val="22"/>
          <w:szCs w:val="22"/>
        </w:rPr>
        <w:t xml:space="preserve"> </w:t>
      </w:r>
      <w:r w:rsidRPr="00832BD8">
        <w:rPr>
          <w:rFonts w:ascii="Arial" w:hAnsi="Arial" w:cs="Arial"/>
          <w:color w:val="000000"/>
          <w:sz w:val="22"/>
          <w:szCs w:val="22"/>
        </w:rPr>
        <w:t>na podstawie art. 132 ustawy z dnia 11 września 2019 roku – Prawo zamówień publicznych (tekst jedn.: Dz</w:t>
      </w:r>
      <w:r w:rsidRPr="00832BD8">
        <w:rPr>
          <w:rFonts w:ascii="Arial" w:hAnsi="Arial" w:cs="Arial"/>
          <w:sz w:val="22"/>
          <w:szCs w:val="22"/>
        </w:rPr>
        <w:t>. U. z 2023 r. poz. 1605</w:t>
      </w:r>
      <w:r w:rsidRPr="00832BD8">
        <w:rPr>
          <w:rFonts w:ascii="Arial" w:hAnsi="Arial" w:cs="Arial"/>
          <w:color w:val="000000"/>
          <w:sz w:val="22"/>
          <w:szCs w:val="22"/>
        </w:rPr>
        <w:t>), zwana dalej ustawą Pzp.</w:t>
      </w:r>
    </w:p>
    <w:p w:rsidR="00832BD8" w:rsidRPr="00832BD8" w:rsidRDefault="00832BD8" w:rsidP="00832BD8">
      <w:pPr>
        <w:spacing w:line="276" w:lineRule="auto"/>
        <w:jc w:val="both"/>
        <w:rPr>
          <w:rFonts w:ascii="Arial" w:hAnsi="Arial" w:cs="Arial"/>
          <w:b/>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2</w:t>
      </w:r>
    </w:p>
    <w:p w:rsidR="00832BD8" w:rsidRPr="00832BD8" w:rsidRDefault="00832BD8" w:rsidP="00832BD8">
      <w:pPr>
        <w:tabs>
          <w:tab w:val="left" w:pos="720"/>
        </w:tabs>
        <w:spacing w:line="276" w:lineRule="auto"/>
        <w:ind w:left="720"/>
        <w:jc w:val="both"/>
        <w:rPr>
          <w:rFonts w:ascii="Arial" w:hAnsi="Arial" w:cs="Arial"/>
          <w:color w:val="000000"/>
          <w:sz w:val="22"/>
          <w:szCs w:val="22"/>
        </w:rPr>
      </w:pPr>
    </w:p>
    <w:p w:rsidR="00832BD8" w:rsidRPr="00832BD8" w:rsidRDefault="00832BD8" w:rsidP="006026FB">
      <w:pPr>
        <w:numPr>
          <w:ilvl w:val="0"/>
          <w:numId w:val="47"/>
        </w:numPr>
        <w:spacing w:line="276" w:lineRule="auto"/>
        <w:jc w:val="both"/>
        <w:rPr>
          <w:rFonts w:ascii="Arial" w:hAnsi="Arial" w:cs="Arial"/>
          <w:sz w:val="22"/>
          <w:szCs w:val="22"/>
        </w:rPr>
      </w:pPr>
      <w:r w:rsidRPr="00832BD8">
        <w:rPr>
          <w:rFonts w:ascii="Arial" w:hAnsi="Arial" w:cs="Arial"/>
          <w:sz w:val="22"/>
          <w:szCs w:val="22"/>
        </w:rPr>
        <w:t xml:space="preserve">Przedmiotem Umowy jest świadczenie całodobowego dozoru, ochrony osób i mienia oraz obiektów Wielkopolskiego Centrum Onkologii w Poznaniu, ul. Garbary 15, </w:t>
      </w:r>
      <w:r w:rsidR="006026FB">
        <w:rPr>
          <w:rFonts w:ascii="Arial" w:hAnsi="Arial" w:cs="Arial"/>
          <w:sz w:val="22"/>
          <w:szCs w:val="22"/>
        </w:rPr>
        <w:t xml:space="preserve">            </w:t>
      </w:r>
      <w:r w:rsidRPr="00832BD8">
        <w:rPr>
          <w:rFonts w:ascii="Arial" w:hAnsi="Arial" w:cs="Arial"/>
          <w:sz w:val="22"/>
          <w:szCs w:val="22"/>
        </w:rPr>
        <w:t xml:space="preserve">ul. Łąkowa 3, ul. Strzelecka 35,37 oraz ul. Kazimierza Wielkiego 6,  w okresie od </w:t>
      </w:r>
      <w:r w:rsidR="006026FB">
        <w:rPr>
          <w:rFonts w:ascii="Arial" w:hAnsi="Arial" w:cs="Arial"/>
          <w:sz w:val="22"/>
          <w:szCs w:val="22"/>
        </w:rPr>
        <w:t xml:space="preserve">              </w:t>
      </w:r>
      <w:r w:rsidRPr="00832BD8">
        <w:rPr>
          <w:rFonts w:ascii="Arial" w:hAnsi="Arial" w:cs="Arial"/>
          <w:sz w:val="22"/>
          <w:szCs w:val="22"/>
        </w:rPr>
        <w:t>1 listopada 2023 r. do 31 października 2025 r.</w:t>
      </w:r>
    </w:p>
    <w:p w:rsidR="00832BD8" w:rsidRPr="00832BD8" w:rsidRDefault="00832BD8" w:rsidP="006026FB">
      <w:pPr>
        <w:numPr>
          <w:ilvl w:val="0"/>
          <w:numId w:val="47"/>
        </w:numPr>
        <w:spacing w:line="276" w:lineRule="auto"/>
        <w:jc w:val="both"/>
        <w:rPr>
          <w:rFonts w:ascii="Arial" w:hAnsi="Arial" w:cs="Arial"/>
          <w:sz w:val="22"/>
          <w:szCs w:val="22"/>
        </w:rPr>
      </w:pPr>
      <w:r w:rsidRPr="00832BD8">
        <w:rPr>
          <w:rFonts w:ascii="Arial" w:hAnsi="Arial" w:cs="Arial"/>
          <w:sz w:val="22"/>
          <w:szCs w:val="22"/>
        </w:rPr>
        <w:t>Zamawiający powierza, a Wykonawca zobowiązuje się do:</w:t>
      </w:r>
    </w:p>
    <w:p w:rsidR="00832BD8" w:rsidRPr="00832BD8" w:rsidRDefault="00832BD8" w:rsidP="006026FB">
      <w:pPr>
        <w:numPr>
          <w:ilvl w:val="0"/>
          <w:numId w:val="48"/>
        </w:numPr>
        <w:spacing w:line="276" w:lineRule="auto"/>
        <w:jc w:val="both"/>
        <w:rPr>
          <w:rFonts w:ascii="Arial" w:hAnsi="Arial" w:cs="Arial"/>
          <w:sz w:val="22"/>
          <w:szCs w:val="22"/>
        </w:rPr>
      </w:pPr>
      <w:r w:rsidRPr="00832BD8">
        <w:rPr>
          <w:rFonts w:ascii="Arial" w:hAnsi="Arial" w:cs="Arial"/>
          <w:sz w:val="22"/>
          <w:szCs w:val="22"/>
        </w:rPr>
        <w:t xml:space="preserve">zorganizowania i świadczenia całodobowej ochrony fizycznej osób i mienia wraz z monitoringiem p.poż. dla Wielkopolskiego Centrum Onkologii </w:t>
      </w:r>
      <w:r w:rsidR="006026FB">
        <w:rPr>
          <w:rFonts w:ascii="Arial" w:hAnsi="Arial" w:cs="Arial"/>
          <w:sz w:val="22"/>
          <w:szCs w:val="22"/>
        </w:rPr>
        <w:t xml:space="preserve">                      </w:t>
      </w:r>
      <w:r w:rsidRPr="00832BD8">
        <w:rPr>
          <w:rFonts w:ascii="Arial" w:hAnsi="Arial" w:cs="Arial"/>
          <w:sz w:val="22"/>
          <w:szCs w:val="22"/>
        </w:rPr>
        <w:t xml:space="preserve">w Poznaniu: przy ul. Garbary 15, przy ul. Łąkowej 3, </w:t>
      </w:r>
      <w:r w:rsidRPr="00832BD8">
        <w:rPr>
          <w:rFonts w:ascii="Arial" w:hAnsi="Arial" w:cs="Arial"/>
          <w:color w:val="000000" w:themeColor="text1"/>
          <w:sz w:val="22"/>
          <w:szCs w:val="22"/>
        </w:rPr>
        <w:t>oraz przy ul. Strzeleckiej 35,37;</w:t>
      </w:r>
    </w:p>
    <w:p w:rsidR="00832BD8" w:rsidRPr="00832BD8" w:rsidRDefault="00832BD8" w:rsidP="006026FB">
      <w:pPr>
        <w:numPr>
          <w:ilvl w:val="0"/>
          <w:numId w:val="48"/>
        </w:numPr>
        <w:spacing w:line="276" w:lineRule="auto"/>
        <w:jc w:val="both"/>
        <w:rPr>
          <w:rFonts w:ascii="Arial" w:hAnsi="Arial" w:cs="Arial"/>
          <w:sz w:val="22"/>
          <w:szCs w:val="22"/>
        </w:rPr>
      </w:pPr>
      <w:r w:rsidRPr="00832BD8">
        <w:rPr>
          <w:rFonts w:ascii="Arial" w:hAnsi="Arial" w:cs="Arial"/>
          <w:sz w:val="22"/>
          <w:szCs w:val="22"/>
        </w:rPr>
        <w:t xml:space="preserve">monitoringu posesji przy ul. Kazimierza Wielkiego 6 w Poznaniu </w:t>
      </w:r>
      <w:r w:rsidR="006026FB">
        <w:rPr>
          <w:rFonts w:ascii="Arial" w:hAnsi="Arial" w:cs="Arial"/>
          <w:sz w:val="22"/>
          <w:szCs w:val="22"/>
        </w:rPr>
        <w:t xml:space="preserve">                                </w:t>
      </w:r>
      <w:r w:rsidRPr="00832BD8">
        <w:rPr>
          <w:rFonts w:ascii="Arial" w:hAnsi="Arial" w:cs="Arial"/>
          <w:sz w:val="22"/>
          <w:szCs w:val="22"/>
        </w:rPr>
        <w:t>z wykorzystaniem istniejącego systemu alarmowego oraz  zainstalowanych 2 kamer. Monitoring wizyjny nadzorują pracownicy posterunku przy ulicy Garbary 15 - portiernia główna. Sygnał z systemu alarmowego przesyłany jest do stacji monitorowania Wykonawcy;</w:t>
      </w:r>
    </w:p>
    <w:p w:rsidR="00832BD8" w:rsidRPr="00832BD8" w:rsidRDefault="00832BD8" w:rsidP="006026FB">
      <w:pPr>
        <w:numPr>
          <w:ilvl w:val="0"/>
          <w:numId w:val="48"/>
        </w:numPr>
        <w:spacing w:line="276" w:lineRule="auto"/>
        <w:jc w:val="both"/>
        <w:rPr>
          <w:rFonts w:ascii="Arial" w:hAnsi="Arial" w:cs="Arial"/>
          <w:sz w:val="22"/>
          <w:szCs w:val="22"/>
        </w:rPr>
      </w:pPr>
      <w:r w:rsidRPr="00832BD8">
        <w:rPr>
          <w:rFonts w:ascii="Arial" w:hAnsi="Arial" w:cs="Arial"/>
          <w:sz w:val="22"/>
          <w:szCs w:val="22"/>
        </w:rPr>
        <w:t>monitoringu obiektu przy ul. Garbary 5 w Poznaniu z wykorzystaniem istniejącego systemu alarmowego,</w:t>
      </w:r>
    </w:p>
    <w:p w:rsidR="00832BD8" w:rsidRPr="00832BD8" w:rsidRDefault="00832BD8" w:rsidP="006026FB">
      <w:pPr>
        <w:numPr>
          <w:ilvl w:val="0"/>
          <w:numId w:val="48"/>
        </w:numPr>
        <w:spacing w:line="276" w:lineRule="auto"/>
        <w:jc w:val="both"/>
        <w:rPr>
          <w:rFonts w:ascii="Arial" w:hAnsi="Arial" w:cs="Arial"/>
          <w:sz w:val="22"/>
          <w:szCs w:val="22"/>
        </w:rPr>
      </w:pPr>
      <w:r w:rsidRPr="00832BD8">
        <w:rPr>
          <w:rFonts w:ascii="Arial" w:hAnsi="Arial" w:cs="Arial"/>
          <w:sz w:val="22"/>
          <w:szCs w:val="22"/>
        </w:rPr>
        <w:t xml:space="preserve">podjazdów grup interwencyjnych na plac przy </w:t>
      </w:r>
      <w:r w:rsidRPr="00832BD8">
        <w:rPr>
          <w:rFonts w:ascii="Arial" w:hAnsi="Arial" w:cs="Arial"/>
          <w:color w:val="000000"/>
          <w:sz w:val="22"/>
          <w:szCs w:val="22"/>
          <w:shd w:val="clear" w:color="auto" w:fill="FDFDFC"/>
          <w:lang w:val="en-US" w:eastAsia="zh-CN"/>
        </w:rPr>
        <w:t xml:space="preserve"> ul. Św. Marii Magdaleny</w:t>
      </w:r>
      <w:r w:rsidRPr="00832BD8">
        <w:rPr>
          <w:rFonts w:ascii="Arial" w:hAnsi="Arial" w:cs="Arial"/>
          <w:bCs/>
          <w:color w:val="000000"/>
          <w:sz w:val="22"/>
          <w:szCs w:val="22"/>
        </w:rPr>
        <w:t xml:space="preserve"> 5 </w:t>
      </w:r>
      <w:r w:rsidR="006026FB">
        <w:rPr>
          <w:rFonts w:ascii="Arial" w:hAnsi="Arial" w:cs="Arial"/>
          <w:bCs/>
          <w:color w:val="000000"/>
          <w:sz w:val="22"/>
          <w:szCs w:val="22"/>
        </w:rPr>
        <w:t xml:space="preserve">               </w:t>
      </w:r>
      <w:r w:rsidRPr="00832BD8">
        <w:rPr>
          <w:rFonts w:ascii="Arial" w:hAnsi="Arial" w:cs="Arial"/>
          <w:bCs/>
          <w:color w:val="000000"/>
          <w:sz w:val="22"/>
          <w:szCs w:val="22"/>
        </w:rPr>
        <w:t>w Poznaniu.</w:t>
      </w:r>
    </w:p>
    <w:p w:rsidR="00832BD8" w:rsidRPr="00832BD8" w:rsidRDefault="00832BD8" w:rsidP="006026FB">
      <w:pPr>
        <w:numPr>
          <w:ilvl w:val="0"/>
          <w:numId w:val="47"/>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 zamówienia.</w:t>
      </w:r>
    </w:p>
    <w:p w:rsidR="00832BD8" w:rsidRPr="00832BD8" w:rsidRDefault="00832BD8" w:rsidP="006026FB">
      <w:pPr>
        <w:numPr>
          <w:ilvl w:val="0"/>
          <w:numId w:val="47"/>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zobowiązuje się przestrzegać przy świadczeniu usług przepisów bhp, ppoż. oraz przepisów dotyczących ochrony obiektu zgodnie z ustawą o ochronie osób i mienia.</w:t>
      </w:r>
    </w:p>
    <w:p w:rsidR="00832BD8" w:rsidRPr="00832BD8" w:rsidRDefault="00832BD8" w:rsidP="006026FB">
      <w:pPr>
        <w:numPr>
          <w:ilvl w:val="0"/>
          <w:numId w:val="47"/>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zobowiązuje się, ze względu na charakter chronionego obiektu do wyjątkowo starannego realizowania obowiązków wynikających z niniejszej umowy.</w:t>
      </w:r>
    </w:p>
    <w:p w:rsidR="00832BD8" w:rsidRPr="00832BD8" w:rsidRDefault="00832BD8" w:rsidP="00832BD8">
      <w:pPr>
        <w:tabs>
          <w:tab w:val="left" w:pos="720"/>
        </w:tabs>
        <w:spacing w:line="276" w:lineRule="auto"/>
        <w:jc w:val="both"/>
        <w:rPr>
          <w:rFonts w:ascii="Arial" w:hAnsi="Arial" w:cs="Arial"/>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3</w:t>
      </w:r>
    </w:p>
    <w:p w:rsidR="00832BD8" w:rsidRPr="00832BD8" w:rsidRDefault="00832BD8" w:rsidP="00832BD8">
      <w:pPr>
        <w:tabs>
          <w:tab w:val="left" w:pos="720"/>
        </w:tabs>
        <w:spacing w:line="276" w:lineRule="auto"/>
        <w:ind w:left="720"/>
        <w:jc w:val="both"/>
        <w:rPr>
          <w:rFonts w:ascii="Arial" w:hAnsi="Arial" w:cs="Arial"/>
          <w:color w:val="000000"/>
          <w:sz w:val="22"/>
          <w:szCs w:val="22"/>
        </w:rPr>
      </w:pPr>
    </w:p>
    <w:p w:rsidR="00832BD8" w:rsidRPr="00832BD8" w:rsidRDefault="00832BD8" w:rsidP="006026FB">
      <w:pPr>
        <w:numPr>
          <w:ilvl w:val="0"/>
          <w:numId w:val="49"/>
        </w:numPr>
        <w:spacing w:line="276" w:lineRule="auto"/>
        <w:jc w:val="both"/>
        <w:rPr>
          <w:rFonts w:ascii="Arial" w:hAnsi="Arial" w:cs="Arial"/>
          <w:sz w:val="22"/>
          <w:szCs w:val="22"/>
        </w:rPr>
      </w:pPr>
      <w:r w:rsidRPr="00832BD8">
        <w:rPr>
          <w:rFonts w:ascii="Arial" w:hAnsi="Arial" w:cs="Arial"/>
          <w:sz w:val="22"/>
          <w:szCs w:val="22"/>
        </w:rPr>
        <w:t>Do zakresu obowiązków Wykonawcy w ramach świadczonych usług będzie należało podejmowanie działań prewencyjnych, jak i natychmiastowa interwencja w przypadku, wynikłego z jakichkolwiek przyczyn stanu zagrożenia lub zdarzenia powodującego szkody na terenie obiektów WCO przy ul. Garbary 15 i Strzelecka 35, 37 w odniesieniu do mienia i osób tam się znajdujących, a w szczególności:</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ochrony mienia i osób przebywających w budynkach i granicach  obszaru podlegającego ochronie;</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przez całą dobę, 7 dni w tygodniu gotowości do użycia zmotoryzowanych grup interwencyjnych;</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połączenia chronionego obiektu do własnego centrum monitorowania;</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bezpośredniej łączności w systemie elektronicznego ostrzegania;</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systemu kontroli odnotowujący sposób i częstotliwości patroli (obchodów wewnętrznych i zewnętrznych) pracowników ochrony;</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wyposażenie wszystkich pracowników ochrony w techniczne środki łączności bezprzewodowej oraz specjalistyczne urządzenia służące do realizacji przedmiotu zamówienia;</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wyposażenie wszystkich pracowników ochrony w jednolite umundurowanie stosowne do wypełnianych zadań oraz imienne identyfikatory;</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przeszkolenie pracowników ochrony w zakresie wykonywanej pracy zgodnie  </w:t>
      </w:r>
      <w:r w:rsidR="000E544B">
        <w:rPr>
          <w:rFonts w:ascii="Arial" w:hAnsi="Arial" w:cs="Arial"/>
          <w:sz w:val="22"/>
          <w:szCs w:val="22"/>
        </w:rPr>
        <w:t xml:space="preserve">         </w:t>
      </w:r>
      <w:r w:rsidRPr="00832BD8">
        <w:rPr>
          <w:rFonts w:ascii="Arial" w:hAnsi="Arial" w:cs="Arial"/>
          <w:sz w:val="22"/>
          <w:szCs w:val="22"/>
        </w:rPr>
        <w:t>z obowiązującymi w tym zakresie przepisami prawa;</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zapoznanie pracowników ochrony z regulaminem organizacyjnym  obowiązującym w poszczególnych lokalizacjach, planami ewakuacyjnymi oraz przepisami BHP przeciwpożarowymi;</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zapewnienie znajomości przez pracowników ochrony – topografii obiektu </w:t>
      </w:r>
      <w:r w:rsidR="000E544B">
        <w:rPr>
          <w:rFonts w:ascii="Arial" w:hAnsi="Arial" w:cs="Arial"/>
          <w:sz w:val="22"/>
          <w:szCs w:val="22"/>
        </w:rPr>
        <w:t xml:space="preserve">             </w:t>
      </w:r>
      <w:r w:rsidRPr="00832BD8">
        <w:rPr>
          <w:rFonts w:ascii="Arial" w:hAnsi="Arial" w:cs="Arial"/>
          <w:sz w:val="22"/>
          <w:szCs w:val="22"/>
        </w:rPr>
        <w:t>i terenów  do niego przyległych, w tym rozkładu pomieszczeń, przebiegu dróg ewakuacyjnych itp.;</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zaznajomienie pracowników ochrony z rozmieszczeniem i obsługą </w:t>
      </w:r>
      <w:r w:rsidR="006026FB">
        <w:rPr>
          <w:rFonts w:ascii="Arial" w:hAnsi="Arial" w:cs="Arial"/>
          <w:sz w:val="22"/>
          <w:szCs w:val="22"/>
        </w:rPr>
        <w:t xml:space="preserve">                        </w:t>
      </w:r>
      <w:r w:rsidRPr="00832BD8">
        <w:rPr>
          <w:rFonts w:ascii="Arial" w:hAnsi="Arial" w:cs="Arial"/>
          <w:sz w:val="22"/>
          <w:szCs w:val="22"/>
        </w:rPr>
        <w:t>w podstawowym zakresie wyłączników głównych energii elektrycznej, gazowej, zaworów głównych wodnych, wyłączników urządzeń podtrzymujących napięcie, obsługą systemów: sygnalizacji  włamań i napadu oraz telewizji dozorowej;</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zaznajomienie pracowników ochrony z procedurą w przypadku zadziałania systemu sygnalizacji pożaru (załącznik nr 2 do Umowy);</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zaznajomienie pracowników ochrony z zasadami wykonywania obowiązków  </w:t>
      </w:r>
      <w:r w:rsidR="006026FB">
        <w:rPr>
          <w:rFonts w:ascii="Arial" w:hAnsi="Arial" w:cs="Arial"/>
          <w:sz w:val="22"/>
          <w:szCs w:val="22"/>
        </w:rPr>
        <w:t xml:space="preserve">             </w:t>
      </w:r>
      <w:r w:rsidRPr="00832BD8">
        <w:rPr>
          <w:rFonts w:ascii="Arial" w:hAnsi="Arial" w:cs="Arial"/>
          <w:sz w:val="22"/>
          <w:szCs w:val="22"/>
        </w:rPr>
        <w:t>w obrębie portierni i szatni;</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ustanowienie kierownika ochrony i jego zastępcy, którzy są wpisani na listę kwalifikowanych pracowników  ochrony i zapewnienie jego obecności </w:t>
      </w:r>
      <w:r w:rsidR="006026FB">
        <w:rPr>
          <w:rFonts w:ascii="Arial" w:hAnsi="Arial" w:cs="Arial"/>
          <w:sz w:val="22"/>
          <w:szCs w:val="22"/>
        </w:rPr>
        <w:t xml:space="preserve">                  </w:t>
      </w:r>
      <w:r w:rsidRPr="00832BD8">
        <w:rPr>
          <w:rFonts w:ascii="Arial" w:hAnsi="Arial" w:cs="Arial"/>
          <w:sz w:val="22"/>
          <w:szCs w:val="22"/>
        </w:rPr>
        <w:t>w obiekcie w dni robocze, w godzinach 7:00 do 15:00. Kierownik ochrony i jego zastępca muszą być wpisani na listę kwalifikowanych pracowników ochrony;</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niedopuszczenie do przebywania na terenie budynków osób nieuprawnionych;</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przeciwdziałanie kradzieżom, napadom i innym zakłóceniem spokoju </w:t>
      </w:r>
      <w:r w:rsidR="006026FB">
        <w:rPr>
          <w:rFonts w:ascii="Arial" w:hAnsi="Arial" w:cs="Arial"/>
          <w:sz w:val="22"/>
          <w:szCs w:val="22"/>
        </w:rPr>
        <w:t xml:space="preserve">                     </w:t>
      </w:r>
      <w:r w:rsidRPr="00832BD8">
        <w:rPr>
          <w:rFonts w:ascii="Arial" w:hAnsi="Arial" w:cs="Arial"/>
          <w:sz w:val="22"/>
          <w:szCs w:val="22"/>
        </w:rPr>
        <w:t>i porządku;</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dokonywanie patroli (obchodów wewnętrznych i zewnętrznych) chronionych obiektów, ze szczególnym zwróceniem uwagi na bezpieczeństwo ogólne  </w:t>
      </w:r>
      <w:r w:rsidR="006026FB">
        <w:rPr>
          <w:rFonts w:ascii="Arial" w:hAnsi="Arial" w:cs="Arial"/>
          <w:sz w:val="22"/>
          <w:szCs w:val="22"/>
        </w:rPr>
        <w:t xml:space="preserve">                     </w:t>
      </w:r>
      <w:r w:rsidRPr="00832BD8">
        <w:rPr>
          <w:rFonts w:ascii="Arial" w:hAnsi="Arial" w:cs="Arial"/>
          <w:sz w:val="22"/>
          <w:szCs w:val="22"/>
        </w:rPr>
        <w:t>i przeciwpożarowe;</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dysponowanie minimum 3 grupami interwencyjnymi (grupy interwencyjne składające się zgodnie  z rozporządzeniem Ministra Spraw Wewnętrznych z co najmniej dwóch uzbrojonych pracowników ochrony) oraz stacja monitorowania sygnałów alarmowych;</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kontrole legalności wnoszenia i wynoszenia na chronione obiekty sprzętów, urządzeń oraz innych przedmiotów;</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współpraca z punktami triasowymi;</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obsługi stanowisk monitoringu wewnętrznego;</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zapewnienie obsługi portierni WCO, w tym: wydawanie uprawnionym osobom</w:t>
      </w:r>
      <w:r w:rsidR="006026FB">
        <w:rPr>
          <w:rFonts w:ascii="Arial" w:hAnsi="Arial" w:cs="Arial"/>
          <w:sz w:val="22"/>
          <w:szCs w:val="22"/>
        </w:rPr>
        <w:t xml:space="preserve">    </w:t>
      </w:r>
      <w:r w:rsidRPr="00832BD8">
        <w:rPr>
          <w:rFonts w:ascii="Arial" w:hAnsi="Arial" w:cs="Arial"/>
          <w:sz w:val="22"/>
          <w:szCs w:val="22"/>
        </w:rPr>
        <w:t xml:space="preserve"> i przyjmowanie kluczy od pomieszczeń, ewidencja wypożyczanych wózków inwalidzkich, obsługa: sygnalizacji p.poż. i antywłamaniowej, centrali telefonicznej oraz szatni przy portierni;</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w sytuacjach szczególnych, w tym sytuacjach znaczącego zagrożenia bezpieczeństwa osób i mienia zapewnienie ścisłej współpracy ze służbami publicznymi: Policją, Strażą Pożarną itp.;</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wykonanie zadań związanych z bezpieczeństwem obiektu, zleconych przez Zamawiającego;</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 xml:space="preserve">niezwłocznym informowaniu kierownictwa Zamawiającego </w:t>
      </w:r>
      <w:r w:rsidR="006026FB">
        <w:rPr>
          <w:rFonts w:ascii="Arial" w:hAnsi="Arial" w:cs="Arial"/>
          <w:sz w:val="22"/>
          <w:szCs w:val="22"/>
        </w:rPr>
        <w:t xml:space="preserve">                                               </w:t>
      </w:r>
      <w:r w:rsidRPr="00832BD8">
        <w:rPr>
          <w:rFonts w:ascii="Arial" w:hAnsi="Arial" w:cs="Arial"/>
          <w:sz w:val="22"/>
          <w:szCs w:val="22"/>
        </w:rPr>
        <w:t>o nieprawidłowościach, awariach oraz wszystkich okolicznościach mających wpływ na chroniony obiekt;</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 rejestr wypożyczanych wózków inwalidzkich;</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składania upoważnionemu pracownikowi Zamawiającego codziennych raportów dotyczących zdarzeń i incydentów zaistniałych podczas dyżuru;</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przedstawienia na początku każdego miesiąca grafiku pracy dla osób pełniących służbę;</w:t>
      </w:r>
    </w:p>
    <w:p w:rsidR="00832BD8" w:rsidRPr="00832BD8" w:rsidRDefault="00832BD8" w:rsidP="006026FB">
      <w:pPr>
        <w:numPr>
          <w:ilvl w:val="0"/>
          <w:numId w:val="50"/>
        </w:numPr>
        <w:spacing w:line="276" w:lineRule="auto"/>
        <w:jc w:val="both"/>
        <w:rPr>
          <w:rFonts w:ascii="Arial" w:hAnsi="Arial" w:cs="Arial"/>
          <w:sz w:val="22"/>
          <w:szCs w:val="22"/>
        </w:rPr>
      </w:pPr>
      <w:r w:rsidRPr="00832BD8">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rsidR="00832BD8" w:rsidRPr="00832BD8" w:rsidRDefault="00832BD8" w:rsidP="006026FB">
      <w:pPr>
        <w:numPr>
          <w:ilvl w:val="0"/>
          <w:numId w:val="49"/>
        </w:numPr>
        <w:spacing w:line="276" w:lineRule="auto"/>
        <w:jc w:val="both"/>
        <w:rPr>
          <w:rFonts w:ascii="Arial" w:hAnsi="Arial" w:cs="Arial"/>
          <w:sz w:val="22"/>
          <w:szCs w:val="22"/>
        </w:rPr>
      </w:pPr>
      <w:r w:rsidRPr="00832BD8">
        <w:rPr>
          <w:rFonts w:ascii="Arial" w:hAnsi="Arial" w:cs="Arial"/>
          <w:color w:val="000000"/>
          <w:sz w:val="22"/>
          <w:szCs w:val="22"/>
        </w:rPr>
        <w:t xml:space="preserve">Zamawiający zastrzega prawo weryfikacji na każdym etapie realizacji obowiązków określonych w niniejszym paragrafie </w:t>
      </w:r>
      <w:r w:rsidRPr="00832BD8">
        <w:rPr>
          <w:rFonts w:ascii="Arial" w:hAnsi="Arial" w:cs="Arial"/>
          <w:sz w:val="22"/>
          <w:szCs w:val="22"/>
        </w:rPr>
        <w:t>oraz opisie przedmiotu zamówienia zawartym           w ogłoszeniu.</w:t>
      </w:r>
    </w:p>
    <w:p w:rsidR="00832BD8" w:rsidRPr="00832BD8" w:rsidRDefault="00832BD8" w:rsidP="006026FB">
      <w:pPr>
        <w:numPr>
          <w:ilvl w:val="0"/>
          <w:numId w:val="49"/>
        </w:numPr>
        <w:spacing w:line="276" w:lineRule="auto"/>
        <w:jc w:val="both"/>
        <w:rPr>
          <w:rFonts w:ascii="Arial" w:hAnsi="Arial" w:cs="Arial"/>
          <w:sz w:val="22"/>
          <w:szCs w:val="22"/>
        </w:rPr>
      </w:pPr>
      <w:r w:rsidRPr="00832BD8">
        <w:rPr>
          <w:rFonts w:ascii="Arial" w:hAnsi="Arial" w:cs="Arial"/>
          <w:color w:val="000000"/>
          <w:sz w:val="22"/>
          <w:szCs w:val="22"/>
        </w:rPr>
        <w:t xml:space="preserve">W przypadku zastrzeżeń co do realizacji obowiązków określonych w niniejszym paragrafie </w:t>
      </w:r>
      <w:r w:rsidRPr="00832BD8">
        <w:rPr>
          <w:rFonts w:ascii="Arial" w:hAnsi="Arial" w:cs="Arial"/>
          <w:sz w:val="22"/>
          <w:szCs w:val="22"/>
        </w:rPr>
        <w:t xml:space="preserve">oraz opisie przedmiotu zamówienia zawartym w ogłoszeniu </w:t>
      </w:r>
      <w:r w:rsidRPr="00832BD8">
        <w:rPr>
          <w:rFonts w:ascii="Arial" w:hAnsi="Arial" w:cs="Arial"/>
          <w:color w:val="000000"/>
          <w:sz w:val="22"/>
          <w:szCs w:val="22"/>
        </w:rPr>
        <w:t>Wykonawca zobowiązany jest do ich usunięcia. W przypadku nieusunięcia naruszeń niniejszego paragrafu w wyznaczonym terminie, Zamawiającemu przysługuje prawo naliczania kary umownej w wysokości 1 000,00zł (słownie: tysiąc złotych 00/100) za każde naruszenie.</w:t>
      </w:r>
    </w:p>
    <w:p w:rsidR="00832BD8" w:rsidRPr="00832BD8" w:rsidRDefault="00832BD8" w:rsidP="006026FB">
      <w:pPr>
        <w:numPr>
          <w:ilvl w:val="0"/>
          <w:numId w:val="49"/>
        </w:numPr>
        <w:spacing w:line="276" w:lineRule="auto"/>
        <w:jc w:val="both"/>
        <w:rPr>
          <w:rFonts w:ascii="Arial" w:hAnsi="Arial" w:cs="Arial"/>
          <w:sz w:val="22"/>
          <w:szCs w:val="22"/>
        </w:rPr>
      </w:pPr>
      <w:r w:rsidRPr="00832BD8">
        <w:rPr>
          <w:rFonts w:ascii="Arial" w:hAnsi="Arial" w:cs="Arial"/>
          <w:sz w:val="22"/>
          <w:szCs w:val="22"/>
        </w:rPr>
        <w:t>Obowiązki pracownika ochrony i obsługi portierni określone będą w zakresach  czynności stanowiących załącznik nr 1 i 2 do Umowy.</w:t>
      </w:r>
    </w:p>
    <w:p w:rsidR="00832BD8" w:rsidRPr="00832BD8" w:rsidRDefault="00832BD8" w:rsidP="00832BD8">
      <w:pPr>
        <w:tabs>
          <w:tab w:val="left" w:pos="720"/>
        </w:tabs>
        <w:spacing w:line="276" w:lineRule="auto"/>
        <w:jc w:val="both"/>
        <w:rPr>
          <w:rFonts w:ascii="Arial" w:hAnsi="Arial" w:cs="Arial"/>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4</w:t>
      </w:r>
    </w:p>
    <w:p w:rsidR="00832BD8" w:rsidRPr="00832BD8" w:rsidRDefault="00832BD8" w:rsidP="00832BD8">
      <w:pPr>
        <w:tabs>
          <w:tab w:val="left" w:pos="284"/>
        </w:tabs>
        <w:spacing w:line="276" w:lineRule="auto"/>
        <w:ind w:left="284"/>
        <w:jc w:val="both"/>
        <w:rPr>
          <w:rFonts w:ascii="Arial" w:hAnsi="Arial" w:cs="Arial"/>
          <w:sz w:val="22"/>
          <w:szCs w:val="22"/>
        </w:rPr>
      </w:pP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zobowiązuje się do pokrycia szkód rzeczywistych określonych wyceną wynikającą z protokołu ustaleń sporządzonego przy udziale Wykonawcy.</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Wykonawca ponosi odpowiedzialność za konsekwencje związane </w:t>
      </w:r>
      <w:r w:rsidR="006026FB">
        <w:rPr>
          <w:rFonts w:ascii="Arial" w:hAnsi="Arial" w:cs="Arial"/>
          <w:sz w:val="22"/>
          <w:szCs w:val="22"/>
        </w:rPr>
        <w:t xml:space="preserve">                                           </w:t>
      </w:r>
      <w:r w:rsidRPr="00832BD8">
        <w:rPr>
          <w:rFonts w:ascii="Arial" w:hAnsi="Arial" w:cs="Arial"/>
          <w:sz w:val="22"/>
          <w:szCs w:val="22"/>
        </w:rPr>
        <w:t>z rozpowszechnianiem przez osoby, o których mowa w ust. 4  niniejszego paragrafu jakichkolwiek informacji i dokumentów dotyczących Zamawiającego.</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Osoby wykonujące obowiązki w zakresie świadczonej przez Wykonawcę usługi ochrony osób i mienia podlegają bezpośrednio Zamawiającemu i tylko od niego mogą otrzymywać polecenia.</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Zamawiający lub upoważniony przez niego przedstawiciel, może wydawać osobom, </w:t>
      </w:r>
      <w:r w:rsidR="006026FB">
        <w:rPr>
          <w:rFonts w:ascii="Arial" w:hAnsi="Arial" w:cs="Arial"/>
          <w:sz w:val="22"/>
          <w:szCs w:val="22"/>
        </w:rPr>
        <w:t xml:space="preserve">          </w:t>
      </w:r>
      <w:r w:rsidRPr="00832BD8">
        <w:rPr>
          <w:rFonts w:ascii="Arial" w:hAnsi="Arial" w:cs="Arial"/>
          <w:sz w:val="22"/>
          <w:szCs w:val="22"/>
        </w:rPr>
        <w:t xml:space="preserve">o których mowa w ust.6 niniejszego paragrafu – specjalne dyspozycje z pominięciem Wykonawcy, pod warunkiem odnotowania ich w książce dyżurów. Dyspozycje te będą wykonywane  w przypadku, jeżeli mieszczą się w przedmiocie umowy i nie kolidują </w:t>
      </w:r>
      <w:r w:rsidR="006026FB">
        <w:rPr>
          <w:rFonts w:ascii="Arial" w:hAnsi="Arial" w:cs="Arial"/>
          <w:sz w:val="22"/>
          <w:szCs w:val="22"/>
        </w:rPr>
        <w:t xml:space="preserve">        </w:t>
      </w:r>
      <w:r w:rsidRPr="00832BD8">
        <w:rPr>
          <w:rFonts w:ascii="Arial" w:hAnsi="Arial" w:cs="Arial"/>
          <w:sz w:val="22"/>
          <w:szCs w:val="22"/>
        </w:rPr>
        <w:t>z przepisami prawa oraz nie wpływają ujemnie na stan bezpieczeństwa chronionego obiektu.</w:t>
      </w:r>
    </w:p>
    <w:p w:rsidR="00832BD8" w:rsidRPr="00832BD8" w:rsidRDefault="00832BD8" w:rsidP="006026FB">
      <w:pPr>
        <w:numPr>
          <w:ilvl w:val="0"/>
          <w:numId w:val="51"/>
        </w:numPr>
        <w:tabs>
          <w:tab w:val="left" w:pos="284"/>
        </w:tabs>
        <w:spacing w:line="276" w:lineRule="auto"/>
        <w:jc w:val="both"/>
        <w:rPr>
          <w:rFonts w:ascii="Arial" w:hAnsi="Arial" w:cs="Arial"/>
          <w:sz w:val="22"/>
          <w:szCs w:val="22"/>
        </w:rPr>
      </w:pPr>
      <w:bookmarkStart w:id="7" w:name="_Hlk78974666"/>
      <w:r w:rsidRPr="00832BD8">
        <w:rPr>
          <w:rFonts w:ascii="Arial" w:hAnsi="Arial" w:cs="Arial"/>
          <w:sz w:val="22"/>
          <w:szCs w:val="22"/>
        </w:rPr>
        <w:t xml:space="preserve">Wykonawca oświadcza, iż posiada ubezpieczenie od odpowiedzialności cywilnej </w:t>
      </w:r>
      <w:r w:rsidR="006026FB">
        <w:rPr>
          <w:rFonts w:ascii="Arial" w:hAnsi="Arial" w:cs="Arial"/>
          <w:sz w:val="22"/>
          <w:szCs w:val="22"/>
        </w:rPr>
        <w:t xml:space="preserve">            </w:t>
      </w:r>
      <w:r w:rsidRPr="00832BD8">
        <w:rPr>
          <w:rFonts w:ascii="Arial" w:hAnsi="Arial" w:cs="Arial"/>
          <w:sz w:val="22"/>
          <w:szCs w:val="22"/>
        </w:rPr>
        <w:t>z tytułu prowadzonej działalności gospodarczej w zakresie ochrony osób i mienia na kwotę nie mniejszą niż 2 000 000,00 zł i zobowiązuje się utrzymać to ubezpieczenie przez cały okres obowiązywania niniejszej umowy.</w:t>
      </w:r>
    </w:p>
    <w:bookmarkEnd w:id="7"/>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5</w:t>
      </w:r>
    </w:p>
    <w:p w:rsidR="00832BD8" w:rsidRPr="00832BD8" w:rsidRDefault="00832BD8" w:rsidP="00832BD8">
      <w:pPr>
        <w:spacing w:line="276" w:lineRule="auto"/>
        <w:rPr>
          <w:rFonts w:ascii="Arial" w:hAnsi="Arial" w:cs="Arial"/>
          <w:b/>
          <w:color w:val="000000"/>
          <w:sz w:val="22"/>
          <w:szCs w:val="22"/>
        </w:rPr>
      </w:pP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 xml:space="preserve">Wynagrodzenie Wykonawcy za Wykonywanie usług wynikających z niniejszej umowy </w:t>
      </w:r>
      <w:r w:rsidR="000E544B">
        <w:rPr>
          <w:rFonts w:ascii="Arial" w:hAnsi="Arial" w:cs="Arial"/>
          <w:sz w:val="22"/>
          <w:szCs w:val="22"/>
        </w:rPr>
        <w:t xml:space="preserve">dla Pakietu 1 </w:t>
      </w:r>
      <w:r w:rsidRPr="00832BD8">
        <w:rPr>
          <w:rFonts w:ascii="Arial" w:hAnsi="Arial" w:cs="Arial"/>
          <w:sz w:val="22"/>
          <w:szCs w:val="22"/>
        </w:rPr>
        <w:t>stanowi, w okresie na jaki umowa została zawarta (24 miesiące)</w:t>
      </w:r>
      <w:r w:rsidR="000E544B">
        <w:rPr>
          <w:rFonts w:ascii="Arial" w:hAnsi="Arial" w:cs="Arial"/>
          <w:sz w:val="22"/>
          <w:szCs w:val="22"/>
        </w:rPr>
        <w:t>,</w:t>
      </w:r>
      <w:r w:rsidRPr="00832BD8">
        <w:rPr>
          <w:rFonts w:ascii="Arial" w:hAnsi="Arial" w:cs="Arial"/>
          <w:sz w:val="22"/>
          <w:szCs w:val="22"/>
        </w:rPr>
        <w:t xml:space="preserve"> kwotę: netto…………………(słownie:…………………………………………………………) VAT wg stawki ……….% wynosi ……………………….. (słownie: …………………) brutto ………………..(słownie: …………………………………………………………)</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Miesięczne wynagrodzenie za wykonywanie usług wynikających z niniejszej umowy będzie naliczane na podstawie liczby przepracowanych roboczogodzin w miesiącu              z uwzględnieniem zapisów określonych w § 3 ust. 1 pkt 31, powiększone o miesięczny abonament z tytułu monitorowania oraz gotowości do podjęcia interwencji.</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Faktura za wykonaną usługę będzie wystawiana z dołu po zakończeniu każdego miesiąca kalendarzowego, w którym świadczono usługi wynikające z niniejszej umowy.</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Zapłata wynagrodzenia miesięcznego nastąpi po spełnieniu warunków, o których mowa w  §</w:t>
      </w:r>
      <w:r w:rsidR="006026FB">
        <w:rPr>
          <w:rFonts w:ascii="Arial" w:hAnsi="Arial" w:cs="Arial"/>
          <w:sz w:val="22"/>
          <w:szCs w:val="22"/>
        </w:rPr>
        <w:t xml:space="preserve"> </w:t>
      </w:r>
      <w:r w:rsidRPr="00832BD8">
        <w:rPr>
          <w:rFonts w:ascii="Arial" w:hAnsi="Arial" w:cs="Arial"/>
          <w:sz w:val="22"/>
          <w:szCs w:val="22"/>
        </w:rPr>
        <w:t>3 ust. 1  w terminie 60 dni od daty otrzymania faktury przez Zamawiającego, w formie przelewu na konto bankowe Wykonawcy.</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color w:val="000000"/>
          <w:sz w:val="22"/>
          <w:szCs w:val="22"/>
        </w:rPr>
        <w:t xml:space="preserve">Zapłata za wykonanie przedmiotu umowy </w:t>
      </w:r>
      <w:r w:rsidRPr="00832BD8">
        <w:rPr>
          <w:rFonts w:ascii="Arial" w:hAnsi="Arial" w:cs="Arial"/>
          <w:sz w:val="22"/>
          <w:szCs w:val="22"/>
        </w:rPr>
        <w:t xml:space="preserve">płatna będzie na podstawie prawidłowo wystawionej przez Wykonawcę faktury VAT w formie papierowej na adres Zamawiającego, w formacie pliku elektronicznego PDF na adres: </w:t>
      </w:r>
      <w:hyperlink r:id="rId39" w:history="1">
        <w:r w:rsidRPr="00832BD8">
          <w:rPr>
            <w:rFonts w:ascii="Arial" w:hAnsi="Arial" w:cs="Arial"/>
            <w:sz w:val="22"/>
            <w:szCs w:val="22"/>
            <w:u w:color="FF0000"/>
          </w:rPr>
          <w:t>faktury@wco.pl</w:t>
        </w:r>
      </w:hyperlink>
      <w:r w:rsidRPr="00832BD8">
        <w:rPr>
          <w:rFonts w:ascii="Arial" w:hAnsi="Arial" w:cs="Arial"/>
          <w:sz w:val="22"/>
          <w:szCs w:val="22"/>
        </w:rPr>
        <w:t xml:space="preserve"> lub formie elektronicznej na adres </w:t>
      </w:r>
      <w:hyperlink r:id="rId40" w:tgtFrame="_blank" w:history="1">
        <w:r w:rsidRPr="00832BD8">
          <w:rPr>
            <w:rFonts w:ascii="Arial" w:hAnsi="Arial" w:cs="Arial"/>
            <w:sz w:val="22"/>
            <w:szCs w:val="22"/>
            <w:u w:color="FF0000"/>
          </w:rPr>
          <w:t>https://brokerpefexpert.efaktura.gov.pl</w:t>
        </w:r>
      </w:hyperlink>
      <w:r w:rsidRPr="00832BD8">
        <w:rPr>
          <w:rFonts w:ascii="Arial" w:hAnsi="Arial" w:cs="Arial"/>
          <w:sz w:val="22"/>
          <w:szCs w:val="22"/>
        </w:rPr>
        <w:t xml:space="preserve">, w terminie do 60 dni od dnia otrzymania przedmiotowej faktury przez zamawiającego, na rachunek bankowy Wykonawcy wskazany na fakturze.     </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832BD8" w:rsidRPr="00832BD8" w:rsidRDefault="00832BD8" w:rsidP="006026FB">
      <w:pPr>
        <w:numPr>
          <w:ilvl w:val="0"/>
          <w:numId w:val="79"/>
        </w:numPr>
        <w:spacing w:line="276" w:lineRule="auto"/>
        <w:jc w:val="both"/>
        <w:rPr>
          <w:rFonts w:ascii="Arial" w:hAnsi="Arial" w:cs="Arial"/>
          <w:sz w:val="22"/>
          <w:szCs w:val="22"/>
        </w:rPr>
      </w:pPr>
      <w:r w:rsidRPr="00832BD8">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832BD8" w:rsidRPr="00832BD8" w:rsidRDefault="00832BD8" w:rsidP="00832BD8">
      <w:pPr>
        <w:spacing w:line="276" w:lineRule="auto"/>
        <w:rPr>
          <w:rFonts w:ascii="Arial" w:hAnsi="Arial" w:cs="Arial"/>
          <w:b/>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6</w:t>
      </w:r>
    </w:p>
    <w:p w:rsidR="00832BD8" w:rsidRPr="00832BD8" w:rsidRDefault="00832BD8" w:rsidP="00832BD8">
      <w:pPr>
        <w:spacing w:line="276" w:lineRule="auto"/>
        <w:rPr>
          <w:rFonts w:ascii="Arial" w:hAnsi="Arial" w:cs="Arial"/>
          <w:b/>
          <w:color w:val="000000"/>
          <w:sz w:val="22"/>
          <w:szCs w:val="22"/>
        </w:rPr>
      </w:pPr>
    </w:p>
    <w:p w:rsidR="00832BD8" w:rsidRPr="00832BD8" w:rsidRDefault="00832BD8" w:rsidP="006026FB">
      <w:pPr>
        <w:numPr>
          <w:ilvl w:val="0"/>
          <w:numId w:val="52"/>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eastAsia="Calibri" w:hAnsi="Arial" w:cs="Arial"/>
          <w:sz w:val="22"/>
          <w:szCs w:val="22"/>
          <w:lang w:eastAsia="ar-SA"/>
        </w:rPr>
        <w:t>Zamawiający wymaga zatrudnienia na podstawie umowy o pracę przez Wykonawcę</w:t>
      </w:r>
      <w:r w:rsidRPr="00832BD8">
        <w:rPr>
          <w:rFonts w:ascii="Arial" w:eastAsia="Calibri" w:hAnsi="Arial" w:cs="Arial"/>
          <w:bCs/>
          <w:spacing w:val="4"/>
          <w:sz w:val="22"/>
          <w:szCs w:val="22"/>
          <w:lang w:eastAsia="en-US"/>
        </w:rPr>
        <w:t xml:space="preserve"> lub Podwykonawcę osób wykonujących czynności w zakresie realizacji zamówienia: wszystkie osoby</w:t>
      </w:r>
      <w:r w:rsidRPr="00832BD8">
        <w:rPr>
          <w:rFonts w:ascii="Arial" w:eastAsia="Calibri" w:hAnsi="Arial" w:cs="Arial"/>
          <w:spacing w:val="4"/>
          <w:sz w:val="22"/>
          <w:szCs w:val="22"/>
          <w:lang w:eastAsia="en-US"/>
        </w:rPr>
        <w:t xml:space="preserve"> </w:t>
      </w:r>
      <w:r w:rsidRPr="00832BD8">
        <w:rPr>
          <w:rFonts w:ascii="Arial" w:eastAsia="Calibri" w:hAnsi="Arial" w:cs="Arial"/>
          <w:bCs/>
          <w:spacing w:val="4"/>
          <w:sz w:val="22"/>
          <w:szCs w:val="22"/>
          <w:lang w:eastAsia="en-US"/>
        </w:rPr>
        <w:t>biorące udział w realizacji usługi</w:t>
      </w:r>
      <w:r w:rsidRPr="00832BD8">
        <w:rPr>
          <w:rFonts w:ascii="Arial" w:eastAsia="Calibri" w:hAnsi="Arial" w:cs="Arial"/>
          <w:sz w:val="22"/>
          <w:szCs w:val="22"/>
          <w:lang w:eastAsia="ar-SA"/>
        </w:rPr>
        <w:t>.</w:t>
      </w:r>
    </w:p>
    <w:p w:rsidR="00832BD8" w:rsidRPr="00832BD8" w:rsidRDefault="00832BD8" w:rsidP="006026FB">
      <w:pPr>
        <w:numPr>
          <w:ilvl w:val="0"/>
          <w:numId w:val="52"/>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832BD8" w:rsidRPr="00832BD8" w:rsidRDefault="00832BD8" w:rsidP="006026FB">
      <w:pPr>
        <w:numPr>
          <w:ilvl w:val="0"/>
          <w:numId w:val="53"/>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żądania oświadczeń i dokumentów w zakresie potwierdzenia spełniania ww. wymogów i dokonywania ich oceny;</w:t>
      </w:r>
    </w:p>
    <w:p w:rsidR="00832BD8" w:rsidRPr="00832BD8" w:rsidRDefault="00832BD8" w:rsidP="006026FB">
      <w:pPr>
        <w:numPr>
          <w:ilvl w:val="0"/>
          <w:numId w:val="53"/>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żądania wyjaśnień w przypadku wątpliwości w zakresie potwierdzenia spełniania ww. wymogów;</w:t>
      </w:r>
    </w:p>
    <w:p w:rsidR="00832BD8" w:rsidRPr="00832BD8" w:rsidRDefault="00832BD8" w:rsidP="006026FB">
      <w:pPr>
        <w:numPr>
          <w:ilvl w:val="0"/>
          <w:numId w:val="53"/>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przeprowadzania kontroli na miejscu wykonywania świadczenia.</w:t>
      </w:r>
    </w:p>
    <w:p w:rsidR="00832BD8" w:rsidRPr="00832BD8" w:rsidRDefault="00832BD8" w:rsidP="006026FB">
      <w:pPr>
        <w:numPr>
          <w:ilvl w:val="0"/>
          <w:numId w:val="52"/>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832BD8" w:rsidRPr="00832BD8" w:rsidRDefault="00832BD8" w:rsidP="006026FB">
      <w:pPr>
        <w:numPr>
          <w:ilvl w:val="0"/>
          <w:numId w:val="54"/>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32BD8" w:rsidRPr="00832BD8" w:rsidRDefault="00832BD8" w:rsidP="006026FB">
      <w:pPr>
        <w:numPr>
          <w:ilvl w:val="0"/>
          <w:numId w:val="54"/>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832BD8">
        <w:rPr>
          <w:vertAlign w:val="superscript"/>
          <w:lang w:eastAsia="zh-CN"/>
        </w:rPr>
        <w:t xml:space="preserve"> </w:t>
      </w:r>
      <w:r w:rsidRPr="00832BD8">
        <w:rPr>
          <w:rFonts w:ascii="Arial" w:hAnsi="Arial" w:cs="Arial"/>
          <w:sz w:val="22"/>
          <w:szCs w:val="22"/>
          <w:lang w:eastAsia="ar-SA"/>
        </w:rPr>
        <w:t>bez adresów, nr PESEL pracowników). Imię i nazwisko pracownika nie podlegają anonimizacji. Informacje takie jak: data zawarcia umowy, rodzaj umowy o pracę i wymiar etatu powinny być możliwe do zidentyfikowania;</w:t>
      </w:r>
    </w:p>
    <w:p w:rsidR="00832BD8" w:rsidRPr="00832BD8" w:rsidRDefault="00832BD8" w:rsidP="006026FB">
      <w:pPr>
        <w:numPr>
          <w:ilvl w:val="0"/>
          <w:numId w:val="54"/>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 xml:space="preserve">zaświadczenie właściwego oddziału ZUS, potwierdzające opłacanie przez Wykonawcę lub Podwykonawcę składek na ubezpieczenia społeczne </w:t>
      </w:r>
      <w:r w:rsidR="00DE27D5">
        <w:rPr>
          <w:rFonts w:ascii="Arial" w:hAnsi="Arial" w:cs="Arial"/>
          <w:sz w:val="22"/>
          <w:szCs w:val="22"/>
          <w:lang w:eastAsia="ar-SA"/>
        </w:rPr>
        <w:t xml:space="preserve">                        </w:t>
      </w:r>
      <w:r w:rsidRPr="00832BD8">
        <w:rPr>
          <w:rFonts w:ascii="Arial" w:hAnsi="Arial" w:cs="Arial"/>
          <w:sz w:val="22"/>
          <w:szCs w:val="22"/>
          <w:lang w:eastAsia="ar-SA"/>
        </w:rPr>
        <w:t>i zdrowotne   z tytułu zatrudnienia na podstawie umów o pracę za ostatni okres rozliczeniowy, w sposób zapewniający ochronę danych osobowych pracowników, zgodnie z obowiązującymi przepisami (imię i nazwisko pracownika nie podlega anonimizacji);</w:t>
      </w:r>
    </w:p>
    <w:p w:rsidR="00832BD8" w:rsidRPr="00832BD8" w:rsidRDefault="00832BD8" w:rsidP="006026FB">
      <w:pPr>
        <w:numPr>
          <w:ilvl w:val="0"/>
          <w:numId w:val="54"/>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832BD8">
        <w:rPr>
          <w:rFonts w:ascii="Arial" w:hAnsi="Arial" w:cs="Arial"/>
          <w:i/>
          <w:sz w:val="22"/>
          <w:szCs w:val="22"/>
          <w:lang w:eastAsia="ar-SA"/>
        </w:rPr>
        <w:t xml:space="preserve"> (i</w:t>
      </w:r>
      <w:r w:rsidRPr="00832BD8">
        <w:rPr>
          <w:rFonts w:ascii="Arial" w:hAnsi="Arial" w:cs="Arial"/>
          <w:sz w:val="22"/>
          <w:szCs w:val="22"/>
          <w:lang w:eastAsia="ar-SA"/>
        </w:rPr>
        <w:t>mię   i nazwisko pracownika nie podlegają anonimizacji).</w:t>
      </w:r>
    </w:p>
    <w:p w:rsidR="00832BD8" w:rsidRPr="00832BD8" w:rsidRDefault="00832BD8" w:rsidP="006026FB">
      <w:pPr>
        <w:numPr>
          <w:ilvl w:val="0"/>
          <w:numId w:val="55"/>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1 lit. 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32BD8" w:rsidRPr="00832BD8" w:rsidRDefault="00832BD8" w:rsidP="006026FB">
      <w:pPr>
        <w:numPr>
          <w:ilvl w:val="0"/>
          <w:numId w:val="55"/>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7</w:t>
      </w:r>
    </w:p>
    <w:p w:rsidR="00832BD8" w:rsidRPr="00832BD8" w:rsidRDefault="00832BD8" w:rsidP="00832BD8">
      <w:pPr>
        <w:spacing w:line="276" w:lineRule="auto"/>
        <w:rPr>
          <w:rFonts w:ascii="Arial" w:hAnsi="Arial" w:cs="Arial"/>
          <w:sz w:val="22"/>
          <w:szCs w:val="22"/>
        </w:rPr>
      </w:pP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zobowiązuje się do zapłaty na rzecz Zamawiającego kar umownych                      w przypadku:</w:t>
      </w:r>
    </w:p>
    <w:p w:rsidR="00832BD8" w:rsidRPr="00832BD8" w:rsidRDefault="00832BD8" w:rsidP="006026FB">
      <w:pPr>
        <w:numPr>
          <w:ilvl w:val="0"/>
          <w:numId w:val="57"/>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stwierdzenia braków osobowych w wymaganej obsadzie stanowisk pracy, nie przestrzegania obowiązków przez pracowników ochrony określonych </w:t>
      </w:r>
      <w:r w:rsidR="006026FB">
        <w:rPr>
          <w:rFonts w:ascii="Arial" w:hAnsi="Arial" w:cs="Arial"/>
          <w:sz w:val="22"/>
          <w:szCs w:val="22"/>
        </w:rPr>
        <w:t xml:space="preserve">                  </w:t>
      </w:r>
      <w:r w:rsidRPr="00832BD8">
        <w:rPr>
          <w:rFonts w:ascii="Arial" w:hAnsi="Arial" w:cs="Arial"/>
          <w:sz w:val="22"/>
          <w:szCs w:val="22"/>
        </w:rPr>
        <w:t>w załącznikach do Umowy, Wykonawca zapłaci na rzecz Zamawiającego karę w wysokości 0,1% wartości Umowy za każde zdarzenie;</w:t>
      </w:r>
    </w:p>
    <w:p w:rsidR="00832BD8" w:rsidRPr="00832BD8" w:rsidRDefault="00832BD8" w:rsidP="006026FB">
      <w:pPr>
        <w:numPr>
          <w:ilvl w:val="0"/>
          <w:numId w:val="57"/>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nieuzasadnionego zerwania niniejszej umowy, przez co strony rozumieją                        w szczególności zaprzestanie przez Wykonawcę wykonywania usług wynikających z postanowień Umowy, Wykonawca zapłaci na rzecz Zamawiającego karę umowną w wysokości 10 % łącznej wartości brutto Umowy, o której mowa w § 5 ust. 1 Umowy,</w:t>
      </w:r>
    </w:p>
    <w:p w:rsidR="00832BD8" w:rsidRPr="00832BD8" w:rsidRDefault="00832BD8" w:rsidP="006026FB">
      <w:pPr>
        <w:numPr>
          <w:ilvl w:val="0"/>
          <w:numId w:val="57"/>
        </w:numPr>
        <w:tabs>
          <w:tab w:val="left" w:pos="284"/>
        </w:tabs>
        <w:spacing w:line="276" w:lineRule="auto"/>
        <w:jc w:val="both"/>
        <w:rPr>
          <w:rFonts w:ascii="Arial" w:hAnsi="Arial" w:cs="Arial"/>
          <w:sz w:val="22"/>
          <w:szCs w:val="22"/>
        </w:rPr>
      </w:pPr>
      <w:r w:rsidRPr="00832BD8">
        <w:rPr>
          <w:rFonts w:ascii="Arial" w:hAnsi="Arial" w:cs="Arial"/>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832BD8" w:rsidRPr="00832BD8" w:rsidRDefault="00832BD8" w:rsidP="006026FB">
      <w:pPr>
        <w:numPr>
          <w:ilvl w:val="0"/>
          <w:numId w:val="57"/>
        </w:numPr>
        <w:tabs>
          <w:tab w:val="left" w:pos="284"/>
        </w:tabs>
        <w:spacing w:line="276" w:lineRule="auto"/>
        <w:jc w:val="both"/>
        <w:rPr>
          <w:rFonts w:ascii="Arial" w:hAnsi="Arial" w:cs="Arial"/>
          <w:sz w:val="22"/>
          <w:szCs w:val="22"/>
        </w:rPr>
      </w:pPr>
      <w:r w:rsidRPr="00832BD8">
        <w:rPr>
          <w:rFonts w:ascii="Arial" w:hAnsi="Arial" w:cs="Arial"/>
          <w:sz w:val="22"/>
          <w:szCs w:val="22"/>
        </w:rPr>
        <w:t>określonym w § 3 ust. 3;</w:t>
      </w:r>
    </w:p>
    <w:p w:rsidR="00832BD8" w:rsidRPr="00832BD8" w:rsidRDefault="00832BD8" w:rsidP="006026FB">
      <w:pPr>
        <w:numPr>
          <w:ilvl w:val="0"/>
          <w:numId w:val="57"/>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 określonym w § 6 ust. 4 w wysokości 1 000,00 zł (słownie: jeden tysiąc złotych 00/100) za każde zdarzenie.</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 4 oraz opisie przedmiotu zamówienia zawartym w ogłoszeniu.</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hAnsi="Arial" w:cs="Arial"/>
          <w:sz w:val="22"/>
          <w:szCs w:val="22"/>
        </w:rPr>
        <w:t>Przed rozwiązaniem umowy Zamawiający pisemnie wezwie Wykonawcę do należytego wykonania umowy.</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hAnsi="Arial" w:cs="Arial"/>
          <w:sz w:val="22"/>
          <w:szCs w:val="22"/>
        </w:rPr>
        <w:t>Zamawiający zobowiązuje się do zapłaty na rzecz Wykonawcy kar umownych                             w przypadku:</w:t>
      </w:r>
    </w:p>
    <w:p w:rsidR="00832BD8" w:rsidRPr="00832BD8" w:rsidRDefault="00832BD8" w:rsidP="006026FB">
      <w:pPr>
        <w:numPr>
          <w:ilvl w:val="0"/>
          <w:numId w:val="58"/>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nieuzasadnionego zerwania niniejszej umowy, Zamawiający zapłaci na rzecz Wykonawcy karę umowną w wysokości 10 % łącznej wartości brutto przedmiotu Umowy, o której mowa w  § 5 ust. 1 Umowy,</w:t>
      </w:r>
    </w:p>
    <w:p w:rsidR="00832BD8" w:rsidRPr="00832BD8" w:rsidRDefault="00832BD8" w:rsidP="006026FB">
      <w:pPr>
        <w:numPr>
          <w:ilvl w:val="0"/>
          <w:numId w:val="58"/>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odstąpienia od umowy przez Wykonawcę lub wypowiedzenia jej przez Wykonawcę ze skutkiem natychmiastowym w przypadku opóźnienia </w:t>
      </w:r>
      <w:r w:rsidR="006026FB">
        <w:rPr>
          <w:rFonts w:ascii="Arial" w:hAnsi="Arial" w:cs="Arial"/>
          <w:sz w:val="22"/>
          <w:szCs w:val="22"/>
        </w:rPr>
        <w:t xml:space="preserve">                    </w:t>
      </w:r>
      <w:r w:rsidRPr="00832BD8">
        <w:rPr>
          <w:rFonts w:ascii="Arial" w:hAnsi="Arial" w:cs="Arial"/>
          <w:sz w:val="22"/>
          <w:szCs w:val="22"/>
        </w:rPr>
        <w:t>w płatności przekraczającego 30 dni Zamawiający zapłaci na rzecz Wykonawcy karę umowną w wysokości wskazanej  w lit. a niniejszego ustępu.</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eastAsia="Times New Roman" w:hAnsi="Arial" w:cs="Arial"/>
          <w:sz w:val="22"/>
          <w:szCs w:val="22"/>
          <w:lang w:eastAsia="zh-CN"/>
        </w:rPr>
        <w:t>Łączna maksymalna Wysokość kar nie może przekroczyć 20% wysokości ceny Umowy brutto.</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W przypadku natychmiastowego rozwiązania umowy kosztami wynikającymi                               z konieczności zabezpieczenia ochrony obiektu i funkcjonowania portierni Centrum do czasu wyboru nowego wykonawcy tego typu usług, obciążony zostanie Wykonawca.</w:t>
      </w:r>
    </w:p>
    <w:p w:rsidR="00832BD8" w:rsidRPr="00832BD8" w:rsidRDefault="00832BD8" w:rsidP="006026FB">
      <w:pPr>
        <w:numPr>
          <w:ilvl w:val="0"/>
          <w:numId w:val="56"/>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Stronom przysługuje prawo dochodzenia odszkodowania do pełnej wysokości poniesionej szkody.</w:t>
      </w:r>
    </w:p>
    <w:p w:rsidR="00832BD8" w:rsidRPr="00832BD8" w:rsidRDefault="00832BD8" w:rsidP="00832BD8">
      <w:pPr>
        <w:spacing w:line="276" w:lineRule="auto"/>
        <w:rPr>
          <w:rFonts w:ascii="Arial" w:hAnsi="Arial" w:cs="Arial"/>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8</w:t>
      </w:r>
    </w:p>
    <w:p w:rsidR="00832BD8" w:rsidRPr="00832BD8" w:rsidRDefault="00832BD8" w:rsidP="00832BD8">
      <w:pPr>
        <w:spacing w:line="276" w:lineRule="auto"/>
        <w:rPr>
          <w:rFonts w:ascii="Arial" w:hAnsi="Arial" w:cs="Arial"/>
          <w:sz w:val="22"/>
          <w:szCs w:val="22"/>
        </w:rPr>
      </w:pPr>
    </w:p>
    <w:p w:rsidR="00832BD8" w:rsidRPr="00832BD8" w:rsidRDefault="00832BD8" w:rsidP="006026FB">
      <w:pPr>
        <w:numPr>
          <w:ilvl w:val="0"/>
          <w:numId w:val="59"/>
        </w:numPr>
        <w:tabs>
          <w:tab w:val="left" w:pos="284"/>
        </w:tabs>
        <w:spacing w:line="276" w:lineRule="auto"/>
        <w:ind w:hanging="357"/>
        <w:jc w:val="both"/>
        <w:rPr>
          <w:rFonts w:ascii="Arial" w:hAnsi="Arial" w:cs="Arial"/>
          <w:sz w:val="22"/>
          <w:szCs w:val="22"/>
        </w:rPr>
      </w:pPr>
      <w:r w:rsidRPr="00832BD8">
        <w:rPr>
          <w:rFonts w:ascii="Arial" w:hAnsi="Arial" w:cs="Arial"/>
          <w:sz w:val="22"/>
          <w:szCs w:val="22"/>
        </w:rPr>
        <w:t>W trakcie obowiązywania niniejszej umowy strony dopuszczają możliwość zmiany ceny Umowy w przypadku wystąpienia którejkolwiek ze zmian przepisów wskazanych w art. 436 ust. 4 ustawy Pzp, tj. zmiany:</w:t>
      </w:r>
    </w:p>
    <w:p w:rsidR="00832BD8" w:rsidRPr="00832BD8" w:rsidRDefault="00832BD8" w:rsidP="006026FB">
      <w:pPr>
        <w:numPr>
          <w:ilvl w:val="0"/>
          <w:numId w:val="60"/>
        </w:numPr>
        <w:tabs>
          <w:tab w:val="left" w:pos="284"/>
        </w:tabs>
        <w:spacing w:line="276" w:lineRule="auto"/>
        <w:ind w:hanging="357"/>
        <w:jc w:val="both"/>
        <w:rPr>
          <w:rFonts w:ascii="Arial" w:hAnsi="Arial" w:cs="Arial"/>
          <w:sz w:val="22"/>
          <w:szCs w:val="22"/>
        </w:rPr>
      </w:pPr>
      <w:r w:rsidRPr="00832BD8">
        <w:rPr>
          <w:rFonts w:ascii="Arial" w:hAnsi="Arial" w:cs="Arial"/>
          <w:sz w:val="22"/>
          <w:szCs w:val="22"/>
          <w:lang w:eastAsia="zh-CN"/>
        </w:rPr>
        <w:t>stawki podatku od towarów i usług oraz podatku akcyzowego,</w:t>
      </w:r>
    </w:p>
    <w:p w:rsidR="00832BD8" w:rsidRPr="00832BD8" w:rsidRDefault="00832BD8" w:rsidP="006026FB">
      <w:pPr>
        <w:numPr>
          <w:ilvl w:val="0"/>
          <w:numId w:val="60"/>
        </w:numPr>
        <w:tabs>
          <w:tab w:val="left" w:pos="284"/>
        </w:tabs>
        <w:spacing w:line="276" w:lineRule="auto"/>
        <w:ind w:hanging="357"/>
        <w:jc w:val="both"/>
        <w:rPr>
          <w:rFonts w:ascii="Arial" w:hAnsi="Arial" w:cs="Arial"/>
          <w:sz w:val="22"/>
          <w:szCs w:val="22"/>
        </w:rPr>
      </w:pPr>
      <w:r w:rsidRPr="00832BD8">
        <w:rPr>
          <w:rFonts w:ascii="Arial" w:hAnsi="Arial" w:cs="Arial"/>
          <w:sz w:val="22"/>
          <w:szCs w:val="22"/>
          <w:lang w:eastAsia="zh-CN"/>
        </w:rPr>
        <w:t>wysokości minimalnego wynagrodzenia za pracę albo wysokości minimalnej stawki godzinowej, ustalonych na podstawie ustawy z dnia 10 października 2002 r.   o minimalnym wynagrodzeniu za pracę,</w:t>
      </w:r>
    </w:p>
    <w:p w:rsidR="00832BD8" w:rsidRPr="00832BD8" w:rsidRDefault="00832BD8" w:rsidP="006026FB">
      <w:pPr>
        <w:numPr>
          <w:ilvl w:val="0"/>
          <w:numId w:val="60"/>
        </w:numPr>
        <w:tabs>
          <w:tab w:val="left" w:pos="284"/>
        </w:tabs>
        <w:spacing w:line="276" w:lineRule="auto"/>
        <w:ind w:hanging="357"/>
        <w:jc w:val="both"/>
        <w:rPr>
          <w:rFonts w:ascii="Arial" w:hAnsi="Arial" w:cs="Arial"/>
          <w:sz w:val="22"/>
          <w:szCs w:val="22"/>
        </w:rPr>
      </w:pPr>
      <w:r w:rsidRPr="00832BD8">
        <w:rPr>
          <w:rFonts w:ascii="Arial" w:hAnsi="Arial" w:cs="Arial"/>
          <w:sz w:val="22"/>
          <w:szCs w:val="22"/>
          <w:lang w:eastAsia="zh-CN"/>
        </w:rPr>
        <w:t>zasad podlegania ubezpieczeniom społecznym lub ubezpieczeniu zdrowotnemu lub wysokości stawki składki na ubezpieczenia społeczne lub ubezpieczenie zdrowotne,</w:t>
      </w:r>
    </w:p>
    <w:p w:rsidR="00832BD8" w:rsidRPr="00832BD8" w:rsidRDefault="00832BD8" w:rsidP="006026FB">
      <w:pPr>
        <w:numPr>
          <w:ilvl w:val="0"/>
          <w:numId w:val="60"/>
        </w:numPr>
        <w:tabs>
          <w:tab w:val="left" w:pos="284"/>
        </w:tabs>
        <w:spacing w:line="276" w:lineRule="auto"/>
        <w:ind w:hanging="357"/>
        <w:jc w:val="both"/>
        <w:rPr>
          <w:rFonts w:ascii="Arial" w:hAnsi="Arial" w:cs="Arial"/>
          <w:sz w:val="22"/>
          <w:szCs w:val="22"/>
        </w:rPr>
      </w:pPr>
      <w:r w:rsidRPr="00832BD8">
        <w:rPr>
          <w:rFonts w:ascii="Arial" w:hAnsi="Arial" w:cs="Arial"/>
          <w:sz w:val="22"/>
          <w:szCs w:val="22"/>
          <w:lang w:eastAsia="zh-CN"/>
        </w:rPr>
        <w:t>zasad gromadzenia i wysokości wpłat do pracowniczych planów kapitałowych,   o których mowa w ustawie z dnia 4 października 2018 r. o pracowniczych planach kapitałowych (tekst jedn.: Dz. U. z 2020 r. poz. 1342 ze zm.)</w:t>
      </w:r>
    </w:p>
    <w:p w:rsidR="00832BD8" w:rsidRPr="00832BD8" w:rsidRDefault="00832BD8" w:rsidP="00832BD8">
      <w:pPr>
        <w:spacing w:line="276" w:lineRule="auto"/>
        <w:ind w:left="1083"/>
        <w:jc w:val="both"/>
        <w:rPr>
          <w:rFonts w:ascii="Arial" w:hAnsi="Arial" w:cs="Arial"/>
          <w:sz w:val="22"/>
          <w:szCs w:val="22"/>
        </w:rPr>
      </w:pPr>
      <w:r w:rsidRPr="00832BD8">
        <w:rPr>
          <w:rFonts w:ascii="Arial" w:hAnsi="Arial" w:cs="Arial"/>
          <w:sz w:val="22"/>
          <w:szCs w:val="22"/>
        </w:rPr>
        <w:t>pod warunkiem wykazania Zamawiającemu, że zmiana ma wpływ na koszty realizacji zamówienia oraz wykazania wysokości tych dodatkowych kosztów.</w:t>
      </w:r>
    </w:p>
    <w:p w:rsidR="00832BD8" w:rsidRPr="00832BD8" w:rsidRDefault="00832BD8" w:rsidP="006026FB">
      <w:pPr>
        <w:numPr>
          <w:ilvl w:val="0"/>
          <w:numId w:val="59"/>
        </w:numPr>
        <w:spacing w:line="276" w:lineRule="auto"/>
        <w:jc w:val="both"/>
        <w:rPr>
          <w:rFonts w:ascii="Arial" w:hAnsi="Arial" w:cs="Arial"/>
          <w:sz w:val="22"/>
          <w:szCs w:val="22"/>
        </w:rPr>
      </w:pPr>
      <w:r w:rsidRPr="00832BD8">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rsidR="00832BD8" w:rsidRPr="00832BD8" w:rsidRDefault="00832BD8" w:rsidP="006026FB">
      <w:pPr>
        <w:numPr>
          <w:ilvl w:val="0"/>
          <w:numId w:val="59"/>
        </w:numPr>
        <w:spacing w:line="276" w:lineRule="auto"/>
        <w:jc w:val="both"/>
        <w:rPr>
          <w:rFonts w:ascii="Arial" w:hAnsi="Arial" w:cs="Arial"/>
          <w:sz w:val="22"/>
          <w:szCs w:val="22"/>
        </w:rPr>
      </w:pPr>
      <w:r w:rsidRPr="00832BD8">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rsidR="00832BD8" w:rsidRPr="00832BD8" w:rsidRDefault="00832BD8" w:rsidP="006026FB">
      <w:pPr>
        <w:numPr>
          <w:ilvl w:val="0"/>
          <w:numId w:val="59"/>
        </w:numPr>
        <w:spacing w:line="276" w:lineRule="auto"/>
        <w:jc w:val="both"/>
        <w:rPr>
          <w:rFonts w:ascii="Arial" w:hAnsi="Arial" w:cs="Arial"/>
          <w:sz w:val="22"/>
          <w:szCs w:val="22"/>
        </w:rPr>
      </w:pPr>
      <w:r w:rsidRPr="00832BD8">
        <w:rPr>
          <w:rFonts w:ascii="Arial" w:hAnsi="Arial" w:cs="Arial"/>
          <w:sz w:val="22"/>
          <w:szCs w:val="22"/>
        </w:rPr>
        <w:t xml:space="preserve">W przypadku zmian, o których mowa w ust 1. lit. b,c,d cena Umowy ulegnie zmianie </w:t>
      </w:r>
      <w:r w:rsidR="006026FB">
        <w:rPr>
          <w:rFonts w:ascii="Arial" w:hAnsi="Arial" w:cs="Arial"/>
          <w:sz w:val="22"/>
          <w:szCs w:val="22"/>
        </w:rPr>
        <w:t xml:space="preserve">         </w:t>
      </w:r>
      <w:r w:rsidRPr="00832BD8">
        <w:rPr>
          <w:rFonts w:ascii="Arial" w:hAnsi="Arial" w:cs="Arial"/>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832BD8" w:rsidRPr="00832BD8" w:rsidRDefault="00832BD8" w:rsidP="006026FB">
      <w:pPr>
        <w:numPr>
          <w:ilvl w:val="0"/>
          <w:numId w:val="59"/>
        </w:numPr>
        <w:spacing w:line="276" w:lineRule="auto"/>
        <w:jc w:val="both"/>
        <w:rPr>
          <w:rFonts w:ascii="Arial" w:hAnsi="Arial" w:cs="Arial"/>
          <w:sz w:val="22"/>
          <w:szCs w:val="22"/>
        </w:rPr>
      </w:pPr>
      <w:r w:rsidRPr="00832BD8">
        <w:rPr>
          <w:rFonts w:ascii="Arial" w:hAnsi="Arial" w:cs="Arial"/>
          <w:sz w:val="22"/>
          <w:szCs w:val="22"/>
        </w:rPr>
        <w:t>Wprowadzenie zmian wysokości wynagrodzenia wymaga uprzedniego złożenia przez Wykonawcę oświadczenia o wysokości dodatkowych kosztów wynikających                              z wprowadzenia zmian, o których mowa w ust 1. lit. b,c,d oraz przedstawienia szczegółowej kalkulacji.</w:t>
      </w:r>
    </w:p>
    <w:p w:rsidR="00832BD8" w:rsidRPr="00832BD8" w:rsidRDefault="00832BD8" w:rsidP="006026FB">
      <w:pPr>
        <w:numPr>
          <w:ilvl w:val="0"/>
          <w:numId w:val="59"/>
        </w:numPr>
        <w:spacing w:line="276" w:lineRule="auto"/>
        <w:jc w:val="both"/>
        <w:rPr>
          <w:rFonts w:ascii="Arial" w:hAnsi="Arial" w:cs="Arial"/>
          <w:sz w:val="22"/>
          <w:szCs w:val="22"/>
        </w:rPr>
      </w:pPr>
      <w:r w:rsidRPr="00832BD8">
        <w:rPr>
          <w:rFonts w:ascii="Arial" w:hAnsi="Arial" w:cs="Arial"/>
          <w:sz w:val="22"/>
          <w:szCs w:val="22"/>
        </w:rPr>
        <w:t xml:space="preserve">Na podstawie art. 439 ust. 1 i 2 ustawy Pzp, Strony mogą dokonać zmiany ceny Umowy należnej Wykonawcy, o którym mowa w § 5 Umowy, w formie pisemnego aneksu,  </w:t>
      </w:r>
      <w:r w:rsidR="006026FB">
        <w:rPr>
          <w:rFonts w:ascii="Arial" w:hAnsi="Arial" w:cs="Arial"/>
          <w:sz w:val="22"/>
          <w:szCs w:val="22"/>
        </w:rPr>
        <w:t xml:space="preserve">          </w:t>
      </w:r>
      <w:r w:rsidRPr="00832BD8">
        <w:rPr>
          <w:rFonts w:ascii="Arial" w:hAnsi="Arial" w:cs="Arial"/>
          <w:sz w:val="22"/>
          <w:szCs w:val="22"/>
        </w:rPr>
        <w:t>w przypadku zmiany cen materiałów lub kosztów związanych z realizacją zamówienia, na następujących zasadach:</w:t>
      </w:r>
    </w:p>
    <w:p w:rsidR="00443FB0" w:rsidRPr="00443FB0" w:rsidRDefault="00443FB0" w:rsidP="00443FB0">
      <w:pPr>
        <w:pStyle w:val="Akapitzlist"/>
        <w:numPr>
          <w:ilvl w:val="1"/>
          <w:numId w:val="44"/>
        </w:numPr>
        <w:spacing w:after="200" w:line="276" w:lineRule="auto"/>
        <w:contextualSpacing/>
        <w:jc w:val="both"/>
        <w:rPr>
          <w:rFonts w:ascii="Arial" w:eastAsia="Times New Roman" w:hAnsi="Arial" w:cs="Arial"/>
          <w:sz w:val="22"/>
          <w:szCs w:val="22"/>
          <w:lang w:val="x-none" w:eastAsia="x-none"/>
        </w:rPr>
      </w:pPr>
      <w:r w:rsidRPr="00443FB0">
        <w:rPr>
          <w:rFonts w:ascii="Arial" w:eastAsia="Times New Roman" w:hAnsi="Arial" w:cs="Arial"/>
          <w:sz w:val="22"/>
          <w:szCs w:val="22"/>
          <w:lang w:val="x-none" w:eastAsia="x-none"/>
        </w:rPr>
        <w:t xml:space="preserve">każda ze Stron może wystąpić do drugiej Strony z żądaniem dokonania zmiany wysokości Ceny Umowy należnej Wykonawcy, wraz z uzasadnieniem zawierającym </w:t>
      </w:r>
      <w:r w:rsidRPr="00443FB0">
        <w:rPr>
          <w:rFonts w:ascii="Arial" w:eastAsia="Times New Roman" w:hAnsi="Arial" w:cs="Arial"/>
          <w:sz w:val="22"/>
          <w:szCs w:val="22"/>
          <w:lang w:eastAsia="x-none"/>
        </w:rPr>
        <w:t xml:space="preserve"> </w:t>
      </w:r>
      <w:r w:rsidRPr="00443FB0">
        <w:rPr>
          <w:rFonts w:ascii="Arial" w:eastAsia="Times New Roman" w:hAnsi="Arial" w:cs="Arial"/>
          <w:sz w:val="22"/>
          <w:szCs w:val="22"/>
          <w:lang w:val="x-none" w:eastAsia="x-none"/>
        </w:rPr>
        <w:t xml:space="preserve">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w:t>
      </w:r>
      <w:r w:rsidRPr="00443FB0">
        <w:rPr>
          <w:rFonts w:ascii="Arial" w:eastAsia="Times New Roman" w:hAnsi="Arial" w:cs="Arial"/>
          <w:sz w:val="22"/>
          <w:szCs w:val="22"/>
          <w:lang w:eastAsia="x-none"/>
        </w:rPr>
        <w:t xml:space="preserve"> </w:t>
      </w:r>
      <w:r w:rsidRPr="00443FB0">
        <w:rPr>
          <w:rFonts w:ascii="Arial" w:eastAsia="Times New Roman" w:hAnsi="Arial" w:cs="Arial"/>
          <w:sz w:val="22"/>
          <w:szCs w:val="22"/>
          <w:lang w:val="x-none" w:eastAsia="x-none"/>
        </w:rPr>
        <w:t xml:space="preserve">z realizacją zamówienia ulegną zmianie o co najmniej 10 %  w stosunku do cen </w:t>
      </w:r>
      <w:r w:rsidRPr="00443FB0">
        <w:rPr>
          <w:rFonts w:ascii="Arial" w:eastAsia="Times New Roman" w:hAnsi="Arial" w:cs="Arial"/>
          <w:sz w:val="22"/>
          <w:szCs w:val="22"/>
          <w:lang w:eastAsia="x-none"/>
        </w:rPr>
        <w:t xml:space="preserve"> </w:t>
      </w:r>
      <w:r w:rsidRPr="00443FB0">
        <w:rPr>
          <w:rFonts w:ascii="Arial" w:eastAsia="Times New Roman" w:hAnsi="Arial" w:cs="Arial"/>
          <w:sz w:val="22"/>
          <w:szCs w:val="22"/>
          <w:lang w:val="x-none" w:eastAsia="x-none"/>
        </w:rPr>
        <w:t>z momentu zawarcia umowy;</w:t>
      </w:r>
    </w:p>
    <w:p w:rsidR="00443FB0" w:rsidRPr="00443FB0" w:rsidRDefault="00443FB0" w:rsidP="00443FB0">
      <w:pPr>
        <w:pStyle w:val="Akapitzlist"/>
        <w:numPr>
          <w:ilvl w:val="1"/>
          <w:numId w:val="44"/>
        </w:numPr>
        <w:spacing w:after="200" w:line="276" w:lineRule="auto"/>
        <w:contextualSpacing/>
        <w:jc w:val="both"/>
        <w:rPr>
          <w:rFonts w:ascii="Arial" w:eastAsia="Times New Roman" w:hAnsi="Arial" w:cs="Arial"/>
          <w:sz w:val="22"/>
          <w:szCs w:val="22"/>
          <w:lang w:val="x-none" w:eastAsia="x-none"/>
        </w:rPr>
      </w:pPr>
      <w:r w:rsidRPr="00443FB0">
        <w:rPr>
          <w:rFonts w:ascii="Arial" w:eastAsia="Times New Roman" w:hAnsi="Arial" w:cs="Arial"/>
          <w:sz w:val="22"/>
          <w:szCs w:val="22"/>
          <w:lang w:val="x-none" w:eastAsia="x-none"/>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443FB0" w:rsidRPr="00443FB0" w:rsidRDefault="00443FB0" w:rsidP="00443FB0">
      <w:pPr>
        <w:pStyle w:val="Akapitzlist"/>
        <w:numPr>
          <w:ilvl w:val="1"/>
          <w:numId w:val="44"/>
        </w:numPr>
        <w:spacing w:after="200" w:line="276" w:lineRule="auto"/>
        <w:contextualSpacing/>
        <w:jc w:val="both"/>
        <w:rPr>
          <w:rFonts w:ascii="Arial" w:eastAsia="Times New Roman" w:hAnsi="Arial" w:cs="Arial"/>
          <w:sz w:val="22"/>
          <w:szCs w:val="22"/>
          <w:lang w:val="x-none" w:eastAsia="x-none"/>
        </w:rPr>
      </w:pPr>
      <w:r w:rsidRPr="00443FB0">
        <w:rPr>
          <w:rFonts w:ascii="Arial" w:eastAsia="Times New Roman" w:hAnsi="Arial" w:cs="Arial"/>
          <w:sz w:val="22"/>
          <w:szCs w:val="22"/>
          <w:lang w:val="x-none" w:eastAsia="x-none"/>
        </w:rPr>
        <w:t xml:space="preserve">zmiana Ceny Umowy może nastąpić po 6 miesiącach obowiązywania umowy, </w:t>
      </w:r>
      <w:r w:rsidRPr="00443FB0">
        <w:rPr>
          <w:rFonts w:ascii="Arial" w:eastAsia="Times New Roman" w:hAnsi="Arial" w:cs="Arial"/>
          <w:sz w:val="22"/>
          <w:szCs w:val="22"/>
          <w:lang w:eastAsia="x-none"/>
        </w:rPr>
        <w:t xml:space="preserve">                  </w:t>
      </w:r>
      <w:r w:rsidRPr="00443FB0">
        <w:rPr>
          <w:rFonts w:ascii="Arial" w:eastAsia="Times New Roman" w:hAnsi="Arial" w:cs="Arial"/>
          <w:sz w:val="22"/>
          <w:szCs w:val="22"/>
          <w:lang w:val="x-none" w:eastAsia="x-none"/>
        </w:rPr>
        <w:t>po ogłoszeniu przez Prezesa Głównego Urzędu Statystycznego średniorocznego wskaźnika cen towarów i usług konsumpcyjnych ogółem, ze skutkiem od 1 dnia po zakończeniu pierwszego okresu 6 miesięcy i kolejnych 6 miesięcy trwania umowy ;</w:t>
      </w:r>
    </w:p>
    <w:p w:rsidR="00443FB0" w:rsidRPr="00443FB0" w:rsidRDefault="00443FB0" w:rsidP="00443FB0">
      <w:pPr>
        <w:pStyle w:val="Akapitzlist"/>
        <w:numPr>
          <w:ilvl w:val="1"/>
          <w:numId w:val="44"/>
        </w:numPr>
        <w:spacing w:after="200" w:line="276" w:lineRule="auto"/>
        <w:contextualSpacing/>
        <w:jc w:val="both"/>
        <w:rPr>
          <w:rFonts w:ascii="Arial" w:eastAsia="Times New Roman" w:hAnsi="Arial" w:cs="Arial"/>
          <w:sz w:val="22"/>
          <w:szCs w:val="22"/>
          <w:lang w:val="x-none" w:eastAsia="x-none"/>
        </w:rPr>
      </w:pPr>
      <w:r w:rsidRPr="00443FB0">
        <w:rPr>
          <w:rFonts w:ascii="Arial" w:eastAsia="Times New Roman" w:hAnsi="Arial" w:cs="Arial"/>
          <w:sz w:val="22"/>
          <w:szCs w:val="22"/>
          <w:lang w:val="x-none" w:eastAsia="x-none"/>
        </w:rPr>
        <w:t xml:space="preserve">zmiana Ceny Umowy Wykonawcy dokonana na podstawie art. 439 ust. 1 Prawa zamówień publicznych w całym okresie obowiązywania umowy nie przekroczy +/- 20 % wysokości Ceny Umowy określonej w § </w:t>
      </w:r>
      <w:r w:rsidRPr="00443FB0">
        <w:rPr>
          <w:rFonts w:ascii="Arial" w:eastAsia="Times New Roman" w:hAnsi="Arial" w:cs="Arial"/>
          <w:sz w:val="22"/>
          <w:szCs w:val="22"/>
          <w:lang w:eastAsia="x-none"/>
        </w:rPr>
        <w:t>5 ust. 1</w:t>
      </w:r>
      <w:r w:rsidRPr="00443FB0">
        <w:rPr>
          <w:rFonts w:ascii="Arial" w:eastAsia="Times New Roman" w:hAnsi="Arial" w:cs="Arial"/>
          <w:sz w:val="22"/>
          <w:szCs w:val="22"/>
          <w:lang w:val="x-none" w:eastAsia="x-none"/>
        </w:rPr>
        <w:t>;</w:t>
      </w:r>
    </w:p>
    <w:p w:rsidR="00832BD8" w:rsidRPr="00443FB0" w:rsidRDefault="00832BD8" w:rsidP="00443FB0">
      <w:pPr>
        <w:pStyle w:val="Akapitzlist"/>
        <w:numPr>
          <w:ilvl w:val="0"/>
          <w:numId w:val="59"/>
        </w:numPr>
        <w:spacing w:line="276" w:lineRule="auto"/>
        <w:jc w:val="both"/>
        <w:rPr>
          <w:rFonts w:ascii="Arial" w:hAnsi="Arial" w:cs="Arial"/>
          <w:sz w:val="22"/>
          <w:szCs w:val="22"/>
        </w:rPr>
      </w:pPr>
      <w:r w:rsidRPr="00443FB0">
        <w:rPr>
          <w:rFonts w:ascii="Arial" w:hAnsi="Arial" w:cs="Arial"/>
          <w:sz w:val="22"/>
          <w:szCs w:val="22"/>
        </w:rPr>
        <w:t xml:space="preserve">Wykonawca, którego wynagrodzenie zostało zmienione na podstawie  art. 439 ust. </w:t>
      </w:r>
      <w:r w:rsidR="006026FB" w:rsidRPr="00443FB0">
        <w:rPr>
          <w:rFonts w:ascii="Arial" w:hAnsi="Arial" w:cs="Arial"/>
          <w:sz w:val="22"/>
          <w:szCs w:val="22"/>
        </w:rPr>
        <w:t xml:space="preserve">         </w:t>
      </w:r>
      <w:r w:rsidRPr="00443FB0">
        <w:rPr>
          <w:rFonts w:ascii="Arial" w:hAnsi="Arial" w:cs="Arial"/>
          <w:sz w:val="22"/>
          <w:szCs w:val="22"/>
        </w:rPr>
        <w:t xml:space="preserve">1 – 3 Pzp, zobowiązany jest do zmiany </w:t>
      </w:r>
      <w:bookmarkStart w:id="8" w:name="_Hlk77348467"/>
      <w:r w:rsidRPr="00443FB0">
        <w:rPr>
          <w:rFonts w:ascii="Arial" w:hAnsi="Arial" w:cs="Arial"/>
          <w:sz w:val="22"/>
          <w:szCs w:val="22"/>
        </w:rPr>
        <w:t>wynagrodzenia przysługującego podwykonawcy, z którym zawarł umowę, w zakresie odpowiadającym zmianom cen materiałów lub kosztów dotyczących zobowiązania podwykonawcy</w:t>
      </w:r>
      <w:bookmarkEnd w:id="8"/>
      <w:r w:rsidRPr="00443FB0">
        <w:rPr>
          <w:rFonts w:ascii="Arial" w:hAnsi="Arial" w:cs="Arial"/>
          <w:sz w:val="22"/>
          <w:szCs w:val="22"/>
        </w:rPr>
        <w:t>, jeżeli łącznie spełnione są następujące warunki:</w:t>
      </w:r>
    </w:p>
    <w:p w:rsidR="00832BD8" w:rsidRPr="00832BD8" w:rsidRDefault="00832BD8" w:rsidP="006026FB">
      <w:pPr>
        <w:numPr>
          <w:ilvl w:val="0"/>
          <w:numId w:val="62"/>
        </w:numPr>
        <w:spacing w:line="276" w:lineRule="auto"/>
        <w:jc w:val="both"/>
        <w:rPr>
          <w:rFonts w:ascii="Arial" w:hAnsi="Arial" w:cs="Arial"/>
          <w:sz w:val="22"/>
          <w:szCs w:val="22"/>
        </w:rPr>
      </w:pPr>
      <w:r w:rsidRPr="00832BD8">
        <w:rPr>
          <w:rFonts w:ascii="Arial" w:hAnsi="Arial" w:cs="Arial"/>
          <w:sz w:val="22"/>
          <w:szCs w:val="22"/>
        </w:rPr>
        <w:t>przedmiotem umowy są roboty budowlane lub usługi;</w:t>
      </w:r>
    </w:p>
    <w:p w:rsidR="00832BD8" w:rsidRPr="00832BD8" w:rsidRDefault="00832BD8" w:rsidP="006026FB">
      <w:pPr>
        <w:numPr>
          <w:ilvl w:val="0"/>
          <w:numId w:val="62"/>
        </w:numPr>
        <w:spacing w:line="276" w:lineRule="auto"/>
        <w:jc w:val="both"/>
        <w:rPr>
          <w:rFonts w:ascii="Arial" w:hAnsi="Arial" w:cs="Arial"/>
          <w:sz w:val="22"/>
          <w:szCs w:val="22"/>
        </w:rPr>
      </w:pPr>
      <w:r w:rsidRPr="00832BD8">
        <w:rPr>
          <w:rFonts w:ascii="Arial" w:hAnsi="Arial" w:cs="Arial"/>
          <w:sz w:val="22"/>
          <w:szCs w:val="22"/>
        </w:rPr>
        <w:t xml:space="preserve"> okres obowiązywania umowy przekracza </w:t>
      </w:r>
      <w:r w:rsidR="0003502B">
        <w:rPr>
          <w:rFonts w:ascii="Arial" w:hAnsi="Arial" w:cs="Arial"/>
          <w:sz w:val="22"/>
          <w:szCs w:val="22"/>
        </w:rPr>
        <w:t>6</w:t>
      </w:r>
      <w:r w:rsidRPr="00832BD8">
        <w:rPr>
          <w:rFonts w:ascii="Arial" w:hAnsi="Arial" w:cs="Arial"/>
          <w:sz w:val="22"/>
          <w:szCs w:val="22"/>
        </w:rPr>
        <w:t xml:space="preserve"> miesięcy.</w:t>
      </w:r>
    </w:p>
    <w:p w:rsidR="00832BD8" w:rsidRPr="00832BD8" w:rsidRDefault="00832BD8" w:rsidP="006026FB">
      <w:pPr>
        <w:numPr>
          <w:ilvl w:val="0"/>
          <w:numId w:val="63"/>
        </w:numPr>
        <w:spacing w:line="276" w:lineRule="auto"/>
        <w:jc w:val="both"/>
        <w:rPr>
          <w:rFonts w:ascii="Arial" w:hAnsi="Arial" w:cs="Arial"/>
          <w:sz w:val="22"/>
          <w:szCs w:val="22"/>
        </w:rPr>
      </w:pPr>
      <w:bookmarkStart w:id="9" w:name="_Hlk77678262"/>
      <w:r w:rsidRPr="00832BD8">
        <w:rPr>
          <w:rFonts w:ascii="Arial" w:hAnsi="Arial" w:cs="Arial"/>
          <w:sz w:val="22"/>
          <w:szCs w:val="22"/>
          <w:shd w:val="clear" w:color="auto" w:fill="FFFFFF"/>
        </w:rPr>
        <w:t xml:space="preserve">Z tytułu braku zapłaty lub nieterminowej zapłaty wynagrodzenia należnego podwykonawcom z tytułu zmiany wysokości wynagrodzenia, o której mowa                           w art. 439 ust. 5  Pzp oraz ust. 7 niniejszego </w:t>
      </w:r>
      <w:r w:rsidRPr="00832BD8">
        <w:rPr>
          <w:rFonts w:ascii="Arial" w:hAnsi="Arial" w:cs="Arial"/>
          <w:sz w:val="22"/>
          <w:szCs w:val="22"/>
          <w:lang w:eastAsia="zh-CN"/>
        </w:rPr>
        <w:t xml:space="preserve">paragrafu, Wykonawca zapłaci </w:t>
      </w:r>
      <w:r w:rsidRPr="00832BD8">
        <w:rPr>
          <w:rFonts w:ascii="Arial" w:hAnsi="Arial" w:cs="Arial"/>
          <w:sz w:val="22"/>
          <w:szCs w:val="22"/>
          <w:shd w:val="clear" w:color="auto" w:fill="FFFFFF"/>
        </w:rPr>
        <w:t>karę                w wysokości podwójnej wartości</w:t>
      </w:r>
      <w:r w:rsidRPr="00832BD8">
        <w:rPr>
          <w:rFonts w:ascii="Arial" w:hAnsi="Arial" w:cs="Arial"/>
          <w:sz w:val="22"/>
          <w:szCs w:val="22"/>
        </w:rPr>
        <w:t xml:space="preserve"> zmiany</w:t>
      </w:r>
      <w:r w:rsidRPr="00832BD8">
        <w:rPr>
          <w:rFonts w:ascii="Arial" w:hAnsi="Arial" w:cs="Arial"/>
          <w:sz w:val="22"/>
          <w:szCs w:val="22"/>
          <w:shd w:val="clear" w:color="auto" w:fill="FFFFFF"/>
        </w:rPr>
        <w:t xml:space="preserve"> </w:t>
      </w:r>
      <w:r w:rsidRPr="00832BD8">
        <w:rPr>
          <w:rFonts w:ascii="Arial" w:hAnsi="Arial" w:cs="Arial"/>
          <w:sz w:val="22"/>
          <w:szCs w:val="22"/>
        </w:rPr>
        <w:t>wynagrodzenia przysługującego</w:t>
      </w:r>
      <w:r w:rsidRPr="00832BD8">
        <w:rPr>
          <w:rFonts w:ascii="Arial" w:hAnsi="Arial" w:cs="Arial"/>
          <w:sz w:val="22"/>
          <w:szCs w:val="22"/>
          <w:shd w:val="clear" w:color="auto" w:fill="FFFFFF"/>
        </w:rPr>
        <w:t xml:space="preserve"> podwykonawcy</w:t>
      </w:r>
      <w:r w:rsidRPr="00832BD8">
        <w:rPr>
          <w:rFonts w:ascii="Arial" w:hAnsi="Arial" w:cs="Arial"/>
          <w:sz w:val="22"/>
          <w:szCs w:val="22"/>
          <w:lang w:eastAsia="zh-CN"/>
        </w:rPr>
        <w:t>, z którym zawarł umowę, w zakresie odpowiadającym zmianom cen materiałów lub kosztów dotyczących zobowiązania podwykonawcy</w:t>
      </w:r>
      <w:r w:rsidRPr="00832BD8">
        <w:rPr>
          <w:rFonts w:ascii="Arial" w:hAnsi="Arial" w:cs="Arial"/>
          <w:sz w:val="22"/>
          <w:szCs w:val="22"/>
        </w:rPr>
        <w:t>.</w:t>
      </w:r>
      <w:bookmarkEnd w:id="9"/>
    </w:p>
    <w:p w:rsidR="00832BD8" w:rsidRPr="00832BD8" w:rsidRDefault="00832BD8" w:rsidP="00832BD8">
      <w:pPr>
        <w:spacing w:line="276" w:lineRule="auto"/>
        <w:rPr>
          <w:rFonts w:ascii="Arial" w:hAnsi="Arial" w:cs="Arial"/>
          <w:sz w:val="22"/>
          <w:szCs w:val="22"/>
        </w:rPr>
      </w:pPr>
    </w:p>
    <w:p w:rsidR="00795D70" w:rsidRDefault="00795D70" w:rsidP="00832BD8">
      <w:pPr>
        <w:spacing w:line="276" w:lineRule="auto"/>
        <w:jc w:val="center"/>
        <w:rPr>
          <w:rFonts w:ascii="Arial" w:hAnsi="Arial" w:cs="Arial"/>
          <w:b/>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9</w:t>
      </w:r>
    </w:p>
    <w:p w:rsidR="00832BD8" w:rsidRPr="00832BD8" w:rsidRDefault="00832BD8" w:rsidP="00832BD8">
      <w:pPr>
        <w:spacing w:line="276" w:lineRule="auto"/>
        <w:rPr>
          <w:rFonts w:ascii="Arial" w:hAnsi="Arial" w:cs="Arial"/>
          <w:sz w:val="22"/>
          <w:szCs w:val="22"/>
        </w:rPr>
      </w:pPr>
    </w:p>
    <w:p w:rsidR="00832BD8" w:rsidRPr="00832BD8" w:rsidRDefault="00832BD8" w:rsidP="006026FB">
      <w:pPr>
        <w:spacing w:line="276" w:lineRule="auto"/>
        <w:ind w:left="360"/>
        <w:jc w:val="both"/>
        <w:rPr>
          <w:rFonts w:ascii="Arial" w:hAnsi="Arial" w:cs="Arial"/>
          <w:sz w:val="22"/>
          <w:szCs w:val="22"/>
        </w:rPr>
      </w:pPr>
      <w:r w:rsidRPr="00832BD8">
        <w:rPr>
          <w:rFonts w:ascii="Arial" w:hAnsi="Arial" w:cs="Arial"/>
          <w:sz w:val="22"/>
          <w:szCs w:val="22"/>
        </w:rPr>
        <w:t>Każda ze stron może rozwiązać umowę w formie pisemnej, za dwumiesięcznym okresem wypowiedzenia, ze skutkiem na koniec miesiąca kalendarzowego, w którym nastąpiło rozwiązanie umowy.</w:t>
      </w:r>
    </w:p>
    <w:p w:rsidR="00795D70" w:rsidRDefault="00795D70" w:rsidP="00832BD8">
      <w:pPr>
        <w:spacing w:line="276" w:lineRule="auto"/>
        <w:jc w:val="center"/>
        <w:rPr>
          <w:rFonts w:ascii="Arial" w:hAnsi="Arial" w:cs="Arial"/>
          <w:b/>
          <w:color w:val="000000"/>
          <w:sz w:val="22"/>
          <w:szCs w:val="22"/>
        </w:rPr>
      </w:pPr>
    </w:p>
    <w:p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10</w:t>
      </w:r>
    </w:p>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6026FB">
      <w:pPr>
        <w:numPr>
          <w:ilvl w:val="0"/>
          <w:numId w:val="64"/>
        </w:numPr>
        <w:spacing w:line="276" w:lineRule="auto"/>
        <w:jc w:val="both"/>
        <w:rPr>
          <w:rFonts w:ascii="Arial" w:hAnsi="Arial" w:cs="Arial"/>
          <w:color w:val="000000"/>
          <w:sz w:val="22"/>
          <w:szCs w:val="22"/>
        </w:rPr>
      </w:pPr>
      <w:r w:rsidRPr="00832BD8">
        <w:rPr>
          <w:rFonts w:ascii="Arial" w:hAnsi="Arial" w:cs="Arial"/>
          <w:color w:val="000000"/>
          <w:sz w:val="22"/>
          <w:szCs w:val="22"/>
        </w:rPr>
        <w:t xml:space="preserve">Strony umowy zgodnie z postanawiają, że nie są odpowiedzialne za skutki wynikając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832BD8" w:rsidRPr="00832BD8" w:rsidRDefault="00832BD8" w:rsidP="006026FB">
      <w:pPr>
        <w:numPr>
          <w:ilvl w:val="0"/>
          <w:numId w:val="64"/>
        </w:numPr>
        <w:spacing w:line="276" w:lineRule="auto"/>
        <w:jc w:val="both"/>
        <w:rPr>
          <w:rFonts w:ascii="Arial" w:hAnsi="Arial" w:cs="Arial"/>
          <w:color w:val="000000"/>
          <w:sz w:val="22"/>
          <w:szCs w:val="22"/>
        </w:rPr>
      </w:pPr>
      <w:r w:rsidRPr="00832BD8">
        <w:rPr>
          <w:rFonts w:ascii="Arial" w:hAnsi="Arial" w:cs="Arial"/>
          <w:color w:val="000000"/>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832BD8" w:rsidRPr="00832BD8" w:rsidRDefault="00832BD8" w:rsidP="006026FB">
      <w:pPr>
        <w:numPr>
          <w:ilvl w:val="0"/>
          <w:numId w:val="64"/>
        </w:numPr>
        <w:spacing w:line="276" w:lineRule="auto"/>
        <w:jc w:val="both"/>
        <w:rPr>
          <w:rFonts w:ascii="Arial" w:hAnsi="Arial" w:cs="Arial"/>
          <w:color w:val="000000"/>
          <w:sz w:val="22"/>
          <w:szCs w:val="22"/>
        </w:rPr>
      </w:pPr>
      <w:r w:rsidRPr="00832BD8">
        <w:rPr>
          <w:rFonts w:ascii="Arial" w:hAnsi="Arial" w:cs="Arial"/>
          <w:color w:val="000000"/>
          <w:sz w:val="22"/>
          <w:szCs w:val="22"/>
        </w:rPr>
        <w:t xml:space="preserve">Strona, która dokonała zawiadomienia o zaistnieniu działania siły wyższej, jest zobowiązana do kontynuowania wykonywania swoich zobowiązań wynikających </w:t>
      </w:r>
      <w:r w:rsidR="006026FB">
        <w:rPr>
          <w:rFonts w:ascii="Arial" w:hAnsi="Arial" w:cs="Arial"/>
          <w:color w:val="000000"/>
          <w:sz w:val="22"/>
          <w:szCs w:val="22"/>
        </w:rPr>
        <w:t xml:space="preserve">                 </w:t>
      </w:r>
      <w:r w:rsidRPr="00832BD8">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832BD8" w:rsidRPr="00832BD8" w:rsidRDefault="00832BD8" w:rsidP="006026FB">
      <w:pPr>
        <w:numPr>
          <w:ilvl w:val="0"/>
          <w:numId w:val="64"/>
        </w:numPr>
        <w:spacing w:line="276" w:lineRule="auto"/>
        <w:jc w:val="both"/>
        <w:rPr>
          <w:rFonts w:ascii="Arial" w:hAnsi="Arial" w:cs="Arial"/>
          <w:color w:val="000000"/>
          <w:sz w:val="22"/>
          <w:szCs w:val="22"/>
        </w:rPr>
      </w:pPr>
      <w:r w:rsidRPr="00832BD8">
        <w:rPr>
          <w:rFonts w:ascii="Arial" w:hAnsi="Arial" w:cs="Arial"/>
          <w:color w:val="000000"/>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przedłużenia o okres działania siły wyższej. W czasie istnienia utrudnień w wykonaniu umowy na skutek działania siły wyższej w szczególności nie nalicza się przewidzianych kar umownych ani nie obciąża się drugiej strony umowy kosztami zakupów interwencyjnych.</w:t>
      </w:r>
    </w:p>
    <w:p w:rsidR="00832BD8" w:rsidRPr="00832BD8" w:rsidRDefault="00832BD8" w:rsidP="006026FB">
      <w:pPr>
        <w:numPr>
          <w:ilvl w:val="0"/>
          <w:numId w:val="64"/>
        </w:numPr>
        <w:spacing w:line="276" w:lineRule="auto"/>
        <w:jc w:val="both"/>
        <w:rPr>
          <w:rFonts w:ascii="Arial" w:hAnsi="Arial" w:cs="Arial"/>
          <w:color w:val="000000"/>
          <w:sz w:val="22"/>
          <w:szCs w:val="22"/>
        </w:rPr>
      </w:pPr>
      <w:r w:rsidRPr="00832BD8">
        <w:rPr>
          <w:rFonts w:ascii="Arial" w:hAnsi="Arial" w:cs="Arial"/>
          <w:color w:val="000000"/>
          <w:sz w:val="22"/>
          <w:szCs w:val="22"/>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rsidR="00832BD8" w:rsidRPr="00832BD8" w:rsidRDefault="00832BD8" w:rsidP="00832BD8">
      <w:pPr>
        <w:spacing w:line="276" w:lineRule="auto"/>
        <w:ind w:left="720"/>
        <w:jc w:val="center"/>
        <w:rPr>
          <w:rFonts w:ascii="Arial" w:hAnsi="Arial" w:cs="Arial"/>
          <w:b/>
          <w:color w:val="000000"/>
          <w:sz w:val="22"/>
          <w:szCs w:val="22"/>
        </w:rPr>
      </w:pPr>
    </w:p>
    <w:p w:rsidR="00832BD8" w:rsidRPr="00832BD8" w:rsidRDefault="00832BD8" w:rsidP="00832BD8">
      <w:pPr>
        <w:spacing w:line="276" w:lineRule="auto"/>
        <w:ind w:left="720"/>
        <w:jc w:val="center"/>
        <w:rPr>
          <w:rFonts w:ascii="Arial" w:hAnsi="Arial" w:cs="Arial"/>
          <w:b/>
          <w:color w:val="000000"/>
          <w:sz w:val="22"/>
          <w:szCs w:val="22"/>
        </w:rPr>
      </w:pPr>
      <w:r w:rsidRPr="00832BD8">
        <w:rPr>
          <w:rFonts w:ascii="Arial" w:hAnsi="Arial" w:cs="Arial"/>
          <w:b/>
          <w:color w:val="000000"/>
          <w:sz w:val="22"/>
          <w:szCs w:val="22"/>
        </w:rPr>
        <w:t>§ 11</w:t>
      </w:r>
    </w:p>
    <w:p w:rsidR="00832BD8" w:rsidRPr="00832BD8" w:rsidRDefault="00832BD8" w:rsidP="00832BD8">
      <w:pPr>
        <w:spacing w:line="276" w:lineRule="auto"/>
        <w:ind w:left="360"/>
        <w:rPr>
          <w:rFonts w:ascii="Arial" w:hAnsi="Arial" w:cs="Arial"/>
          <w:sz w:val="22"/>
          <w:szCs w:val="22"/>
        </w:rPr>
      </w:pPr>
    </w:p>
    <w:p w:rsidR="00832BD8" w:rsidRPr="00832BD8" w:rsidRDefault="00832BD8" w:rsidP="006026FB">
      <w:pPr>
        <w:numPr>
          <w:ilvl w:val="0"/>
          <w:numId w:val="66"/>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Osobami odpowiedzialnymi za realizację niniejszej umowy są:</w:t>
      </w:r>
    </w:p>
    <w:p w:rsidR="00832BD8" w:rsidRPr="00832BD8" w:rsidRDefault="00832BD8" w:rsidP="006026FB">
      <w:pPr>
        <w:numPr>
          <w:ilvl w:val="0"/>
          <w:numId w:val="67"/>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ze strony Wykonawcy: imię i nazwisko…………....., tel. ………………;                                mail: …………………...</w:t>
      </w:r>
    </w:p>
    <w:p w:rsidR="00832BD8" w:rsidRPr="00832BD8" w:rsidRDefault="00832BD8" w:rsidP="006026FB">
      <w:pPr>
        <w:numPr>
          <w:ilvl w:val="0"/>
          <w:numId w:val="67"/>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ze strony Zamawiającego:</w:t>
      </w:r>
      <w:r w:rsidRPr="00832BD8">
        <w:rPr>
          <w:rFonts w:ascii="Arial" w:hAnsi="Arial" w:cs="Arial"/>
          <w:sz w:val="22"/>
          <w:szCs w:val="22"/>
        </w:rPr>
        <w:t xml:space="preserve"> </w:t>
      </w:r>
      <w:r w:rsidRPr="00832BD8">
        <w:rPr>
          <w:rFonts w:ascii="Arial" w:hAnsi="Arial" w:cs="Arial"/>
          <w:color w:val="000000"/>
          <w:sz w:val="22"/>
          <w:szCs w:val="22"/>
        </w:rPr>
        <w:t>mgr Justyna Krupecka - Frąckowiak – Kierownik  Działu Administracji, tel. 61/88 50 633 lub 61/88 50 634.</w:t>
      </w:r>
    </w:p>
    <w:p w:rsidR="00832BD8" w:rsidRPr="00832BD8" w:rsidRDefault="00832BD8" w:rsidP="006026FB">
      <w:pPr>
        <w:numPr>
          <w:ilvl w:val="0"/>
          <w:numId w:val="66"/>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832BD8" w:rsidRPr="00832BD8" w:rsidRDefault="00832BD8" w:rsidP="00832BD8">
      <w:pPr>
        <w:spacing w:line="276" w:lineRule="auto"/>
        <w:ind w:left="360"/>
        <w:rPr>
          <w:rFonts w:ascii="Arial" w:hAnsi="Arial" w:cs="Arial"/>
          <w:sz w:val="22"/>
          <w:szCs w:val="22"/>
        </w:rPr>
      </w:pPr>
    </w:p>
    <w:p w:rsidR="00832BD8" w:rsidRPr="00832BD8" w:rsidRDefault="00832BD8" w:rsidP="00832BD8">
      <w:pPr>
        <w:spacing w:line="276" w:lineRule="auto"/>
        <w:ind w:left="720"/>
        <w:jc w:val="center"/>
        <w:rPr>
          <w:rFonts w:ascii="Arial" w:hAnsi="Arial" w:cs="Arial"/>
          <w:b/>
          <w:color w:val="000000"/>
          <w:sz w:val="22"/>
          <w:szCs w:val="22"/>
        </w:rPr>
      </w:pPr>
      <w:r w:rsidRPr="00832BD8">
        <w:rPr>
          <w:rFonts w:ascii="Arial" w:hAnsi="Arial" w:cs="Arial"/>
          <w:b/>
          <w:color w:val="000000"/>
          <w:sz w:val="22"/>
          <w:szCs w:val="22"/>
        </w:rPr>
        <w:t>§ 12</w:t>
      </w:r>
    </w:p>
    <w:p w:rsidR="00832BD8" w:rsidRPr="00832BD8" w:rsidRDefault="00832BD8" w:rsidP="00832BD8">
      <w:pPr>
        <w:spacing w:line="276" w:lineRule="auto"/>
        <w:ind w:left="360"/>
        <w:rPr>
          <w:rFonts w:ascii="Arial" w:hAnsi="Arial" w:cs="Arial"/>
          <w:sz w:val="22"/>
          <w:szCs w:val="22"/>
        </w:rPr>
      </w:pPr>
    </w:p>
    <w:p w:rsidR="00832BD8" w:rsidRPr="00832BD8" w:rsidRDefault="00832BD8" w:rsidP="006026FB">
      <w:pPr>
        <w:numPr>
          <w:ilvl w:val="0"/>
          <w:numId w:val="65"/>
        </w:numPr>
        <w:spacing w:line="276" w:lineRule="auto"/>
        <w:contextualSpacing/>
        <w:jc w:val="both"/>
        <w:rPr>
          <w:rFonts w:ascii="Arial" w:eastAsia="Calibri" w:hAnsi="Arial" w:cs="Arial"/>
          <w:sz w:val="22"/>
          <w:szCs w:val="22"/>
          <w:lang w:eastAsia="en-US"/>
        </w:rPr>
      </w:pPr>
      <w:r w:rsidRPr="00832BD8">
        <w:rPr>
          <w:rFonts w:ascii="Arial" w:eastAsia="Calibri" w:hAnsi="Arial" w:cs="Arial"/>
          <w:sz w:val="22"/>
          <w:szCs w:val="22"/>
          <w:lang w:eastAsia="en-US"/>
        </w:rPr>
        <w:t>W sprawach nieuregulowanych niniejszą umową mają zastosowanie przepisy Kodeksu Cywilnego, jeżeli przepisy ustawy Prawo zamówień publicznych nie stanowią inaczej.</w:t>
      </w:r>
    </w:p>
    <w:p w:rsidR="00832BD8" w:rsidRPr="00832BD8" w:rsidRDefault="00832BD8" w:rsidP="006026FB">
      <w:pPr>
        <w:numPr>
          <w:ilvl w:val="0"/>
          <w:numId w:val="65"/>
        </w:numPr>
        <w:spacing w:line="276" w:lineRule="auto"/>
        <w:jc w:val="both"/>
        <w:rPr>
          <w:rFonts w:ascii="Arial" w:hAnsi="Arial" w:cs="Arial"/>
          <w:sz w:val="22"/>
          <w:szCs w:val="22"/>
        </w:rPr>
      </w:pPr>
      <w:r w:rsidRPr="00832BD8">
        <w:rPr>
          <w:rFonts w:ascii="Arial" w:hAnsi="Arial" w:cs="Arial"/>
          <w:sz w:val="22"/>
          <w:szCs w:val="22"/>
        </w:rPr>
        <w:t>Wszelkie zmiany i uzupełnienia niniejszej umowy wymagają formy pisemnej pod rygorem nieważności.</w:t>
      </w:r>
    </w:p>
    <w:p w:rsidR="00832BD8" w:rsidRPr="00832BD8" w:rsidRDefault="00832BD8" w:rsidP="006026FB">
      <w:pPr>
        <w:numPr>
          <w:ilvl w:val="0"/>
          <w:numId w:val="65"/>
        </w:numPr>
        <w:spacing w:line="276" w:lineRule="auto"/>
        <w:jc w:val="both"/>
        <w:rPr>
          <w:rFonts w:ascii="Arial" w:hAnsi="Arial" w:cs="Arial"/>
          <w:sz w:val="22"/>
          <w:szCs w:val="22"/>
        </w:rPr>
      </w:pPr>
      <w:r w:rsidRPr="00832BD8">
        <w:rPr>
          <w:rFonts w:ascii="Arial" w:hAnsi="Arial" w:cs="Arial"/>
          <w:sz w:val="22"/>
          <w:szCs w:val="22"/>
        </w:rPr>
        <w:t>Strony będą dążyć do rozstrzygnięcia sporów mogących wyniknąć przy realizacji niniejszej umowy na drodze ugodowej.</w:t>
      </w:r>
    </w:p>
    <w:p w:rsidR="00832BD8" w:rsidRPr="00832BD8" w:rsidRDefault="00832BD8" w:rsidP="006026FB">
      <w:pPr>
        <w:numPr>
          <w:ilvl w:val="0"/>
          <w:numId w:val="65"/>
        </w:numPr>
        <w:spacing w:line="276" w:lineRule="auto"/>
        <w:jc w:val="both"/>
        <w:rPr>
          <w:rFonts w:ascii="Arial" w:hAnsi="Arial" w:cs="Arial"/>
          <w:sz w:val="22"/>
          <w:szCs w:val="22"/>
        </w:rPr>
      </w:pPr>
      <w:r w:rsidRPr="00832BD8">
        <w:rPr>
          <w:rFonts w:ascii="Arial" w:hAnsi="Arial" w:cs="Arial"/>
          <w:sz w:val="22"/>
          <w:szCs w:val="22"/>
        </w:rPr>
        <w:t>Jeżeli strony nie osiągną kompromisu wówczas sporne sprawy kierowane będą do Sądu powszechnego właściwego dla siedziby Zamawiającego.</w:t>
      </w:r>
    </w:p>
    <w:p w:rsidR="00832BD8" w:rsidRPr="00832BD8" w:rsidRDefault="00832BD8" w:rsidP="006026FB">
      <w:pPr>
        <w:numPr>
          <w:ilvl w:val="0"/>
          <w:numId w:val="65"/>
        </w:numPr>
        <w:spacing w:line="276" w:lineRule="auto"/>
        <w:jc w:val="both"/>
        <w:rPr>
          <w:rFonts w:ascii="Arial" w:hAnsi="Arial" w:cs="Arial"/>
          <w:sz w:val="22"/>
          <w:szCs w:val="22"/>
        </w:rPr>
      </w:pPr>
      <w:r w:rsidRPr="00832BD8">
        <w:rPr>
          <w:rFonts w:ascii="Arial" w:hAnsi="Arial" w:cs="Arial"/>
          <w:sz w:val="22"/>
          <w:szCs w:val="22"/>
        </w:rPr>
        <w:t>Umowa zostaje sporządzona w dwóch jednobrzmiących egzemplarzach – po jednym egzemplarzu dla każdej ze stron.</w:t>
      </w:r>
    </w:p>
    <w:p w:rsidR="00832BD8" w:rsidRPr="00832BD8" w:rsidRDefault="00832BD8" w:rsidP="00832BD8">
      <w:pPr>
        <w:spacing w:line="276" w:lineRule="auto"/>
        <w:ind w:left="360"/>
        <w:rPr>
          <w:rFonts w:ascii="Arial" w:hAnsi="Arial" w:cs="Arial"/>
          <w:sz w:val="22"/>
          <w:szCs w:val="22"/>
        </w:rPr>
      </w:pPr>
    </w:p>
    <w:p w:rsidR="00832BD8" w:rsidRPr="00832BD8" w:rsidRDefault="00832BD8" w:rsidP="00832BD8">
      <w:pPr>
        <w:spacing w:line="276" w:lineRule="auto"/>
        <w:ind w:left="720"/>
        <w:jc w:val="center"/>
        <w:rPr>
          <w:rFonts w:ascii="Arial" w:hAnsi="Arial" w:cs="Arial"/>
          <w:b/>
          <w:color w:val="000000"/>
          <w:sz w:val="22"/>
          <w:szCs w:val="22"/>
        </w:rPr>
      </w:pPr>
      <w:r w:rsidRPr="00832BD8">
        <w:rPr>
          <w:rFonts w:ascii="Arial" w:hAnsi="Arial" w:cs="Arial"/>
          <w:b/>
          <w:color w:val="000000"/>
          <w:sz w:val="22"/>
          <w:szCs w:val="22"/>
        </w:rPr>
        <w:t>§ 13</w:t>
      </w:r>
    </w:p>
    <w:p w:rsidR="00832BD8" w:rsidRPr="00832BD8" w:rsidRDefault="00832BD8" w:rsidP="00832BD8">
      <w:pPr>
        <w:spacing w:line="276" w:lineRule="auto"/>
        <w:rPr>
          <w:rFonts w:ascii="Arial" w:hAnsi="Arial" w:cs="Arial"/>
          <w:sz w:val="22"/>
          <w:szCs w:val="22"/>
        </w:rPr>
      </w:pPr>
    </w:p>
    <w:p w:rsidR="00832BD8" w:rsidRPr="00832BD8" w:rsidRDefault="00832BD8" w:rsidP="006026FB">
      <w:pPr>
        <w:numPr>
          <w:ilvl w:val="0"/>
          <w:numId w:val="68"/>
        </w:numPr>
        <w:autoSpaceDE w:val="0"/>
        <w:autoSpaceDN w:val="0"/>
        <w:adjustRightInd w:val="0"/>
        <w:spacing w:line="276" w:lineRule="auto"/>
        <w:ind w:right="103"/>
        <w:jc w:val="both"/>
        <w:rPr>
          <w:rFonts w:ascii="Arial" w:eastAsia="Times New Roman" w:hAnsi="Arial" w:cs="Arial"/>
          <w:sz w:val="22"/>
          <w:szCs w:val="22"/>
        </w:rPr>
      </w:pPr>
      <w:r w:rsidRPr="00832BD8">
        <w:rPr>
          <w:rFonts w:ascii="Arial" w:eastAsia="Times New Roman" w:hAnsi="Arial" w:cs="Arial"/>
          <w:sz w:val="22"/>
          <w:szCs w:val="22"/>
        </w:rPr>
        <w:t>Wykonawca poinformuje pisemnie Zamawiającego o zakresie podwykonawstwa oraz osobie podwykonawcy.</w:t>
      </w:r>
    </w:p>
    <w:p w:rsidR="00832BD8" w:rsidRPr="00832BD8" w:rsidRDefault="00832BD8" w:rsidP="006026FB">
      <w:pPr>
        <w:numPr>
          <w:ilvl w:val="0"/>
          <w:numId w:val="68"/>
        </w:numPr>
        <w:autoSpaceDE w:val="0"/>
        <w:autoSpaceDN w:val="0"/>
        <w:adjustRightInd w:val="0"/>
        <w:spacing w:line="276" w:lineRule="auto"/>
        <w:ind w:right="103"/>
        <w:jc w:val="both"/>
        <w:rPr>
          <w:rFonts w:ascii="Arial" w:eastAsia="Times New Roman" w:hAnsi="Arial" w:cs="Arial"/>
          <w:sz w:val="22"/>
          <w:szCs w:val="22"/>
        </w:rPr>
      </w:pPr>
      <w:r w:rsidRPr="00832BD8">
        <w:rPr>
          <w:rFonts w:ascii="Arial" w:eastAsia="Times New Roman" w:hAnsi="Arial" w:cs="Arial"/>
          <w:sz w:val="22"/>
          <w:szCs w:val="22"/>
        </w:rPr>
        <w:t>Pełną odpowiedzialność za sposób oraz wynik świadczonych usług przez podwykonawców ponosi Wykonawca.</w:t>
      </w:r>
    </w:p>
    <w:p w:rsidR="00832BD8" w:rsidRPr="00832BD8" w:rsidRDefault="00832BD8" w:rsidP="006026FB">
      <w:pPr>
        <w:numPr>
          <w:ilvl w:val="0"/>
          <w:numId w:val="68"/>
        </w:numPr>
        <w:autoSpaceDE w:val="0"/>
        <w:autoSpaceDN w:val="0"/>
        <w:adjustRightInd w:val="0"/>
        <w:spacing w:line="276" w:lineRule="auto"/>
        <w:ind w:right="103"/>
        <w:jc w:val="both"/>
        <w:rPr>
          <w:rFonts w:ascii="Arial" w:eastAsia="Times New Roman" w:hAnsi="Arial" w:cs="Arial"/>
          <w:sz w:val="22"/>
          <w:szCs w:val="22"/>
        </w:rPr>
      </w:pPr>
      <w:r w:rsidRPr="00832BD8">
        <w:rPr>
          <w:rFonts w:ascii="Arial" w:hAnsi="Arial" w:cs="Arial"/>
          <w:sz w:val="22"/>
          <w:szCs w:val="22"/>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koncesję na prowadzenie działalności gospodarczej w zakresie usług ochrony osób i mienia. Wykonawca zawiadamia Zamawiającego o wszelkich zmianach w odniesieniu do informacji, o których mowa w zdaniu pierwszym, w trakcie realizacji zamówienia, </w:t>
      </w:r>
      <w:r w:rsidR="006026FB">
        <w:rPr>
          <w:rFonts w:ascii="Arial" w:hAnsi="Arial" w:cs="Arial"/>
          <w:sz w:val="22"/>
          <w:szCs w:val="22"/>
        </w:rPr>
        <w:t xml:space="preserve">          </w:t>
      </w:r>
      <w:r w:rsidRPr="00832BD8">
        <w:rPr>
          <w:rFonts w:ascii="Arial" w:hAnsi="Arial" w:cs="Arial"/>
          <w:sz w:val="22"/>
          <w:szCs w:val="22"/>
        </w:rPr>
        <w:t>a także przekazuje wymagane informacje na temat nowych podwykonawców, którym w późniejszym okresie zamierza powierzyć realizację usług.</w:t>
      </w:r>
    </w:p>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832BD8">
      <w:pPr>
        <w:spacing w:line="276" w:lineRule="auto"/>
        <w:ind w:left="360"/>
        <w:jc w:val="center"/>
        <w:rPr>
          <w:rFonts w:ascii="Arial" w:hAnsi="Arial" w:cs="Arial"/>
          <w:sz w:val="22"/>
          <w:szCs w:val="22"/>
        </w:rPr>
      </w:pPr>
    </w:p>
    <w:p w:rsidR="00832BD8" w:rsidRPr="00832BD8" w:rsidRDefault="00832BD8" w:rsidP="00832BD8">
      <w:pPr>
        <w:spacing w:line="276" w:lineRule="auto"/>
        <w:ind w:left="284" w:hanging="284"/>
        <w:jc w:val="both"/>
        <w:rPr>
          <w:rFonts w:ascii="Arial" w:hAnsi="Arial" w:cs="Arial"/>
          <w:sz w:val="22"/>
          <w:szCs w:val="22"/>
        </w:rPr>
      </w:pPr>
      <w:r w:rsidRPr="00832BD8">
        <w:rPr>
          <w:rFonts w:ascii="Arial" w:hAnsi="Arial" w:cs="Arial"/>
          <w:sz w:val="22"/>
          <w:szCs w:val="22"/>
        </w:rPr>
        <w:t>Załączniki do umowy:</w:t>
      </w:r>
    </w:p>
    <w:p w:rsidR="00832BD8" w:rsidRPr="00832BD8" w:rsidRDefault="00832BD8" w:rsidP="00832BD8">
      <w:pPr>
        <w:spacing w:line="276" w:lineRule="auto"/>
        <w:rPr>
          <w:rFonts w:ascii="Arial" w:hAnsi="Arial" w:cs="Arial"/>
          <w:sz w:val="22"/>
          <w:szCs w:val="22"/>
        </w:rPr>
      </w:pPr>
      <w:r w:rsidRPr="00832BD8">
        <w:rPr>
          <w:rFonts w:ascii="Arial" w:hAnsi="Arial" w:cs="Arial"/>
          <w:sz w:val="22"/>
          <w:szCs w:val="22"/>
        </w:rPr>
        <w:t>Zał. nr 1 do umowy</w:t>
      </w:r>
      <w:r w:rsidRPr="00832BD8">
        <w:rPr>
          <w:rFonts w:ascii="Arial" w:hAnsi="Arial" w:cs="Arial"/>
          <w:b/>
          <w:sz w:val="22"/>
          <w:szCs w:val="22"/>
        </w:rPr>
        <w:t xml:space="preserve"> - </w:t>
      </w:r>
      <w:r w:rsidRPr="00832BD8">
        <w:rPr>
          <w:rFonts w:ascii="Arial" w:hAnsi="Arial" w:cs="Arial"/>
          <w:sz w:val="22"/>
          <w:szCs w:val="22"/>
        </w:rPr>
        <w:t>Ogólny zakres obowiązków pracownika ochrony zajmującego się portiernią.</w:t>
      </w:r>
    </w:p>
    <w:p w:rsidR="00832BD8" w:rsidRPr="00832BD8" w:rsidRDefault="00832BD8" w:rsidP="00832BD8">
      <w:pPr>
        <w:spacing w:line="276" w:lineRule="auto"/>
        <w:ind w:left="360" w:hanging="360"/>
        <w:jc w:val="both"/>
        <w:rPr>
          <w:rFonts w:ascii="Arial" w:hAnsi="Arial" w:cs="Arial"/>
          <w:sz w:val="22"/>
          <w:szCs w:val="22"/>
        </w:rPr>
      </w:pPr>
      <w:r w:rsidRPr="00832BD8">
        <w:rPr>
          <w:rFonts w:ascii="Arial" w:hAnsi="Arial" w:cs="Arial"/>
          <w:sz w:val="22"/>
          <w:szCs w:val="22"/>
        </w:rPr>
        <w:t>Zał. nr 2 do umowy - Ogólny zakres czynności – ochrona mienia i dozór bezpośredni</w:t>
      </w:r>
    </w:p>
    <w:p w:rsidR="00832BD8" w:rsidRPr="00832BD8" w:rsidRDefault="00832BD8" w:rsidP="00832BD8">
      <w:pPr>
        <w:spacing w:line="276" w:lineRule="auto"/>
        <w:rPr>
          <w:rFonts w:ascii="Arial" w:hAnsi="Arial" w:cs="Arial"/>
          <w:sz w:val="22"/>
          <w:szCs w:val="22"/>
        </w:rPr>
      </w:pPr>
      <w:r w:rsidRPr="00832BD8">
        <w:rPr>
          <w:rFonts w:ascii="Arial" w:hAnsi="Arial" w:cs="Arial"/>
          <w:sz w:val="22"/>
          <w:szCs w:val="22"/>
        </w:rPr>
        <w:t>Zał. nr 3 do umowy - Procedura postępowania pracowników ochrony w przypadku zadziałania systemu sygnalizacji pożaru na terenie Wielkopolskiego Centrum Onkologii</w:t>
      </w:r>
    </w:p>
    <w:p w:rsidR="00832BD8" w:rsidRPr="00832BD8" w:rsidRDefault="00832BD8" w:rsidP="00832BD8">
      <w:pPr>
        <w:spacing w:line="276" w:lineRule="auto"/>
        <w:rPr>
          <w:rFonts w:ascii="Arial" w:hAnsi="Arial" w:cs="Arial"/>
          <w:sz w:val="22"/>
          <w:szCs w:val="22"/>
        </w:rPr>
      </w:pPr>
    </w:p>
    <w:p w:rsidR="00832BD8" w:rsidRPr="00832BD8" w:rsidRDefault="00832BD8" w:rsidP="00832BD8">
      <w:pPr>
        <w:spacing w:line="276" w:lineRule="auto"/>
        <w:ind w:left="360"/>
        <w:jc w:val="both"/>
        <w:rPr>
          <w:rFonts w:ascii="Arial" w:hAnsi="Arial" w:cs="Arial"/>
          <w:sz w:val="22"/>
          <w:szCs w:val="22"/>
        </w:rPr>
      </w:pPr>
    </w:p>
    <w:p w:rsidR="00832BD8" w:rsidRPr="00832BD8" w:rsidRDefault="00832BD8" w:rsidP="00832BD8">
      <w:pPr>
        <w:spacing w:line="276" w:lineRule="auto"/>
        <w:ind w:left="360"/>
        <w:jc w:val="both"/>
        <w:rPr>
          <w:rFonts w:ascii="Arial" w:hAnsi="Arial" w:cs="Arial"/>
          <w:sz w:val="22"/>
          <w:szCs w:val="22"/>
        </w:rPr>
      </w:pPr>
    </w:p>
    <w:p w:rsidR="00832BD8" w:rsidRPr="00832BD8" w:rsidRDefault="00832BD8" w:rsidP="00832BD8">
      <w:pPr>
        <w:spacing w:line="276" w:lineRule="auto"/>
        <w:ind w:left="360"/>
        <w:jc w:val="both"/>
        <w:rPr>
          <w:rFonts w:ascii="Arial" w:hAnsi="Arial" w:cs="Arial"/>
          <w:sz w:val="22"/>
          <w:szCs w:val="22"/>
        </w:rPr>
      </w:pPr>
    </w:p>
    <w:p w:rsidR="00832BD8" w:rsidRPr="00832BD8" w:rsidRDefault="00832BD8" w:rsidP="00832BD8">
      <w:pPr>
        <w:spacing w:line="276" w:lineRule="auto"/>
        <w:ind w:left="360"/>
        <w:jc w:val="both"/>
        <w:rPr>
          <w:rFonts w:ascii="Arial" w:hAnsi="Arial" w:cs="Arial"/>
          <w:sz w:val="22"/>
          <w:szCs w:val="22"/>
        </w:rPr>
      </w:pPr>
      <w:r w:rsidRPr="00832BD8">
        <w:rPr>
          <w:rFonts w:ascii="Arial" w:hAnsi="Arial" w:cs="Arial"/>
          <w:b/>
          <w:sz w:val="22"/>
          <w:szCs w:val="22"/>
        </w:rPr>
        <w:t>Zamawiający</w:t>
      </w:r>
      <w:r w:rsidRPr="00832BD8">
        <w:rPr>
          <w:rFonts w:ascii="Arial" w:hAnsi="Arial" w:cs="Arial"/>
          <w:sz w:val="22"/>
          <w:szCs w:val="22"/>
        </w:rPr>
        <w:t xml:space="preserve">:                                                                            </w:t>
      </w:r>
      <w:r w:rsidRPr="00832BD8">
        <w:rPr>
          <w:rFonts w:ascii="Arial" w:hAnsi="Arial" w:cs="Arial"/>
          <w:b/>
          <w:sz w:val="22"/>
          <w:szCs w:val="22"/>
        </w:rPr>
        <w:t>Wykonawca</w:t>
      </w:r>
      <w:r w:rsidRPr="00832BD8">
        <w:rPr>
          <w:rFonts w:ascii="Arial" w:hAnsi="Arial" w:cs="Arial"/>
          <w:sz w:val="22"/>
          <w:szCs w:val="22"/>
        </w:rPr>
        <w:t>:</w:t>
      </w:r>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bookmarkStart w:id="10" w:name="bookmark357"/>
      <w:bookmarkStart w:id="11" w:name="bookmark355"/>
      <w:bookmarkStart w:id="12" w:name="bookmark356"/>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rsidR="00832BD8" w:rsidRPr="00832BD8" w:rsidRDefault="00832BD8" w:rsidP="00832BD8">
      <w:pPr>
        <w:spacing w:after="200" w:line="276" w:lineRule="auto"/>
        <w:ind w:left="4956" w:firstLine="708"/>
        <w:rPr>
          <w:rFonts w:ascii="Arial" w:hAnsi="Arial" w:cs="Arial"/>
          <w:sz w:val="22"/>
          <w:szCs w:val="22"/>
        </w:rPr>
      </w:pPr>
      <w:r w:rsidRPr="00832BD8">
        <w:rPr>
          <w:rFonts w:ascii="Arial" w:hAnsi="Arial" w:cs="Arial"/>
          <w:color w:val="000000"/>
          <w:sz w:val="22"/>
          <w:szCs w:val="22"/>
        </w:rPr>
        <w:br w:type="page"/>
        <w:t xml:space="preserve">Zał. Nr 1  do umowy </w:t>
      </w:r>
    </w:p>
    <w:bookmarkEnd w:id="10"/>
    <w:bookmarkEnd w:id="11"/>
    <w:bookmarkEnd w:id="12"/>
    <w:p w:rsidR="00832BD8" w:rsidRPr="00832BD8" w:rsidRDefault="00832BD8" w:rsidP="00832BD8">
      <w:pPr>
        <w:keepNext/>
        <w:keepLines/>
        <w:widowControl w:val="0"/>
        <w:spacing w:after="220" w:line="276" w:lineRule="auto"/>
        <w:jc w:val="both"/>
        <w:outlineLvl w:val="1"/>
        <w:rPr>
          <w:rFonts w:ascii="Arial" w:eastAsia="Arial" w:hAnsi="Arial" w:cs="Arial"/>
          <w:b/>
          <w:bCs/>
          <w:sz w:val="22"/>
          <w:szCs w:val="22"/>
          <w:lang w:val="cs-CZ"/>
        </w:rPr>
      </w:pPr>
      <w:r w:rsidRPr="00832BD8">
        <w:rPr>
          <w:rFonts w:ascii="Arial" w:eastAsia="Arial" w:hAnsi="Arial" w:cs="Arial"/>
          <w:b/>
          <w:bCs/>
          <w:color w:val="000000"/>
          <w:sz w:val="22"/>
          <w:szCs w:val="22"/>
          <w:u w:val="single"/>
          <w:lang w:val="cs-CZ"/>
        </w:rPr>
        <w:t>Ogólny zakres obowiązków pracownika ochrony zajmującego się portiernią</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3" w:name="bookmark358"/>
      <w:bookmarkEnd w:id="13"/>
      <w:r w:rsidRPr="00832BD8">
        <w:rPr>
          <w:rFonts w:ascii="Arial" w:hAnsi="Arial" w:cs="Arial"/>
          <w:color w:val="000000"/>
          <w:sz w:val="22"/>
          <w:szCs w:val="22"/>
          <w:lang w:val="cs-CZ"/>
        </w:rPr>
        <w:t>Portiernia stanowi punkt informacyjny dla osób odwiedzających w różnych sprawach szpital lub przychodnie.</w:t>
      </w:r>
    </w:p>
    <w:p w:rsidR="00832BD8" w:rsidRPr="00832BD8" w:rsidRDefault="00832BD8" w:rsidP="00832BD8">
      <w:pPr>
        <w:shd w:val="clear" w:color="auto" w:fill="FFFFFF"/>
        <w:spacing w:line="276" w:lineRule="auto"/>
        <w:ind w:left="360" w:firstLine="20"/>
        <w:jc w:val="both"/>
        <w:rPr>
          <w:rFonts w:ascii="Arial" w:hAnsi="Arial" w:cs="Arial"/>
          <w:sz w:val="22"/>
          <w:szCs w:val="22"/>
          <w:lang w:val="cs-CZ"/>
        </w:rPr>
      </w:pPr>
      <w:r w:rsidRPr="00832BD8">
        <w:rPr>
          <w:rFonts w:ascii="Arial" w:hAnsi="Arial" w:cs="Arial"/>
          <w:color w:val="000000"/>
          <w:sz w:val="22"/>
          <w:szCs w:val="22"/>
          <w:lang w:val="cs-CZ"/>
        </w:rPr>
        <w:t>W związku z tym pracownik ochrony udziela odwiedzającym wyczerpujących informacji, względnie kieruje do osób, które takich informacji w sposób kompetentny mogą udzielić.</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4" w:name="bookmark359"/>
      <w:bookmarkEnd w:id="14"/>
      <w:r w:rsidRPr="00832BD8">
        <w:rPr>
          <w:rFonts w:ascii="Arial" w:hAnsi="Arial" w:cs="Arial"/>
          <w:color w:val="000000"/>
          <w:sz w:val="22"/>
          <w:szCs w:val="22"/>
          <w:lang w:val="cs-CZ"/>
        </w:rPr>
        <w:t>Pracownik ochrony wydaje i odbiera klucze od pomieszczeń budynków Centrum osobom upoważnionym, wpisując zarówno wydanie jak i odbiór kluczy do odpowiedniej ewidencji książkowej.</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5" w:name="bookmark360"/>
      <w:bookmarkEnd w:id="15"/>
      <w:r w:rsidRPr="00832BD8">
        <w:rPr>
          <w:rFonts w:ascii="Arial" w:hAnsi="Arial" w:cs="Arial"/>
          <w:color w:val="000000"/>
          <w:sz w:val="22"/>
          <w:szCs w:val="22"/>
          <w:lang w:val="cs-CZ"/>
        </w:rPr>
        <w:t xml:space="preserve">Zapasowe klucze do magazynów (przechowywane w odpowiedni sposób w portierni ) pracownik ochrony wydaje w myśl obowiązującej instrukcji magazynowej, z którą każdy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z pracowników ochrony winien być zapoznany przez przełożonego.</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6" w:name="bookmark361"/>
      <w:bookmarkEnd w:id="16"/>
      <w:r w:rsidRPr="00832BD8">
        <w:rPr>
          <w:rFonts w:ascii="Arial" w:hAnsi="Arial" w:cs="Arial"/>
          <w:color w:val="000000"/>
          <w:sz w:val="22"/>
          <w:szCs w:val="22"/>
          <w:lang w:val="cs-CZ"/>
        </w:rPr>
        <w:t>Obowiązek pracownika ochrony w razie doraźnych działań związanych ze stwierdzeniem włamania bądź pożaru w magazynie, poza instrukcją p.poż. zawiera instrukcja magazynowa,  z którą pracownik ochrony winien być zapoznany przez przełożonego.</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r w:rsidRPr="00832BD8">
        <w:rPr>
          <w:rFonts w:ascii="Arial" w:hAnsi="Arial" w:cs="Arial"/>
          <w:color w:val="000000"/>
          <w:sz w:val="22"/>
          <w:szCs w:val="22"/>
          <w:lang w:val="cs-CZ"/>
        </w:rPr>
        <w:t>Pracownik ochrony obsługuje centralę p.poż.</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7" w:name="bookmark362"/>
      <w:bookmarkEnd w:id="17"/>
      <w:r w:rsidRPr="00832BD8">
        <w:rPr>
          <w:rFonts w:ascii="Arial" w:hAnsi="Arial" w:cs="Arial"/>
          <w:color w:val="000000"/>
          <w:sz w:val="22"/>
          <w:szCs w:val="22"/>
          <w:lang w:val="cs-CZ"/>
        </w:rPr>
        <w:t xml:space="preserve">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z numerkami.</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8" w:name="bookmark363"/>
      <w:bookmarkEnd w:id="18"/>
      <w:r w:rsidRPr="00832BD8">
        <w:rPr>
          <w:rFonts w:ascii="Arial" w:hAnsi="Arial" w:cs="Arial"/>
          <w:color w:val="000000"/>
          <w:sz w:val="22"/>
          <w:szCs w:val="22"/>
          <w:lang w:val="cs-CZ"/>
        </w:rPr>
        <w:t>Pracownik ochrony reguluje ruchem odwiedzających szpital w godzinach dopuszczalnych regulaminem szpitala (odwiedziny przez całą dobę, po godzinie 22-j należy po zawiadomieniu telefonicznym oddziału osobiście zaprowadzić odwiedzającego na oddział).</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19" w:name="bookmark364"/>
      <w:bookmarkEnd w:id="19"/>
      <w:r w:rsidRPr="00832BD8">
        <w:rPr>
          <w:rFonts w:ascii="Arial" w:hAnsi="Arial" w:cs="Arial"/>
          <w:color w:val="000000"/>
          <w:sz w:val="22"/>
          <w:szCs w:val="22"/>
          <w:lang w:val="cs-CZ"/>
        </w:rPr>
        <w:t>W nagłych przypadkach wymagających przekazania pilnych informacji, bądź interwencji pracowników szpitala pracownik ochrony powiadamia zainteresowane osoby.</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20" w:name="bookmark365"/>
      <w:bookmarkEnd w:id="20"/>
      <w:r w:rsidRPr="00832BD8">
        <w:rPr>
          <w:rFonts w:ascii="Arial" w:hAnsi="Arial" w:cs="Arial"/>
          <w:color w:val="000000"/>
          <w:sz w:val="22"/>
          <w:szCs w:val="22"/>
          <w:lang w:val="cs-CZ"/>
        </w:rPr>
        <w:t>W sprawach związanych z pożarem lub kradzieżą korzysta z numerów telefonicznych alarmowych, niezależnie od tego telefonicznie powiadamia Dyrektora Centrum lub jego Zastępcę.</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bookmarkStart w:id="21" w:name="bookmark366"/>
      <w:bookmarkEnd w:id="21"/>
      <w:r w:rsidRPr="00832BD8">
        <w:rPr>
          <w:rFonts w:ascii="Arial" w:hAnsi="Arial" w:cs="Arial"/>
          <w:color w:val="000000"/>
          <w:sz w:val="22"/>
          <w:szCs w:val="22"/>
          <w:lang w:val="cs-CZ"/>
        </w:rPr>
        <w:t xml:space="preserve">W przypadkach nagłych pracownik ochrony może udostępnić telefon znajdujący się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portierni osobom postronnym.</w:t>
      </w:r>
    </w:p>
    <w:p w:rsidR="00832BD8" w:rsidRPr="00832BD8" w:rsidRDefault="00832BD8" w:rsidP="006026FB">
      <w:pPr>
        <w:widowControl w:val="0"/>
        <w:numPr>
          <w:ilvl w:val="0"/>
          <w:numId w:val="69"/>
        </w:numPr>
        <w:tabs>
          <w:tab w:val="left" w:pos="356"/>
          <w:tab w:val="left" w:pos="396"/>
        </w:tabs>
        <w:spacing w:line="276" w:lineRule="auto"/>
        <w:ind w:left="360"/>
        <w:jc w:val="both"/>
        <w:rPr>
          <w:rFonts w:ascii="Arial" w:hAnsi="Arial" w:cs="Arial"/>
          <w:color w:val="000000"/>
          <w:sz w:val="22"/>
          <w:szCs w:val="22"/>
          <w:lang w:val="cs-CZ"/>
        </w:rPr>
      </w:pPr>
      <w:bookmarkStart w:id="22" w:name="bookmark367"/>
      <w:bookmarkEnd w:id="22"/>
      <w:r w:rsidRPr="00832BD8">
        <w:rPr>
          <w:rFonts w:ascii="Arial" w:hAnsi="Arial" w:cs="Arial"/>
          <w:color w:val="000000"/>
          <w:sz w:val="22"/>
          <w:szCs w:val="22"/>
          <w:lang w:val="cs-CZ"/>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rsidR="00832BD8" w:rsidRPr="00832BD8" w:rsidRDefault="00832BD8" w:rsidP="006026FB">
      <w:pPr>
        <w:widowControl w:val="0"/>
        <w:numPr>
          <w:ilvl w:val="0"/>
          <w:numId w:val="69"/>
        </w:numPr>
        <w:tabs>
          <w:tab w:val="left" w:pos="396"/>
        </w:tabs>
        <w:spacing w:line="276" w:lineRule="auto"/>
        <w:jc w:val="both"/>
        <w:rPr>
          <w:rFonts w:ascii="Arial" w:hAnsi="Arial" w:cs="Arial"/>
          <w:sz w:val="22"/>
          <w:szCs w:val="22"/>
          <w:lang w:val="cs-CZ"/>
        </w:rPr>
      </w:pPr>
      <w:bookmarkStart w:id="23" w:name="bookmark368"/>
      <w:bookmarkEnd w:id="23"/>
      <w:r w:rsidRPr="00832BD8">
        <w:rPr>
          <w:rFonts w:ascii="Arial" w:hAnsi="Arial" w:cs="Arial"/>
          <w:color w:val="000000"/>
          <w:sz w:val="22"/>
          <w:szCs w:val="22"/>
          <w:lang w:val="cs-CZ"/>
        </w:rPr>
        <w:t>Pracownik ochrony czuwa nad systemami instalacji alarmowych i monitoringiem.</w:t>
      </w:r>
    </w:p>
    <w:p w:rsidR="00832BD8" w:rsidRPr="00832BD8" w:rsidRDefault="00832BD8" w:rsidP="006026FB">
      <w:pPr>
        <w:widowControl w:val="0"/>
        <w:numPr>
          <w:ilvl w:val="0"/>
          <w:numId w:val="69"/>
        </w:numPr>
        <w:tabs>
          <w:tab w:val="left" w:pos="396"/>
        </w:tabs>
        <w:spacing w:line="276" w:lineRule="auto"/>
        <w:ind w:left="360"/>
        <w:jc w:val="both"/>
        <w:rPr>
          <w:rFonts w:ascii="Arial" w:hAnsi="Arial" w:cs="Arial"/>
          <w:sz w:val="22"/>
          <w:szCs w:val="22"/>
          <w:lang w:val="cs-CZ"/>
        </w:rPr>
      </w:pPr>
      <w:bookmarkStart w:id="24" w:name="bookmark369"/>
      <w:bookmarkEnd w:id="24"/>
      <w:r w:rsidRPr="00832BD8">
        <w:rPr>
          <w:rFonts w:ascii="Arial" w:hAnsi="Arial" w:cs="Arial"/>
          <w:color w:val="000000"/>
          <w:sz w:val="22"/>
          <w:szCs w:val="22"/>
          <w:lang w:val="cs-CZ"/>
        </w:rPr>
        <w:t xml:space="preserve">Pracownik ochrony obsługuje szlaban w miejscu wjazdu na place przed wejściami do budynków szpitala wpuszczając tylko upoważnione pojazdy. </w:t>
      </w:r>
    </w:p>
    <w:p w:rsidR="00832BD8" w:rsidRPr="00832BD8" w:rsidRDefault="00832BD8" w:rsidP="006026FB">
      <w:pPr>
        <w:widowControl w:val="0"/>
        <w:numPr>
          <w:ilvl w:val="0"/>
          <w:numId w:val="69"/>
        </w:numPr>
        <w:tabs>
          <w:tab w:val="left" w:pos="356"/>
        </w:tabs>
        <w:spacing w:line="276" w:lineRule="auto"/>
        <w:ind w:left="360"/>
        <w:jc w:val="both"/>
        <w:rPr>
          <w:rFonts w:ascii="Arial" w:hAnsi="Arial" w:cs="Arial"/>
          <w:sz w:val="22"/>
          <w:szCs w:val="22"/>
          <w:lang w:val="cs-CZ"/>
        </w:rPr>
      </w:pPr>
      <w:r w:rsidRPr="00832BD8">
        <w:rPr>
          <w:rFonts w:ascii="Arial" w:hAnsi="Arial" w:cs="Arial"/>
          <w:color w:val="000000"/>
          <w:sz w:val="22"/>
          <w:szCs w:val="22"/>
          <w:lang w:val="cs-CZ"/>
        </w:rPr>
        <w:t>Pracownik Ochrony prowadzi rejestr pojazdów wjeżdżających na teren WCO z godnie z „Procedurą parkowania na terenie Wielkopolskiego Centrum Onkologii i ewidencji danych osobowych osób wjeżdżających  na teren szpitala” , z którą każdy z pracowników ochrony winien być zapoznany przez przełożonego.</w:t>
      </w:r>
    </w:p>
    <w:p w:rsidR="00832BD8" w:rsidRPr="00832BD8" w:rsidRDefault="00832BD8" w:rsidP="006026FB">
      <w:pPr>
        <w:widowControl w:val="0"/>
        <w:numPr>
          <w:ilvl w:val="0"/>
          <w:numId w:val="69"/>
        </w:numPr>
        <w:tabs>
          <w:tab w:val="left" w:pos="396"/>
        </w:tabs>
        <w:spacing w:line="276" w:lineRule="auto"/>
        <w:ind w:left="360"/>
        <w:jc w:val="both"/>
        <w:rPr>
          <w:rFonts w:ascii="Arial" w:hAnsi="Arial" w:cs="Arial"/>
          <w:sz w:val="22"/>
          <w:szCs w:val="22"/>
          <w:lang w:val="cs-CZ"/>
        </w:rPr>
      </w:pPr>
      <w:bookmarkStart w:id="25" w:name="bookmark370"/>
      <w:bookmarkEnd w:id="25"/>
      <w:r w:rsidRPr="00832BD8">
        <w:rPr>
          <w:rFonts w:ascii="Arial" w:hAnsi="Arial" w:cs="Arial"/>
          <w:color w:val="000000"/>
          <w:sz w:val="22"/>
          <w:szCs w:val="22"/>
          <w:lang w:val="cs-CZ"/>
        </w:rPr>
        <w:t>Pracownik ochrony podczas nieobecności telefonistki obsługuje przełączoną w tym czasie centralę telefoniczną.</w:t>
      </w:r>
    </w:p>
    <w:p w:rsidR="00832BD8" w:rsidRPr="00832BD8" w:rsidRDefault="00832BD8" w:rsidP="006026FB">
      <w:pPr>
        <w:widowControl w:val="0"/>
        <w:numPr>
          <w:ilvl w:val="0"/>
          <w:numId w:val="69"/>
        </w:numPr>
        <w:tabs>
          <w:tab w:val="left" w:pos="396"/>
        </w:tabs>
        <w:spacing w:line="276" w:lineRule="auto"/>
        <w:ind w:left="360"/>
        <w:jc w:val="both"/>
        <w:rPr>
          <w:rFonts w:ascii="Arial" w:hAnsi="Arial" w:cs="Arial"/>
          <w:sz w:val="22"/>
          <w:szCs w:val="22"/>
          <w:lang w:val="cs-CZ"/>
        </w:rPr>
      </w:pPr>
      <w:bookmarkStart w:id="26" w:name="bookmark371"/>
      <w:bookmarkEnd w:id="26"/>
      <w:r w:rsidRPr="00832BD8">
        <w:rPr>
          <w:rFonts w:ascii="Arial" w:hAnsi="Arial" w:cs="Arial"/>
          <w:color w:val="000000"/>
          <w:sz w:val="22"/>
          <w:szCs w:val="22"/>
          <w:lang w:val="cs-CZ"/>
        </w:rPr>
        <w:t>Pracownik ochrony prowadzi „Rejestr ruchu pacjentów”, który otrzymuje od pracowników „Rejestracji” WCO. Nieaktualne rejestry przekazuje do Działu Administracji.</w:t>
      </w:r>
    </w:p>
    <w:p w:rsidR="00832BD8" w:rsidRPr="00832BD8" w:rsidRDefault="00832BD8" w:rsidP="006026FB">
      <w:pPr>
        <w:widowControl w:val="0"/>
        <w:numPr>
          <w:ilvl w:val="0"/>
          <w:numId w:val="69"/>
        </w:numPr>
        <w:tabs>
          <w:tab w:val="left" w:pos="396"/>
        </w:tabs>
        <w:spacing w:line="276" w:lineRule="auto"/>
        <w:ind w:left="426" w:hanging="426"/>
        <w:jc w:val="both"/>
        <w:rPr>
          <w:rFonts w:ascii="Arial" w:hAnsi="Arial" w:cs="Arial"/>
          <w:sz w:val="22"/>
          <w:szCs w:val="22"/>
          <w:lang w:val="cs-CZ"/>
        </w:rPr>
      </w:pPr>
      <w:bookmarkStart w:id="27" w:name="bookmark372"/>
      <w:bookmarkEnd w:id="27"/>
      <w:r w:rsidRPr="00832BD8">
        <w:rPr>
          <w:rFonts w:ascii="Arial" w:hAnsi="Arial" w:cs="Arial"/>
          <w:color w:val="000000"/>
          <w:sz w:val="22"/>
          <w:szCs w:val="22"/>
          <w:lang w:val="cs-CZ"/>
        </w:rPr>
        <w:t>Pracownik ochrony współpracuje z firmami pogrzebowymi w zakresie wydawania zwłok - otwieranie drzwi i bram.</w:t>
      </w:r>
    </w:p>
    <w:p w:rsidR="00832BD8" w:rsidRPr="00832BD8" w:rsidRDefault="00832BD8" w:rsidP="006026FB">
      <w:pPr>
        <w:widowControl w:val="0"/>
        <w:numPr>
          <w:ilvl w:val="0"/>
          <w:numId w:val="69"/>
        </w:numPr>
        <w:tabs>
          <w:tab w:val="left" w:pos="396"/>
        </w:tabs>
        <w:spacing w:line="276" w:lineRule="auto"/>
        <w:jc w:val="both"/>
        <w:rPr>
          <w:rFonts w:ascii="Arial" w:hAnsi="Arial" w:cs="Arial"/>
          <w:sz w:val="22"/>
          <w:szCs w:val="22"/>
          <w:lang w:val="cs-CZ"/>
        </w:rPr>
      </w:pPr>
      <w:bookmarkStart w:id="28" w:name="bookmark373"/>
      <w:bookmarkEnd w:id="28"/>
      <w:r w:rsidRPr="00832BD8">
        <w:rPr>
          <w:rFonts w:ascii="Arial" w:hAnsi="Arial" w:cs="Arial"/>
          <w:color w:val="000000"/>
          <w:sz w:val="22"/>
          <w:szCs w:val="22"/>
          <w:lang w:val="cs-CZ"/>
        </w:rPr>
        <w:t>Pracownik ochrony w swoich działaniach współpracuje ściśle z pozostałymi pracownikami ochrony.</w:t>
      </w:r>
    </w:p>
    <w:p w:rsidR="00832BD8" w:rsidRPr="00832BD8" w:rsidRDefault="00832BD8" w:rsidP="006026FB">
      <w:pPr>
        <w:widowControl w:val="0"/>
        <w:numPr>
          <w:ilvl w:val="0"/>
          <w:numId w:val="69"/>
        </w:numPr>
        <w:tabs>
          <w:tab w:val="left" w:pos="396"/>
        </w:tabs>
        <w:spacing w:line="276" w:lineRule="auto"/>
        <w:jc w:val="both"/>
        <w:rPr>
          <w:rFonts w:ascii="Arial" w:hAnsi="Arial" w:cs="Arial"/>
          <w:sz w:val="22"/>
          <w:szCs w:val="22"/>
          <w:lang w:val="cs-CZ"/>
        </w:rPr>
      </w:pPr>
      <w:r w:rsidRPr="00832BD8">
        <w:rPr>
          <w:rFonts w:ascii="Arial" w:hAnsi="Arial" w:cs="Arial"/>
          <w:color w:val="000000"/>
          <w:sz w:val="22"/>
          <w:szCs w:val="22"/>
          <w:lang w:val="cs-CZ"/>
        </w:rPr>
        <w:t>Pracownik ochrony współpracuje z punktami triasowymi na wejściach do WCO.</w:t>
      </w:r>
    </w:p>
    <w:p w:rsidR="00832BD8" w:rsidRDefault="00832BD8"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Default="006026FB" w:rsidP="00832BD8">
      <w:pPr>
        <w:shd w:val="clear" w:color="auto" w:fill="FFFFFF"/>
        <w:spacing w:after="220" w:line="276" w:lineRule="auto"/>
        <w:jc w:val="both"/>
        <w:rPr>
          <w:rFonts w:ascii="Arial" w:hAnsi="Arial" w:cs="Arial"/>
          <w:color w:val="000000"/>
          <w:sz w:val="22"/>
          <w:szCs w:val="22"/>
          <w:lang w:val="cs-CZ"/>
        </w:rPr>
      </w:pPr>
    </w:p>
    <w:p w:rsidR="006026FB" w:rsidRPr="00832BD8" w:rsidRDefault="006026FB" w:rsidP="00832BD8">
      <w:pPr>
        <w:shd w:val="clear" w:color="auto" w:fill="FFFFFF"/>
        <w:spacing w:after="220" w:line="276" w:lineRule="auto"/>
        <w:jc w:val="both"/>
        <w:rPr>
          <w:rFonts w:ascii="Arial" w:hAnsi="Arial" w:cs="Arial"/>
          <w:color w:val="000000"/>
          <w:sz w:val="22"/>
          <w:szCs w:val="22"/>
          <w:lang w:val="cs-CZ"/>
        </w:rPr>
      </w:pPr>
    </w:p>
    <w:p w:rsidR="00832BD8" w:rsidRPr="00832BD8" w:rsidRDefault="00832BD8" w:rsidP="00832BD8">
      <w:pPr>
        <w:shd w:val="clear" w:color="auto" w:fill="FFFFFF"/>
        <w:spacing w:after="220" w:line="276" w:lineRule="auto"/>
        <w:ind w:left="5664" w:firstLine="708"/>
        <w:jc w:val="both"/>
        <w:rPr>
          <w:rFonts w:ascii="Arial" w:hAnsi="Arial" w:cs="Arial"/>
          <w:sz w:val="22"/>
          <w:szCs w:val="22"/>
          <w:lang w:val="cs-CZ"/>
        </w:rPr>
      </w:pPr>
      <w:r w:rsidRPr="00832BD8">
        <w:rPr>
          <w:rFonts w:ascii="Arial" w:hAnsi="Arial" w:cs="Arial"/>
          <w:color w:val="000000"/>
          <w:sz w:val="22"/>
          <w:szCs w:val="22"/>
          <w:lang w:val="cs-CZ"/>
        </w:rPr>
        <w:t>Zał. Nr 2 do umowy</w:t>
      </w:r>
    </w:p>
    <w:p w:rsidR="00832BD8" w:rsidRPr="00832BD8" w:rsidRDefault="00832BD8" w:rsidP="00832BD8">
      <w:pPr>
        <w:keepNext/>
        <w:keepLines/>
        <w:widowControl w:val="0"/>
        <w:spacing w:after="220" w:line="276" w:lineRule="auto"/>
        <w:jc w:val="both"/>
        <w:outlineLvl w:val="1"/>
        <w:rPr>
          <w:rFonts w:ascii="Arial" w:eastAsia="Arial" w:hAnsi="Arial" w:cs="Arial"/>
          <w:b/>
          <w:bCs/>
          <w:sz w:val="22"/>
          <w:szCs w:val="22"/>
          <w:lang w:val="cs-CZ"/>
        </w:rPr>
      </w:pPr>
      <w:bookmarkStart w:id="29" w:name="bookmark375"/>
      <w:bookmarkStart w:id="30" w:name="bookmark376"/>
      <w:bookmarkStart w:id="31" w:name="bookmark374"/>
      <w:r w:rsidRPr="00832BD8">
        <w:rPr>
          <w:rFonts w:ascii="Arial" w:eastAsia="Arial" w:hAnsi="Arial" w:cs="Arial"/>
          <w:b/>
          <w:bCs/>
          <w:color w:val="000000"/>
          <w:sz w:val="22"/>
          <w:szCs w:val="22"/>
          <w:u w:val="single"/>
          <w:lang w:val="cs-CZ"/>
        </w:rPr>
        <w:t>Ogólny zakres czynności - ochrona mienia i dozór bezpośredni</w:t>
      </w:r>
      <w:bookmarkEnd w:id="29"/>
      <w:bookmarkEnd w:id="30"/>
      <w:bookmarkEnd w:id="31"/>
    </w:p>
    <w:p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 xml:space="preserve">Do szczegółowych obowiązków pracowników ochrony należeć będzie ochrona fizyczna celem zapewnienia nieprzerywalnego korzystania z rzeczy przez Zleceniodawcę. Usługi ochrony mienia obejmują rzeczy rozumiane jako przedmioty materialne, zarówno ruchome jak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i nieruchome.</w:t>
      </w:r>
    </w:p>
    <w:p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Usługi, o których mowa wyżej mają przede wszystkim przeciwdziałać kradzieżom                             i dewastacjom mienia oraz wtargnięciem na teren ochraniany osób nieupoważnionych. Do obowiązków ochrony należy:</w:t>
      </w:r>
    </w:p>
    <w:p w:rsidR="00832BD8" w:rsidRPr="00832BD8" w:rsidRDefault="00832BD8" w:rsidP="006026FB">
      <w:pPr>
        <w:widowControl w:val="0"/>
        <w:numPr>
          <w:ilvl w:val="0"/>
          <w:numId w:val="70"/>
        </w:numPr>
        <w:tabs>
          <w:tab w:val="left" w:pos="360"/>
        </w:tabs>
        <w:spacing w:line="276" w:lineRule="auto"/>
        <w:ind w:left="380" w:hanging="380"/>
        <w:jc w:val="both"/>
        <w:rPr>
          <w:rFonts w:ascii="Arial" w:hAnsi="Arial" w:cs="Arial"/>
          <w:sz w:val="22"/>
          <w:szCs w:val="22"/>
          <w:lang w:val="cs-CZ"/>
        </w:rPr>
      </w:pPr>
      <w:bookmarkStart w:id="32" w:name="bookmark377"/>
      <w:bookmarkEnd w:id="32"/>
      <w:r w:rsidRPr="00832BD8">
        <w:rPr>
          <w:rFonts w:ascii="Arial" w:hAnsi="Arial" w:cs="Arial"/>
          <w:color w:val="000000"/>
          <w:sz w:val="22"/>
          <w:szCs w:val="22"/>
          <w:lang w:val="cs-CZ"/>
        </w:rPr>
        <w:t>Przyjęcie i zdanie służby po uprzednim sprawdzeniu stanu zabezpieczenia obiektu w tym wszystkich pomieszczeń oraz maszyn i urządzeń znajdujących się na zewnątrz budynku.</w:t>
      </w:r>
    </w:p>
    <w:p w:rsidR="00832BD8" w:rsidRPr="00832BD8" w:rsidRDefault="00832BD8" w:rsidP="006026FB">
      <w:pPr>
        <w:widowControl w:val="0"/>
        <w:numPr>
          <w:ilvl w:val="0"/>
          <w:numId w:val="70"/>
        </w:numPr>
        <w:tabs>
          <w:tab w:val="left" w:pos="360"/>
        </w:tabs>
        <w:spacing w:line="276" w:lineRule="auto"/>
        <w:jc w:val="both"/>
        <w:rPr>
          <w:rFonts w:ascii="Arial" w:hAnsi="Arial" w:cs="Arial"/>
          <w:sz w:val="22"/>
          <w:szCs w:val="22"/>
          <w:lang w:val="cs-CZ"/>
        </w:rPr>
      </w:pPr>
      <w:bookmarkStart w:id="33" w:name="bookmark378"/>
      <w:bookmarkEnd w:id="33"/>
      <w:r w:rsidRPr="00832BD8">
        <w:rPr>
          <w:rFonts w:ascii="Arial" w:hAnsi="Arial" w:cs="Arial"/>
          <w:color w:val="000000"/>
          <w:sz w:val="22"/>
          <w:szCs w:val="22"/>
          <w:lang w:val="cs-CZ"/>
        </w:rPr>
        <w:t>Dokonywanie obchodów zgodnie z wyznaczonym harmonogramem.</w:t>
      </w:r>
    </w:p>
    <w:p w:rsidR="00832BD8" w:rsidRPr="00832BD8" w:rsidRDefault="00832BD8" w:rsidP="006026FB">
      <w:pPr>
        <w:widowControl w:val="0"/>
        <w:numPr>
          <w:ilvl w:val="0"/>
          <w:numId w:val="70"/>
        </w:numPr>
        <w:tabs>
          <w:tab w:val="left" w:pos="360"/>
        </w:tabs>
        <w:spacing w:line="276" w:lineRule="auto"/>
        <w:ind w:left="426" w:hanging="426"/>
        <w:jc w:val="both"/>
        <w:rPr>
          <w:rFonts w:ascii="Arial" w:hAnsi="Arial" w:cs="Arial"/>
          <w:sz w:val="22"/>
          <w:szCs w:val="22"/>
          <w:lang w:val="cs-CZ"/>
        </w:rPr>
      </w:pPr>
      <w:bookmarkStart w:id="34" w:name="bookmark379"/>
      <w:bookmarkEnd w:id="34"/>
      <w:r w:rsidRPr="00832BD8">
        <w:rPr>
          <w:rFonts w:ascii="Arial" w:hAnsi="Arial" w:cs="Arial"/>
          <w:color w:val="000000"/>
          <w:sz w:val="22"/>
          <w:szCs w:val="22"/>
          <w:lang w:val="cs-CZ"/>
        </w:rPr>
        <w:t>Nie dopuszczanie do wchodzenia lub wtargnięcia osób postronnych na teren chronionego obiektu.</w:t>
      </w:r>
    </w:p>
    <w:p w:rsidR="00832BD8" w:rsidRPr="00832BD8" w:rsidRDefault="00832BD8" w:rsidP="006026FB">
      <w:pPr>
        <w:widowControl w:val="0"/>
        <w:numPr>
          <w:ilvl w:val="0"/>
          <w:numId w:val="70"/>
        </w:numPr>
        <w:tabs>
          <w:tab w:val="left" w:pos="360"/>
        </w:tabs>
        <w:spacing w:line="276" w:lineRule="auto"/>
        <w:ind w:left="380" w:hanging="380"/>
        <w:jc w:val="both"/>
        <w:rPr>
          <w:rFonts w:ascii="Arial" w:hAnsi="Arial" w:cs="Arial"/>
          <w:sz w:val="22"/>
          <w:szCs w:val="22"/>
          <w:lang w:val="cs-CZ"/>
        </w:rPr>
      </w:pPr>
      <w:bookmarkStart w:id="35" w:name="bookmark380"/>
      <w:bookmarkEnd w:id="35"/>
      <w:r w:rsidRPr="00832BD8">
        <w:rPr>
          <w:rFonts w:ascii="Arial" w:hAnsi="Arial" w:cs="Arial"/>
          <w:color w:val="000000"/>
          <w:sz w:val="22"/>
          <w:szCs w:val="22"/>
          <w:lang w:val="cs-CZ"/>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rsidR="00832BD8" w:rsidRPr="00832BD8" w:rsidRDefault="00832BD8" w:rsidP="006026FB">
      <w:pPr>
        <w:widowControl w:val="0"/>
        <w:numPr>
          <w:ilvl w:val="0"/>
          <w:numId w:val="70"/>
        </w:numPr>
        <w:tabs>
          <w:tab w:val="left" w:pos="360"/>
        </w:tabs>
        <w:spacing w:line="276" w:lineRule="auto"/>
        <w:ind w:left="426" w:hanging="426"/>
        <w:jc w:val="both"/>
        <w:rPr>
          <w:rFonts w:ascii="Arial" w:hAnsi="Arial" w:cs="Arial"/>
          <w:sz w:val="22"/>
          <w:szCs w:val="22"/>
          <w:lang w:val="cs-CZ"/>
        </w:rPr>
      </w:pPr>
      <w:bookmarkStart w:id="36" w:name="bookmark381"/>
      <w:bookmarkEnd w:id="36"/>
      <w:r w:rsidRPr="00832BD8">
        <w:rPr>
          <w:rFonts w:ascii="Arial" w:hAnsi="Arial" w:cs="Arial"/>
          <w:color w:val="000000"/>
          <w:sz w:val="22"/>
          <w:szCs w:val="22"/>
          <w:lang w:val="cs-CZ"/>
        </w:rPr>
        <w:t xml:space="preserve">Obsługa zainstalowanych w obiekcie systemów zabezpieczeń technicznych                             </w:t>
      </w:r>
      <w:r w:rsidRPr="00832BD8">
        <w:rPr>
          <w:rFonts w:ascii="Arial" w:hAnsi="Arial" w:cs="Arial"/>
          <w:sz w:val="22"/>
          <w:szCs w:val="22"/>
          <w:lang w:val="cs-CZ"/>
        </w:rPr>
        <w:t>w szczególności systemy sygnalizacji pożaru, monitoringu wizyjnego.</w:t>
      </w:r>
    </w:p>
    <w:p w:rsidR="00832BD8" w:rsidRPr="00832BD8" w:rsidRDefault="00832BD8" w:rsidP="006026FB">
      <w:pPr>
        <w:widowControl w:val="0"/>
        <w:numPr>
          <w:ilvl w:val="0"/>
          <w:numId w:val="70"/>
        </w:numPr>
        <w:tabs>
          <w:tab w:val="left" w:pos="360"/>
        </w:tabs>
        <w:spacing w:line="276" w:lineRule="auto"/>
        <w:jc w:val="both"/>
        <w:rPr>
          <w:rFonts w:ascii="Arial" w:hAnsi="Arial" w:cs="Arial"/>
          <w:sz w:val="22"/>
          <w:szCs w:val="22"/>
          <w:lang w:val="cs-CZ"/>
        </w:rPr>
      </w:pPr>
      <w:bookmarkStart w:id="37" w:name="bookmark382"/>
      <w:bookmarkEnd w:id="37"/>
      <w:r w:rsidRPr="00832BD8">
        <w:rPr>
          <w:rFonts w:ascii="Arial" w:hAnsi="Arial" w:cs="Arial"/>
          <w:color w:val="000000"/>
          <w:sz w:val="22"/>
          <w:szCs w:val="22"/>
          <w:lang w:val="cs-CZ"/>
        </w:rPr>
        <w:t>Natychmiastowa reakcja w razie wezwania z terenu szpitala.</w:t>
      </w:r>
    </w:p>
    <w:p w:rsidR="00832BD8" w:rsidRPr="00832BD8" w:rsidRDefault="00832BD8" w:rsidP="006026FB">
      <w:pPr>
        <w:widowControl w:val="0"/>
        <w:numPr>
          <w:ilvl w:val="0"/>
          <w:numId w:val="70"/>
        </w:numPr>
        <w:tabs>
          <w:tab w:val="left" w:pos="360"/>
        </w:tabs>
        <w:spacing w:line="276" w:lineRule="auto"/>
        <w:jc w:val="both"/>
        <w:rPr>
          <w:rFonts w:ascii="Arial" w:hAnsi="Arial" w:cs="Arial"/>
          <w:sz w:val="22"/>
          <w:szCs w:val="22"/>
          <w:lang w:val="cs-CZ"/>
        </w:rPr>
      </w:pPr>
      <w:bookmarkStart w:id="38" w:name="bookmark383"/>
      <w:bookmarkEnd w:id="38"/>
      <w:r w:rsidRPr="00832BD8">
        <w:rPr>
          <w:rFonts w:ascii="Arial" w:hAnsi="Arial" w:cs="Arial"/>
          <w:color w:val="000000"/>
          <w:sz w:val="22"/>
          <w:szCs w:val="22"/>
          <w:lang w:val="cs-CZ"/>
        </w:rPr>
        <w:t>Zapalanie i gaszenie świateł wg potrzeb.</w:t>
      </w:r>
    </w:p>
    <w:p w:rsidR="00832BD8" w:rsidRPr="00832BD8" w:rsidRDefault="00832BD8" w:rsidP="006026FB">
      <w:pPr>
        <w:widowControl w:val="0"/>
        <w:numPr>
          <w:ilvl w:val="0"/>
          <w:numId w:val="70"/>
        </w:numPr>
        <w:tabs>
          <w:tab w:val="left" w:pos="360"/>
        </w:tabs>
        <w:spacing w:line="276" w:lineRule="auto"/>
        <w:ind w:left="380" w:hanging="380"/>
        <w:jc w:val="both"/>
        <w:rPr>
          <w:rFonts w:ascii="Arial" w:hAnsi="Arial" w:cs="Arial"/>
          <w:sz w:val="22"/>
          <w:szCs w:val="22"/>
          <w:lang w:val="cs-CZ"/>
        </w:rPr>
      </w:pPr>
      <w:bookmarkStart w:id="39" w:name="bookmark384"/>
      <w:bookmarkEnd w:id="39"/>
      <w:r w:rsidRPr="00832BD8">
        <w:rPr>
          <w:rFonts w:ascii="Arial" w:hAnsi="Arial" w:cs="Arial"/>
          <w:color w:val="000000"/>
          <w:sz w:val="22"/>
          <w:szCs w:val="22"/>
          <w:lang w:val="cs-CZ"/>
        </w:rPr>
        <w:t>Kontrola wjeżdżających na place przed szpitalem pojazdów - regulowanie ich ruchem, uniemożliwianie wjazdu pojazdom nieupoważnionym.</w:t>
      </w:r>
    </w:p>
    <w:p w:rsidR="00832BD8" w:rsidRPr="00832BD8" w:rsidRDefault="00832BD8" w:rsidP="006026FB">
      <w:pPr>
        <w:widowControl w:val="0"/>
        <w:numPr>
          <w:ilvl w:val="0"/>
          <w:numId w:val="70"/>
        </w:numPr>
        <w:tabs>
          <w:tab w:val="left" w:pos="360"/>
        </w:tabs>
        <w:spacing w:line="276" w:lineRule="auto"/>
        <w:ind w:left="380" w:hanging="380"/>
        <w:jc w:val="both"/>
        <w:rPr>
          <w:rFonts w:ascii="Arial" w:hAnsi="Arial" w:cs="Arial"/>
          <w:sz w:val="22"/>
          <w:szCs w:val="22"/>
          <w:lang w:val="cs-CZ"/>
        </w:rPr>
      </w:pPr>
      <w:bookmarkStart w:id="40" w:name="bookmark385"/>
      <w:bookmarkEnd w:id="40"/>
      <w:r w:rsidRPr="00832BD8">
        <w:rPr>
          <w:rFonts w:ascii="Arial" w:hAnsi="Arial" w:cs="Arial"/>
          <w:color w:val="000000"/>
          <w:sz w:val="22"/>
          <w:szCs w:val="22"/>
          <w:lang w:val="cs-CZ"/>
        </w:rPr>
        <w:t xml:space="preserve">Kontakt z patrolami Policji </w:t>
      </w:r>
      <w:r w:rsidRPr="00832BD8">
        <w:rPr>
          <w:rFonts w:ascii="Arial" w:hAnsi="Arial" w:cs="Arial"/>
          <w:sz w:val="22"/>
          <w:szCs w:val="22"/>
          <w:lang w:val="cs-CZ"/>
        </w:rPr>
        <w:t>- przekazywanie informacji o spostrzeżeniach i przekazywanie  uwag.</w:t>
      </w:r>
      <w:r w:rsidRPr="00832BD8">
        <w:rPr>
          <w:rFonts w:ascii="Arial" w:hAnsi="Arial" w:cs="Arial"/>
          <w:color w:val="000000"/>
          <w:sz w:val="22"/>
          <w:szCs w:val="22"/>
          <w:lang w:val="cs-CZ"/>
        </w:rPr>
        <w:t xml:space="preserve"> W przypadku prób naruszenia sfery ochranianego obiektu natychmiastowe zawiadamianie Zamawiającego oraz odpowiednie osoby po stronie Wykonawcy.</w:t>
      </w:r>
    </w:p>
    <w:p w:rsidR="00832BD8" w:rsidRPr="00832BD8" w:rsidRDefault="00832BD8" w:rsidP="006026FB">
      <w:pPr>
        <w:widowControl w:val="0"/>
        <w:numPr>
          <w:ilvl w:val="0"/>
          <w:numId w:val="70"/>
        </w:numPr>
        <w:tabs>
          <w:tab w:val="left" w:pos="434"/>
        </w:tabs>
        <w:spacing w:line="276" w:lineRule="auto"/>
        <w:jc w:val="both"/>
        <w:rPr>
          <w:rFonts w:ascii="Arial" w:hAnsi="Arial" w:cs="Arial"/>
          <w:sz w:val="22"/>
          <w:szCs w:val="22"/>
          <w:lang w:val="cs-CZ"/>
        </w:rPr>
      </w:pPr>
      <w:bookmarkStart w:id="41" w:name="bookmark386"/>
      <w:bookmarkEnd w:id="41"/>
      <w:r w:rsidRPr="00832BD8">
        <w:rPr>
          <w:rFonts w:ascii="Arial" w:hAnsi="Arial" w:cs="Arial"/>
          <w:color w:val="000000"/>
          <w:sz w:val="22"/>
          <w:szCs w:val="22"/>
          <w:lang w:val="cs-CZ"/>
        </w:rPr>
        <w:t>W razie potrzeby wzywanie grup interwencyjnych.</w:t>
      </w:r>
    </w:p>
    <w:p w:rsidR="00832BD8" w:rsidRPr="00832BD8" w:rsidRDefault="00832BD8" w:rsidP="006026FB">
      <w:pPr>
        <w:widowControl w:val="0"/>
        <w:numPr>
          <w:ilvl w:val="0"/>
          <w:numId w:val="70"/>
        </w:numPr>
        <w:tabs>
          <w:tab w:val="left" w:pos="434"/>
        </w:tabs>
        <w:spacing w:line="276" w:lineRule="auto"/>
        <w:jc w:val="both"/>
        <w:rPr>
          <w:rFonts w:ascii="Arial" w:hAnsi="Arial" w:cs="Arial"/>
          <w:sz w:val="22"/>
          <w:szCs w:val="22"/>
          <w:lang w:val="cs-CZ"/>
        </w:rPr>
      </w:pPr>
      <w:bookmarkStart w:id="42" w:name="bookmark387"/>
      <w:bookmarkEnd w:id="42"/>
      <w:r w:rsidRPr="00832BD8">
        <w:rPr>
          <w:rFonts w:ascii="Arial" w:hAnsi="Arial" w:cs="Arial"/>
          <w:color w:val="000000"/>
          <w:sz w:val="22"/>
          <w:szCs w:val="22"/>
          <w:lang w:val="cs-CZ"/>
        </w:rPr>
        <w:t>Swoimi działaniami wspiera pracowników na punktach triasowych.</w:t>
      </w:r>
    </w:p>
    <w:p w:rsidR="00832BD8" w:rsidRPr="00832BD8" w:rsidRDefault="00832BD8" w:rsidP="006026FB">
      <w:pPr>
        <w:widowControl w:val="0"/>
        <w:numPr>
          <w:ilvl w:val="0"/>
          <w:numId w:val="70"/>
        </w:numPr>
        <w:tabs>
          <w:tab w:val="left" w:pos="434"/>
        </w:tabs>
        <w:spacing w:after="220" w:line="276" w:lineRule="auto"/>
        <w:jc w:val="both"/>
        <w:rPr>
          <w:rFonts w:ascii="Arial" w:hAnsi="Arial" w:cs="Arial"/>
          <w:color w:val="000000"/>
          <w:sz w:val="22"/>
          <w:szCs w:val="22"/>
          <w:lang w:val="cs-CZ"/>
        </w:rPr>
      </w:pPr>
      <w:bookmarkStart w:id="43" w:name="bookmark388"/>
      <w:bookmarkEnd w:id="43"/>
      <w:r w:rsidRPr="00832BD8">
        <w:rPr>
          <w:rFonts w:ascii="Arial" w:hAnsi="Arial" w:cs="Arial"/>
          <w:color w:val="000000"/>
          <w:sz w:val="22"/>
          <w:szCs w:val="22"/>
          <w:lang w:val="cs-CZ"/>
        </w:rPr>
        <w:t>Fakt przejęcia służby wraz ze sprawozdaniem z odbytej służby odnotowany będzie                 w „książce służb”</w:t>
      </w:r>
    </w:p>
    <w:p w:rsidR="00832BD8" w:rsidRPr="00832BD8" w:rsidRDefault="00832BD8" w:rsidP="00832BD8">
      <w:pPr>
        <w:spacing w:after="200" w:line="276" w:lineRule="auto"/>
        <w:rPr>
          <w:rFonts w:ascii="Arial" w:hAnsi="Arial" w:cs="Arial"/>
          <w:color w:val="000000"/>
          <w:sz w:val="22"/>
          <w:szCs w:val="22"/>
        </w:rPr>
      </w:pPr>
      <w:r w:rsidRPr="00832BD8">
        <w:rPr>
          <w:rFonts w:ascii="Arial" w:hAnsi="Arial" w:cs="Arial"/>
          <w:sz w:val="22"/>
          <w:szCs w:val="22"/>
        </w:rPr>
        <w:br w:type="page"/>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t xml:space="preserve">                                                                                                 </w:t>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Pr="00832BD8">
        <w:rPr>
          <w:color w:val="000000"/>
        </w:rPr>
        <w:tab/>
      </w:r>
      <w:r w:rsidR="006026FB">
        <w:rPr>
          <w:color w:val="000000"/>
        </w:rPr>
        <w:t xml:space="preserve">         </w:t>
      </w:r>
      <w:r w:rsidRPr="00832BD8">
        <w:rPr>
          <w:rFonts w:ascii="Arial" w:hAnsi="Arial" w:cs="Arial"/>
          <w:color w:val="000000"/>
          <w:sz w:val="22"/>
          <w:szCs w:val="22"/>
        </w:rPr>
        <w:t>Zał. nr 3 do umowy</w:t>
      </w:r>
    </w:p>
    <w:p w:rsidR="00832BD8" w:rsidRPr="00832BD8" w:rsidRDefault="00832BD8" w:rsidP="00832BD8">
      <w:pPr>
        <w:shd w:val="clear" w:color="auto" w:fill="FFFFFF"/>
        <w:tabs>
          <w:tab w:val="left" w:pos="434"/>
        </w:tabs>
        <w:spacing w:after="220" w:line="276" w:lineRule="auto"/>
        <w:jc w:val="both"/>
        <w:rPr>
          <w:rFonts w:ascii="Arial" w:hAnsi="Arial" w:cs="Arial"/>
          <w:color w:val="000000"/>
          <w:sz w:val="22"/>
          <w:szCs w:val="22"/>
          <w:lang w:val="cs-CZ"/>
        </w:rPr>
      </w:pPr>
      <w:r w:rsidRPr="00832BD8">
        <w:rPr>
          <w:rFonts w:ascii="Arial" w:hAnsi="Arial" w:cs="Arial"/>
          <w:color w:val="000000"/>
          <w:sz w:val="22"/>
          <w:szCs w:val="22"/>
          <w:lang w:val="cs-CZ"/>
        </w:rPr>
        <w:t xml:space="preserve"> </w:t>
      </w:r>
      <w:r w:rsidRPr="00832BD8">
        <w:rPr>
          <w:rFonts w:ascii="Arial" w:hAnsi="Arial" w:cs="Arial"/>
          <w:b/>
          <w:bCs/>
          <w:color w:val="000000"/>
          <w:sz w:val="22"/>
          <w:szCs w:val="22"/>
          <w:u w:val="single"/>
          <w:lang w:val="cs-CZ"/>
        </w:rPr>
        <w:t>Procedura postępowania pracowników ochrony w przypadku zadziałania systemu sygnalizacji pożaru na terenie Wielkopolskiego centrum Onkologii</w:t>
      </w:r>
    </w:p>
    <w:p w:rsidR="00832BD8" w:rsidRPr="00832BD8" w:rsidRDefault="00832BD8" w:rsidP="006026FB">
      <w:pPr>
        <w:widowControl w:val="0"/>
        <w:numPr>
          <w:ilvl w:val="0"/>
          <w:numId w:val="71"/>
        </w:numPr>
        <w:tabs>
          <w:tab w:val="left" w:pos="350"/>
        </w:tabs>
        <w:spacing w:line="276" w:lineRule="auto"/>
        <w:jc w:val="both"/>
        <w:rPr>
          <w:rFonts w:ascii="Arial" w:hAnsi="Arial" w:cs="Arial"/>
          <w:sz w:val="22"/>
          <w:szCs w:val="22"/>
          <w:lang w:val="cs-CZ"/>
        </w:rPr>
      </w:pPr>
      <w:bookmarkStart w:id="44" w:name="bookmark389"/>
      <w:bookmarkEnd w:id="44"/>
      <w:r w:rsidRPr="00832BD8">
        <w:rPr>
          <w:rFonts w:ascii="Arial" w:hAnsi="Arial" w:cs="Arial"/>
          <w:b/>
          <w:bCs/>
          <w:i/>
          <w:iCs/>
          <w:color w:val="000000"/>
          <w:sz w:val="22"/>
          <w:szCs w:val="22"/>
          <w:lang w:val="cs-CZ"/>
        </w:rPr>
        <w:t>System sygnalizacji pożarowej - zasada działania:</w:t>
      </w:r>
    </w:p>
    <w:p w:rsidR="00832BD8" w:rsidRPr="00832BD8" w:rsidRDefault="00832BD8" w:rsidP="00832BD8">
      <w:pPr>
        <w:shd w:val="clear" w:color="auto" w:fill="FFFFFF"/>
        <w:spacing w:line="276" w:lineRule="auto"/>
        <w:ind w:hanging="1700"/>
        <w:jc w:val="both"/>
        <w:rPr>
          <w:rFonts w:ascii="Arial" w:hAnsi="Arial" w:cs="Arial"/>
          <w:sz w:val="22"/>
          <w:szCs w:val="22"/>
          <w:lang w:val="cs-CZ"/>
        </w:rPr>
      </w:pPr>
    </w:p>
    <w:p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 xml:space="preserve">W portierni głównej WCO znajduje się główna centrala systemu sygnalizacji pożaru obejmującego swym zasięgiem wszystkie budynki szpitala. Do centrali podłączony jest komputer z systemem wizualizacji, ze stale włączonym monitorem kolorowym LCD. Na ekranie monitora wyświetlany jest w sposób ciągły obraz bazowy, przedstawiający plan zespołu budynków WCO. Na ekranie tym plan budynków WCO ukazany jest równocześnie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ośmiu ikonach - każda przedstawia inną kondygnację. Poszczególne budynki oznaczone są literami A, B, C, D, E, G, PET w kwadratowych ramkach. Te kwadratowe pola z symbolami literowymi budynków stanowią przyciski ekranowe, otwierające rzuty szczegółowe danej kondygnacji wybranego budynku. W przypadku zadziałania którejkolwiek czujki lub sygnalizatora pożarowego - symbol danego budynku na odpowiedniej kondygnacji podświetlony zostaje na czerwono.</w:t>
      </w:r>
    </w:p>
    <w:p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Na rzutach szczegółowych wszystkie pomieszczenia oznaczone są aktualnymi numerami administracyjnymi (zgodnymi z numeracją kluczy). Lokalizację wszystkich czujek pożarowych oraz ręcznych ostrzegaczy pożarowych (ROP) przedstawiono na rzutach za pomocą ikonek w kolorze zielonym. W przypadku zadziałania danej czujki lub sygnalizatora odpowiednia ikona wyświetla się na czerwono. Na ekranie rzutów szczegółowych znajdują się przyciski pozwalające przemieszczać się o jedną kondygnację w górę lub w dół, przemieszczać się do sąsiedniego budynku na tej samej kondygnacji, a także w dowolnym momencie powrócić do ekranu bazowego. Dodatkowym przyciskiem możemy włączyć synoptykę klap p. poż. dla całego zespołu budynków WCO przy ul. Garbary.</w:t>
      </w:r>
    </w:p>
    <w:p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Lokalizacja sygnału pożarowego możliwa jest także za pomocą samego wyświetlacza centrali.</w:t>
      </w:r>
    </w:p>
    <w:p w:rsidR="00832BD8" w:rsidRPr="00832BD8" w:rsidRDefault="00832BD8" w:rsidP="00832BD8">
      <w:pPr>
        <w:shd w:val="clear" w:color="auto" w:fill="FFFFFF"/>
        <w:spacing w:after="220" w:line="276" w:lineRule="auto"/>
        <w:jc w:val="both"/>
        <w:rPr>
          <w:rFonts w:ascii="Arial" w:hAnsi="Arial" w:cs="Arial"/>
          <w:sz w:val="22"/>
          <w:szCs w:val="22"/>
          <w:lang w:val="cs-CZ"/>
        </w:rPr>
      </w:pPr>
      <w:r w:rsidRPr="00832BD8">
        <w:rPr>
          <w:rFonts w:ascii="Arial" w:hAnsi="Arial" w:cs="Arial"/>
          <w:color w:val="000000"/>
          <w:sz w:val="22"/>
          <w:szCs w:val="22"/>
          <w:lang w:val="cs-CZ"/>
        </w:rPr>
        <w:t>W przypadku zadziałania czujki lub sygnalizatora - na wyświetlaczu centrali pojawia się numer oraz nazwa pomieszczenia, z którego pochodzi sygnał.</w:t>
      </w:r>
    </w:p>
    <w:p w:rsidR="00832BD8" w:rsidRPr="00832BD8" w:rsidRDefault="00832BD8" w:rsidP="00832BD8">
      <w:pPr>
        <w:shd w:val="clear" w:color="auto" w:fill="FFFFFF"/>
        <w:spacing w:after="220" w:line="276" w:lineRule="auto"/>
        <w:ind w:hanging="1700"/>
        <w:jc w:val="both"/>
        <w:rPr>
          <w:rFonts w:ascii="Arial" w:hAnsi="Arial" w:cs="Arial"/>
          <w:b/>
          <w:bCs/>
          <w:i/>
          <w:iCs/>
          <w:color w:val="000000"/>
          <w:sz w:val="22"/>
          <w:szCs w:val="22"/>
          <w:lang w:val="cs-CZ"/>
        </w:rPr>
      </w:pPr>
      <w:r w:rsidRPr="00832BD8">
        <w:rPr>
          <w:rFonts w:ascii="Arial" w:hAnsi="Arial" w:cs="Arial"/>
          <w:b/>
          <w:bCs/>
          <w:i/>
          <w:iCs/>
          <w:color w:val="000000"/>
          <w:sz w:val="22"/>
          <w:szCs w:val="22"/>
          <w:lang w:val="cs-CZ"/>
        </w:rPr>
        <w:t>II                 Postępowanie pracowników ochrony w przypadku zadziałania systemu sygnalizacji</w:t>
      </w:r>
      <w:r w:rsidRPr="00832BD8">
        <w:rPr>
          <w:rFonts w:ascii="Arial" w:hAnsi="Arial" w:cs="Arial"/>
          <w:b/>
          <w:bCs/>
          <w:i/>
          <w:iCs/>
          <w:color w:val="000000"/>
          <w:sz w:val="22"/>
          <w:szCs w:val="22"/>
          <w:lang w:val="cs-CZ"/>
        </w:rPr>
        <w:br/>
        <w:t>pożaru:</w:t>
      </w:r>
    </w:p>
    <w:p w:rsidR="00832BD8" w:rsidRPr="00832BD8" w:rsidRDefault="00832BD8" w:rsidP="00832BD8">
      <w:pPr>
        <w:spacing w:line="276" w:lineRule="auto"/>
        <w:jc w:val="both"/>
        <w:rPr>
          <w:rFonts w:ascii="Arial" w:hAnsi="Arial" w:cs="Arial"/>
          <w:sz w:val="22"/>
          <w:szCs w:val="22"/>
        </w:rPr>
      </w:pPr>
      <w:r w:rsidRPr="00832BD8">
        <w:rPr>
          <w:rFonts w:ascii="Arial" w:hAnsi="Arial" w:cs="Arial"/>
          <w:sz w:val="22"/>
          <w:szCs w:val="22"/>
        </w:rPr>
        <w:t xml:space="preserve">1.  Zleceniobiorca zobowiązuje się świadczyć całodobowo na rzecz Zleceniodawcy usługi monitoringu pożarowego polegające na transmisji alarmów pożarowych, tj. przesyłaniu sygnałów alarmowych z obiektu Zleceniodawcy do odbiornika umieszczonego w Komendzie Miejskiej Państwowej Straży Pożarnej w Poznaniu (zwaną dalej KM PSP) poprzez Uzbrojone Stanowisko Interwencyjne  z obiektu </w:t>
      </w:r>
    </w:p>
    <w:p w:rsidR="00832BD8" w:rsidRPr="00832BD8" w:rsidRDefault="00832BD8" w:rsidP="00832BD8">
      <w:pPr>
        <w:spacing w:line="276" w:lineRule="auto"/>
        <w:jc w:val="center"/>
        <w:rPr>
          <w:rFonts w:ascii="Arial" w:hAnsi="Arial" w:cs="Arial"/>
          <w:sz w:val="22"/>
          <w:szCs w:val="22"/>
        </w:rPr>
      </w:pPr>
    </w:p>
    <w:p w:rsidR="00832BD8" w:rsidRPr="00832BD8" w:rsidRDefault="00832BD8" w:rsidP="006026FB">
      <w:pPr>
        <w:widowControl w:val="0"/>
        <w:numPr>
          <w:ilvl w:val="0"/>
          <w:numId w:val="72"/>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Zleceniobiorca.</w:t>
      </w:r>
    </w:p>
    <w:p w:rsidR="00832BD8" w:rsidRPr="00832BD8" w:rsidRDefault="00832BD8" w:rsidP="006026FB">
      <w:pPr>
        <w:widowControl w:val="0"/>
        <w:numPr>
          <w:ilvl w:val="0"/>
          <w:numId w:val="72"/>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Zleceniobiorca zamontuje urządzenie nadawcze umożliwiające przekazywanie sygnałów pożarowych z obiektu Zleceniodawcy.</w:t>
      </w:r>
    </w:p>
    <w:p w:rsidR="00832BD8" w:rsidRPr="00832BD8" w:rsidRDefault="00832BD8" w:rsidP="006026FB">
      <w:pPr>
        <w:widowControl w:val="0"/>
        <w:numPr>
          <w:ilvl w:val="0"/>
          <w:numId w:val="72"/>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Zleceniobiorca wydzierżawi Zleceniodawcy kartę SIM i urządzenie nadawcze na czas trwania niniejszej umowy.</w:t>
      </w:r>
    </w:p>
    <w:p w:rsidR="00832BD8" w:rsidRPr="00832BD8" w:rsidRDefault="00832BD8" w:rsidP="006026FB">
      <w:pPr>
        <w:widowControl w:val="0"/>
        <w:numPr>
          <w:ilvl w:val="0"/>
          <w:numId w:val="72"/>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Odpowiedzialność za prawidłowe działanie urządzenia nadawczego ponosi Zleceniobiorca.</w:t>
      </w:r>
    </w:p>
    <w:p w:rsidR="00832BD8" w:rsidRPr="00832BD8" w:rsidRDefault="00832BD8" w:rsidP="006026FB">
      <w:pPr>
        <w:widowControl w:val="0"/>
        <w:numPr>
          <w:ilvl w:val="0"/>
          <w:numId w:val="72"/>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W razie awarii urządzenia nadawczego Zleceniobiorca zobowiązany jest niezwłocznie zawiadomić drugą stronę i usunąć przedmiotową awarię w ciągu 10 godzin. Zleceniobiorca oświadcza, że zawarł umowę z Komendą Miejską Państwowej Straży Pożarnej w Poznaniu, na podstawie której jest uprawniony do zorganizowania i obsługi monitoringu pożarowego na terenie miasta Poznania i powiatu poznańskiego.</w:t>
      </w:r>
    </w:p>
    <w:p w:rsidR="00832BD8" w:rsidRPr="00832BD8" w:rsidRDefault="00832BD8" w:rsidP="00832BD8">
      <w:pPr>
        <w:spacing w:line="276" w:lineRule="auto"/>
        <w:jc w:val="both"/>
        <w:rPr>
          <w:rFonts w:ascii="Arial" w:hAnsi="Arial" w:cs="Arial"/>
          <w:sz w:val="22"/>
          <w:szCs w:val="22"/>
        </w:rPr>
      </w:pPr>
    </w:p>
    <w:p w:rsidR="00832BD8" w:rsidRPr="00832BD8" w:rsidRDefault="00832BD8" w:rsidP="006026FB">
      <w:pPr>
        <w:widowControl w:val="0"/>
        <w:numPr>
          <w:ilvl w:val="0"/>
          <w:numId w:val="73"/>
        </w:numPr>
        <w:tabs>
          <w:tab w:val="left" w:pos="284"/>
        </w:tabs>
        <w:spacing w:line="276" w:lineRule="auto"/>
        <w:jc w:val="both"/>
        <w:rPr>
          <w:rFonts w:ascii="Arial" w:hAnsi="Arial" w:cs="Arial"/>
          <w:sz w:val="22"/>
          <w:szCs w:val="22"/>
          <w:lang w:val="cs-CZ"/>
        </w:rPr>
      </w:pPr>
      <w:bookmarkStart w:id="45" w:name="bookmark390"/>
      <w:bookmarkEnd w:id="45"/>
      <w:r w:rsidRPr="00832BD8">
        <w:rPr>
          <w:rFonts w:ascii="Arial" w:hAnsi="Arial" w:cs="Arial"/>
          <w:color w:val="000000"/>
          <w:sz w:val="22"/>
          <w:szCs w:val="22"/>
          <w:lang w:val="cs-CZ"/>
        </w:rPr>
        <w:t>Sygnalizacja pożaru następuje poprzez równoczesne wystąpienie:</w:t>
      </w:r>
    </w:p>
    <w:p w:rsidR="00832BD8" w:rsidRPr="00832BD8" w:rsidRDefault="00832BD8" w:rsidP="006026FB">
      <w:pPr>
        <w:widowControl w:val="0"/>
        <w:numPr>
          <w:ilvl w:val="0"/>
          <w:numId w:val="74"/>
        </w:numPr>
        <w:tabs>
          <w:tab w:val="left" w:pos="709"/>
        </w:tabs>
        <w:spacing w:line="276" w:lineRule="auto"/>
        <w:jc w:val="both"/>
        <w:rPr>
          <w:rFonts w:ascii="Arial" w:hAnsi="Arial" w:cs="Arial"/>
          <w:sz w:val="22"/>
          <w:szCs w:val="22"/>
          <w:lang w:val="cs-CZ"/>
        </w:rPr>
      </w:pPr>
      <w:bookmarkStart w:id="46" w:name="bookmark391"/>
      <w:bookmarkEnd w:id="46"/>
      <w:r w:rsidRPr="00832BD8">
        <w:rPr>
          <w:rFonts w:ascii="Arial" w:hAnsi="Arial" w:cs="Arial"/>
          <w:color w:val="000000"/>
          <w:sz w:val="22"/>
          <w:szCs w:val="22"/>
          <w:lang w:val="cs-CZ"/>
        </w:rPr>
        <w:t>sygnałów dźwiękowych na wszystkich kondygnacjach budynku, w którym system wykrył pożar,</w:t>
      </w:r>
    </w:p>
    <w:p w:rsidR="00832BD8" w:rsidRPr="00832BD8" w:rsidRDefault="00832BD8" w:rsidP="006026FB">
      <w:pPr>
        <w:widowControl w:val="0"/>
        <w:numPr>
          <w:ilvl w:val="0"/>
          <w:numId w:val="74"/>
        </w:numPr>
        <w:tabs>
          <w:tab w:val="left" w:pos="284"/>
          <w:tab w:val="left" w:pos="933"/>
        </w:tabs>
        <w:spacing w:line="276" w:lineRule="auto"/>
        <w:jc w:val="both"/>
        <w:rPr>
          <w:rFonts w:ascii="Arial" w:hAnsi="Arial" w:cs="Arial"/>
          <w:sz w:val="22"/>
          <w:szCs w:val="22"/>
          <w:lang w:val="cs-CZ"/>
        </w:rPr>
      </w:pPr>
      <w:bookmarkStart w:id="47" w:name="bookmark392"/>
      <w:bookmarkEnd w:id="47"/>
      <w:r w:rsidRPr="00832BD8">
        <w:rPr>
          <w:rFonts w:ascii="Arial" w:hAnsi="Arial" w:cs="Arial"/>
          <w:color w:val="000000"/>
          <w:sz w:val="22"/>
          <w:szCs w:val="22"/>
          <w:lang w:val="cs-CZ"/>
        </w:rPr>
        <w:t>sygnału dźwiękowego central pożarowych w portierniach,</w:t>
      </w:r>
    </w:p>
    <w:p w:rsidR="00832BD8" w:rsidRPr="00832BD8" w:rsidRDefault="00832BD8" w:rsidP="006026FB">
      <w:pPr>
        <w:widowControl w:val="0"/>
        <w:numPr>
          <w:ilvl w:val="0"/>
          <w:numId w:val="74"/>
        </w:numPr>
        <w:tabs>
          <w:tab w:val="left" w:pos="284"/>
          <w:tab w:val="left" w:pos="933"/>
        </w:tabs>
        <w:spacing w:line="276" w:lineRule="auto"/>
        <w:jc w:val="both"/>
        <w:rPr>
          <w:rFonts w:ascii="Arial" w:hAnsi="Arial" w:cs="Arial"/>
          <w:sz w:val="22"/>
          <w:szCs w:val="22"/>
          <w:lang w:val="cs-CZ"/>
        </w:rPr>
      </w:pPr>
      <w:bookmarkStart w:id="48" w:name="bookmark393"/>
      <w:bookmarkEnd w:id="48"/>
      <w:r w:rsidRPr="00832BD8">
        <w:rPr>
          <w:rFonts w:ascii="Arial" w:hAnsi="Arial" w:cs="Arial"/>
          <w:color w:val="000000"/>
          <w:sz w:val="22"/>
          <w:szCs w:val="22"/>
          <w:lang w:val="cs-CZ"/>
        </w:rPr>
        <w:t>komunikatu alarmowego na wyświetlaczach central pożarowych, podświetleniu na czerwono symbolu jednego z budynków na monitorze wizualizacji.</w:t>
      </w:r>
    </w:p>
    <w:p w:rsidR="00832BD8" w:rsidRPr="00832BD8" w:rsidRDefault="00832BD8" w:rsidP="006026FB">
      <w:pPr>
        <w:widowControl w:val="0"/>
        <w:numPr>
          <w:ilvl w:val="0"/>
          <w:numId w:val="73"/>
        </w:numPr>
        <w:tabs>
          <w:tab w:val="left" w:pos="0"/>
          <w:tab w:val="left" w:pos="284"/>
        </w:tabs>
        <w:spacing w:line="276" w:lineRule="auto"/>
        <w:jc w:val="both"/>
        <w:rPr>
          <w:rFonts w:ascii="Arial" w:hAnsi="Arial" w:cs="Arial"/>
          <w:sz w:val="22"/>
          <w:szCs w:val="22"/>
          <w:lang w:val="cs-CZ"/>
        </w:rPr>
      </w:pPr>
      <w:bookmarkStart w:id="49" w:name="bookmark394"/>
      <w:bookmarkEnd w:id="49"/>
      <w:r w:rsidRPr="00832BD8">
        <w:rPr>
          <w:rFonts w:ascii="Arial" w:hAnsi="Arial" w:cs="Arial"/>
          <w:color w:val="000000"/>
          <w:sz w:val="22"/>
          <w:szCs w:val="22"/>
          <w:lang w:val="cs-CZ"/>
        </w:rPr>
        <w:t>Po wystąpieniu sygnału pożaru załoga portierni w pierwszej kolejności ustala miejsce zadziałania czujki lub ROP-a. Na ekranie wizualizacji kolor czerwony</w:t>
      </w:r>
      <w:r w:rsidRPr="00832BD8">
        <w:rPr>
          <w:rFonts w:ascii="Arial" w:hAnsi="Arial" w:cs="Arial"/>
          <w:sz w:val="22"/>
          <w:szCs w:val="22"/>
          <w:lang w:val="cs-CZ"/>
        </w:rPr>
        <w:t xml:space="preserve"> </w:t>
      </w:r>
      <w:r w:rsidRPr="00832BD8">
        <w:rPr>
          <w:rFonts w:ascii="Arial" w:hAnsi="Arial" w:cs="Arial"/>
          <w:color w:val="000000"/>
          <w:sz w:val="22"/>
          <w:szCs w:val="22"/>
          <w:lang w:val="cs-CZ"/>
        </w:rPr>
        <w:t xml:space="preserve">wskazuje budynek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i kondygnację, z której pochodzi sygnał. Aby ustalić, z którego pomieszczenia pochodzi sygnał, należy za pomocą ”myszki” naprowadzić kursor na ekranie wizualizacji na kwadrat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z literą budynku podświetlony na czerwono i kliknąć lewym przyciskiem „myszki”. Wyświetli się rzut szczegółowy danej kondygnacji budynku, na którym pokazane są wszystkie czujki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i sygnalizatory, a także numery pomieszczeń. Element wyświetlony na czerwono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(w odróżnieniu od pozostałych zielonych) wskazuje miejsce skąd pochodzi sygnał „pożaru”.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przypadku awarii systemu wizualizacji należy numer pomieszczenia odczytać bezpośrednio z wyświetlacza centrali pożarowej, a następnie odszukać to pomieszczenie na papierowym rzucie architektonicznym. Komplet rzutów budynków WCO z aktualną numeracją pomieszczeń znajduje się w portierni głównej. W portierni PET znajdują się rzuty architektoniczne budynku PET oraz w portierni budynku G znajdują się rzuty architektoniczne budynku G.</w:t>
      </w:r>
    </w:p>
    <w:p w:rsidR="00832BD8" w:rsidRPr="00832BD8" w:rsidRDefault="00832BD8" w:rsidP="006026FB">
      <w:pPr>
        <w:widowControl w:val="0"/>
        <w:numPr>
          <w:ilvl w:val="0"/>
          <w:numId w:val="73"/>
        </w:numPr>
        <w:tabs>
          <w:tab w:val="left" w:pos="0"/>
          <w:tab w:val="left" w:pos="284"/>
        </w:tabs>
        <w:spacing w:line="276" w:lineRule="auto"/>
        <w:jc w:val="both"/>
        <w:rPr>
          <w:rFonts w:ascii="Arial" w:hAnsi="Arial" w:cs="Arial"/>
          <w:sz w:val="22"/>
          <w:szCs w:val="22"/>
          <w:lang w:val="cs-CZ"/>
        </w:rPr>
      </w:pPr>
      <w:bookmarkStart w:id="50" w:name="bookmark395"/>
      <w:bookmarkEnd w:id="50"/>
      <w:r w:rsidRPr="00832BD8">
        <w:rPr>
          <w:rFonts w:ascii="Arial" w:hAnsi="Arial" w:cs="Arial"/>
          <w:color w:val="000000"/>
          <w:sz w:val="22"/>
          <w:szCs w:val="22"/>
          <w:lang w:val="cs-CZ"/>
        </w:rPr>
        <w:t>Po ustaleniu miejsca pochodzenia sygnału pracownik ochrony bezzwłocznie udaje się do danego pomieszczenia - celem ustalenia przyczyny zadziałania systemu.</w:t>
      </w:r>
    </w:p>
    <w:p w:rsidR="00832BD8" w:rsidRPr="00832BD8" w:rsidRDefault="00832BD8" w:rsidP="006026FB">
      <w:pPr>
        <w:widowControl w:val="0"/>
        <w:numPr>
          <w:ilvl w:val="0"/>
          <w:numId w:val="73"/>
        </w:numPr>
        <w:tabs>
          <w:tab w:val="left" w:pos="0"/>
          <w:tab w:val="left" w:pos="284"/>
        </w:tabs>
        <w:spacing w:line="276" w:lineRule="auto"/>
        <w:jc w:val="both"/>
        <w:rPr>
          <w:rFonts w:ascii="Arial" w:hAnsi="Arial" w:cs="Arial"/>
          <w:sz w:val="22"/>
          <w:szCs w:val="22"/>
          <w:lang w:val="cs-CZ"/>
        </w:rPr>
      </w:pPr>
      <w:bookmarkStart w:id="51" w:name="bookmark396"/>
      <w:bookmarkEnd w:id="51"/>
      <w:r w:rsidRPr="00832BD8">
        <w:rPr>
          <w:rFonts w:ascii="Arial" w:hAnsi="Arial" w:cs="Arial"/>
          <w:color w:val="000000"/>
          <w:sz w:val="22"/>
          <w:szCs w:val="22"/>
          <w:lang w:val="cs-CZ"/>
        </w:rPr>
        <w:t>W przypadku rzeczywistego wystąpienia pożaru należy ogłosić alarm (głosem, słownie),       a następnie postępować według instrukcji „Organizacji ewakuacji z obiektów Wielkopolskiego Centrum Onkologii” oraz „Instrukcji Bezpieczeństwa Pożarowego” opracowanych przez rzeczoznawcę ds .zabezpieczeń przeciwpożarowych.</w:t>
      </w:r>
    </w:p>
    <w:p w:rsidR="00832BD8" w:rsidRPr="00832BD8" w:rsidRDefault="00832BD8" w:rsidP="006026FB">
      <w:pPr>
        <w:widowControl w:val="0"/>
        <w:numPr>
          <w:ilvl w:val="0"/>
          <w:numId w:val="73"/>
        </w:numPr>
        <w:tabs>
          <w:tab w:val="left" w:pos="0"/>
          <w:tab w:val="left" w:pos="284"/>
        </w:tabs>
        <w:spacing w:line="276" w:lineRule="auto"/>
        <w:jc w:val="both"/>
        <w:rPr>
          <w:rFonts w:ascii="Arial" w:hAnsi="Arial" w:cs="Arial"/>
          <w:sz w:val="22"/>
          <w:szCs w:val="22"/>
          <w:lang w:val="cs-CZ"/>
        </w:rPr>
      </w:pPr>
      <w:bookmarkStart w:id="52" w:name="bookmark397"/>
      <w:bookmarkEnd w:id="52"/>
      <w:r w:rsidRPr="00832BD8">
        <w:rPr>
          <w:rFonts w:ascii="Arial" w:hAnsi="Arial" w:cs="Arial"/>
          <w:color w:val="000000"/>
          <w:sz w:val="22"/>
          <w:szCs w:val="22"/>
          <w:lang w:val="cs-CZ"/>
        </w:rPr>
        <w:t>W przypadku, gdy przyczyna zadziałania systemu jest inna niż rzeczywiste zagrożenie pożarem (awaria, sabotaż, przypadkowe uszkodzenie przy robotach budowlanych lub inne zdarzenie nie niosące zagrożenia) należy wykonać następujące czynności:</w:t>
      </w:r>
    </w:p>
    <w:p w:rsidR="00832BD8" w:rsidRPr="00832BD8" w:rsidRDefault="00832BD8" w:rsidP="006026FB">
      <w:pPr>
        <w:widowControl w:val="0"/>
        <w:numPr>
          <w:ilvl w:val="0"/>
          <w:numId w:val="75"/>
        </w:numPr>
        <w:tabs>
          <w:tab w:val="left" w:pos="0"/>
          <w:tab w:val="left" w:pos="284"/>
          <w:tab w:val="left" w:pos="1103"/>
        </w:tabs>
        <w:spacing w:line="276" w:lineRule="auto"/>
        <w:jc w:val="both"/>
        <w:rPr>
          <w:rFonts w:ascii="Arial" w:hAnsi="Arial" w:cs="Arial"/>
          <w:sz w:val="22"/>
          <w:szCs w:val="22"/>
          <w:lang w:val="cs-CZ"/>
        </w:rPr>
      </w:pPr>
      <w:bookmarkStart w:id="53" w:name="bookmark398"/>
      <w:bookmarkEnd w:id="53"/>
      <w:r w:rsidRPr="00832BD8">
        <w:rPr>
          <w:rFonts w:ascii="Arial" w:hAnsi="Arial" w:cs="Arial"/>
          <w:color w:val="000000"/>
          <w:sz w:val="22"/>
          <w:szCs w:val="22"/>
          <w:lang w:val="cs-CZ"/>
        </w:rPr>
        <w:t>Upewnić się co do przyczyny zadziałania systemu (czy sygnał pochodzi tylko z jednego źródła)</w:t>
      </w:r>
    </w:p>
    <w:p w:rsidR="00832BD8" w:rsidRPr="00832BD8" w:rsidRDefault="00832BD8" w:rsidP="006026FB">
      <w:pPr>
        <w:widowControl w:val="0"/>
        <w:numPr>
          <w:ilvl w:val="0"/>
          <w:numId w:val="75"/>
        </w:numPr>
        <w:tabs>
          <w:tab w:val="left" w:pos="0"/>
          <w:tab w:val="left" w:pos="284"/>
          <w:tab w:val="left" w:pos="1103"/>
        </w:tabs>
        <w:spacing w:line="276" w:lineRule="auto"/>
        <w:jc w:val="both"/>
        <w:rPr>
          <w:rFonts w:ascii="Arial" w:hAnsi="Arial" w:cs="Arial"/>
          <w:sz w:val="22"/>
          <w:szCs w:val="22"/>
          <w:lang w:val="cs-CZ"/>
        </w:rPr>
      </w:pPr>
      <w:bookmarkStart w:id="54" w:name="bookmark399"/>
      <w:bookmarkEnd w:id="54"/>
      <w:r w:rsidRPr="00832BD8">
        <w:rPr>
          <w:rFonts w:ascii="Arial" w:hAnsi="Arial" w:cs="Arial"/>
          <w:color w:val="000000"/>
          <w:sz w:val="22"/>
          <w:szCs w:val="22"/>
          <w:lang w:val="cs-CZ"/>
        </w:rPr>
        <w:t>Powiadomić portiernię o odwołaniu alarmu i polecić wyłączenie sygnału dźwiękowego (sygnał wyłącza się poprzez naciśnięcie przycisku „wyłączenie sygnału dźwiękowego” na panelu centrali pożarowej).</w:t>
      </w:r>
    </w:p>
    <w:p w:rsidR="00832BD8" w:rsidRPr="00832BD8" w:rsidRDefault="00832BD8" w:rsidP="006026FB">
      <w:pPr>
        <w:widowControl w:val="0"/>
        <w:numPr>
          <w:ilvl w:val="0"/>
          <w:numId w:val="75"/>
        </w:numPr>
        <w:tabs>
          <w:tab w:val="left" w:pos="0"/>
          <w:tab w:val="left" w:pos="284"/>
          <w:tab w:val="left" w:pos="1103"/>
        </w:tabs>
        <w:spacing w:line="276" w:lineRule="auto"/>
        <w:jc w:val="both"/>
        <w:rPr>
          <w:rFonts w:ascii="Arial" w:hAnsi="Arial" w:cs="Arial"/>
          <w:sz w:val="22"/>
          <w:szCs w:val="22"/>
          <w:lang w:val="cs-CZ"/>
        </w:rPr>
      </w:pPr>
      <w:bookmarkStart w:id="55" w:name="bookmark400"/>
      <w:bookmarkEnd w:id="55"/>
      <w:r w:rsidRPr="00832BD8">
        <w:rPr>
          <w:rFonts w:ascii="Arial" w:hAnsi="Arial" w:cs="Arial"/>
          <w:color w:val="000000"/>
          <w:sz w:val="22"/>
          <w:szCs w:val="22"/>
          <w:lang w:val="cs-CZ"/>
        </w:rPr>
        <w:t>Po odwołaniu alarmu należy przekazać słowną informację o przyczynie alarmu i o jego odwołaniu wszystkim, którzy znaleźli się w zasięgu sygnału dźwiękowego. Ponieważ sygnał dźwiękowy uruchamia się na wszystkich kondygnacjach danego budynku, należy odwołanie alarmu również ogłosić na wszystkich kondygnacjach, co najmniej przez telefoniczny kontakt z właściwymi kierownikami komórek lub pielęgniarkami oddziałowymi.</w:t>
      </w:r>
    </w:p>
    <w:p w:rsidR="00832BD8" w:rsidRPr="00832BD8" w:rsidRDefault="00832BD8" w:rsidP="006026FB">
      <w:pPr>
        <w:widowControl w:val="0"/>
        <w:numPr>
          <w:ilvl w:val="0"/>
          <w:numId w:val="75"/>
        </w:numPr>
        <w:tabs>
          <w:tab w:val="left" w:pos="284"/>
          <w:tab w:val="left" w:pos="1103"/>
        </w:tabs>
        <w:spacing w:line="276" w:lineRule="auto"/>
        <w:jc w:val="both"/>
        <w:rPr>
          <w:rFonts w:ascii="Arial" w:hAnsi="Arial" w:cs="Arial"/>
          <w:sz w:val="22"/>
          <w:szCs w:val="22"/>
          <w:lang w:val="cs-CZ"/>
        </w:rPr>
      </w:pPr>
      <w:bookmarkStart w:id="56" w:name="bookmark401"/>
      <w:bookmarkEnd w:id="56"/>
      <w:r w:rsidRPr="00832BD8">
        <w:rPr>
          <w:rFonts w:ascii="Arial" w:hAnsi="Arial" w:cs="Arial"/>
          <w:color w:val="000000"/>
          <w:sz w:val="22"/>
          <w:szCs w:val="22"/>
          <w:lang w:val="cs-CZ"/>
        </w:rPr>
        <w:t>W przypadku stwierdzenia awarii systemu lub podejrzenia awarii należy powiadomić:</w:t>
      </w:r>
    </w:p>
    <w:p w:rsidR="00832BD8" w:rsidRPr="00832BD8" w:rsidRDefault="00832BD8" w:rsidP="006026FB">
      <w:pPr>
        <w:widowControl w:val="0"/>
        <w:numPr>
          <w:ilvl w:val="0"/>
          <w:numId w:val="76"/>
        </w:numPr>
        <w:tabs>
          <w:tab w:val="left" w:pos="709"/>
        </w:tabs>
        <w:spacing w:line="276" w:lineRule="auto"/>
        <w:ind w:left="284"/>
        <w:jc w:val="both"/>
        <w:rPr>
          <w:rFonts w:ascii="Arial" w:hAnsi="Arial" w:cs="Arial"/>
          <w:sz w:val="22"/>
          <w:szCs w:val="22"/>
          <w:lang w:val="cs-CZ"/>
        </w:rPr>
      </w:pPr>
      <w:bookmarkStart w:id="57" w:name="bookmark402"/>
      <w:bookmarkEnd w:id="57"/>
      <w:r w:rsidRPr="00832BD8">
        <w:rPr>
          <w:rFonts w:ascii="Arial" w:hAnsi="Arial" w:cs="Arial"/>
          <w:color w:val="000000"/>
          <w:sz w:val="22"/>
          <w:szCs w:val="22"/>
          <w:lang w:val="cs-CZ"/>
        </w:rPr>
        <w:t>Elektryków WCO - Tel 512 (w godzinach pracy)</w:t>
      </w:r>
    </w:p>
    <w:p w:rsidR="00832BD8" w:rsidRPr="00832BD8" w:rsidRDefault="00832BD8" w:rsidP="006026FB">
      <w:pPr>
        <w:widowControl w:val="0"/>
        <w:numPr>
          <w:ilvl w:val="0"/>
          <w:numId w:val="76"/>
        </w:numPr>
        <w:tabs>
          <w:tab w:val="left" w:pos="709"/>
        </w:tabs>
        <w:spacing w:line="276" w:lineRule="auto"/>
        <w:ind w:left="284"/>
        <w:jc w:val="both"/>
        <w:rPr>
          <w:rFonts w:ascii="Arial" w:hAnsi="Arial" w:cs="Arial"/>
          <w:sz w:val="22"/>
          <w:szCs w:val="22"/>
          <w:lang w:val="cs-CZ"/>
        </w:rPr>
      </w:pPr>
      <w:bookmarkStart w:id="58" w:name="bookmark403"/>
      <w:bookmarkEnd w:id="58"/>
      <w:r w:rsidRPr="00832BD8">
        <w:rPr>
          <w:rFonts w:ascii="Arial" w:hAnsi="Arial" w:cs="Arial"/>
          <w:color w:val="000000"/>
          <w:sz w:val="22"/>
          <w:szCs w:val="22"/>
          <w:lang w:val="cs-CZ"/>
        </w:rPr>
        <w:t>Konserwatora systemu: firma MARETTO Mateusz Kabziński, 62-200 Gniezno,                  ul. Budowlanych 10/5, Tel. 696 479 555.</w:t>
      </w:r>
    </w:p>
    <w:p w:rsidR="00832BD8" w:rsidRPr="00832BD8" w:rsidRDefault="00832BD8" w:rsidP="006026FB">
      <w:pPr>
        <w:widowControl w:val="0"/>
        <w:numPr>
          <w:ilvl w:val="0"/>
          <w:numId w:val="75"/>
        </w:numPr>
        <w:tabs>
          <w:tab w:val="left" w:pos="0"/>
          <w:tab w:val="left" w:pos="284"/>
        </w:tabs>
        <w:spacing w:after="220" w:line="276" w:lineRule="auto"/>
        <w:jc w:val="both"/>
        <w:rPr>
          <w:rFonts w:ascii="Arial" w:hAnsi="Arial" w:cs="Arial"/>
          <w:sz w:val="22"/>
          <w:szCs w:val="22"/>
          <w:lang w:val="cs-CZ"/>
        </w:rPr>
      </w:pPr>
      <w:bookmarkStart w:id="59" w:name="bookmark404"/>
      <w:bookmarkEnd w:id="59"/>
      <w:r w:rsidRPr="00832BD8">
        <w:rPr>
          <w:rFonts w:ascii="Arial" w:hAnsi="Arial" w:cs="Arial"/>
          <w:color w:val="000000"/>
          <w:sz w:val="22"/>
          <w:szCs w:val="22"/>
          <w:lang w:val="cs-CZ"/>
        </w:rPr>
        <w:t xml:space="preserve">Po usunięciu awarii lub innej przyczyny, która spowodowała uruchomienie alarmu, konserwator lub elektryk resetuje centralę pożarową i sprawdza poprawność pracy systemu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trybie czuwania.</w:t>
      </w:r>
    </w:p>
    <w:p w:rsidR="00832BD8" w:rsidRPr="00832BD8" w:rsidRDefault="00832BD8" w:rsidP="006026FB">
      <w:pPr>
        <w:widowControl w:val="0"/>
        <w:numPr>
          <w:ilvl w:val="0"/>
          <w:numId w:val="77"/>
        </w:numPr>
        <w:tabs>
          <w:tab w:val="left" w:pos="284"/>
        </w:tabs>
        <w:spacing w:after="220" w:line="276" w:lineRule="auto"/>
        <w:jc w:val="both"/>
        <w:rPr>
          <w:rFonts w:ascii="Arial" w:hAnsi="Arial" w:cs="Arial"/>
          <w:sz w:val="22"/>
          <w:szCs w:val="22"/>
          <w:lang w:val="cs-CZ"/>
        </w:rPr>
      </w:pPr>
      <w:bookmarkStart w:id="60" w:name="bookmark405"/>
      <w:bookmarkEnd w:id="60"/>
      <w:r w:rsidRPr="00832BD8">
        <w:rPr>
          <w:rFonts w:ascii="Arial" w:hAnsi="Arial" w:cs="Arial"/>
          <w:b/>
          <w:bCs/>
          <w:i/>
          <w:iCs/>
          <w:color w:val="000000"/>
          <w:sz w:val="22"/>
          <w:szCs w:val="22"/>
          <w:lang w:val="cs-CZ"/>
        </w:rPr>
        <w:t>Pracownicy ochrony - wymagane umiejętności i system szkolenia.</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1" w:name="bookmark406"/>
      <w:bookmarkEnd w:id="61"/>
      <w:r w:rsidRPr="00832BD8">
        <w:rPr>
          <w:rFonts w:ascii="Arial" w:hAnsi="Arial" w:cs="Arial"/>
          <w:color w:val="000000"/>
          <w:sz w:val="22"/>
          <w:szCs w:val="22"/>
          <w:lang w:val="cs-CZ"/>
        </w:rPr>
        <w:t>Umiejętność obsługi centrali pożarowej w podstawowym zakresie oraz korzystanie                     z monitora wizualizacji należy do podstawowych obowiązków każdego pracownika ochrony w WCO.</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2" w:name="bookmark407"/>
      <w:bookmarkEnd w:id="62"/>
      <w:r w:rsidRPr="00832BD8">
        <w:rPr>
          <w:rFonts w:ascii="Arial" w:hAnsi="Arial" w:cs="Arial"/>
          <w:color w:val="000000"/>
          <w:sz w:val="22"/>
          <w:szCs w:val="22"/>
          <w:lang w:val="cs-CZ"/>
        </w:rPr>
        <w:t>Dostęp do systemu wizualizacji nie jest zabezpieczony hasłem. Uruchomienia komputera w przypadku „zawieszenia” systemu powoduje automatyczne zalogowanie się do systemu wizualizacji.</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3" w:name="bookmark408"/>
      <w:bookmarkEnd w:id="63"/>
      <w:r w:rsidRPr="00832BD8">
        <w:rPr>
          <w:rFonts w:ascii="Arial" w:hAnsi="Arial" w:cs="Arial"/>
          <w:color w:val="000000"/>
          <w:sz w:val="22"/>
          <w:szCs w:val="22"/>
          <w:lang w:val="cs-CZ"/>
        </w:rPr>
        <w:t>Firma wykonująca usługę ochrony na terenie WCO odpowiada za praktyczną umiejętność zrealizownia procedury opisanej w punkcie II przez każdego pracownika ochrony.</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4" w:name="bookmark409"/>
      <w:bookmarkEnd w:id="64"/>
      <w:r w:rsidRPr="00832BD8">
        <w:rPr>
          <w:rFonts w:ascii="Arial" w:hAnsi="Arial" w:cs="Arial"/>
          <w:color w:val="000000"/>
          <w:sz w:val="22"/>
          <w:szCs w:val="22"/>
          <w:lang w:val="cs-CZ"/>
        </w:rPr>
        <w:t>Firma wykonująca usługę ochrony przeprowadza co najmniej raz w miesiącu szkolenie wszystkich swoich pracowników zatrudnionych na terenie WCO połączone z praktycznym sprawdzeniem umiejętności korzystania z systemu lokalizacji pożaru.</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5" w:name="bookmark410"/>
      <w:bookmarkEnd w:id="65"/>
      <w:r w:rsidRPr="00832BD8">
        <w:rPr>
          <w:rFonts w:ascii="Arial" w:hAnsi="Arial" w:cs="Arial"/>
          <w:color w:val="000000"/>
          <w:sz w:val="22"/>
          <w:szCs w:val="22"/>
          <w:lang w:val="cs-CZ"/>
        </w:rPr>
        <w:t>W terminie do 10 dni od rozpoczęcia wykonywania usługi, firma wykonująca usługę ochrony na terenie WCO przekaże kierownikowi Administracji WCO listę swoich pracowników zatrudnionych na terenie WCO wraz z ich podpisami, potwierdzającymi odbycie szkolenia z zakresu praktycznej umiejętności korzystania z systemu lokalizacji pożaru.</w:t>
      </w:r>
    </w:p>
    <w:p w:rsidR="00832BD8" w:rsidRPr="00832BD8" w:rsidRDefault="00832BD8" w:rsidP="006026FB">
      <w:pPr>
        <w:widowControl w:val="0"/>
        <w:numPr>
          <w:ilvl w:val="0"/>
          <w:numId w:val="78"/>
        </w:numPr>
        <w:tabs>
          <w:tab w:val="left" w:pos="284"/>
        </w:tabs>
        <w:spacing w:line="276" w:lineRule="auto"/>
        <w:ind w:left="284" w:hanging="284"/>
        <w:jc w:val="both"/>
        <w:rPr>
          <w:rFonts w:ascii="Arial" w:hAnsi="Arial" w:cs="Arial"/>
          <w:sz w:val="22"/>
          <w:szCs w:val="22"/>
          <w:lang w:val="cs-CZ"/>
        </w:rPr>
      </w:pPr>
      <w:bookmarkStart w:id="66" w:name="bookmark411"/>
      <w:bookmarkEnd w:id="66"/>
      <w:r w:rsidRPr="00832BD8">
        <w:rPr>
          <w:rFonts w:ascii="Arial" w:hAnsi="Arial" w:cs="Arial"/>
          <w:color w:val="000000"/>
          <w:sz w:val="22"/>
          <w:szCs w:val="22"/>
          <w:lang w:val="cs-CZ"/>
        </w:rPr>
        <w:t>Do dnia 10 każdego miesiąca firma wykonująca usługę ochrony na terenie WCO przekazuje Kierownikowi Administracji WCO aktualną listę swoich nowozatrudnionych pracowników na terenie WCO wraz z ich podpisami, potwierdzającymi odbycie szkolenia z zakresu praktycznej umiejętności korzystania z systemu lokalizacji pożaru.</w:t>
      </w:r>
    </w:p>
    <w:p w:rsidR="00832BD8" w:rsidRPr="00832BD8" w:rsidRDefault="00832BD8" w:rsidP="00832BD8">
      <w:pPr>
        <w:spacing w:line="276" w:lineRule="auto"/>
        <w:ind w:left="284"/>
        <w:jc w:val="both"/>
        <w:rPr>
          <w:rFonts w:ascii="Arial" w:hAnsi="Arial" w:cs="Arial"/>
          <w:sz w:val="22"/>
          <w:szCs w:val="22"/>
        </w:rPr>
      </w:pPr>
      <w:bookmarkStart w:id="67" w:name="bookmark412"/>
      <w:bookmarkEnd w:id="67"/>
      <w:r w:rsidRPr="00832BD8">
        <w:rPr>
          <w:rFonts w:ascii="Arial" w:hAnsi="Arial" w:cs="Arial"/>
          <w:sz w:val="22"/>
          <w:szCs w:val="22"/>
        </w:rPr>
        <w:t xml:space="preserve">Inspektor ds. Ochrony Przeciwpożarowej WCO ma prawo sprawdzić umiejętność korzystania z systemu lokalizacji pożaru u losowo wybranych pracowników ochrony           </w:t>
      </w:r>
      <w:r w:rsidR="006026FB">
        <w:rPr>
          <w:rFonts w:ascii="Arial" w:hAnsi="Arial" w:cs="Arial"/>
          <w:sz w:val="22"/>
          <w:szCs w:val="22"/>
        </w:rPr>
        <w:t xml:space="preserve">          </w:t>
      </w:r>
      <w:r w:rsidRPr="00832BD8">
        <w:rPr>
          <w:rFonts w:ascii="Arial" w:hAnsi="Arial" w:cs="Arial"/>
          <w:sz w:val="22"/>
          <w:szCs w:val="22"/>
        </w:rPr>
        <w:t xml:space="preserve"> w dowolnym momencie pełnienia dyżuru.</w:t>
      </w:r>
    </w:p>
    <w:p w:rsidR="00832BD8" w:rsidRPr="00832BD8" w:rsidRDefault="00832BD8" w:rsidP="00832BD8">
      <w:pPr>
        <w:spacing w:line="276" w:lineRule="auto"/>
      </w:pPr>
    </w:p>
    <w:p w:rsidR="00333CE4" w:rsidRPr="00277F26" w:rsidRDefault="00333CE4" w:rsidP="00832BD8">
      <w:pPr>
        <w:jc w:val="both"/>
        <w:rPr>
          <w:rFonts w:ascii="Arial" w:eastAsia="Times New Roman" w:hAnsi="Arial" w:cs="Arial"/>
          <w:b/>
          <w:bCs/>
          <w:sz w:val="22"/>
          <w:szCs w:val="22"/>
        </w:rPr>
      </w:pPr>
    </w:p>
    <w:p w:rsidR="00333CE4" w:rsidRPr="00277F26"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125EB0" w:rsidRDefault="00125EB0" w:rsidP="00333CE4">
      <w:pPr>
        <w:spacing w:before="120" w:line="276" w:lineRule="auto"/>
        <w:jc w:val="right"/>
        <w:rPr>
          <w:rFonts w:ascii="Arial" w:eastAsia="Times New Roman" w:hAnsi="Arial" w:cs="Arial"/>
          <w:b/>
          <w:bCs/>
          <w:sz w:val="22"/>
          <w:szCs w:val="22"/>
        </w:rPr>
      </w:pPr>
    </w:p>
    <w:p w:rsidR="00125EB0" w:rsidRDefault="00125EB0" w:rsidP="00333CE4">
      <w:pPr>
        <w:spacing w:before="120" w:line="276" w:lineRule="auto"/>
        <w:jc w:val="right"/>
        <w:rPr>
          <w:rFonts w:ascii="Arial" w:eastAsia="Times New Roman" w:hAnsi="Arial" w:cs="Arial"/>
          <w:b/>
          <w:bCs/>
          <w:sz w:val="22"/>
          <w:szCs w:val="22"/>
        </w:rPr>
      </w:pPr>
    </w:p>
    <w:p w:rsidR="00125EB0" w:rsidRDefault="00125EB0" w:rsidP="00333CE4">
      <w:pPr>
        <w:spacing w:before="120" w:line="276" w:lineRule="auto"/>
        <w:jc w:val="right"/>
        <w:rPr>
          <w:rFonts w:ascii="Arial" w:eastAsia="Times New Roman" w:hAnsi="Arial" w:cs="Arial"/>
          <w:b/>
          <w:bCs/>
          <w:sz w:val="22"/>
          <w:szCs w:val="22"/>
        </w:rPr>
      </w:pPr>
    </w:p>
    <w:p w:rsidR="00125EB0" w:rsidRDefault="00125EB0" w:rsidP="00333CE4">
      <w:pPr>
        <w:spacing w:before="120" w:line="276" w:lineRule="auto"/>
        <w:jc w:val="right"/>
        <w:rPr>
          <w:rFonts w:ascii="Arial" w:eastAsia="Times New Roman" w:hAnsi="Arial" w:cs="Arial"/>
          <w:b/>
          <w:bCs/>
          <w:sz w:val="22"/>
          <w:szCs w:val="22"/>
        </w:rPr>
      </w:pPr>
    </w:p>
    <w:p w:rsidR="007852A1" w:rsidRPr="001978EF" w:rsidRDefault="007852A1" w:rsidP="007852A1">
      <w:pPr>
        <w:spacing w:after="200" w:line="276" w:lineRule="auto"/>
        <w:ind w:left="284"/>
        <w:rPr>
          <w:rFonts w:ascii="Arial" w:hAnsi="Arial" w:cs="Arial"/>
          <w:sz w:val="22"/>
          <w:szCs w:val="22"/>
        </w:rPr>
      </w:pPr>
      <w:r>
        <w:rPr>
          <w:rFonts w:ascii="Arial" w:hAnsi="Arial" w:cs="Arial"/>
          <w:sz w:val="22"/>
          <w:szCs w:val="22"/>
        </w:rPr>
        <w:t xml:space="preserve">                                         </w:t>
      </w:r>
      <w:r w:rsidRPr="001978EF">
        <w:rPr>
          <w:rFonts w:ascii="Arial" w:hAnsi="Arial" w:cs="Arial"/>
          <w:sz w:val="22"/>
          <w:szCs w:val="22"/>
        </w:rPr>
        <w:t xml:space="preserve">UMOWA </w:t>
      </w:r>
      <w:r w:rsidR="000232F8">
        <w:rPr>
          <w:rFonts w:ascii="Arial" w:hAnsi="Arial" w:cs="Arial"/>
          <w:sz w:val="22"/>
          <w:szCs w:val="22"/>
        </w:rPr>
        <w:t>95</w:t>
      </w:r>
      <w:r>
        <w:rPr>
          <w:rFonts w:ascii="Arial" w:hAnsi="Arial" w:cs="Arial"/>
          <w:sz w:val="22"/>
          <w:szCs w:val="22"/>
        </w:rPr>
        <w:t xml:space="preserve">/2021 </w:t>
      </w:r>
      <w:r w:rsidRPr="001978EF">
        <w:rPr>
          <w:rFonts w:ascii="Arial" w:hAnsi="Arial" w:cs="Arial"/>
          <w:sz w:val="22"/>
          <w:szCs w:val="22"/>
        </w:rPr>
        <w:t xml:space="preserve">– pakiet 2 </w:t>
      </w:r>
    </w:p>
    <w:p w:rsidR="007852A1" w:rsidRPr="001978EF" w:rsidRDefault="007852A1" w:rsidP="007852A1">
      <w:pPr>
        <w:jc w:val="center"/>
        <w:rPr>
          <w:rFonts w:ascii="Arial" w:hAnsi="Arial" w:cs="Arial"/>
          <w:sz w:val="22"/>
          <w:szCs w:val="22"/>
        </w:rPr>
      </w:pPr>
    </w:p>
    <w:p w:rsidR="007852A1" w:rsidRDefault="007852A1" w:rsidP="007852A1">
      <w:pPr>
        <w:jc w:val="both"/>
        <w:rPr>
          <w:rFonts w:ascii="Arial" w:hAnsi="Arial" w:cs="Arial"/>
          <w:sz w:val="22"/>
          <w:szCs w:val="22"/>
        </w:rPr>
      </w:pPr>
      <w:r>
        <w:rPr>
          <w:rFonts w:ascii="Arial" w:hAnsi="Arial" w:cs="Arial"/>
          <w:sz w:val="22"/>
          <w:szCs w:val="22"/>
        </w:rPr>
        <w:t>s</w:t>
      </w:r>
      <w:r w:rsidRPr="001978EF">
        <w:rPr>
          <w:rFonts w:ascii="Arial" w:hAnsi="Arial" w:cs="Arial"/>
          <w:sz w:val="22"/>
          <w:szCs w:val="22"/>
        </w:rPr>
        <w:t xml:space="preserve">tosownie do ustawy </w:t>
      </w:r>
      <w:r>
        <w:rPr>
          <w:rFonts w:ascii="Arial" w:hAnsi="Arial" w:cs="Arial"/>
          <w:sz w:val="22"/>
          <w:szCs w:val="22"/>
        </w:rPr>
        <w:t>z</w:t>
      </w:r>
      <w:r w:rsidR="008431FC">
        <w:rPr>
          <w:rFonts w:ascii="Arial" w:hAnsi="Arial" w:cs="Arial"/>
          <w:sz w:val="22"/>
          <w:szCs w:val="22"/>
        </w:rPr>
        <w:t xml:space="preserve"> dnia 11 września 2019 </w:t>
      </w:r>
      <w:r w:rsidRPr="001978EF">
        <w:rPr>
          <w:rFonts w:ascii="Arial" w:hAnsi="Arial" w:cs="Arial"/>
          <w:sz w:val="22"/>
          <w:szCs w:val="22"/>
        </w:rPr>
        <w:t>r. Prawo zamówień publicznych (</w:t>
      </w:r>
      <w:r w:rsidR="008431FC">
        <w:rPr>
          <w:rFonts w:ascii="Arial" w:hAnsi="Arial" w:cs="Arial"/>
          <w:sz w:val="22"/>
          <w:szCs w:val="22"/>
        </w:rPr>
        <w:t xml:space="preserve">tekst jedn.: </w:t>
      </w:r>
      <w:r w:rsidRPr="001978EF">
        <w:rPr>
          <w:rFonts w:ascii="Arial" w:hAnsi="Arial" w:cs="Arial"/>
          <w:sz w:val="22"/>
          <w:szCs w:val="22"/>
        </w:rPr>
        <w:t>Dz.U. z 20</w:t>
      </w:r>
      <w:r>
        <w:rPr>
          <w:rFonts w:ascii="Arial" w:hAnsi="Arial" w:cs="Arial"/>
          <w:sz w:val="22"/>
          <w:szCs w:val="22"/>
        </w:rPr>
        <w:t>23</w:t>
      </w:r>
      <w:r w:rsidRPr="001978EF">
        <w:rPr>
          <w:rFonts w:ascii="Arial" w:hAnsi="Arial" w:cs="Arial"/>
          <w:sz w:val="22"/>
          <w:szCs w:val="22"/>
        </w:rPr>
        <w:t xml:space="preserve"> r.  poz.</w:t>
      </w:r>
      <w:r>
        <w:rPr>
          <w:rFonts w:ascii="Arial" w:hAnsi="Arial" w:cs="Arial"/>
          <w:sz w:val="22"/>
          <w:szCs w:val="22"/>
        </w:rPr>
        <w:t>1605</w:t>
      </w:r>
      <w:r w:rsidR="008431FC">
        <w:rPr>
          <w:rFonts w:ascii="Arial" w:hAnsi="Arial" w:cs="Arial"/>
          <w:sz w:val="22"/>
          <w:szCs w:val="22"/>
        </w:rPr>
        <w:t>; zwana dalej „ustawa Pzp”</w:t>
      </w:r>
      <w:r w:rsidRPr="001978EF">
        <w:rPr>
          <w:rFonts w:ascii="Arial" w:hAnsi="Arial" w:cs="Arial"/>
          <w:sz w:val="22"/>
          <w:szCs w:val="22"/>
        </w:rPr>
        <w:t>) w dniu …………………..</w:t>
      </w:r>
    </w:p>
    <w:p w:rsidR="007852A1"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Pr>
          <w:rFonts w:ascii="Arial" w:hAnsi="Arial" w:cs="Arial"/>
          <w:sz w:val="22"/>
          <w:szCs w:val="22"/>
        </w:rPr>
        <w:t>p</w:t>
      </w:r>
      <w:r w:rsidRPr="001978EF">
        <w:rPr>
          <w:rFonts w:ascii="Arial" w:hAnsi="Arial" w:cs="Arial"/>
          <w:sz w:val="22"/>
          <w:szCs w:val="22"/>
        </w:rPr>
        <w:t>omiędzy:</w:t>
      </w:r>
    </w:p>
    <w:p w:rsidR="007852A1"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Wielkopolskim Centrum Onkologii im. Marii Skłodowskiej – 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852A1" w:rsidRPr="001978EF" w:rsidRDefault="007852A1" w:rsidP="007852A1">
      <w:pPr>
        <w:jc w:val="both"/>
        <w:rPr>
          <w:rFonts w:ascii="Arial" w:hAnsi="Arial" w:cs="Arial"/>
          <w:sz w:val="22"/>
          <w:szCs w:val="22"/>
        </w:rPr>
      </w:pPr>
      <w:r w:rsidRPr="001978EF">
        <w:rPr>
          <w:rFonts w:ascii="Arial" w:hAnsi="Arial" w:cs="Arial"/>
          <w:sz w:val="22"/>
          <w:szCs w:val="22"/>
        </w:rPr>
        <w:t xml:space="preserve">Reprezentowanym przez: </w:t>
      </w:r>
    </w:p>
    <w:p w:rsidR="007852A1" w:rsidRPr="001978EF" w:rsidRDefault="007852A1" w:rsidP="007852A1">
      <w:pPr>
        <w:jc w:val="both"/>
        <w:rPr>
          <w:rFonts w:ascii="Arial" w:hAnsi="Arial" w:cs="Arial"/>
          <w:sz w:val="22"/>
          <w:szCs w:val="22"/>
        </w:rPr>
      </w:pPr>
      <w:r w:rsidRPr="001978EF">
        <w:rPr>
          <w:rFonts w:ascii="Arial" w:hAnsi="Arial" w:cs="Arial"/>
          <w:sz w:val="22"/>
          <w:szCs w:val="22"/>
        </w:rPr>
        <w:t>1. mgr inż. Magdalenę Kraszewska – Z-cę Dyrektora ds. ekonomicznych</w:t>
      </w:r>
    </w:p>
    <w:p w:rsidR="007852A1" w:rsidRPr="001978EF" w:rsidRDefault="007852A1" w:rsidP="007852A1">
      <w:pPr>
        <w:jc w:val="both"/>
        <w:rPr>
          <w:rFonts w:ascii="Arial" w:hAnsi="Arial" w:cs="Arial"/>
          <w:sz w:val="22"/>
          <w:szCs w:val="22"/>
        </w:rPr>
      </w:pPr>
      <w:r w:rsidRPr="001978EF">
        <w:rPr>
          <w:rFonts w:ascii="Arial" w:hAnsi="Arial" w:cs="Arial"/>
          <w:sz w:val="22"/>
          <w:szCs w:val="22"/>
        </w:rPr>
        <w:t>2.</w:t>
      </w:r>
      <w:r>
        <w:rPr>
          <w:rFonts w:ascii="Arial" w:hAnsi="Arial" w:cs="Arial"/>
          <w:sz w:val="22"/>
          <w:szCs w:val="22"/>
        </w:rPr>
        <w:t xml:space="preserve"> </w:t>
      </w:r>
      <w:r w:rsidRPr="001978EF">
        <w:rPr>
          <w:rFonts w:ascii="Arial" w:hAnsi="Arial" w:cs="Arial"/>
          <w:sz w:val="22"/>
          <w:szCs w:val="22"/>
        </w:rPr>
        <w:t>dr Mirellę Śmigielską – Głównego Księgowego</w:t>
      </w:r>
    </w:p>
    <w:p w:rsidR="007852A1" w:rsidRPr="001978EF"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zwanym dalej Zamawiającym,</w:t>
      </w:r>
    </w:p>
    <w:p w:rsidR="007852A1" w:rsidRPr="001978EF"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a</w:t>
      </w:r>
    </w:p>
    <w:p w:rsidR="007852A1" w:rsidRPr="001978EF"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firmą</w:t>
      </w:r>
    </w:p>
    <w:p w:rsidR="007852A1" w:rsidRPr="001978EF" w:rsidRDefault="007852A1" w:rsidP="007852A1">
      <w:pPr>
        <w:jc w:val="both"/>
        <w:rPr>
          <w:rFonts w:ascii="Arial" w:hAnsi="Arial" w:cs="Arial"/>
          <w:sz w:val="22"/>
          <w:szCs w:val="22"/>
        </w:rPr>
      </w:pPr>
      <w:r w:rsidRPr="001978EF">
        <w:rPr>
          <w:rFonts w:ascii="Arial" w:hAnsi="Arial" w:cs="Arial"/>
          <w:sz w:val="22"/>
          <w:szCs w:val="22"/>
        </w:rPr>
        <w:t>…………………………………………………………………………………………….</w:t>
      </w:r>
    </w:p>
    <w:p w:rsidR="007852A1" w:rsidRPr="001978EF" w:rsidRDefault="007852A1" w:rsidP="007852A1">
      <w:pPr>
        <w:jc w:val="both"/>
        <w:rPr>
          <w:rFonts w:ascii="Arial" w:hAnsi="Arial" w:cs="Arial"/>
          <w:sz w:val="22"/>
          <w:szCs w:val="22"/>
        </w:rPr>
      </w:pPr>
      <w:r w:rsidRPr="001978EF">
        <w:rPr>
          <w:rFonts w:ascii="Arial" w:hAnsi="Arial" w:cs="Arial"/>
          <w:sz w:val="22"/>
          <w:szCs w:val="22"/>
        </w:rPr>
        <w:t>z siedzibą w ……………………………………………………………………………</w:t>
      </w:r>
    </w:p>
    <w:p w:rsidR="007852A1" w:rsidRPr="001978EF" w:rsidRDefault="007852A1" w:rsidP="007852A1">
      <w:pPr>
        <w:jc w:val="both"/>
        <w:rPr>
          <w:rFonts w:ascii="Arial" w:hAnsi="Arial" w:cs="Arial"/>
          <w:sz w:val="22"/>
          <w:szCs w:val="22"/>
        </w:rPr>
      </w:pPr>
      <w:r w:rsidRPr="001978EF">
        <w:rPr>
          <w:rFonts w:ascii="Arial" w:hAnsi="Arial" w:cs="Arial"/>
          <w:sz w:val="22"/>
          <w:szCs w:val="22"/>
        </w:rPr>
        <w:t>NIP: ………………………………</w:t>
      </w:r>
    </w:p>
    <w:p w:rsidR="007852A1" w:rsidRPr="001978EF" w:rsidRDefault="007852A1" w:rsidP="007852A1">
      <w:pPr>
        <w:jc w:val="both"/>
        <w:rPr>
          <w:rFonts w:ascii="Arial" w:hAnsi="Arial" w:cs="Arial"/>
          <w:sz w:val="22"/>
          <w:szCs w:val="22"/>
        </w:rPr>
      </w:pPr>
      <w:r w:rsidRPr="001978EF">
        <w:rPr>
          <w:rFonts w:ascii="Arial" w:hAnsi="Arial" w:cs="Arial"/>
          <w:sz w:val="22"/>
          <w:szCs w:val="22"/>
        </w:rPr>
        <w:t>REGON:…………………………..</w:t>
      </w:r>
    </w:p>
    <w:p w:rsidR="007852A1" w:rsidRPr="001978EF" w:rsidRDefault="007852A1" w:rsidP="007852A1">
      <w:pPr>
        <w:jc w:val="both"/>
        <w:rPr>
          <w:rFonts w:ascii="Arial" w:hAnsi="Arial" w:cs="Arial"/>
          <w:sz w:val="22"/>
          <w:szCs w:val="22"/>
        </w:rPr>
      </w:pPr>
      <w:r>
        <w:rPr>
          <w:rFonts w:ascii="Arial" w:hAnsi="Arial" w:cs="Arial"/>
          <w:sz w:val="22"/>
          <w:szCs w:val="22"/>
        </w:rPr>
        <w:t>z</w:t>
      </w:r>
      <w:r w:rsidRPr="001978EF">
        <w:rPr>
          <w:rFonts w:ascii="Arial" w:hAnsi="Arial" w:cs="Arial"/>
          <w:sz w:val="22"/>
          <w:szCs w:val="22"/>
        </w:rPr>
        <w:t>arejestrowaną w …………………………………………………………………………………..</w:t>
      </w:r>
    </w:p>
    <w:p w:rsidR="007852A1" w:rsidRPr="001978EF" w:rsidRDefault="007852A1" w:rsidP="007852A1">
      <w:pPr>
        <w:jc w:val="both"/>
        <w:rPr>
          <w:rFonts w:ascii="Arial" w:hAnsi="Arial" w:cs="Arial"/>
          <w:sz w:val="22"/>
          <w:szCs w:val="22"/>
        </w:rPr>
      </w:pPr>
      <w:r>
        <w:rPr>
          <w:rFonts w:ascii="Arial" w:hAnsi="Arial" w:cs="Arial"/>
          <w:sz w:val="22"/>
          <w:szCs w:val="22"/>
        </w:rPr>
        <w:t>z</w:t>
      </w:r>
      <w:r w:rsidRPr="001978EF">
        <w:rPr>
          <w:rFonts w:ascii="Arial" w:hAnsi="Arial" w:cs="Arial"/>
          <w:sz w:val="22"/>
          <w:szCs w:val="22"/>
        </w:rPr>
        <w:t>waną dalej Wykonawcą, reprezentowana przez :</w:t>
      </w:r>
    </w:p>
    <w:p w:rsidR="007852A1" w:rsidRPr="001978EF" w:rsidRDefault="007852A1" w:rsidP="007852A1">
      <w:pPr>
        <w:numPr>
          <w:ilvl w:val="3"/>
          <w:numId w:val="117"/>
        </w:numPr>
        <w:tabs>
          <w:tab w:val="clear" w:pos="2324"/>
          <w:tab w:val="num" w:pos="426"/>
        </w:tabs>
        <w:ind w:hanging="2324"/>
        <w:jc w:val="both"/>
        <w:rPr>
          <w:rFonts w:ascii="Arial" w:hAnsi="Arial" w:cs="Arial"/>
          <w:sz w:val="22"/>
          <w:szCs w:val="22"/>
        </w:rPr>
      </w:pPr>
      <w:r w:rsidRPr="001978EF">
        <w:rPr>
          <w:rFonts w:ascii="Arial" w:hAnsi="Arial" w:cs="Arial"/>
          <w:sz w:val="22"/>
          <w:szCs w:val="22"/>
        </w:rPr>
        <w:t>……………………………………………………………….</w:t>
      </w:r>
    </w:p>
    <w:p w:rsidR="007852A1" w:rsidRPr="001978EF" w:rsidRDefault="007852A1" w:rsidP="007852A1">
      <w:pPr>
        <w:numPr>
          <w:ilvl w:val="0"/>
          <w:numId w:val="117"/>
        </w:numPr>
        <w:jc w:val="both"/>
        <w:rPr>
          <w:rFonts w:ascii="Arial" w:hAnsi="Arial" w:cs="Arial"/>
          <w:sz w:val="22"/>
          <w:szCs w:val="22"/>
        </w:rPr>
      </w:pPr>
      <w:r w:rsidRPr="001978EF">
        <w:rPr>
          <w:rFonts w:ascii="Arial" w:hAnsi="Arial" w:cs="Arial"/>
          <w:sz w:val="22"/>
          <w:szCs w:val="22"/>
        </w:rPr>
        <w:t>……………………………………………………………….</w:t>
      </w:r>
    </w:p>
    <w:p w:rsidR="007852A1" w:rsidRPr="001978EF" w:rsidRDefault="007852A1" w:rsidP="007852A1">
      <w:pPr>
        <w:jc w:val="both"/>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została zawarta umowa o świadczenie całodobowego dozoru, ochrony osób i mienia oraz obiektów Wielkopolskiego Centrum Onkologii w Poznaniu przy ul. Garbary 15</w:t>
      </w:r>
      <w:r>
        <w:rPr>
          <w:rFonts w:ascii="Arial" w:hAnsi="Arial" w:cs="Arial"/>
          <w:sz w:val="22"/>
          <w:szCs w:val="22"/>
        </w:rPr>
        <w:t xml:space="preserve"> </w:t>
      </w:r>
      <w:r w:rsidRPr="001978EF">
        <w:rPr>
          <w:rFonts w:ascii="Arial" w:hAnsi="Arial" w:cs="Arial"/>
          <w:sz w:val="22"/>
          <w:szCs w:val="22"/>
        </w:rPr>
        <w:t>następującej treści:</w:t>
      </w:r>
    </w:p>
    <w:p w:rsidR="007852A1" w:rsidRPr="001978EF" w:rsidRDefault="007852A1" w:rsidP="007852A1">
      <w:pPr>
        <w:jc w:val="both"/>
        <w:rPr>
          <w:rFonts w:ascii="Arial" w:hAnsi="Arial" w:cs="Arial"/>
          <w:sz w:val="22"/>
          <w:szCs w:val="22"/>
        </w:rPr>
      </w:pPr>
    </w:p>
    <w:p w:rsidR="007852A1" w:rsidRDefault="007852A1" w:rsidP="007852A1">
      <w:pPr>
        <w:jc w:val="center"/>
        <w:rPr>
          <w:rFonts w:ascii="Arial" w:hAnsi="Arial" w:cs="Arial"/>
          <w:sz w:val="22"/>
          <w:szCs w:val="22"/>
        </w:rPr>
      </w:pPr>
      <w:r w:rsidRPr="001978EF">
        <w:rPr>
          <w:rFonts w:ascii="Arial" w:hAnsi="Arial" w:cs="Arial"/>
          <w:sz w:val="22"/>
          <w:szCs w:val="22"/>
        </w:rPr>
        <w:t>§ 1</w:t>
      </w:r>
    </w:p>
    <w:p w:rsidR="007852A1" w:rsidRPr="001978EF" w:rsidRDefault="007852A1" w:rsidP="007852A1">
      <w:pPr>
        <w:jc w:val="center"/>
        <w:rPr>
          <w:rFonts w:ascii="Arial" w:hAnsi="Arial" w:cs="Arial"/>
          <w:sz w:val="22"/>
          <w:szCs w:val="22"/>
        </w:rPr>
      </w:pPr>
    </w:p>
    <w:p w:rsidR="007852A1" w:rsidRPr="001978EF" w:rsidRDefault="007852A1" w:rsidP="007852A1">
      <w:pPr>
        <w:numPr>
          <w:ilvl w:val="0"/>
          <w:numId w:val="115"/>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Zawarcie niniejszej umowy zostało poprzedzone postępowaniem o udzielenie zamówienia publicznego w trybie </w:t>
      </w:r>
      <w:r>
        <w:rPr>
          <w:rFonts w:ascii="Arial" w:hAnsi="Arial" w:cs="Arial"/>
          <w:sz w:val="22"/>
          <w:szCs w:val="22"/>
        </w:rPr>
        <w:t>132</w:t>
      </w:r>
      <w:r w:rsidRPr="001978EF">
        <w:rPr>
          <w:rFonts w:ascii="Arial" w:hAnsi="Arial" w:cs="Arial"/>
          <w:sz w:val="22"/>
          <w:szCs w:val="22"/>
        </w:rPr>
        <w:t xml:space="preserve"> ustawy Pzp</w:t>
      </w:r>
      <w:r>
        <w:rPr>
          <w:rFonts w:ascii="Arial" w:hAnsi="Arial" w:cs="Arial"/>
          <w:sz w:val="22"/>
          <w:szCs w:val="22"/>
        </w:rPr>
        <w:t>.</w:t>
      </w:r>
    </w:p>
    <w:p w:rsidR="007852A1" w:rsidRPr="001978EF" w:rsidRDefault="007852A1" w:rsidP="007852A1">
      <w:pPr>
        <w:numPr>
          <w:ilvl w:val="0"/>
          <w:numId w:val="115"/>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Umowa zostaje zawarta z chwilą jej podpisania przez obie strony.</w:t>
      </w:r>
    </w:p>
    <w:p w:rsidR="007852A1" w:rsidRPr="001978EF" w:rsidRDefault="007852A1" w:rsidP="007852A1">
      <w:pPr>
        <w:numPr>
          <w:ilvl w:val="0"/>
          <w:numId w:val="115"/>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Wykonawca oświadcza, że posiada niezbędną wiedzę, doświadczenie i potencjał ekonomiczny i techniczny wymagany do wykonania zamówienia oraz znajduje się </w:t>
      </w:r>
      <w:r>
        <w:rPr>
          <w:rFonts w:ascii="Arial" w:hAnsi="Arial" w:cs="Arial"/>
          <w:sz w:val="22"/>
          <w:szCs w:val="22"/>
        </w:rPr>
        <w:t xml:space="preserve">                  </w:t>
      </w:r>
      <w:r w:rsidRPr="001978EF">
        <w:rPr>
          <w:rFonts w:ascii="Arial" w:hAnsi="Arial" w:cs="Arial"/>
          <w:sz w:val="22"/>
          <w:szCs w:val="22"/>
        </w:rPr>
        <w:t>w sytuacji finansowej zapewniającej wykonanie przedmiotu zamówienia.</w:t>
      </w:r>
    </w:p>
    <w:p w:rsidR="007852A1" w:rsidRPr="001978EF" w:rsidRDefault="007852A1" w:rsidP="007852A1">
      <w:pPr>
        <w:numPr>
          <w:ilvl w:val="0"/>
          <w:numId w:val="115"/>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Wykonawca zobowiązuje się przestrzegać przy świadczeniu usług przepisów bhp, ppoż. oraz przepisów dotyczących ochrony obiektu zgodnie z ustawą o ochronie osób i mienia.</w:t>
      </w:r>
    </w:p>
    <w:p w:rsidR="007852A1" w:rsidRPr="001978EF" w:rsidRDefault="007852A1" w:rsidP="007852A1">
      <w:pPr>
        <w:numPr>
          <w:ilvl w:val="0"/>
          <w:numId w:val="115"/>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Wykonawca zobowiązuje się, ze względu na charakter chronionego obiektu </w:t>
      </w:r>
      <w:r>
        <w:rPr>
          <w:rFonts w:ascii="Arial" w:hAnsi="Arial" w:cs="Arial"/>
          <w:sz w:val="22"/>
          <w:szCs w:val="22"/>
        </w:rPr>
        <w:t xml:space="preserve">                          </w:t>
      </w:r>
      <w:r w:rsidRPr="001978EF">
        <w:rPr>
          <w:rFonts w:ascii="Arial" w:hAnsi="Arial" w:cs="Arial"/>
          <w:sz w:val="22"/>
          <w:szCs w:val="22"/>
        </w:rPr>
        <w:t>do wyjątkowo starannego realizowania obowiązków wynikających z niniejszej umowy.</w:t>
      </w:r>
    </w:p>
    <w:p w:rsidR="007852A1" w:rsidRPr="001978EF" w:rsidRDefault="007852A1" w:rsidP="007852A1">
      <w:pPr>
        <w:jc w:val="both"/>
        <w:rPr>
          <w:rFonts w:ascii="Arial" w:hAnsi="Arial" w:cs="Arial"/>
          <w:sz w:val="22"/>
          <w:szCs w:val="22"/>
        </w:rPr>
      </w:pPr>
    </w:p>
    <w:p w:rsidR="007852A1" w:rsidRDefault="007852A1" w:rsidP="007852A1">
      <w:pPr>
        <w:jc w:val="center"/>
        <w:rPr>
          <w:rFonts w:ascii="Arial" w:hAnsi="Arial" w:cs="Arial"/>
          <w:sz w:val="22"/>
          <w:szCs w:val="22"/>
        </w:rPr>
      </w:pPr>
      <w:r w:rsidRPr="001978EF">
        <w:rPr>
          <w:rFonts w:ascii="Arial" w:hAnsi="Arial" w:cs="Arial"/>
          <w:sz w:val="22"/>
          <w:szCs w:val="22"/>
        </w:rPr>
        <w:t>§ 2</w:t>
      </w:r>
    </w:p>
    <w:p w:rsidR="007852A1" w:rsidRPr="001978EF" w:rsidRDefault="007852A1" w:rsidP="007852A1">
      <w:pPr>
        <w:jc w:val="center"/>
        <w:rPr>
          <w:rFonts w:ascii="Arial" w:hAnsi="Arial" w:cs="Arial"/>
          <w:sz w:val="22"/>
          <w:szCs w:val="22"/>
        </w:rPr>
      </w:pPr>
    </w:p>
    <w:p w:rsidR="007852A1" w:rsidRDefault="007852A1" w:rsidP="007852A1">
      <w:pPr>
        <w:jc w:val="both"/>
        <w:rPr>
          <w:rFonts w:ascii="Arial" w:hAnsi="Arial" w:cs="Arial"/>
          <w:sz w:val="22"/>
          <w:szCs w:val="22"/>
        </w:rPr>
      </w:pPr>
      <w:r w:rsidRPr="001978EF">
        <w:rPr>
          <w:rFonts w:ascii="Arial" w:hAnsi="Arial" w:cs="Arial"/>
          <w:sz w:val="22"/>
          <w:szCs w:val="22"/>
        </w:rPr>
        <w:t xml:space="preserve">Przedmiotem umowy jest </w:t>
      </w:r>
      <w:r w:rsidRPr="001978EF">
        <w:rPr>
          <w:rFonts w:ascii="Arial" w:hAnsi="Arial" w:cs="Arial"/>
          <w:b/>
          <w:sz w:val="22"/>
          <w:szCs w:val="22"/>
        </w:rPr>
        <w:t xml:space="preserve">świadczenie całodobowego dozoru, ochrony osób i mienia oraz obiektów Wielkopolskiego Centrum Onkologii Ośrodka Radioterapii w Kaliszu </w:t>
      </w:r>
      <w:r w:rsidR="008431FC">
        <w:rPr>
          <w:rFonts w:ascii="Arial" w:hAnsi="Arial" w:cs="Arial"/>
          <w:b/>
          <w:sz w:val="22"/>
          <w:szCs w:val="22"/>
        </w:rPr>
        <w:t>przy</w:t>
      </w:r>
      <w:r>
        <w:rPr>
          <w:rFonts w:ascii="Arial" w:hAnsi="Arial" w:cs="Arial"/>
          <w:b/>
          <w:sz w:val="22"/>
          <w:szCs w:val="22"/>
        </w:rPr>
        <w:t xml:space="preserve"> </w:t>
      </w:r>
      <w:r w:rsidRPr="001978EF">
        <w:rPr>
          <w:rFonts w:ascii="Arial" w:hAnsi="Arial" w:cs="Arial"/>
          <w:b/>
          <w:sz w:val="22"/>
          <w:szCs w:val="22"/>
        </w:rPr>
        <w:t xml:space="preserve">ul. Kaszubskiej 12, </w:t>
      </w:r>
      <w:r w:rsidRPr="001978EF">
        <w:rPr>
          <w:rFonts w:ascii="Arial" w:hAnsi="Arial" w:cs="Arial"/>
          <w:sz w:val="22"/>
          <w:szCs w:val="22"/>
        </w:rPr>
        <w:t xml:space="preserve">od dnia  ……………... do …………………. </w:t>
      </w:r>
    </w:p>
    <w:p w:rsidR="007852A1" w:rsidRDefault="007852A1" w:rsidP="007852A1">
      <w:pPr>
        <w:jc w:val="both"/>
        <w:rPr>
          <w:rFonts w:ascii="Arial" w:hAnsi="Arial" w:cs="Arial"/>
          <w:sz w:val="22"/>
          <w:szCs w:val="22"/>
        </w:rPr>
      </w:pPr>
    </w:p>
    <w:p w:rsidR="007852A1" w:rsidRDefault="007852A1" w:rsidP="007852A1">
      <w:pPr>
        <w:jc w:val="both"/>
        <w:rPr>
          <w:rFonts w:ascii="Arial" w:hAnsi="Arial" w:cs="Arial"/>
          <w:sz w:val="22"/>
          <w:szCs w:val="22"/>
        </w:rPr>
      </w:pPr>
    </w:p>
    <w:p w:rsidR="007852A1" w:rsidRDefault="007852A1" w:rsidP="007852A1">
      <w:pPr>
        <w:jc w:val="center"/>
        <w:rPr>
          <w:rFonts w:ascii="Arial" w:hAnsi="Arial" w:cs="Arial"/>
          <w:sz w:val="22"/>
          <w:szCs w:val="22"/>
        </w:rPr>
      </w:pPr>
      <w:r w:rsidRPr="001978EF">
        <w:rPr>
          <w:rFonts w:ascii="Arial" w:hAnsi="Arial" w:cs="Arial"/>
          <w:sz w:val="22"/>
          <w:szCs w:val="22"/>
        </w:rPr>
        <w:t>§ 3</w:t>
      </w:r>
    </w:p>
    <w:p w:rsidR="007852A1" w:rsidRPr="001978EF" w:rsidRDefault="007852A1" w:rsidP="007852A1">
      <w:pPr>
        <w:jc w:val="center"/>
        <w:rPr>
          <w:rFonts w:ascii="Arial" w:hAnsi="Arial" w:cs="Arial"/>
          <w:sz w:val="22"/>
          <w:szCs w:val="22"/>
        </w:rPr>
      </w:pPr>
    </w:p>
    <w:p w:rsidR="007852A1" w:rsidRPr="001978EF" w:rsidRDefault="007852A1" w:rsidP="007852A1">
      <w:pPr>
        <w:jc w:val="both"/>
        <w:rPr>
          <w:rFonts w:ascii="Arial" w:hAnsi="Arial" w:cs="Arial"/>
          <w:sz w:val="22"/>
          <w:szCs w:val="22"/>
        </w:rPr>
      </w:pPr>
      <w:r w:rsidRPr="001978EF">
        <w:rPr>
          <w:rFonts w:ascii="Arial" w:hAnsi="Arial" w:cs="Arial"/>
          <w:sz w:val="22"/>
          <w:szCs w:val="22"/>
        </w:rPr>
        <w:t>Zamawiający powierza, a Wykonawca zobowiązuje się do zorganizowania i sprawowania całodobowej ochrony osób i mienia obejmującej:</w:t>
      </w:r>
    </w:p>
    <w:p w:rsidR="007852A1" w:rsidRPr="001978EF" w:rsidRDefault="007852A1" w:rsidP="007852A1">
      <w:pPr>
        <w:ind w:left="284" w:hanging="284"/>
        <w:jc w:val="both"/>
        <w:rPr>
          <w:rFonts w:ascii="Arial" w:hAnsi="Arial" w:cs="Arial"/>
          <w:sz w:val="22"/>
          <w:szCs w:val="22"/>
        </w:rPr>
      </w:pPr>
      <w:r w:rsidRPr="001978EF">
        <w:rPr>
          <w:rFonts w:ascii="Arial" w:hAnsi="Arial" w:cs="Arial"/>
          <w:sz w:val="22"/>
          <w:szCs w:val="22"/>
        </w:rPr>
        <w:t xml:space="preserve">1. Ochronę obiektu szpitala Wielkopolskiego Centrum Onkologii Ośrodka Radioterapii </w:t>
      </w:r>
      <w:r>
        <w:rPr>
          <w:rFonts w:ascii="Arial" w:hAnsi="Arial" w:cs="Arial"/>
          <w:sz w:val="22"/>
          <w:szCs w:val="22"/>
        </w:rPr>
        <w:t xml:space="preserve">                       </w:t>
      </w:r>
      <w:r w:rsidRPr="001978EF">
        <w:rPr>
          <w:rFonts w:ascii="Arial" w:hAnsi="Arial" w:cs="Arial"/>
          <w:sz w:val="22"/>
          <w:szCs w:val="22"/>
        </w:rPr>
        <w:t>w Kaliszu przy ul. Kaszubskiej 12 , w tym przede wszystkim ochrona osób i mienia w nim się znajdującego oraz terenu przynależnego do Centrum.</w:t>
      </w:r>
    </w:p>
    <w:p w:rsidR="007852A1" w:rsidRPr="001978EF" w:rsidRDefault="007852A1" w:rsidP="007852A1">
      <w:pPr>
        <w:ind w:left="284" w:hanging="284"/>
        <w:jc w:val="both"/>
        <w:rPr>
          <w:rFonts w:ascii="Arial" w:hAnsi="Arial" w:cs="Arial"/>
          <w:sz w:val="22"/>
          <w:szCs w:val="22"/>
        </w:rPr>
      </w:pPr>
      <w:r w:rsidRPr="001978EF">
        <w:rPr>
          <w:rFonts w:ascii="Arial" w:hAnsi="Arial" w:cs="Arial"/>
          <w:sz w:val="22"/>
          <w:szCs w:val="22"/>
        </w:rPr>
        <w:t>2. Obsługę portierni Centrum, w tym: wydawanie i przyjmowanie kluczy do pomieszczeń, obsługa sygnalizacji p.poż. i antywłamaniowej, centrali telefonicznej oraz szatni przy portierniach.</w:t>
      </w:r>
    </w:p>
    <w:p w:rsidR="007852A1" w:rsidRPr="001978EF" w:rsidRDefault="007852A1" w:rsidP="007852A1">
      <w:pPr>
        <w:ind w:left="284" w:hanging="284"/>
        <w:jc w:val="both"/>
        <w:rPr>
          <w:rFonts w:ascii="Arial" w:hAnsi="Arial" w:cs="Arial"/>
          <w:sz w:val="22"/>
          <w:szCs w:val="22"/>
        </w:rPr>
      </w:pPr>
      <w:r w:rsidRPr="001978EF">
        <w:rPr>
          <w:rFonts w:ascii="Arial" w:hAnsi="Arial" w:cs="Arial"/>
          <w:sz w:val="22"/>
          <w:szCs w:val="22"/>
        </w:rPr>
        <w:t>3. Monitoring wewnętrzny.</w:t>
      </w:r>
    </w:p>
    <w:p w:rsidR="007852A1" w:rsidRPr="001978EF" w:rsidRDefault="007852A1" w:rsidP="007852A1">
      <w:pPr>
        <w:ind w:left="284" w:hanging="284"/>
        <w:jc w:val="both"/>
        <w:rPr>
          <w:rFonts w:ascii="Arial" w:hAnsi="Arial" w:cs="Arial"/>
          <w:sz w:val="22"/>
          <w:szCs w:val="22"/>
        </w:rPr>
      </w:pPr>
      <w:r w:rsidRPr="001978EF">
        <w:rPr>
          <w:rFonts w:ascii="Arial" w:hAnsi="Arial" w:cs="Arial"/>
          <w:sz w:val="22"/>
          <w:szCs w:val="22"/>
        </w:rPr>
        <w:t>4. Nadzór i interwencje w systemie elektronicznego ostrzegania.</w:t>
      </w:r>
    </w:p>
    <w:p w:rsidR="007852A1" w:rsidRPr="001978EF" w:rsidRDefault="007852A1" w:rsidP="007852A1">
      <w:pPr>
        <w:jc w:val="both"/>
        <w:rPr>
          <w:rFonts w:ascii="Arial" w:hAnsi="Arial" w:cs="Arial"/>
          <w:sz w:val="22"/>
          <w:szCs w:val="22"/>
        </w:rPr>
      </w:pPr>
    </w:p>
    <w:p w:rsidR="007852A1" w:rsidRDefault="007852A1" w:rsidP="007852A1">
      <w:pPr>
        <w:jc w:val="center"/>
        <w:rPr>
          <w:rFonts w:ascii="Arial" w:hAnsi="Arial" w:cs="Arial"/>
          <w:sz w:val="22"/>
          <w:szCs w:val="22"/>
        </w:rPr>
      </w:pPr>
      <w:r w:rsidRPr="001978EF">
        <w:rPr>
          <w:rFonts w:ascii="Arial" w:hAnsi="Arial" w:cs="Arial"/>
          <w:sz w:val="22"/>
          <w:szCs w:val="22"/>
        </w:rPr>
        <w:t>§ 4</w:t>
      </w:r>
    </w:p>
    <w:p w:rsidR="007852A1" w:rsidRPr="001978EF" w:rsidRDefault="007852A1" w:rsidP="007852A1">
      <w:pPr>
        <w:jc w:val="center"/>
        <w:rPr>
          <w:rFonts w:ascii="Arial" w:hAnsi="Arial" w:cs="Arial"/>
          <w:sz w:val="22"/>
          <w:szCs w:val="22"/>
        </w:rPr>
      </w:pPr>
    </w:p>
    <w:p w:rsidR="007852A1" w:rsidRPr="00553D6B" w:rsidRDefault="007852A1" w:rsidP="007852A1">
      <w:pPr>
        <w:ind w:left="284" w:hanging="284"/>
        <w:jc w:val="both"/>
        <w:rPr>
          <w:rFonts w:ascii="Arial" w:hAnsi="Arial" w:cs="Arial"/>
          <w:sz w:val="22"/>
          <w:szCs w:val="22"/>
        </w:rPr>
      </w:pPr>
      <w:r w:rsidRPr="001978EF">
        <w:rPr>
          <w:rFonts w:ascii="Arial" w:hAnsi="Arial" w:cs="Arial"/>
          <w:sz w:val="22"/>
          <w:szCs w:val="22"/>
        </w:rPr>
        <w:t>1.</w:t>
      </w:r>
      <w:r w:rsidRPr="001978EF">
        <w:rPr>
          <w:rFonts w:ascii="Arial" w:hAnsi="Arial" w:cs="Arial"/>
          <w:sz w:val="22"/>
          <w:szCs w:val="22"/>
        </w:rPr>
        <w:tab/>
        <w:t xml:space="preserve">Do zakresu obowiązków Wykonawcy w zakresie świadczonych usług będzie należało podejmowanie działań prewencyjnych, jak i natychmiastowa interwencja w przypadku, </w:t>
      </w:r>
      <w:r w:rsidRPr="00553D6B">
        <w:rPr>
          <w:rFonts w:ascii="Arial" w:hAnsi="Arial" w:cs="Arial"/>
          <w:sz w:val="22"/>
          <w:szCs w:val="22"/>
        </w:rPr>
        <w:t xml:space="preserve">wynikłego z jakichkolwiek przyczyn stanu zagrożenia lub zdarzenia powodującego szkody na terenie obiektów WCO Ośrodka Radioterapii w Kaliszu przy ul. Kaszubskiej 12 </w:t>
      </w:r>
      <w:r>
        <w:rPr>
          <w:rFonts w:ascii="Arial" w:hAnsi="Arial" w:cs="Arial"/>
          <w:sz w:val="22"/>
          <w:szCs w:val="22"/>
        </w:rPr>
        <w:t xml:space="preserve"> </w:t>
      </w:r>
      <w:r w:rsidRPr="00553D6B">
        <w:rPr>
          <w:rFonts w:ascii="Arial" w:hAnsi="Arial" w:cs="Arial"/>
          <w:sz w:val="22"/>
          <w:szCs w:val="22"/>
        </w:rPr>
        <w:t xml:space="preserve">                 w odniesieniu do mienia i osób tam się znajdujących, a w szczególności:</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Zapewnienie ochrony mienia i osób przebywających w budynkach i granicach ochranianego obszaru.</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Zapewnienia przez całą dobę, 7 dni w tygodniu gotowości do użycia zmotoryzowanych grup interwencyjnych.</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Zapewnienia połączenia chronionego obiektu do własnego centrum monitorowania.</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Zapewnia bezpośrednią łączność w systemie elektronicznego ostrzegania.</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Zapewnia system kontroli odnotowujący sposób i częstotliwość patroli ( obchodów wewnętrznych i zewnętrznych) pracowników ochrony.</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techniczne środki łączności bezprzewodowej oraz specjalistyczne urządzenia służące do realizacji przedmiotu zamówienia.</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jednolite umundurowanie stosowne do wypełnianych zadań oraz imienne identyfikatory.</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Przeszkolenie pracowników ochrony w zakresie wykonywanej pracy zgodnie </w:t>
      </w:r>
      <w:r>
        <w:rPr>
          <w:rFonts w:ascii="Arial" w:hAnsi="Arial" w:cs="Arial"/>
          <w:sz w:val="22"/>
          <w:szCs w:val="22"/>
        </w:rPr>
        <w:t xml:space="preserve"> </w:t>
      </w:r>
      <w:r w:rsidRPr="00553D6B">
        <w:rPr>
          <w:rFonts w:ascii="Arial" w:hAnsi="Arial" w:cs="Arial"/>
          <w:sz w:val="22"/>
          <w:szCs w:val="22"/>
        </w:rPr>
        <w:t xml:space="preserve">          z obowiązującymi w tym zakresie przepisami prawa.</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Zapoznania pracowników ochrony z regulaminem organizacyjnym  obowiązującym w poszczególnych lokalizacjach, planami ewakuacyjnymi oraz przepisami BHP </w:t>
      </w:r>
      <w:r>
        <w:rPr>
          <w:rFonts w:ascii="Arial" w:hAnsi="Arial" w:cs="Arial"/>
          <w:sz w:val="22"/>
          <w:szCs w:val="22"/>
        </w:rPr>
        <w:t xml:space="preserve">            </w:t>
      </w:r>
      <w:r w:rsidRPr="00553D6B">
        <w:rPr>
          <w:rFonts w:ascii="Arial" w:hAnsi="Arial" w:cs="Arial"/>
          <w:sz w:val="22"/>
          <w:szCs w:val="22"/>
        </w:rPr>
        <w:t>i przeciwpożarowymi.</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Zapewnienia znajomości przez pracowników ochrony – topografii obiektu </w:t>
      </w:r>
      <w:r>
        <w:rPr>
          <w:rFonts w:ascii="Arial" w:hAnsi="Arial" w:cs="Arial"/>
          <w:sz w:val="22"/>
          <w:szCs w:val="22"/>
        </w:rPr>
        <w:t xml:space="preserve">        </w:t>
      </w:r>
      <w:r w:rsidRPr="00553D6B">
        <w:rPr>
          <w:rFonts w:ascii="Arial" w:hAnsi="Arial" w:cs="Arial"/>
          <w:sz w:val="22"/>
          <w:szCs w:val="22"/>
        </w:rPr>
        <w:t xml:space="preserve">  </w:t>
      </w:r>
      <w:r>
        <w:rPr>
          <w:rFonts w:ascii="Arial" w:hAnsi="Arial" w:cs="Arial"/>
          <w:sz w:val="22"/>
          <w:szCs w:val="22"/>
        </w:rPr>
        <w:t xml:space="preserve"> </w:t>
      </w:r>
      <w:r w:rsidRPr="00553D6B">
        <w:rPr>
          <w:rFonts w:ascii="Arial" w:hAnsi="Arial" w:cs="Arial"/>
          <w:sz w:val="22"/>
          <w:szCs w:val="22"/>
        </w:rPr>
        <w:t xml:space="preserve">              i terenów  do niego przyległych, w tym rozkładu pomieszczeń, przebiegu dróg ewakuacyjnych itp.</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Zaznajomienia pracowników ochrony z rozmieszczeniem i obsługą  </w:t>
      </w:r>
      <w:r>
        <w:rPr>
          <w:rFonts w:ascii="Arial" w:hAnsi="Arial" w:cs="Arial"/>
          <w:sz w:val="22"/>
          <w:szCs w:val="22"/>
        </w:rPr>
        <w:t xml:space="preserve">          </w:t>
      </w:r>
      <w:r w:rsidRPr="00553D6B">
        <w:rPr>
          <w:rFonts w:ascii="Arial" w:hAnsi="Arial" w:cs="Arial"/>
          <w:sz w:val="22"/>
          <w:szCs w:val="22"/>
        </w:rPr>
        <w:t xml:space="preserve">                       w podstawowym zakresie wyłączników głównych energii elektrycznej, gazowej, zaworów głównych wodnych, wyłączników urządzeń podtrzymujących napięcie, obsługą systemów: sygnalizacji  włamań i napadu oraz telewizji dozorowej.</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procedurą w przypadku zadziałania systemu sygnalizacji pożaru (załącznik nr 2 do umowy).</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zasadami wykonywania obowiązków                w obrębie portierni i szatni.</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Ustanowienie kierownika ochrony i jego zastępcy, którzy są wpisani na listę kwalifikowanych pracowników  ochrony i zapewnienie jego obecności w obiekcie codziennie ( w dni robocze ) w godzinach 7:00 do 15:00.</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Kierownik ochrony i jego zastępca muszą być wpisani na listę kwalifikowanych pracowników ochrony.</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Niedopuszczenie do przebywania na terenie budynków osób nieuprawnionych.</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Przeciwdziałanie kradzieżom, napadom i innym zakłóceniem spokoju i porządku.</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Dokonywanie patroli (obchodów wewnętrznych i zewnętrznych ) chronionych obiektów, ze szczególnym zwróceniem uwagi na bezpieczeństwo ogólne  </w:t>
      </w:r>
      <w:r>
        <w:rPr>
          <w:rFonts w:ascii="Arial" w:hAnsi="Arial" w:cs="Arial"/>
          <w:sz w:val="22"/>
          <w:szCs w:val="22"/>
        </w:rPr>
        <w:t xml:space="preserve">      </w:t>
      </w:r>
      <w:r w:rsidRPr="00553D6B">
        <w:rPr>
          <w:rFonts w:ascii="Arial" w:hAnsi="Arial" w:cs="Arial"/>
          <w:sz w:val="22"/>
          <w:szCs w:val="22"/>
        </w:rPr>
        <w:t xml:space="preserve">                i przeciwpożarowe.</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Dysponowanie minimum 1 grupą interwencyjną ( grupy interwencyjne składające się zgodnie  z Rozporządzeniem Ministra Spraw Wewnętrznych z co najmniej dwóch uzbrojonych pracowników ochrony) oraz stacją monitorowania sygnałów alarmowych.</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Kontrole legalności wnoszenia i wynoszenia na chronione obiekty sprzętów, urządzeń oraz innych przedmiotów.</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Współpraca z punktami triażowymi.</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rsidR="007852A1" w:rsidRPr="00553D6B" w:rsidRDefault="007852A1" w:rsidP="007852A1">
      <w:pPr>
        <w:pStyle w:val="Akapitzlist"/>
        <w:numPr>
          <w:ilvl w:val="0"/>
          <w:numId w:val="101"/>
        </w:numPr>
        <w:spacing w:line="276" w:lineRule="auto"/>
        <w:ind w:left="1077" w:hanging="357"/>
        <w:contextualSpacing/>
        <w:jc w:val="both"/>
        <w:rPr>
          <w:rFonts w:ascii="Arial" w:hAnsi="Arial" w:cs="Arial"/>
          <w:sz w:val="22"/>
          <w:szCs w:val="22"/>
        </w:rPr>
      </w:pPr>
      <w:r w:rsidRPr="00553D6B">
        <w:rPr>
          <w:rFonts w:ascii="Arial" w:hAnsi="Arial" w:cs="Arial"/>
          <w:sz w:val="22"/>
          <w:szCs w:val="22"/>
        </w:rPr>
        <w:t>Zapewnienie obsługi stanowisk monitoringu wewnętrznego.</w:t>
      </w:r>
    </w:p>
    <w:p w:rsidR="007852A1" w:rsidRPr="00553D6B" w:rsidRDefault="007852A1" w:rsidP="007852A1">
      <w:pPr>
        <w:numPr>
          <w:ilvl w:val="0"/>
          <w:numId w:val="101"/>
        </w:numPr>
        <w:ind w:left="1077" w:hanging="357"/>
        <w:jc w:val="both"/>
        <w:rPr>
          <w:rFonts w:ascii="Arial" w:hAnsi="Arial" w:cs="Arial"/>
          <w:sz w:val="22"/>
          <w:szCs w:val="22"/>
        </w:rPr>
      </w:pPr>
      <w:r w:rsidRPr="00553D6B">
        <w:rPr>
          <w:rFonts w:ascii="Arial" w:hAnsi="Arial" w:cs="Arial"/>
          <w:sz w:val="22"/>
          <w:szCs w:val="22"/>
        </w:rPr>
        <w:t>Zapewnienie obsługi portierni Centrum, w tym: wydawanie uprawnionym osobom i  przyjmowanie kluczy od pomieszczeń, ewidencja wypożyczanych wózków inwalidzkich, obsługa: sygnalizacji p.poż. i antywłamaniowej, centrali telefonicznej oraz szatni przy portierni.</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W sytuacjach szczególnych, w tym sytuacjach znaczącego zagrożenia bezpieczeństwa osób i mienia  zapewnienie ścisłej współpracy ze służbami publicznymi : Policją, Strażą Pożarną itp.</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Wykonanie zadań związanych z bezpieczeństwem obiektu, zleconych przez Zamawiającego.</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Niezwłocznym informowaniu kierownictwa Zamawiającego  </w:t>
      </w:r>
      <w:r>
        <w:rPr>
          <w:rFonts w:ascii="Arial" w:hAnsi="Arial" w:cs="Arial"/>
          <w:sz w:val="22"/>
          <w:szCs w:val="22"/>
        </w:rPr>
        <w:t xml:space="preserve">                                                   o</w:t>
      </w:r>
      <w:r w:rsidRPr="00553D6B">
        <w:rPr>
          <w:rFonts w:ascii="Arial" w:hAnsi="Arial" w:cs="Arial"/>
          <w:sz w:val="22"/>
          <w:szCs w:val="22"/>
        </w:rPr>
        <w:t xml:space="preserve"> nieprawidłowościach, awariach oraz wszystkich okolicznościach mających wpływ na chroniony obiekt.</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Składania upoważnionemu pracownikowi Zamawiającego codziennych raportów dotyczących zdarzeń i incydentów zaistniałych podczas dyżuru.</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Na początku każdego miesiąca należy obowiązkowo przedstawić grafik pracy dla osób pełniących służbę.</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sz w:val="22"/>
          <w:szCs w:val="22"/>
        </w:rPr>
        <w:t xml:space="preserve">Przekazywania Zamawiającemu wraz z comiesięczną fakturą imiennego wykazu osób pracujących w chronionych obiektach w miesiącu, za który wystawiona jest faktura, wraz z datą i liczbą przepracowanych godzin przez każdego  </w:t>
      </w:r>
      <w:r>
        <w:rPr>
          <w:rFonts w:ascii="Arial" w:hAnsi="Arial" w:cs="Arial"/>
          <w:sz w:val="22"/>
          <w:szCs w:val="22"/>
        </w:rPr>
        <w:t xml:space="preserve">     </w:t>
      </w:r>
      <w:r w:rsidRPr="00553D6B">
        <w:rPr>
          <w:rFonts w:ascii="Arial" w:hAnsi="Arial" w:cs="Arial"/>
          <w:sz w:val="22"/>
          <w:szCs w:val="22"/>
        </w:rPr>
        <w:t xml:space="preserve">                           z pracowników ochrony. Do faktury należy dołączyć wykaz osób zatrudnionych               u Wykonawcy.</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color w:val="000000"/>
          <w:sz w:val="22"/>
          <w:szCs w:val="22"/>
        </w:rPr>
        <w:t xml:space="preserve">Zamawiający zastrzega prawo weryfikacji na każdym etapie realizacji obowiązków określonych w niniejszym paragrafie </w:t>
      </w:r>
      <w:r w:rsidRPr="00553D6B">
        <w:rPr>
          <w:rFonts w:ascii="Arial" w:hAnsi="Arial" w:cs="Arial"/>
          <w:sz w:val="22"/>
          <w:szCs w:val="22"/>
        </w:rPr>
        <w:t>oraz opisie przedmiotu zamówienia zawartym w ogłoszeniu.</w:t>
      </w:r>
    </w:p>
    <w:p w:rsidR="007852A1" w:rsidRPr="00553D6B" w:rsidRDefault="007852A1" w:rsidP="007852A1">
      <w:pPr>
        <w:pStyle w:val="Akapitzlist"/>
        <w:numPr>
          <w:ilvl w:val="0"/>
          <w:numId w:val="101"/>
        </w:numPr>
        <w:spacing w:after="200" w:line="276" w:lineRule="auto"/>
        <w:contextualSpacing/>
        <w:jc w:val="both"/>
        <w:rPr>
          <w:rFonts w:ascii="Arial" w:hAnsi="Arial" w:cs="Arial"/>
          <w:sz w:val="22"/>
          <w:szCs w:val="22"/>
        </w:rPr>
      </w:pPr>
      <w:r w:rsidRPr="00553D6B">
        <w:rPr>
          <w:rFonts w:ascii="Arial" w:hAnsi="Arial" w:cs="Arial"/>
          <w:color w:val="000000"/>
          <w:sz w:val="22"/>
          <w:szCs w:val="22"/>
        </w:rPr>
        <w:t xml:space="preserve">W przypadku zastrzeżeń co do realizacji obowiązków określonych w niniejszym paragrafie </w:t>
      </w:r>
      <w:r w:rsidRPr="00553D6B">
        <w:rPr>
          <w:rFonts w:ascii="Arial" w:hAnsi="Arial" w:cs="Arial"/>
          <w:sz w:val="22"/>
          <w:szCs w:val="22"/>
        </w:rPr>
        <w:t xml:space="preserve">oraz opisie przedmiotu zamówienia zawartym w ogłoszeniu </w:t>
      </w:r>
      <w:r w:rsidRPr="00553D6B">
        <w:rPr>
          <w:rFonts w:ascii="Arial" w:hAnsi="Arial" w:cs="Arial"/>
          <w:color w:val="000000"/>
          <w:sz w:val="22"/>
          <w:szCs w:val="22"/>
        </w:rPr>
        <w:t>Wykonawca zobowiązany jest do ich usunięcia. W przypadku nieusunięcia naruszeń niniejszego paragrafu w wyznaczonym terminie, Zamawiającemu przysługuje prawo naliczania kary umownej w wysokości 1 000,00 zł ( słownie: tysiąc złotych 00/100) za każde naruszenie.</w:t>
      </w:r>
    </w:p>
    <w:p w:rsidR="007852A1" w:rsidRPr="00553D6B" w:rsidRDefault="007852A1" w:rsidP="007852A1">
      <w:pPr>
        <w:ind w:left="284" w:hanging="284"/>
        <w:jc w:val="both"/>
        <w:rPr>
          <w:rFonts w:ascii="Arial" w:hAnsi="Arial" w:cs="Arial"/>
          <w:sz w:val="22"/>
          <w:szCs w:val="22"/>
        </w:rPr>
      </w:pPr>
      <w:r w:rsidRPr="00553D6B">
        <w:rPr>
          <w:rFonts w:ascii="Arial" w:hAnsi="Arial" w:cs="Arial"/>
          <w:sz w:val="22"/>
          <w:szCs w:val="22"/>
        </w:rPr>
        <w:t>2. Obowiązki pracownika ochrony i obsługi portierni określone będą w zakresach czynności stanowiących załącznik nr 1 i 2 do umowy.</w:t>
      </w: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5</w:t>
      </w:r>
    </w:p>
    <w:p w:rsidR="007852A1" w:rsidRPr="00553D6B" w:rsidRDefault="007852A1" w:rsidP="007852A1">
      <w:pPr>
        <w:jc w:val="both"/>
        <w:rPr>
          <w:rFonts w:ascii="Arial" w:hAnsi="Arial" w:cs="Arial"/>
          <w:sz w:val="22"/>
          <w:szCs w:val="22"/>
        </w:rPr>
      </w:pP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pokrycia szkód rzeczywistych określonych wyceną wynikającą z protokołu ustaleń sporządzonego przy udziale Wykonawcy.</w:t>
      </w: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ponosi odpowiedzialność za konsekwencje związane z rozpowszechnianiem przez osoby, o których mowa w § 5 ust. 4  umowy jakichkolwiek informacji i dokumentów dotyczących Zamawiającego.</w:t>
      </w:r>
    </w:p>
    <w:p w:rsidR="007852A1" w:rsidRPr="00553D6B" w:rsidRDefault="007852A1" w:rsidP="007852A1">
      <w:pPr>
        <w:pStyle w:val="Akapitzlist"/>
        <w:numPr>
          <w:ilvl w:val="0"/>
          <w:numId w:val="10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Osoby wykonujące obowiązki w zakresie świadczonej przez Wykonawcę usługi ochrony osób i mienia podlegają bezpośrednio Zamawiającemu i tylko od niego mogą otrzymywać polecenia.</w:t>
      </w:r>
    </w:p>
    <w:p w:rsidR="007852A1" w:rsidRPr="00553D6B" w:rsidRDefault="007852A1" w:rsidP="007852A1">
      <w:pPr>
        <w:pStyle w:val="Akapitzlist"/>
        <w:numPr>
          <w:ilvl w:val="0"/>
          <w:numId w:val="102"/>
        </w:numPr>
        <w:spacing w:line="276" w:lineRule="auto"/>
        <w:ind w:left="284" w:hanging="284"/>
        <w:contextualSpacing/>
        <w:jc w:val="both"/>
        <w:rPr>
          <w:rFonts w:ascii="Arial" w:hAnsi="Arial" w:cs="Arial"/>
          <w:sz w:val="22"/>
          <w:szCs w:val="22"/>
        </w:rPr>
      </w:pPr>
      <w:r w:rsidRPr="00553D6B">
        <w:rPr>
          <w:rFonts w:ascii="Arial" w:hAnsi="Arial" w:cs="Arial"/>
          <w:sz w:val="22"/>
          <w:szCs w:val="22"/>
        </w:rPr>
        <w:t xml:space="preserve">Zamawiający lub upoważniony przez niego przedstawiciel, może wydawać osobom,  </w:t>
      </w:r>
      <w:r>
        <w:rPr>
          <w:rFonts w:ascii="Arial" w:hAnsi="Arial" w:cs="Arial"/>
          <w:sz w:val="22"/>
          <w:szCs w:val="22"/>
        </w:rPr>
        <w:t xml:space="preserve">    </w:t>
      </w:r>
      <w:r w:rsidRPr="00553D6B">
        <w:rPr>
          <w:rFonts w:ascii="Arial" w:hAnsi="Arial" w:cs="Arial"/>
          <w:sz w:val="22"/>
          <w:szCs w:val="22"/>
        </w:rPr>
        <w:t xml:space="preserve">          o których mowa w § 5 ust. 6 umowy – specjalne dyspozycje z pominięciem Wykonawcy, pod warunkiem odnotowania ich w książce dyżurów. Dyspozycje te będą wykonywane             w przypadku, jeżeli mieszczą się w przedmiocie umowy i nie kolidują z przepisami prawa oraz nie wpływają ujemnie na stan bezpieczeństwa chronionego obiektu.</w:t>
      </w:r>
    </w:p>
    <w:p w:rsidR="007852A1" w:rsidRPr="00553D6B" w:rsidRDefault="007852A1" w:rsidP="007852A1">
      <w:pPr>
        <w:numPr>
          <w:ilvl w:val="0"/>
          <w:numId w:val="102"/>
        </w:numPr>
        <w:ind w:left="284" w:hanging="371"/>
        <w:jc w:val="both"/>
        <w:rPr>
          <w:rFonts w:ascii="Arial" w:hAnsi="Arial" w:cs="Arial"/>
          <w:sz w:val="22"/>
          <w:szCs w:val="22"/>
        </w:rPr>
      </w:pPr>
      <w:r w:rsidRPr="00553D6B">
        <w:rPr>
          <w:rFonts w:ascii="Arial" w:hAnsi="Arial" w:cs="Arial"/>
          <w:sz w:val="22"/>
          <w:szCs w:val="22"/>
        </w:rPr>
        <w:t xml:space="preserve">Wykonawca oświadcza, iż posiada ubezpieczenie od odpowiedzialności cywilnej z tytułu prowadzonej działalności gospodarczej w zakresie ochrony osób i mienia na kwotę nie mniejszą niż </w:t>
      </w:r>
      <w:r>
        <w:rPr>
          <w:rFonts w:ascii="Arial" w:hAnsi="Arial" w:cs="Arial"/>
          <w:sz w:val="22"/>
          <w:szCs w:val="22"/>
        </w:rPr>
        <w:t>2 000 000,00</w:t>
      </w:r>
      <w:r w:rsidRPr="00553D6B">
        <w:rPr>
          <w:rFonts w:ascii="Arial" w:hAnsi="Arial" w:cs="Arial"/>
          <w:sz w:val="22"/>
          <w:szCs w:val="22"/>
        </w:rPr>
        <w:t xml:space="preserve"> zł i zobowiązuje się utrzymać to ubezpieczenie przez cały okres obowiązywania niniejszej umowy.</w:t>
      </w:r>
    </w:p>
    <w:p w:rsidR="007852A1" w:rsidRPr="00553D6B" w:rsidRDefault="007852A1" w:rsidP="007852A1">
      <w:pPr>
        <w:ind w:left="360"/>
        <w:jc w:val="center"/>
        <w:rPr>
          <w:rFonts w:ascii="Arial" w:hAnsi="Arial" w:cs="Arial"/>
          <w:sz w:val="22"/>
          <w:szCs w:val="22"/>
        </w:rPr>
      </w:pPr>
    </w:p>
    <w:p w:rsidR="007852A1" w:rsidRPr="00553D6B" w:rsidRDefault="007852A1" w:rsidP="007852A1">
      <w:pPr>
        <w:ind w:left="360"/>
        <w:jc w:val="center"/>
        <w:rPr>
          <w:rFonts w:ascii="Arial" w:hAnsi="Arial" w:cs="Arial"/>
          <w:sz w:val="22"/>
          <w:szCs w:val="22"/>
        </w:rPr>
      </w:pPr>
      <w:r w:rsidRPr="00553D6B">
        <w:rPr>
          <w:rFonts w:ascii="Arial" w:hAnsi="Arial" w:cs="Arial"/>
          <w:sz w:val="22"/>
          <w:szCs w:val="22"/>
        </w:rPr>
        <w:t>§ 6</w:t>
      </w:r>
    </w:p>
    <w:p w:rsidR="007852A1" w:rsidRPr="00553D6B" w:rsidRDefault="007852A1" w:rsidP="007852A1">
      <w:pPr>
        <w:ind w:left="360"/>
        <w:jc w:val="center"/>
        <w:rPr>
          <w:rFonts w:ascii="Arial" w:hAnsi="Arial" w:cs="Arial"/>
          <w:sz w:val="22"/>
          <w:szCs w:val="22"/>
        </w:rPr>
      </w:pPr>
    </w:p>
    <w:p w:rsidR="007852A1" w:rsidRPr="00553D6B" w:rsidRDefault="007852A1" w:rsidP="007852A1">
      <w:pPr>
        <w:pStyle w:val="Akapitzlist"/>
        <w:numPr>
          <w:ilvl w:val="0"/>
          <w:numId w:val="103"/>
        </w:numPr>
        <w:spacing w:line="276" w:lineRule="auto"/>
        <w:ind w:left="284" w:hanging="284"/>
        <w:contextualSpacing/>
        <w:jc w:val="both"/>
        <w:rPr>
          <w:rFonts w:ascii="Arial" w:hAnsi="Arial" w:cs="Arial"/>
          <w:sz w:val="22"/>
          <w:szCs w:val="22"/>
        </w:rPr>
      </w:pPr>
      <w:r w:rsidRPr="00553D6B">
        <w:rPr>
          <w:rFonts w:ascii="Arial" w:hAnsi="Arial" w:cs="Arial"/>
          <w:sz w:val="22"/>
          <w:szCs w:val="22"/>
        </w:rPr>
        <w:t xml:space="preserve">Wynagrodzenie Wykonawcy za Wykonywanie usług wynikających z niniejszej umowy stanowi, w okresie na jaki umowa została zawarta (24 miesiące) kwotę: </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netto…………………(słownie:…………………………………………………………)</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VAT wg stawki ……….% wynosi ……………………….. (słownie: …………………)</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Brutto ………………..(słownie: …………………………………………………………)</w:t>
      </w:r>
    </w:p>
    <w:p w:rsidR="007852A1" w:rsidRPr="00553D6B" w:rsidRDefault="007852A1" w:rsidP="007852A1">
      <w:pPr>
        <w:pStyle w:val="Akapitzlist"/>
        <w:numPr>
          <w:ilvl w:val="0"/>
          <w:numId w:val="103"/>
        </w:numPr>
        <w:spacing w:line="240" w:lineRule="atLeast"/>
        <w:ind w:left="284" w:hanging="284"/>
        <w:contextualSpacing/>
        <w:jc w:val="both"/>
        <w:rPr>
          <w:rFonts w:ascii="Arial" w:hAnsi="Arial" w:cs="Arial"/>
          <w:sz w:val="22"/>
          <w:szCs w:val="22"/>
        </w:rPr>
      </w:pPr>
      <w:r w:rsidRPr="00553D6B">
        <w:rPr>
          <w:rFonts w:ascii="Arial" w:hAnsi="Arial" w:cs="Arial"/>
          <w:sz w:val="22"/>
          <w:szCs w:val="22"/>
        </w:rPr>
        <w:t xml:space="preserve">Miesięczne wynagrodzenie za wykonywanie usług wynikających z niniejszej umowy będzie naliczane na podstawie liczby przepracowanych roboczogodzin w miesiącu </w:t>
      </w:r>
      <w:r w:rsidR="00F552F9">
        <w:rPr>
          <w:rFonts w:ascii="Arial" w:hAnsi="Arial" w:cs="Arial"/>
          <w:sz w:val="22"/>
          <w:szCs w:val="22"/>
        </w:rPr>
        <w:t xml:space="preserve">                     </w:t>
      </w:r>
      <w:r w:rsidRPr="00553D6B">
        <w:rPr>
          <w:rFonts w:ascii="Arial" w:hAnsi="Arial" w:cs="Arial"/>
          <w:sz w:val="22"/>
          <w:szCs w:val="22"/>
        </w:rPr>
        <w:t xml:space="preserve">             z uwzględnieniem zapis</w:t>
      </w:r>
      <w:r w:rsidR="008431FC">
        <w:rPr>
          <w:rFonts w:ascii="Arial" w:hAnsi="Arial" w:cs="Arial"/>
          <w:sz w:val="22"/>
          <w:szCs w:val="22"/>
        </w:rPr>
        <w:t>ów określonych w § 4 ust. 1 pkt</w:t>
      </w:r>
      <w:r w:rsidRPr="00553D6B">
        <w:rPr>
          <w:rFonts w:ascii="Arial" w:hAnsi="Arial" w:cs="Arial"/>
          <w:sz w:val="22"/>
          <w:szCs w:val="22"/>
        </w:rPr>
        <w:t xml:space="preserve"> </w:t>
      </w:r>
      <w:r w:rsidRPr="00DD263B">
        <w:rPr>
          <w:rFonts w:ascii="Arial" w:hAnsi="Arial" w:cs="Arial"/>
          <w:sz w:val="22"/>
          <w:szCs w:val="22"/>
        </w:rPr>
        <w:t>32</w:t>
      </w:r>
      <w:r w:rsidRPr="00553D6B">
        <w:rPr>
          <w:rFonts w:ascii="Arial" w:hAnsi="Arial" w:cs="Arial"/>
          <w:sz w:val="22"/>
          <w:szCs w:val="22"/>
        </w:rPr>
        <w:t>, powiększone o miesięczny abonament z tytułu monitorowania oraz gotowości do podjęcia interwencji.</w:t>
      </w:r>
    </w:p>
    <w:p w:rsidR="007852A1" w:rsidRPr="00553D6B" w:rsidRDefault="007852A1" w:rsidP="007852A1">
      <w:pPr>
        <w:numPr>
          <w:ilvl w:val="0"/>
          <w:numId w:val="103"/>
        </w:numPr>
        <w:ind w:left="284" w:hanging="284"/>
        <w:jc w:val="both"/>
        <w:rPr>
          <w:rFonts w:ascii="Arial" w:hAnsi="Arial" w:cs="Arial"/>
          <w:sz w:val="22"/>
          <w:szCs w:val="22"/>
        </w:rPr>
      </w:pPr>
      <w:r w:rsidRPr="00553D6B">
        <w:rPr>
          <w:rFonts w:ascii="Arial" w:hAnsi="Arial" w:cs="Arial"/>
          <w:sz w:val="22"/>
          <w:szCs w:val="22"/>
        </w:rPr>
        <w:t>Faktura za wykonaną usługę będzie wystawiana z dołu po zakończeniu każdego miesiąca kalendarzowego, w którym świadczono usługi wynikające z niniejszej umowy.</w:t>
      </w:r>
    </w:p>
    <w:p w:rsidR="007852A1" w:rsidRPr="00553D6B" w:rsidRDefault="007852A1" w:rsidP="007852A1">
      <w:pPr>
        <w:numPr>
          <w:ilvl w:val="0"/>
          <w:numId w:val="103"/>
        </w:numPr>
        <w:ind w:left="284" w:hanging="284"/>
        <w:jc w:val="both"/>
        <w:rPr>
          <w:rFonts w:ascii="Arial" w:hAnsi="Arial" w:cs="Arial"/>
          <w:sz w:val="22"/>
          <w:szCs w:val="22"/>
        </w:rPr>
      </w:pPr>
      <w:r w:rsidRPr="00553D6B">
        <w:rPr>
          <w:rFonts w:ascii="Arial" w:hAnsi="Arial" w:cs="Arial"/>
          <w:sz w:val="22"/>
          <w:szCs w:val="22"/>
        </w:rPr>
        <w:t xml:space="preserve">Zapłata wynagrodzenia miesięcznego nastąpi po spełnieniu warunków, o których mowa  </w:t>
      </w:r>
      <w:r w:rsidR="00F552F9">
        <w:rPr>
          <w:rFonts w:ascii="Arial" w:hAnsi="Arial" w:cs="Arial"/>
          <w:sz w:val="22"/>
          <w:szCs w:val="22"/>
        </w:rPr>
        <w:t xml:space="preserve">           </w:t>
      </w:r>
      <w:r w:rsidRPr="00DD263B">
        <w:rPr>
          <w:rFonts w:ascii="Arial" w:hAnsi="Arial" w:cs="Arial"/>
          <w:sz w:val="22"/>
          <w:szCs w:val="22"/>
        </w:rPr>
        <w:t xml:space="preserve">w  § 4 ust. 1 </w:t>
      </w:r>
      <w:r w:rsidRPr="00553D6B">
        <w:rPr>
          <w:rFonts w:ascii="Arial" w:hAnsi="Arial" w:cs="Arial"/>
          <w:sz w:val="22"/>
          <w:szCs w:val="22"/>
        </w:rPr>
        <w:t>w terminie 60 dni od daty otrzymania faktury przez Zamawiającego, w formie przelewu na konto bankowe Wykonawcy.</w:t>
      </w:r>
    </w:p>
    <w:p w:rsidR="00F552F9" w:rsidRPr="00832BD8" w:rsidRDefault="00F552F9" w:rsidP="00F552F9">
      <w:pPr>
        <w:numPr>
          <w:ilvl w:val="0"/>
          <w:numId w:val="103"/>
        </w:numPr>
        <w:spacing w:line="276" w:lineRule="auto"/>
        <w:ind w:left="284" w:hanging="284"/>
        <w:jc w:val="both"/>
        <w:rPr>
          <w:rFonts w:ascii="Arial" w:hAnsi="Arial" w:cs="Arial"/>
          <w:sz w:val="22"/>
          <w:szCs w:val="22"/>
        </w:rPr>
      </w:pPr>
      <w:r w:rsidRPr="00832BD8">
        <w:rPr>
          <w:rFonts w:ascii="Arial" w:hAnsi="Arial" w:cs="Arial"/>
          <w:color w:val="000000"/>
          <w:sz w:val="22"/>
          <w:szCs w:val="22"/>
        </w:rPr>
        <w:t xml:space="preserve">Zapłata za wykonanie przedmiotu umowy </w:t>
      </w:r>
      <w:r w:rsidRPr="00832BD8">
        <w:rPr>
          <w:rFonts w:ascii="Arial" w:hAnsi="Arial" w:cs="Arial"/>
          <w:sz w:val="22"/>
          <w:szCs w:val="22"/>
        </w:rPr>
        <w:t xml:space="preserve">płatna będzie na podstawie prawidłowo wystawionej przez Wykonawcę faktury VAT w formie papierowej na adres Zamawiającego, w formacie pliku elektronicznego PDF na adres: </w:t>
      </w:r>
      <w:hyperlink r:id="rId41" w:history="1">
        <w:r w:rsidRPr="00832BD8">
          <w:rPr>
            <w:rFonts w:ascii="Arial" w:hAnsi="Arial" w:cs="Arial"/>
            <w:sz w:val="22"/>
            <w:szCs w:val="22"/>
            <w:u w:color="FF0000"/>
          </w:rPr>
          <w:t>faktury@wco.pl</w:t>
        </w:r>
      </w:hyperlink>
      <w:r w:rsidRPr="00832BD8">
        <w:rPr>
          <w:rFonts w:ascii="Arial" w:hAnsi="Arial" w:cs="Arial"/>
          <w:sz w:val="22"/>
          <w:szCs w:val="22"/>
        </w:rPr>
        <w:t xml:space="preserve"> lub formie elektronicznej na adres </w:t>
      </w:r>
      <w:hyperlink r:id="rId42" w:tgtFrame="_blank" w:history="1">
        <w:r w:rsidRPr="00832BD8">
          <w:rPr>
            <w:rFonts w:ascii="Arial" w:hAnsi="Arial" w:cs="Arial"/>
            <w:sz w:val="22"/>
            <w:szCs w:val="22"/>
            <w:u w:color="FF0000"/>
          </w:rPr>
          <w:t>https://brokerpefexpert.efaktura.gov.pl</w:t>
        </w:r>
      </w:hyperlink>
      <w:r w:rsidRPr="00832BD8">
        <w:rPr>
          <w:rFonts w:ascii="Arial" w:hAnsi="Arial" w:cs="Arial"/>
          <w:sz w:val="22"/>
          <w:szCs w:val="22"/>
        </w:rPr>
        <w:t xml:space="preserve">, w terminie do 60 dni od dnia otrzymania przedmiotowej faktury przez zamawiającego, na rachunek bankowy Wykonawcy wskazany na fakturze.     </w:t>
      </w:r>
    </w:p>
    <w:p w:rsidR="007852A1" w:rsidRPr="00553D6B" w:rsidRDefault="007852A1" w:rsidP="007852A1">
      <w:pPr>
        <w:pStyle w:val="Akapitzlist"/>
        <w:spacing w:line="240" w:lineRule="atLeast"/>
        <w:ind w:left="284" w:hanging="284"/>
        <w:jc w:val="both"/>
        <w:rPr>
          <w:rFonts w:ascii="Arial" w:hAnsi="Arial" w:cs="Arial"/>
          <w:sz w:val="22"/>
          <w:szCs w:val="22"/>
        </w:rPr>
      </w:pPr>
      <w:r w:rsidRPr="00553D6B">
        <w:rPr>
          <w:rFonts w:ascii="Arial" w:hAnsi="Arial" w:cs="Arial"/>
          <w:sz w:val="22"/>
          <w:szCs w:val="22"/>
        </w:rPr>
        <w:t xml:space="preserve">6.  W przypadku faktur, w których kwota należności ogółem stanowi kwotę, o której mowa             w  art. 19 pkt 2 ustawy z dnia </w:t>
      </w:r>
      <w:r w:rsidRPr="00553D6B">
        <w:rPr>
          <w:rStyle w:val="object"/>
          <w:rFonts w:ascii="Arial" w:hAnsi="Arial" w:cs="Arial"/>
          <w:sz w:val="22"/>
          <w:szCs w:val="22"/>
        </w:rPr>
        <w:t>6 marca 2018</w:t>
      </w:r>
      <w:r w:rsidRPr="00553D6B">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53D6B">
        <w:rPr>
          <w:rStyle w:val="object"/>
          <w:rFonts w:ascii="Arial" w:hAnsi="Arial" w:cs="Arial"/>
          <w:sz w:val="22"/>
          <w:szCs w:val="22"/>
        </w:rPr>
        <w:t>11 marca 2004</w:t>
      </w:r>
      <w:r w:rsidRPr="00553D6B">
        <w:rPr>
          <w:rFonts w:ascii="Arial" w:hAnsi="Arial" w:cs="Arial"/>
          <w:sz w:val="22"/>
          <w:szCs w:val="22"/>
        </w:rPr>
        <w:t xml:space="preserve"> r. o podatku od towarów i usług  (t</w:t>
      </w:r>
      <w:r w:rsidR="008431FC">
        <w:rPr>
          <w:rFonts w:ascii="Arial" w:hAnsi="Arial" w:cs="Arial"/>
          <w:sz w:val="22"/>
          <w:szCs w:val="22"/>
        </w:rPr>
        <w:t>.</w:t>
      </w:r>
      <w:r w:rsidRPr="00553D6B">
        <w:rPr>
          <w:rFonts w:ascii="Arial" w:hAnsi="Arial" w:cs="Arial"/>
          <w:sz w:val="22"/>
          <w:szCs w:val="22"/>
        </w:rPr>
        <w:t>j. Dz. U. z 2020 r. poz. 106 z późn. zm.)- faktura powinna zawierać wyrazy "mechanizm podzielonej płatności".</w:t>
      </w:r>
    </w:p>
    <w:p w:rsidR="007852A1" w:rsidRPr="00553D6B" w:rsidRDefault="007852A1" w:rsidP="007852A1">
      <w:pPr>
        <w:spacing w:line="240" w:lineRule="atLeast"/>
        <w:ind w:left="284" w:hanging="284"/>
        <w:jc w:val="both"/>
        <w:rPr>
          <w:rFonts w:ascii="Arial" w:hAnsi="Arial" w:cs="Arial"/>
          <w:sz w:val="22"/>
          <w:szCs w:val="22"/>
        </w:rPr>
      </w:pPr>
      <w:r w:rsidRPr="00553D6B">
        <w:rPr>
          <w:rFonts w:ascii="Arial" w:hAnsi="Arial" w:cs="Arial"/>
          <w:sz w:val="22"/>
          <w:szCs w:val="22"/>
        </w:rPr>
        <w:t>7. Wykonawca nie może bez uprzedniego uzyskania pisemnej zgody Zamawiającego przenieść wierzytelności przysługujących mu wobec Zamawiającego, a wynikających                z niniejszej umowy na rzecz jakiegokolwiek podmiotu trzeciego.</w:t>
      </w:r>
    </w:p>
    <w:p w:rsidR="007852A1" w:rsidRPr="00553D6B" w:rsidRDefault="007852A1" w:rsidP="007852A1">
      <w:pPr>
        <w:spacing w:line="240" w:lineRule="atLeast"/>
        <w:ind w:left="284" w:hanging="284"/>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7</w:t>
      </w:r>
    </w:p>
    <w:p w:rsidR="007852A1" w:rsidRPr="00553D6B" w:rsidRDefault="007852A1" w:rsidP="007852A1">
      <w:pPr>
        <w:jc w:val="center"/>
        <w:rPr>
          <w:rFonts w:ascii="Arial" w:hAnsi="Arial" w:cs="Arial"/>
          <w:sz w:val="22"/>
          <w:szCs w:val="22"/>
        </w:rPr>
      </w:pPr>
    </w:p>
    <w:p w:rsidR="007852A1" w:rsidRPr="00553D6B" w:rsidRDefault="007852A1" w:rsidP="007852A1">
      <w:pPr>
        <w:numPr>
          <w:ilvl w:val="3"/>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553D6B">
        <w:rPr>
          <w:rFonts w:ascii="Arial" w:eastAsia="Calibri" w:hAnsi="Arial" w:cs="Arial"/>
          <w:sz w:val="22"/>
          <w:szCs w:val="22"/>
          <w:lang w:eastAsia="ar-SA"/>
        </w:rPr>
        <w:t>Zamawiający wymaga zatrudnienia na podstawie umowy o pracę przez Wykonawcę</w:t>
      </w:r>
      <w:r w:rsidRPr="00553D6B">
        <w:rPr>
          <w:rFonts w:ascii="Arial" w:eastAsia="Calibri" w:hAnsi="Arial" w:cs="Arial"/>
          <w:bCs/>
          <w:spacing w:val="4"/>
          <w:sz w:val="22"/>
          <w:szCs w:val="22"/>
          <w:lang w:eastAsia="en-US"/>
        </w:rPr>
        <w:t xml:space="preserve"> lub Podwykonawcę osób wykonujących czynności w zakresie realizacji zamówienia: wszystkie osoby</w:t>
      </w:r>
      <w:r w:rsidRPr="00553D6B">
        <w:rPr>
          <w:rFonts w:ascii="Arial" w:eastAsia="Calibri" w:hAnsi="Arial" w:cs="Arial"/>
          <w:spacing w:val="4"/>
          <w:sz w:val="22"/>
          <w:szCs w:val="22"/>
          <w:lang w:eastAsia="en-US"/>
        </w:rPr>
        <w:t xml:space="preserve"> </w:t>
      </w:r>
      <w:r w:rsidRPr="00553D6B">
        <w:rPr>
          <w:rFonts w:ascii="Arial" w:eastAsia="Calibri" w:hAnsi="Arial" w:cs="Arial"/>
          <w:bCs/>
          <w:spacing w:val="4"/>
          <w:sz w:val="22"/>
          <w:szCs w:val="22"/>
          <w:lang w:eastAsia="en-US"/>
        </w:rPr>
        <w:t>biorące udział w realizacji usługi</w:t>
      </w:r>
      <w:r w:rsidRPr="00553D6B">
        <w:rPr>
          <w:rFonts w:ascii="Arial" w:eastAsia="Calibri" w:hAnsi="Arial" w:cs="Arial"/>
          <w:sz w:val="22"/>
          <w:szCs w:val="22"/>
          <w:lang w:eastAsia="ar-SA"/>
        </w:rPr>
        <w:t>.</w:t>
      </w:r>
    </w:p>
    <w:p w:rsidR="007852A1" w:rsidRPr="00553D6B" w:rsidRDefault="007852A1" w:rsidP="007852A1">
      <w:pPr>
        <w:numPr>
          <w:ilvl w:val="3"/>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7852A1" w:rsidRPr="00553D6B" w:rsidRDefault="007852A1" w:rsidP="007852A1">
      <w:pPr>
        <w:numPr>
          <w:ilvl w:val="0"/>
          <w:numId w:val="120"/>
        </w:numPr>
        <w:tabs>
          <w:tab w:val="center" w:pos="284"/>
        </w:tabs>
        <w:suppressAutoHyphens/>
        <w:spacing w:line="276" w:lineRule="auto"/>
        <w:ind w:left="851" w:hanging="284"/>
        <w:contextualSpacing/>
        <w:rPr>
          <w:rFonts w:ascii="Arial" w:hAnsi="Arial" w:cs="Arial"/>
          <w:sz w:val="22"/>
          <w:szCs w:val="22"/>
          <w:lang w:eastAsia="ar-SA"/>
        </w:rPr>
      </w:pPr>
      <w:r w:rsidRPr="00553D6B">
        <w:rPr>
          <w:rFonts w:ascii="Arial" w:hAnsi="Arial" w:cs="Arial"/>
          <w:sz w:val="22"/>
          <w:szCs w:val="22"/>
          <w:lang w:eastAsia="ar-SA"/>
        </w:rPr>
        <w:t>żądania oświadczeń i dokumentów w zakresie potwierdzenia spełniania ww. wymogów i dokonywania ich oceny;</w:t>
      </w:r>
    </w:p>
    <w:p w:rsidR="007852A1" w:rsidRPr="00553D6B" w:rsidRDefault="007852A1" w:rsidP="007852A1">
      <w:pPr>
        <w:numPr>
          <w:ilvl w:val="0"/>
          <w:numId w:val="120"/>
        </w:numPr>
        <w:tabs>
          <w:tab w:val="center" w:pos="284"/>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żądania wyjaśnień w przypadku wątpliwości w zakresie potwierdzenia spełniania ww. wymogów;</w:t>
      </w:r>
    </w:p>
    <w:p w:rsidR="007852A1" w:rsidRPr="00553D6B" w:rsidRDefault="007852A1" w:rsidP="007852A1">
      <w:pPr>
        <w:numPr>
          <w:ilvl w:val="0"/>
          <w:numId w:val="120"/>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przeprowadzania kontroli na miejscu wykonywania świadczenia.</w:t>
      </w:r>
    </w:p>
    <w:p w:rsidR="007852A1" w:rsidRPr="00553D6B" w:rsidRDefault="007852A1" w:rsidP="007852A1">
      <w:pPr>
        <w:numPr>
          <w:ilvl w:val="3"/>
          <w:numId w:val="118"/>
        </w:numPr>
        <w:tabs>
          <w:tab w:val="center" w:pos="284"/>
        </w:tabs>
        <w:suppressAutoHyphens/>
        <w:spacing w:line="259" w:lineRule="auto"/>
        <w:ind w:left="426" w:hanging="284"/>
        <w:jc w:val="both"/>
        <w:rPr>
          <w:rFonts w:ascii="Arial" w:hAnsi="Arial" w:cs="Arial"/>
          <w:sz w:val="22"/>
          <w:szCs w:val="22"/>
          <w:lang w:eastAsia="ar-SA"/>
        </w:rPr>
      </w:pPr>
      <w:r w:rsidRPr="00553D6B">
        <w:rPr>
          <w:rFonts w:ascii="Arial" w:hAnsi="Arial" w:cs="Arial"/>
          <w:sz w:val="22"/>
          <w:szCs w:val="22"/>
          <w:lang w:eastAsia="ar-SA"/>
        </w:rPr>
        <w:t xml:space="preserve">W trakcie realizacji umowy na każde wezwanie Zamawiającego w wyznaczonym  </w:t>
      </w:r>
      <w:r>
        <w:rPr>
          <w:rFonts w:ascii="Arial" w:hAnsi="Arial" w:cs="Arial"/>
          <w:sz w:val="22"/>
          <w:szCs w:val="22"/>
          <w:lang w:eastAsia="ar-SA"/>
        </w:rPr>
        <w:t xml:space="preserve">     </w:t>
      </w:r>
      <w:r w:rsidRPr="00553D6B">
        <w:rPr>
          <w:rFonts w:ascii="Arial" w:hAnsi="Arial" w:cs="Arial"/>
          <w:sz w:val="22"/>
          <w:szCs w:val="22"/>
          <w:lang w:eastAsia="ar-SA"/>
        </w:rPr>
        <w:t xml:space="preserve">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7852A1" w:rsidRPr="00553D6B" w:rsidRDefault="007852A1" w:rsidP="007852A1">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Arial" w:hAnsi="Arial" w:cs="Arial"/>
          <w:sz w:val="22"/>
          <w:szCs w:val="22"/>
          <w:lang w:eastAsia="ar-SA"/>
        </w:rPr>
        <w:t xml:space="preserve">              </w:t>
      </w:r>
      <w:r w:rsidRPr="00553D6B">
        <w:rPr>
          <w:rFonts w:ascii="Arial" w:hAnsi="Arial" w:cs="Arial"/>
          <w:sz w:val="22"/>
          <w:szCs w:val="22"/>
          <w:lang w:eastAsia="ar-SA"/>
        </w:rPr>
        <w:t xml:space="preserve">             o pracę  i wymiaru etatu oraz podpis osoby uprawnionej do złożenia oświadczenia            w imieniu Wykonawcy lub Podwykonawcy;</w:t>
      </w:r>
    </w:p>
    <w:p w:rsidR="007852A1" w:rsidRPr="00553D6B" w:rsidRDefault="007852A1" w:rsidP="007852A1">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w:t>
      </w:r>
      <w:r>
        <w:rPr>
          <w:rFonts w:ascii="Arial" w:hAnsi="Arial" w:cs="Arial"/>
          <w:sz w:val="22"/>
          <w:szCs w:val="22"/>
          <w:lang w:eastAsia="ar-SA"/>
        </w:rPr>
        <w:t xml:space="preserve"> </w:t>
      </w:r>
      <w:r w:rsidRPr="00553D6B">
        <w:rPr>
          <w:rFonts w:ascii="Arial" w:hAnsi="Arial" w:cs="Arial"/>
          <w:sz w:val="22"/>
          <w:szCs w:val="22"/>
          <w:lang w:eastAsia="ar-SA"/>
        </w:rPr>
        <w:t xml:space="preserve">   </w:t>
      </w:r>
      <w:r>
        <w:rPr>
          <w:rFonts w:ascii="Arial" w:hAnsi="Arial" w:cs="Arial"/>
          <w:sz w:val="22"/>
          <w:szCs w:val="22"/>
          <w:lang w:eastAsia="ar-SA"/>
        </w:rPr>
        <w:t xml:space="preserve">     </w:t>
      </w:r>
      <w:r w:rsidRPr="00553D6B">
        <w:rPr>
          <w:rFonts w:ascii="Arial" w:hAnsi="Arial" w:cs="Arial"/>
          <w:sz w:val="22"/>
          <w:szCs w:val="22"/>
          <w:lang w:eastAsia="ar-SA"/>
        </w:rPr>
        <w:t xml:space="preserve">             i nazwisko pracownika nie podlegają anonimizacji. Informacje takie jak: data zawarcia umowy, rodzaj umowy o pracę i wymiar etatu powinny być możliwe do zidentyfikowania;</w:t>
      </w:r>
    </w:p>
    <w:p w:rsidR="007852A1" w:rsidRPr="00553D6B" w:rsidRDefault="007852A1" w:rsidP="007852A1">
      <w:pPr>
        <w:numPr>
          <w:ilvl w:val="0"/>
          <w:numId w:val="119"/>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zaświadczenie właściwego oddziału ZUS, potwierdzające opłacanie przez Wykonawcę lub Podwykonawcę składek na ubezpieczenia społeczne</w:t>
      </w:r>
      <w:r>
        <w:rPr>
          <w:rFonts w:ascii="Arial" w:hAnsi="Arial" w:cs="Arial"/>
          <w:sz w:val="22"/>
          <w:szCs w:val="22"/>
          <w:lang w:eastAsia="ar-SA"/>
        </w:rPr>
        <w:t xml:space="preserve"> </w:t>
      </w:r>
      <w:r w:rsidRPr="00553D6B">
        <w:rPr>
          <w:rFonts w:ascii="Arial" w:hAnsi="Arial" w:cs="Arial"/>
          <w:sz w:val="22"/>
          <w:szCs w:val="22"/>
          <w:lang w:eastAsia="ar-SA"/>
        </w:rPr>
        <w:t>i zdrowotne z tytułu zatrudnienia na podstawie umów o pracę za ostatni okres rozliczeniowy, w sposób zapewniający ochronę danych osobowych pracowników, zgodnie z obowiązującymi przepisami. Imię i nazwisko pracownika nie podlega anonimizacji.</w:t>
      </w:r>
    </w:p>
    <w:p w:rsidR="007852A1" w:rsidRPr="00553D6B" w:rsidRDefault="007852A1" w:rsidP="007852A1">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553D6B">
        <w:rPr>
          <w:rFonts w:ascii="Arial" w:hAnsi="Arial" w:cs="Arial"/>
          <w:i/>
          <w:sz w:val="22"/>
          <w:szCs w:val="22"/>
          <w:lang w:eastAsia="ar-SA"/>
        </w:rPr>
        <w:t>.</w:t>
      </w:r>
      <w:r w:rsidRPr="00553D6B">
        <w:rPr>
          <w:rFonts w:ascii="Arial" w:hAnsi="Arial" w:cs="Arial"/>
          <w:sz w:val="22"/>
          <w:szCs w:val="22"/>
          <w:lang w:eastAsia="ar-SA"/>
        </w:rPr>
        <w:t xml:space="preserve"> Imię  </w:t>
      </w:r>
      <w:r>
        <w:rPr>
          <w:rFonts w:ascii="Arial" w:hAnsi="Arial" w:cs="Arial"/>
          <w:sz w:val="22"/>
          <w:szCs w:val="22"/>
          <w:lang w:eastAsia="ar-SA"/>
        </w:rPr>
        <w:t xml:space="preserve">          </w:t>
      </w:r>
      <w:r w:rsidRPr="00553D6B">
        <w:rPr>
          <w:rFonts w:ascii="Arial" w:hAnsi="Arial" w:cs="Arial"/>
          <w:sz w:val="22"/>
          <w:szCs w:val="22"/>
          <w:lang w:eastAsia="ar-SA"/>
        </w:rPr>
        <w:t xml:space="preserve">               i nazwisko pracownika nie podlegają anonimizacji.</w:t>
      </w:r>
    </w:p>
    <w:p w:rsidR="007852A1" w:rsidRPr="00553D6B" w:rsidRDefault="007852A1" w:rsidP="007852A1">
      <w:pPr>
        <w:numPr>
          <w:ilvl w:val="3"/>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7852A1" w:rsidRPr="00553D6B" w:rsidRDefault="007852A1" w:rsidP="007852A1">
      <w:pPr>
        <w:numPr>
          <w:ilvl w:val="3"/>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rsidR="007852A1" w:rsidRPr="00553D6B" w:rsidRDefault="007852A1" w:rsidP="007852A1">
      <w:pPr>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8</w:t>
      </w:r>
    </w:p>
    <w:p w:rsidR="007852A1" w:rsidRPr="00553D6B" w:rsidRDefault="007852A1" w:rsidP="007852A1">
      <w:pPr>
        <w:jc w:val="center"/>
        <w:rPr>
          <w:rFonts w:ascii="Arial" w:hAnsi="Arial" w:cs="Arial"/>
          <w:sz w:val="22"/>
          <w:szCs w:val="22"/>
        </w:rPr>
      </w:pPr>
    </w:p>
    <w:p w:rsidR="007852A1" w:rsidRPr="00553D6B" w:rsidRDefault="007852A1" w:rsidP="008431FC">
      <w:pPr>
        <w:pStyle w:val="Akapitzlist"/>
        <w:numPr>
          <w:ilvl w:val="0"/>
          <w:numId w:val="104"/>
        </w:numPr>
        <w:spacing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zapłaty na rzecz Zamawiającego kar umownych                     w przypadku:</w:t>
      </w:r>
    </w:p>
    <w:p w:rsidR="007852A1" w:rsidRPr="00553D6B" w:rsidRDefault="007852A1" w:rsidP="008431FC">
      <w:pPr>
        <w:numPr>
          <w:ilvl w:val="0"/>
          <w:numId w:val="121"/>
        </w:numPr>
        <w:jc w:val="both"/>
        <w:rPr>
          <w:rFonts w:ascii="Arial" w:hAnsi="Arial" w:cs="Arial"/>
          <w:sz w:val="22"/>
          <w:szCs w:val="22"/>
        </w:rPr>
      </w:pPr>
      <w:r w:rsidRPr="00553D6B">
        <w:rPr>
          <w:rFonts w:ascii="Arial" w:hAnsi="Arial" w:cs="Arial"/>
          <w:sz w:val="22"/>
          <w:szCs w:val="22"/>
        </w:rPr>
        <w:t xml:space="preserve">stwierdzenia braków osobowych w wymaganej obsadzie stanowisk pracy, nie </w:t>
      </w:r>
    </w:p>
    <w:p w:rsidR="007852A1" w:rsidRPr="00553D6B" w:rsidRDefault="007852A1" w:rsidP="007852A1">
      <w:pPr>
        <w:ind w:left="709" w:hanging="709"/>
        <w:jc w:val="both"/>
        <w:rPr>
          <w:rFonts w:ascii="Arial" w:hAnsi="Arial" w:cs="Arial"/>
          <w:sz w:val="22"/>
          <w:szCs w:val="22"/>
        </w:rPr>
      </w:pPr>
      <w:r w:rsidRPr="00553D6B">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rsidR="007852A1" w:rsidRPr="00553D6B" w:rsidRDefault="007852A1" w:rsidP="007852A1">
      <w:pPr>
        <w:numPr>
          <w:ilvl w:val="0"/>
          <w:numId w:val="121"/>
        </w:numPr>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nieuzasadnionego zerwania niniejszej umowy, przez co strony rozumieją  </w:t>
      </w:r>
      <w:r>
        <w:rPr>
          <w:rFonts w:ascii="Arial" w:eastAsia="Calibri" w:hAnsi="Arial" w:cs="Arial"/>
          <w:sz w:val="22"/>
          <w:szCs w:val="22"/>
          <w:lang w:eastAsia="en-US"/>
        </w:rPr>
        <w:t xml:space="preserve">           </w:t>
      </w:r>
      <w:r w:rsidRPr="00553D6B">
        <w:rPr>
          <w:rFonts w:ascii="Arial" w:eastAsia="Calibri" w:hAnsi="Arial" w:cs="Arial"/>
          <w:sz w:val="22"/>
          <w:szCs w:val="22"/>
          <w:lang w:eastAsia="en-US"/>
        </w:rPr>
        <w:t xml:space="preserve">                 w szczególności zaprzestanie przez Wykonawcę wykonywania usług wynikających                z postanowień niniejszej umowy, Wykonawca zapłaci na rzecz Zamawia</w:t>
      </w:r>
      <w:r w:rsidR="008431FC">
        <w:rPr>
          <w:rFonts w:ascii="Arial" w:eastAsia="Calibri" w:hAnsi="Arial" w:cs="Arial"/>
          <w:sz w:val="22"/>
          <w:szCs w:val="22"/>
          <w:lang w:eastAsia="en-US"/>
        </w:rPr>
        <w:t>jącego karę umowną w wysokości</w:t>
      </w:r>
      <w:r w:rsidRPr="00553D6B">
        <w:rPr>
          <w:rFonts w:ascii="Arial" w:eastAsia="Calibri" w:hAnsi="Arial" w:cs="Arial"/>
          <w:sz w:val="22"/>
          <w:szCs w:val="22"/>
          <w:lang w:eastAsia="en-US"/>
        </w:rPr>
        <w:t>:</w:t>
      </w:r>
    </w:p>
    <w:p w:rsidR="007852A1" w:rsidRPr="00553D6B" w:rsidRDefault="007852A1" w:rsidP="007852A1">
      <w:pPr>
        <w:spacing w:after="200" w:line="276" w:lineRule="auto"/>
        <w:ind w:left="426" w:hanging="426"/>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            - 10 % łącznej wartości brutto umowy, o której mowa w § 6 ust.1 niniejszej umowy,</w:t>
      </w:r>
    </w:p>
    <w:p w:rsidR="007852A1" w:rsidRPr="00553D6B" w:rsidRDefault="007852A1" w:rsidP="007852A1">
      <w:pPr>
        <w:ind w:left="709" w:hanging="283"/>
        <w:jc w:val="both"/>
        <w:rPr>
          <w:rFonts w:ascii="Arial" w:hAnsi="Arial" w:cs="Arial"/>
          <w:sz w:val="22"/>
          <w:szCs w:val="22"/>
        </w:rPr>
      </w:pPr>
      <w:r w:rsidRPr="00553D6B">
        <w:rPr>
          <w:rFonts w:ascii="Arial" w:hAnsi="Arial" w:cs="Arial"/>
          <w:sz w:val="22"/>
          <w:szCs w:val="22"/>
        </w:rPr>
        <w:t>c) 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852A1" w:rsidRPr="00553D6B" w:rsidRDefault="007852A1" w:rsidP="007852A1">
      <w:pPr>
        <w:ind w:left="426"/>
        <w:jc w:val="both"/>
        <w:rPr>
          <w:rFonts w:ascii="Arial" w:hAnsi="Arial" w:cs="Arial"/>
          <w:sz w:val="22"/>
          <w:szCs w:val="22"/>
        </w:rPr>
      </w:pPr>
      <w:r w:rsidRPr="00553D6B">
        <w:rPr>
          <w:rFonts w:ascii="Arial" w:hAnsi="Arial" w:cs="Arial"/>
          <w:sz w:val="22"/>
          <w:szCs w:val="22"/>
        </w:rPr>
        <w:t>d)   w przypadku określonym w § 4 ust. 1 pkt. 3</w:t>
      </w:r>
      <w:r>
        <w:rPr>
          <w:rFonts w:ascii="Arial" w:hAnsi="Arial" w:cs="Arial"/>
          <w:sz w:val="22"/>
          <w:szCs w:val="22"/>
        </w:rPr>
        <w:t>4</w:t>
      </w:r>
      <w:r w:rsidR="008431FC">
        <w:rPr>
          <w:rFonts w:ascii="Arial" w:hAnsi="Arial" w:cs="Arial"/>
          <w:sz w:val="22"/>
          <w:szCs w:val="22"/>
        </w:rPr>
        <w:t xml:space="preserve"> niniejszej umowy;</w:t>
      </w:r>
    </w:p>
    <w:p w:rsidR="007852A1" w:rsidRPr="00553D6B" w:rsidRDefault="007852A1" w:rsidP="007852A1">
      <w:pPr>
        <w:ind w:left="426"/>
        <w:jc w:val="both"/>
        <w:rPr>
          <w:rFonts w:ascii="Arial" w:hAnsi="Arial" w:cs="Arial"/>
          <w:sz w:val="22"/>
          <w:szCs w:val="22"/>
        </w:rPr>
      </w:pPr>
      <w:r w:rsidRPr="00553D6B">
        <w:rPr>
          <w:rFonts w:ascii="Arial" w:hAnsi="Arial" w:cs="Arial"/>
          <w:sz w:val="22"/>
          <w:szCs w:val="22"/>
        </w:rPr>
        <w:t xml:space="preserve">e)   w przypadku określonym w § 7 ust. 4 w wysokości </w:t>
      </w:r>
      <w:r w:rsidRPr="00DD263B">
        <w:rPr>
          <w:rFonts w:ascii="Arial" w:hAnsi="Arial" w:cs="Arial"/>
          <w:sz w:val="22"/>
          <w:szCs w:val="22"/>
        </w:rPr>
        <w:t>1 000,00 zł</w:t>
      </w:r>
      <w:r>
        <w:rPr>
          <w:rFonts w:ascii="Arial" w:hAnsi="Arial" w:cs="Arial"/>
          <w:sz w:val="22"/>
          <w:szCs w:val="22"/>
        </w:rPr>
        <w:t xml:space="preserve"> (słownie: jeden tysiąc złotych 00/100) za każde zdarzenie.</w:t>
      </w:r>
    </w:p>
    <w:p w:rsidR="007852A1" w:rsidRPr="00553D6B" w:rsidRDefault="007852A1" w:rsidP="007852A1">
      <w:pPr>
        <w:numPr>
          <w:ilvl w:val="0"/>
          <w:numId w:val="104"/>
        </w:numPr>
        <w:tabs>
          <w:tab w:val="num" w:pos="426"/>
        </w:tabs>
        <w:ind w:left="426" w:hanging="284"/>
        <w:jc w:val="both"/>
        <w:rPr>
          <w:rFonts w:ascii="Arial" w:hAnsi="Arial" w:cs="Arial"/>
          <w:sz w:val="22"/>
          <w:szCs w:val="22"/>
        </w:rPr>
      </w:pPr>
      <w:r w:rsidRPr="00553D6B">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 4 oraz opisie przedmiotu zamówienia zawartym w ogłoszeniu.</w:t>
      </w:r>
    </w:p>
    <w:p w:rsidR="007852A1" w:rsidRPr="00553D6B" w:rsidRDefault="007852A1" w:rsidP="007852A1">
      <w:pPr>
        <w:numPr>
          <w:ilvl w:val="0"/>
          <w:numId w:val="104"/>
        </w:numPr>
        <w:tabs>
          <w:tab w:val="num" w:pos="426"/>
        </w:tabs>
        <w:ind w:left="426" w:hanging="284"/>
        <w:jc w:val="both"/>
        <w:rPr>
          <w:rFonts w:ascii="Arial" w:hAnsi="Arial" w:cs="Arial"/>
          <w:sz w:val="22"/>
          <w:szCs w:val="22"/>
        </w:rPr>
      </w:pPr>
      <w:r w:rsidRPr="00553D6B">
        <w:rPr>
          <w:rFonts w:ascii="Arial" w:hAnsi="Arial" w:cs="Arial"/>
          <w:sz w:val="22"/>
          <w:szCs w:val="22"/>
        </w:rPr>
        <w:t>Przed rozwiązaniem umowy Zamawiający pisemnie wezwie Wykonawcę do należytego wykonania umowy.</w:t>
      </w:r>
    </w:p>
    <w:p w:rsidR="007852A1" w:rsidRPr="00553D6B" w:rsidRDefault="007852A1" w:rsidP="007852A1">
      <w:pPr>
        <w:numPr>
          <w:ilvl w:val="0"/>
          <w:numId w:val="104"/>
        </w:numPr>
        <w:tabs>
          <w:tab w:val="num" w:pos="426"/>
        </w:tabs>
        <w:ind w:hanging="578"/>
        <w:jc w:val="both"/>
        <w:rPr>
          <w:rFonts w:ascii="Arial" w:hAnsi="Arial" w:cs="Arial"/>
          <w:sz w:val="22"/>
          <w:szCs w:val="22"/>
        </w:rPr>
      </w:pPr>
      <w:r w:rsidRPr="00553D6B">
        <w:rPr>
          <w:rFonts w:ascii="Arial" w:hAnsi="Arial" w:cs="Arial"/>
          <w:sz w:val="22"/>
          <w:szCs w:val="22"/>
        </w:rPr>
        <w:t xml:space="preserve">Zamawiający zobowiązuje się do zapłaty na rzecz Wykonawcy kar umownych  </w:t>
      </w:r>
      <w:r>
        <w:rPr>
          <w:rFonts w:ascii="Arial" w:hAnsi="Arial" w:cs="Arial"/>
          <w:sz w:val="22"/>
          <w:szCs w:val="22"/>
        </w:rPr>
        <w:t xml:space="preserve">                          </w:t>
      </w:r>
      <w:r w:rsidRPr="00553D6B">
        <w:rPr>
          <w:rFonts w:ascii="Arial" w:hAnsi="Arial" w:cs="Arial"/>
          <w:sz w:val="22"/>
          <w:szCs w:val="22"/>
        </w:rPr>
        <w:t>w przypadku:</w:t>
      </w:r>
    </w:p>
    <w:p w:rsidR="007852A1" w:rsidRPr="00553D6B" w:rsidRDefault="008431FC" w:rsidP="007852A1">
      <w:pPr>
        <w:ind w:left="709" w:hanging="425"/>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a) n</w:t>
      </w:r>
      <w:r w:rsidR="007852A1" w:rsidRPr="00553D6B">
        <w:rPr>
          <w:rFonts w:ascii="Arial" w:eastAsia="Calibri" w:hAnsi="Arial" w:cs="Arial"/>
          <w:sz w:val="22"/>
          <w:szCs w:val="22"/>
          <w:lang w:eastAsia="en-US"/>
        </w:rPr>
        <w:t>ieuzasadnionego zerwania niniejszej umowy, Zamawiający zapłaci na rzecz   Wykonawcy karę umowną w wysokości:</w:t>
      </w:r>
    </w:p>
    <w:p w:rsidR="007852A1" w:rsidRPr="00553D6B" w:rsidRDefault="007852A1" w:rsidP="007852A1">
      <w:pPr>
        <w:spacing w:after="200" w:line="276" w:lineRule="auto"/>
        <w:ind w:left="567"/>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- 10 % łącznej wartości brutto przedmiotu umowy, o której mowa w  § 6 ust.1 niniejszej umowy,</w:t>
      </w:r>
    </w:p>
    <w:p w:rsidR="007852A1" w:rsidRPr="00553D6B" w:rsidRDefault="007852A1" w:rsidP="007852A1">
      <w:pPr>
        <w:ind w:left="709" w:hanging="850"/>
        <w:jc w:val="both"/>
        <w:rPr>
          <w:rFonts w:ascii="Arial" w:hAnsi="Arial" w:cs="Arial"/>
          <w:sz w:val="22"/>
          <w:szCs w:val="22"/>
        </w:rPr>
      </w:pPr>
      <w:r w:rsidRPr="00553D6B">
        <w:rPr>
          <w:rFonts w:ascii="Arial" w:hAnsi="Arial" w:cs="Arial"/>
          <w:sz w:val="22"/>
          <w:szCs w:val="22"/>
        </w:rPr>
        <w:t xml:space="preserve">         b) odstąpienia od umowy przez Wykonawcę lub wypowiedzenia jej przez Wykonawcę ze skutkiem natychmiastowym w przypadku opóźnienia w płatności przekraczającego 30 dni Zamawiający zapłaci na rzecz Wykonawcy karę umowną w wysokości wskazanej w lit. a) niniejszego ustępu.</w:t>
      </w:r>
    </w:p>
    <w:p w:rsidR="007852A1" w:rsidRDefault="007852A1" w:rsidP="007852A1">
      <w:pPr>
        <w:numPr>
          <w:ilvl w:val="0"/>
          <w:numId w:val="104"/>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rsidR="007852A1" w:rsidRPr="00E43FBF" w:rsidRDefault="007852A1" w:rsidP="007852A1">
      <w:pPr>
        <w:numPr>
          <w:ilvl w:val="0"/>
          <w:numId w:val="104"/>
        </w:numPr>
        <w:spacing w:line="276" w:lineRule="auto"/>
        <w:ind w:left="426" w:hanging="284"/>
        <w:contextualSpacing/>
        <w:jc w:val="both"/>
        <w:rPr>
          <w:rFonts w:ascii="Arial" w:eastAsia="Times New Roman" w:hAnsi="Arial" w:cs="Arial"/>
          <w:sz w:val="22"/>
          <w:szCs w:val="22"/>
        </w:rPr>
      </w:pPr>
      <w:r w:rsidRPr="00E43FBF">
        <w:rPr>
          <w:rFonts w:ascii="Arial" w:eastAsia="Times New Roman" w:hAnsi="Arial" w:cs="Arial"/>
          <w:sz w:val="22"/>
          <w:szCs w:val="22"/>
        </w:rPr>
        <w:t>Łączna maksymalna Wysokość kar nie może przekroczyć 20 % wysokości Ceny Umowy brutto.</w:t>
      </w:r>
    </w:p>
    <w:p w:rsidR="007852A1" w:rsidRPr="00553D6B" w:rsidRDefault="007852A1" w:rsidP="007852A1">
      <w:pPr>
        <w:numPr>
          <w:ilvl w:val="0"/>
          <w:numId w:val="104"/>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W przypadku natychmiastowego rozwiązania umowy kosztami wynikającymi </w:t>
      </w:r>
      <w:r>
        <w:rPr>
          <w:rFonts w:ascii="Arial" w:eastAsia="Calibri" w:hAnsi="Arial" w:cs="Arial"/>
          <w:sz w:val="22"/>
          <w:szCs w:val="22"/>
          <w:lang w:eastAsia="en-US"/>
        </w:rPr>
        <w:t xml:space="preserve">    </w:t>
      </w:r>
      <w:r w:rsidRPr="00553D6B">
        <w:rPr>
          <w:rFonts w:ascii="Arial" w:eastAsia="Calibri" w:hAnsi="Arial" w:cs="Arial"/>
          <w:sz w:val="22"/>
          <w:szCs w:val="22"/>
          <w:lang w:eastAsia="en-US"/>
        </w:rPr>
        <w:t xml:space="preserve">                       z konieczności zabezpieczenia ochrony obiektu i funkcjonowania portierni Centrum do czasu wyboru nowego wykonawcy tego typu usług, obciążony zostanie Wykonawca.</w:t>
      </w:r>
    </w:p>
    <w:p w:rsidR="007852A1" w:rsidRPr="00553D6B" w:rsidRDefault="007852A1" w:rsidP="007852A1">
      <w:pPr>
        <w:numPr>
          <w:ilvl w:val="0"/>
          <w:numId w:val="104"/>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Stronom przysługuje prawo dochodzenia odszkodowania do pełnej wysokości poniesionej szkody.</w:t>
      </w:r>
    </w:p>
    <w:p w:rsidR="007852A1" w:rsidRPr="00553D6B" w:rsidRDefault="007852A1" w:rsidP="007852A1">
      <w:pPr>
        <w:jc w:val="center"/>
        <w:rPr>
          <w:rFonts w:ascii="Arial" w:hAnsi="Arial" w:cs="Arial"/>
          <w:sz w:val="22"/>
          <w:szCs w:val="22"/>
        </w:rPr>
      </w:pPr>
      <w:r w:rsidRPr="00553D6B">
        <w:rPr>
          <w:rFonts w:ascii="Arial" w:hAnsi="Arial" w:cs="Arial"/>
          <w:sz w:val="22"/>
          <w:szCs w:val="22"/>
        </w:rPr>
        <w:t>§ 9</w:t>
      </w:r>
    </w:p>
    <w:p w:rsidR="007852A1" w:rsidRPr="00553D6B" w:rsidRDefault="007852A1" w:rsidP="007852A1">
      <w:pPr>
        <w:jc w:val="center"/>
        <w:rPr>
          <w:rFonts w:ascii="Arial" w:hAnsi="Arial" w:cs="Arial"/>
          <w:sz w:val="22"/>
          <w:szCs w:val="22"/>
        </w:rPr>
      </w:pPr>
    </w:p>
    <w:p w:rsidR="007852A1" w:rsidRPr="00553D6B" w:rsidRDefault="007852A1" w:rsidP="008431FC">
      <w:pPr>
        <w:numPr>
          <w:ilvl w:val="2"/>
          <w:numId w:val="116"/>
        </w:numPr>
        <w:tabs>
          <w:tab w:val="clear" w:pos="2160"/>
          <w:tab w:val="num" w:pos="567"/>
        </w:tabs>
        <w:spacing w:line="259" w:lineRule="auto"/>
        <w:ind w:left="567" w:hanging="425"/>
        <w:jc w:val="both"/>
        <w:rPr>
          <w:rFonts w:ascii="Arial" w:hAnsi="Arial" w:cs="Arial"/>
          <w:sz w:val="22"/>
          <w:szCs w:val="22"/>
        </w:rPr>
      </w:pPr>
      <w:r w:rsidRPr="00553D6B">
        <w:rPr>
          <w:rFonts w:ascii="Arial" w:hAnsi="Arial" w:cs="Arial"/>
          <w:sz w:val="22"/>
          <w:szCs w:val="22"/>
        </w:rPr>
        <w:t>W trakcie obowiązywania niniejszej umowy strony dopuszczają możliwość zmiany Ceny Umowy w przypadku wystąpienia którejkolwiek ze zmian przepisów wskazanych                w art. 436 ust. 4 ustawy Pzp, tj. zmiany:</w:t>
      </w:r>
    </w:p>
    <w:p w:rsidR="007852A1" w:rsidRPr="00553D6B" w:rsidRDefault="007852A1" w:rsidP="008431FC">
      <w:pPr>
        <w:numPr>
          <w:ilvl w:val="0"/>
          <w:numId w:val="122"/>
        </w:numPr>
        <w:spacing w:line="259" w:lineRule="auto"/>
        <w:ind w:left="851" w:hanging="425"/>
        <w:contextualSpacing/>
        <w:jc w:val="both"/>
        <w:rPr>
          <w:rFonts w:ascii="Arial" w:hAnsi="Arial" w:cs="Arial"/>
          <w:sz w:val="22"/>
          <w:szCs w:val="22"/>
        </w:rPr>
      </w:pPr>
      <w:r w:rsidRPr="00553D6B">
        <w:rPr>
          <w:rFonts w:ascii="Arial" w:hAnsi="Arial" w:cs="Arial"/>
          <w:sz w:val="22"/>
          <w:szCs w:val="22"/>
        </w:rPr>
        <w:t>stawki podatku od towarów i usług oraz podatku akcyzowego,</w:t>
      </w:r>
    </w:p>
    <w:p w:rsidR="007852A1" w:rsidRPr="00553D6B" w:rsidRDefault="007852A1" w:rsidP="008431FC">
      <w:pPr>
        <w:numPr>
          <w:ilvl w:val="0"/>
          <w:numId w:val="122"/>
        </w:numPr>
        <w:spacing w:line="259" w:lineRule="auto"/>
        <w:ind w:left="851" w:hanging="425"/>
        <w:contextualSpacing/>
        <w:jc w:val="both"/>
        <w:rPr>
          <w:rFonts w:ascii="Arial" w:hAnsi="Arial" w:cs="Arial"/>
          <w:sz w:val="22"/>
          <w:szCs w:val="22"/>
        </w:rPr>
      </w:pPr>
      <w:r w:rsidRPr="00553D6B">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rsidR="007852A1" w:rsidRPr="00553D6B" w:rsidRDefault="007852A1" w:rsidP="007852A1">
      <w:pPr>
        <w:numPr>
          <w:ilvl w:val="0"/>
          <w:numId w:val="122"/>
        </w:numPr>
        <w:tabs>
          <w:tab w:val="num" w:pos="851"/>
        </w:tabs>
        <w:spacing w:after="160" w:line="259" w:lineRule="auto"/>
        <w:ind w:left="851"/>
        <w:contextualSpacing/>
        <w:jc w:val="both"/>
        <w:rPr>
          <w:rFonts w:ascii="Arial" w:hAnsi="Arial" w:cs="Arial"/>
          <w:sz w:val="22"/>
          <w:szCs w:val="22"/>
        </w:rPr>
      </w:pPr>
      <w:r w:rsidRPr="00553D6B">
        <w:rPr>
          <w:rFonts w:ascii="Arial" w:hAnsi="Arial" w:cs="Arial"/>
          <w:sz w:val="22"/>
          <w:szCs w:val="22"/>
        </w:rPr>
        <w:t>zasad podlegania ubezpieczeniom społecznym lub ubezpieczeniu zdrowotnemu lub wysokości stawki składki na ubezpieczenia społeczne lub ubezpieczenie zdrowotne,</w:t>
      </w:r>
    </w:p>
    <w:p w:rsidR="007852A1" w:rsidRPr="00553D6B" w:rsidRDefault="007852A1" w:rsidP="007852A1">
      <w:pPr>
        <w:numPr>
          <w:ilvl w:val="0"/>
          <w:numId w:val="122"/>
        </w:numPr>
        <w:tabs>
          <w:tab w:val="num" w:pos="851"/>
        </w:tabs>
        <w:spacing w:after="160" w:line="259" w:lineRule="auto"/>
        <w:ind w:left="851"/>
        <w:contextualSpacing/>
        <w:jc w:val="both"/>
        <w:rPr>
          <w:rFonts w:ascii="Arial" w:hAnsi="Arial" w:cs="Arial"/>
          <w:sz w:val="22"/>
          <w:szCs w:val="22"/>
        </w:rPr>
      </w:pPr>
      <w:r w:rsidRPr="00553D6B">
        <w:rPr>
          <w:rFonts w:ascii="Arial" w:hAnsi="Arial" w:cs="Arial"/>
          <w:sz w:val="22"/>
          <w:szCs w:val="22"/>
        </w:rPr>
        <w:t>zasad gromadzenia i wysokości wpłat do pracowniczych planów kapitałowych,                o których mowa w ustawie z dnia 4 pa</w:t>
      </w:r>
      <w:r w:rsidR="008431FC">
        <w:rPr>
          <w:rFonts w:ascii="Arial" w:hAnsi="Arial" w:cs="Arial"/>
          <w:sz w:val="22"/>
          <w:szCs w:val="22"/>
        </w:rPr>
        <w:t xml:space="preserve">ździernika 2018 r. </w:t>
      </w:r>
      <w:r w:rsidRPr="00553D6B">
        <w:rPr>
          <w:rFonts w:ascii="Arial" w:hAnsi="Arial" w:cs="Arial"/>
          <w:sz w:val="22"/>
          <w:szCs w:val="22"/>
        </w:rPr>
        <w:t>o pracowniczych planach kapitałowych (t.j. Dz. U. z 2020 r. poz. 1342 ze zm.)</w:t>
      </w:r>
    </w:p>
    <w:p w:rsidR="007852A1" w:rsidRPr="00553D6B" w:rsidRDefault="007852A1" w:rsidP="007852A1">
      <w:pPr>
        <w:ind w:left="426"/>
        <w:jc w:val="both"/>
        <w:rPr>
          <w:rFonts w:ascii="Arial" w:hAnsi="Arial" w:cs="Arial"/>
          <w:sz w:val="22"/>
          <w:szCs w:val="22"/>
        </w:rPr>
      </w:pPr>
      <w:r w:rsidRPr="00553D6B">
        <w:rPr>
          <w:rFonts w:ascii="Arial" w:hAnsi="Arial" w:cs="Arial"/>
          <w:sz w:val="22"/>
          <w:szCs w:val="22"/>
        </w:rPr>
        <w:t>pod warunkiem wykazania Zamawiającemu, że zmiana ma wpływ na koszty realizacji zamówienia oraz wykazania wysokości tych dodatkowych kosztów.</w:t>
      </w:r>
    </w:p>
    <w:p w:rsidR="007852A1" w:rsidRPr="00553D6B" w:rsidRDefault="007852A1" w:rsidP="007852A1">
      <w:pPr>
        <w:numPr>
          <w:ilvl w:val="2"/>
          <w:numId w:val="116"/>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rsidR="007852A1" w:rsidRPr="00553D6B" w:rsidRDefault="007852A1" w:rsidP="008431FC">
      <w:pPr>
        <w:numPr>
          <w:ilvl w:val="2"/>
          <w:numId w:val="116"/>
        </w:numPr>
        <w:tabs>
          <w:tab w:val="clear" w:pos="2160"/>
          <w:tab w:val="num" w:pos="426"/>
        </w:tabs>
        <w:spacing w:line="259" w:lineRule="auto"/>
        <w:ind w:left="426" w:hanging="284"/>
        <w:jc w:val="both"/>
        <w:rPr>
          <w:rFonts w:ascii="Arial" w:hAnsi="Arial" w:cs="Arial"/>
          <w:sz w:val="22"/>
          <w:szCs w:val="22"/>
        </w:rPr>
      </w:pPr>
      <w:r w:rsidRPr="00553D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rsidR="007852A1" w:rsidRPr="00553D6B" w:rsidRDefault="007852A1" w:rsidP="008431FC">
      <w:pPr>
        <w:numPr>
          <w:ilvl w:val="2"/>
          <w:numId w:val="116"/>
        </w:numPr>
        <w:tabs>
          <w:tab w:val="clear" w:pos="2160"/>
          <w:tab w:val="num" w:pos="426"/>
        </w:tabs>
        <w:spacing w:line="259" w:lineRule="auto"/>
        <w:ind w:left="426" w:hanging="284"/>
        <w:jc w:val="both"/>
        <w:rPr>
          <w:rFonts w:ascii="Arial" w:hAnsi="Arial" w:cs="Arial"/>
          <w:sz w:val="22"/>
          <w:szCs w:val="22"/>
        </w:rPr>
      </w:pPr>
      <w:r w:rsidRPr="00553D6B">
        <w:rPr>
          <w:rFonts w:ascii="Arial" w:hAnsi="Arial" w:cs="Arial"/>
          <w:sz w:val="22"/>
          <w:szCs w:val="22"/>
        </w:rPr>
        <w:t xml:space="preserve">W przypadku zmian, o których mowa w ust 1. lit. b),c),d) Cena Umowy ulegnie zmianie </w:t>
      </w:r>
      <w:r>
        <w:rPr>
          <w:rFonts w:ascii="Arial" w:hAnsi="Arial" w:cs="Arial"/>
          <w:sz w:val="22"/>
          <w:szCs w:val="22"/>
        </w:rPr>
        <w:t xml:space="preserve">           </w:t>
      </w:r>
      <w:r w:rsidRPr="00553D6B">
        <w:rPr>
          <w:rFonts w:ascii="Arial" w:hAnsi="Arial" w:cs="Arial"/>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sz w:val="22"/>
          <w:szCs w:val="22"/>
        </w:rPr>
        <w:t xml:space="preserve">                    </w:t>
      </w:r>
      <w:r w:rsidRPr="00553D6B">
        <w:rPr>
          <w:rFonts w:ascii="Arial" w:hAnsi="Arial" w:cs="Arial"/>
          <w:sz w:val="22"/>
          <w:szCs w:val="22"/>
        </w:rPr>
        <w:t xml:space="preserve">w wykonaniu wszystkich zamówień realizowanych przez Wykonawcę). </w:t>
      </w:r>
    </w:p>
    <w:p w:rsidR="007852A1" w:rsidRPr="00553D6B" w:rsidRDefault="007852A1" w:rsidP="008431FC">
      <w:pPr>
        <w:numPr>
          <w:ilvl w:val="2"/>
          <w:numId w:val="116"/>
        </w:numPr>
        <w:tabs>
          <w:tab w:val="clear" w:pos="2160"/>
          <w:tab w:val="num" w:pos="426"/>
        </w:tabs>
        <w:spacing w:line="259" w:lineRule="auto"/>
        <w:ind w:left="426" w:hanging="284"/>
        <w:jc w:val="both"/>
        <w:rPr>
          <w:rFonts w:ascii="Arial" w:hAnsi="Arial" w:cs="Arial"/>
          <w:sz w:val="22"/>
          <w:szCs w:val="22"/>
        </w:rPr>
      </w:pPr>
      <w:r w:rsidRPr="00553D6B">
        <w:rPr>
          <w:rFonts w:ascii="Arial" w:hAnsi="Arial" w:cs="Arial"/>
          <w:sz w:val="22"/>
          <w:szCs w:val="22"/>
        </w:rPr>
        <w:t xml:space="preserve">Wprowadzenie zmian wysokości wynagrodzenia wymaga uprzedniego złożenia przez Wykonawcę oświadczenia o wysokości dodatkowych kosztów wynikających  </w:t>
      </w:r>
      <w:r>
        <w:rPr>
          <w:rFonts w:ascii="Arial" w:hAnsi="Arial" w:cs="Arial"/>
          <w:sz w:val="22"/>
          <w:szCs w:val="22"/>
        </w:rPr>
        <w:t xml:space="preserve">        </w:t>
      </w:r>
      <w:r w:rsidRPr="00553D6B">
        <w:rPr>
          <w:rFonts w:ascii="Arial" w:hAnsi="Arial" w:cs="Arial"/>
          <w:sz w:val="22"/>
          <w:szCs w:val="22"/>
        </w:rPr>
        <w:t xml:space="preserve">                     z wprowadzenia zmian, o których mowa w ust 1. lit. b),c),d) oraz przedstawienia szczegółowej kalkulacji.</w:t>
      </w:r>
    </w:p>
    <w:p w:rsidR="007852A1" w:rsidRPr="00795D70" w:rsidRDefault="007852A1" w:rsidP="00582ACC">
      <w:pPr>
        <w:pStyle w:val="Akapitzlist"/>
        <w:numPr>
          <w:ilvl w:val="2"/>
          <w:numId w:val="116"/>
        </w:numPr>
        <w:tabs>
          <w:tab w:val="clear" w:pos="2160"/>
        </w:tabs>
        <w:spacing w:line="259" w:lineRule="auto"/>
        <w:ind w:left="600" w:hanging="458"/>
        <w:jc w:val="both"/>
        <w:rPr>
          <w:rFonts w:ascii="Arial" w:hAnsi="Arial" w:cs="Arial"/>
          <w:sz w:val="22"/>
          <w:szCs w:val="22"/>
        </w:rPr>
      </w:pPr>
      <w:r w:rsidRPr="00795D70">
        <w:rPr>
          <w:rFonts w:ascii="Arial" w:hAnsi="Arial" w:cs="Arial"/>
          <w:sz w:val="22"/>
          <w:szCs w:val="22"/>
        </w:rPr>
        <w:t>Na podstawie art. 439 ust. 1 i 2 ustawy Pzp, Strony mogą dokonać zmiany Ceny Umowy należnej Wykonawcy, o którym mowa w § 6 umowy, w formie pisemnego aneksu,                      w przypadku zmiany cen materiałów lub kosztów związanych z realizacją zamówienia, na następujących zasadach:</w:t>
      </w:r>
    </w:p>
    <w:p w:rsidR="00981E1B" w:rsidRPr="00795D70" w:rsidRDefault="00795D70" w:rsidP="00795D70">
      <w:pPr>
        <w:ind w:left="1418" w:hanging="284"/>
        <w:contextualSpacing/>
        <w:jc w:val="both"/>
        <w:rPr>
          <w:rFonts w:ascii="Arial" w:eastAsia="Times New Roman" w:hAnsi="Arial" w:cs="Arial"/>
          <w:sz w:val="22"/>
          <w:szCs w:val="22"/>
          <w:lang w:val="x-none" w:eastAsia="x-none"/>
        </w:rPr>
      </w:pPr>
      <w:r>
        <w:rPr>
          <w:rFonts w:ascii="Arial" w:eastAsia="Times New Roman" w:hAnsi="Arial" w:cs="Arial"/>
          <w:sz w:val="22"/>
          <w:szCs w:val="22"/>
          <w:lang w:eastAsia="x-none"/>
        </w:rPr>
        <w:t>a)</w:t>
      </w:r>
      <w:r w:rsidR="00981E1B" w:rsidRPr="00795D70">
        <w:rPr>
          <w:rFonts w:ascii="Arial" w:eastAsia="Times New Roman" w:hAnsi="Arial" w:cs="Arial"/>
          <w:sz w:val="22"/>
          <w:szCs w:val="22"/>
          <w:lang w:val="x-none" w:eastAsia="x-none"/>
        </w:rPr>
        <w:t xml:space="preserve">każda ze Stron może wystąpić do drugiej Strony z żądaniem dokonania zmiany wysokości Ceny Umowy należnej Wykonawcy, wraz z uzasadnieniem zawierającym </w:t>
      </w:r>
      <w:r w:rsidR="00981E1B" w:rsidRPr="00795D70">
        <w:rPr>
          <w:rFonts w:ascii="Arial" w:eastAsia="Times New Roman" w:hAnsi="Arial" w:cs="Arial"/>
          <w:sz w:val="22"/>
          <w:szCs w:val="22"/>
          <w:lang w:eastAsia="x-none"/>
        </w:rPr>
        <w:t xml:space="preserve"> </w:t>
      </w:r>
      <w:r w:rsidR="00981E1B" w:rsidRPr="00795D70">
        <w:rPr>
          <w:rFonts w:ascii="Arial" w:eastAsia="Times New Roman" w:hAnsi="Arial" w:cs="Arial"/>
          <w:sz w:val="22"/>
          <w:szCs w:val="22"/>
          <w:lang w:val="x-none" w:eastAsia="x-none"/>
        </w:rPr>
        <w:t>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981E1B" w:rsidRPr="00153B2B" w:rsidRDefault="00981E1B" w:rsidP="00981E1B">
      <w:pPr>
        <w:numPr>
          <w:ilvl w:val="0"/>
          <w:numId w:val="116"/>
        </w:numPr>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981E1B" w:rsidRPr="00153B2B" w:rsidRDefault="00981E1B" w:rsidP="00981E1B">
      <w:pPr>
        <w:numPr>
          <w:ilvl w:val="0"/>
          <w:numId w:val="116"/>
        </w:numPr>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zmiana Ceny Umowy może nastąpić po 6 miesiącach obowiązywania umowy, </w:t>
      </w:r>
      <w:r>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po ogłoszeniu przez Prezesa Głównego Urzędu Statystycznego średniorocznego wskaźnika cen towarów i usług konsumpcyjnych ogółem, ze skutkiem od 1 dnia po zakończeniu pierwszego okresu 6 miesięcy i kolejnych 6 miesięcy trwania umowy ;</w:t>
      </w:r>
    </w:p>
    <w:p w:rsidR="00981E1B" w:rsidRPr="00153B2B" w:rsidRDefault="00981E1B" w:rsidP="00981E1B">
      <w:pPr>
        <w:numPr>
          <w:ilvl w:val="0"/>
          <w:numId w:val="116"/>
        </w:numPr>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zmiana Ceny Umowy Wykonawcy dokonana na podstawie art. 439 ust. 1 Prawa zamówień publicznych w całym okresie obowiązywania umowy nie przekroczy +/- 20 % wysokości Ceny Umowy określonej w § </w:t>
      </w:r>
      <w:r w:rsidRPr="00153B2B">
        <w:rPr>
          <w:rFonts w:ascii="Arial" w:eastAsia="Times New Roman" w:hAnsi="Arial" w:cs="Arial"/>
          <w:sz w:val="22"/>
          <w:szCs w:val="22"/>
          <w:lang w:eastAsia="x-none"/>
        </w:rPr>
        <w:t>5 ust. 1</w:t>
      </w:r>
      <w:r w:rsidRPr="00153B2B">
        <w:rPr>
          <w:rFonts w:ascii="Arial" w:eastAsia="Times New Roman" w:hAnsi="Arial" w:cs="Arial"/>
          <w:sz w:val="22"/>
          <w:szCs w:val="22"/>
          <w:lang w:val="x-none" w:eastAsia="x-none"/>
        </w:rPr>
        <w:t>;</w:t>
      </w:r>
    </w:p>
    <w:p w:rsidR="007852A1" w:rsidRPr="00795D70" w:rsidRDefault="00795D70" w:rsidP="00795D70">
      <w:pPr>
        <w:spacing w:line="259" w:lineRule="auto"/>
        <w:ind w:left="567" w:hanging="283"/>
        <w:jc w:val="both"/>
        <w:rPr>
          <w:rFonts w:ascii="Arial" w:hAnsi="Arial" w:cs="Arial"/>
          <w:sz w:val="22"/>
          <w:szCs w:val="22"/>
        </w:rPr>
      </w:pPr>
      <w:r>
        <w:rPr>
          <w:rFonts w:ascii="Arial" w:hAnsi="Arial" w:cs="Arial"/>
          <w:sz w:val="22"/>
          <w:szCs w:val="22"/>
        </w:rPr>
        <w:t>7.</w:t>
      </w:r>
      <w:r w:rsidR="007852A1" w:rsidRPr="00795D70">
        <w:rPr>
          <w:rFonts w:ascii="Arial" w:hAnsi="Arial" w:cs="Arial"/>
          <w:sz w:val="22"/>
          <w:szCs w:val="22"/>
        </w:rPr>
        <w:t xml:space="preserve">Wykonawca, którego wynagrodzenie zostało zmienione na podstawie  art. 439 ust. 1 – 3 </w:t>
      </w:r>
      <w:r w:rsidR="008431FC" w:rsidRPr="00795D70">
        <w:rPr>
          <w:rFonts w:ascii="Arial" w:hAnsi="Arial" w:cs="Arial"/>
          <w:sz w:val="22"/>
          <w:szCs w:val="22"/>
        </w:rPr>
        <w:t xml:space="preserve">ustawy </w:t>
      </w:r>
      <w:r w:rsidR="007852A1" w:rsidRPr="00795D70">
        <w:rPr>
          <w:rFonts w:ascii="Arial" w:hAnsi="Arial" w:cs="Arial"/>
          <w:sz w:val="22"/>
          <w:szCs w:val="22"/>
        </w:rPr>
        <w:t>Pzp, zobowiązany jest do zmiany wynagrodzenia</w:t>
      </w:r>
      <w:r w:rsidR="008431FC" w:rsidRPr="00795D70">
        <w:rPr>
          <w:rFonts w:ascii="Arial" w:hAnsi="Arial" w:cs="Arial"/>
          <w:sz w:val="22"/>
          <w:szCs w:val="22"/>
        </w:rPr>
        <w:t xml:space="preserve"> przysługującego podwykonawcy, </w:t>
      </w:r>
      <w:r w:rsidR="007852A1" w:rsidRPr="00795D70">
        <w:rPr>
          <w:rFonts w:ascii="Arial" w:hAnsi="Arial" w:cs="Arial"/>
          <w:sz w:val="22"/>
          <w:szCs w:val="22"/>
        </w:rPr>
        <w:t>z którym zawarł umowę, w zakresie odpowiadającym zmianom cen materiałów lub kosztów dotyczących zobowiązania podwykonawcy, jeżeli łącznie spełnione są następujące warunki:</w:t>
      </w:r>
    </w:p>
    <w:p w:rsidR="007852A1" w:rsidRPr="00553D6B" w:rsidRDefault="007852A1" w:rsidP="008431FC">
      <w:pPr>
        <w:numPr>
          <w:ilvl w:val="2"/>
          <w:numId w:val="117"/>
        </w:numPr>
        <w:tabs>
          <w:tab w:val="left" w:pos="993"/>
        </w:tabs>
        <w:spacing w:line="259" w:lineRule="auto"/>
        <w:ind w:left="425" w:firstLine="141"/>
        <w:jc w:val="both"/>
        <w:rPr>
          <w:rFonts w:ascii="Arial" w:hAnsi="Arial" w:cs="Arial"/>
          <w:sz w:val="22"/>
          <w:szCs w:val="22"/>
        </w:rPr>
      </w:pPr>
      <w:r w:rsidRPr="00553D6B">
        <w:rPr>
          <w:rFonts w:ascii="Arial" w:hAnsi="Arial" w:cs="Arial"/>
          <w:sz w:val="22"/>
          <w:szCs w:val="22"/>
        </w:rPr>
        <w:t xml:space="preserve"> przedmiotem umowy są roboty budowlane lub usługi;</w:t>
      </w:r>
    </w:p>
    <w:p w:rsidR="007852A1" w:rsidRPr="00553D6B" w:rsidRDefault="007852A1" w:rsidP="008431FC">
      <w:pPr>
        <w:numPr>
          <w:ilvl w:val="2"/>
          <w:numId w:val="117"/>
        </w:numPr>
        <w:tabs>
          <w:tab w:val="left" w:pos="993"/>
        </w:tabs>
        <w:spacing w:line="259" w:lineRule="auto"/>
        <w:ind w:left="425" w:firstLine="141"/>
        <w:jc w:val="both"/>
        <w:rPr>
          <w:rFonts w:ascii="Arial" w:hAnsi="Arial" w:cs="Arial"/>
          <w:sz w:val="22"/>
          <w:szCs w:val="22"/>
        </w:rPr>
      </w:pPr>
      <w:r w:rsidRPr="00553D6B">
        <w:rPr>
          <w:rFonts w:ascii="Arial" w:hAnsi="Arial" w:cs="Arial"/>
          <w:sz w:val="22"/>
          <w:szCs w:val="22"/>
        </w:rPr>
        <w:t xml:space="preserve"> okres obowiązywania umowy przekracza </w:t>
      </w:r>
      <w:r w:rsidR="0003502B">
        <w:rPr>
          <w:rFonts w:ascii="Arial" w:hAnsi="Arial" w:cs="Arial"/>
          <w:sz w:val="22"/>
          <w:szCs w:val="22"/>
        </w:rPr>
        <w:t>6</w:t>
      </w:r>
      <w:r w:rsidRPr="00553D6B">
        <w:rPr>
          <w:rFonts w:ascii="Arial" w:hAnsi="Arial" w:cs="Arial"/>
          <w:sz w:val="22"/>
          <w:szCs w:val="22"/>
        </w:rPr>
        <w:t xml:space="preserve"> miesięcy.</w:t>
      </w:r>
    </w:p>
    <w:p w:rsidR="007852A1" w:rsidRPr="00795D70" w:rsidRDefault="00795D70" w:rsidP="00795D70">
      <w:pPr>
        <w:spacing w:after="160" w:line="259" w:lineRule="auto"/>
        <w:ind w:left="567" w:hanging="283"/>
        <w:jc w:val="both"/>
        <w:rPr>
          <w:rFonts w:ascii="Arial" w:hAnsi="Arial" w:cs="Arial"/>
          <w:sz w:val="22"/>
          <w:szCs w:val="22"/>
        </w:rPr>
      </w:pPr>
      <w:r>
        <w:rPr>
          <w:rFonts w:ascii="Arial" w:hAnsi="Arial" w:cs="Arial"/>
          <w:sz w:val="22"/>
          <w:szCs w:val="22"/>
          <w:shd w:val="clear" w:color="auto" w:fill="FFFFFF"/>
        </w:rPr>
        <w:t>8.</w:t>
      </w:r>
      <w:r w:rsidR="007852A1" w:rsidRPr="00795D70">
        <w:rPr>
          <w:rFonts w:ascii="Arial" w:hAnsi="Arial" w:cs="Arial"/>
          <w:sz w:val="22"/>
          <w:szCs w:val="22"/>
          <w:shd w:val="clear" w:color="auto" w:fill="FFFFFF"/>
        </w:rPr>
        <w:t>Z tytułu braku zapłaty lub nieterminowej zapłaty wynagrodzenia należnego podwykonawcom z tytułu zmiany wysokości wynagrodzenia, o której mowa</w:t>
      </w:r>
      <w:r>
        <w:rPr>
          <w:rFonts w:ascii="Arial" w:hAnsi="Arial" w:cs="Arial"/>
          <w:sz w:val="22"/>
          <w:szCs w:val="22"/>
          <w:shd w:val="clear" w:color="auto" w:fill="FFFFFF"/>
        </w:rPr>
        <w:t xml:space="preserve"> </w:t>
      </w:r>
      <w:r w:rsidR="007852A1" w:rsidRPr="00795D70">
        <w:rPr>
          <w:rFonts w:ascii="Arial" w:hAnsi="Arial" w:cs="Arial"/>
          <w:sz w:val="22"/>
          <w:szCs w:val="22"/>
          <w:shd w:val="clear" w:color="auto" w:fill="FFFFFF"/>
        </w:rPr>
        <w:t xml:space="preserve">w art. 439 ust. 5  </w:t>
      </w:r>
      <w:r w:rsidR="008431FC" w:rsidRPr="00795D70">
        <w:rPr>
          <w:rFonts w:ascii="Arial" w:hAnsi="Arial" w:cs="Arial"/>
          <w:sz w:val="22"/>
          <w:szCs w:val="22"/>
          <w:shd w:val="clear" w:color="auto" w:fill="FFFFFF"/>
        </w:rPr>
        <w:t xml:space="preserve">ustawy </w:t>
      </w:r>
      <w:r w:rsidR="007852A1" w:rsidRPr="00795D70">
        <w:rPr>
          <w:rFonts w:ascii="Arial" w:hAnsi="Arial" w:cs="Arial"/>
          <w:sz w:val="22"/>
          <w:szCs w:val="22"/>
          <w:shd w:val="clear" w:color="auto" w:fill="FFFFFF"/>
        </w:rPr>
        <w:t xml:space="preserve">Pzp oraz ust. 7 niniejszego </w:t>
      </w:r>
      <w:r w:rsidR="007852A1" w:rsidRPr="00795D70">
        <w:rPr>
          <w:rFonts w:ascii="Arial" w:hAnsi="Arial" w:cs="Arial"/>
          <w:sz w:val="22"/>
          <w:szCs w:val="22"/>
        </w:rPr>
        <w:t xml:space="preserve">paragrafu, Wykonawca zapłaci </w:t>
      </w:r>
      <w:r w:rsidR="007879AC" w:rsidRPr="00795D70">
        <w:rPr>
          <w:rFonts w:ascii="Arial" w:hAnsi="Arial" w:cs="Arial"/>
          <w:sz w:val="22"/>
          <w:szCs w:val="22"/>
          <w:shd w:val="clear" w:color="auto" w:fill="FFFFFF"/>
        </w:rPr>
        <w:t xml:space="preserve">karę </w:t>
      </w:r>
      <w:r w:rsidR="007852A1" w:rsidRPr="00795D70">
        <w:rPr>
          <w:rFonts w:ascii="Arial" w:hAnsi="Arial" w:cs="Arial"/>
          <w:sz w:val="22"/>
          <w:szCs w:val="22"/>
          <w:shd w:val="clear" w:color="auto" w:fill="FFFFFF"/>
        </w:rPr>
        <w:t>w wysokości podwójnej wartości</w:t>
      </w:r>
      <w:r w:rsidR="007852A1" w:rsidRPr="00795D70">
        <w:rPr>
          <w:rFonts w:ascii="Arial" w:hAnsi="Arial" w:cs="Arial"/>
          <w:sz w:val="22"/>
          <w:szCs w:val="22"/>
        </w:rPr>
        <w:t xml:space="preserve"> zmiany</w:t>
      </w:r>
      <w:r w:rsidR="007852A1" w:rsidRPr="00795D70">
        <w:rPr>
          <w:rFonts w:ascii="Arial" w:hAnsi="Arial" w:cs="Arial"/>
          <w:sz w:val="22"/>
          <w:szCs w:val="22"/>
          <w:shd w:val="clear" w:color="auto" w:fill="FFFFFF"/>
        </w:rPr>
        <w:t xml:space="preserve"> </w:t>
      </w:r>
      <w:r w:rsidR="007852A1" w:rsidRPr="00795D70">
        <w:rPr>
          <w:rFonts w:ascii="Arial" w:hAnsi="Arial" w:cs="Arial"/>
          <w:sz w:val="22"/>
          <w:szCs w:val="22"/>
        </w:rPr>
        <w:t>wynagrodzenia przysługującego</w:t>
      </w:r>
      <w:r w:rsidR="007852A1" w:rsidRPr="00795D70">
        <w:rPr>
          <w:rFonts w:ascii="Arial" w:hAnsi="Arial" w:cs="Arial"/>
          <w:sz w:val="22"/>
          <w:szCs w:val="22"/>
          <w:shd w:val="clear" w:color="auto" w:fill="FFFFFF"/>
        </w:rPr>
        <w:t xml:space="preserve"> podwykonawcy</w:t>
      </w:r>
      <w:r w:rsidR="007852A1" w:rsidRPr="00795D70">
        <w:rPr>
          <w:rFonts w:ascii="Arial" w:hAnsi="Arial" w:cs="Arial"/>
          <w:sz w:val="22"/>
          <w:szCs w:val="22"/>
        </w:rPr>
        <w:t>, z którym zawarł umowę, w zakresie odpowiadającym zmianom cen materiałów lub kosztów dotyczących zobowiązania podwykonawcy.</w:t>
      </w:r>
    </w:p>
    <w:p w:rsidR="0003502B" w:rsidRDefault="0003502B" w:rsidP="007852A1">
      <w:pPr>
        <w:jc w:val="center"/>
        <w:rPr>
          <w:rFonts w:ascii="Arial" w:hAnsi="Arial" w:cs="Arial"/>
          <w:sz w:val="22"/>
          <w:szCs w:val="22"/>
        </w:rPr>
      </w:pPr>
    </w:p>
    <w:p w:rsidR="00582ACC" w:rsidRDefault="00582ACC" w:rsidP="007852A1">
      <w:pPr>
        <w:jc w:val="center"/>
        <w:rPr>
          <w:rFonts w:ascii="Arial" w:hAnsi="Arial" w:cs="Arial"/>
          <w:sz w:val="22"/>
          <w:szCs w:val="22"/>
        </w:rPr>
      </w:pPr>
    </w:p>
    <w:p w:rsidR="00582ACC" w:rsidRDefault="00582ACC" w:rsidP="007852A1">
      <w:pPr>
        <w:jc w:val="center"/>
        <w:rPr>
          <w:rFonts w:ascii="Arial" w:hAnsi="Arial" w:cs="Arial"/>
          <w:sz w:val="22"/>
          <w:szCs w:val="22"/>
        </w:rPr>
      </w:pPr>
    </w:p>
    <w:p w:rsidR="00795D70" w:rsidRDefault="00795D70" w:rsidP="007852A1">
      <w:pPr>
        <w:jc w:val="center"/>
        <w:rPr>
          <w:rFonts w:ascii="Arial" w:hAnsi="Arial" w:cs="Arial"/>
          <w:sz w:val="22"/>
          <w:szCs w:val="22"/>
        </w:rPr>
      </w:pPr>
    </w:p>
    <w:p w:rsidR="00795D70" w:rsidRDefault="00795D70" w:rsidP="007852A1">
      <w:pPr>
        <w:jc w:val="center"/>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10</w:t>
      </w:r>
    </w:p>
    <w:p w:rsidR="007852A1" w:rsidRPr="00553D6B" w:rsidRDefault="007852A1" w:rsidP="007852A1">
      <w:pPr>
        <w:jc w:val="center"/>
        <w:rPr>
          <w:rFonts w:ascii="Arial" w:hAnsi="Arial" w:cs="Arial"/>
          <w:sz w:val="22"/>
          <w:szCs w:val="22"/>
        </w:rPr>
      </w:pPr>
    </w:p>
    <w:p w:rsidR="007852A1" w:rsidRPr="00553D6B" w:rsidRDefault="007852A1" w:rsidP="007852A1">
      <w:pPr>
        <w:ind w:left="360"/>
        <w:jc w:val="both"/>
        <w:rPr>
          <w:rFonts w:ascii="Arial" w:hAnsi="Arial" w:cs="Arial"/>
          <w:sz w:val="22"/>
          <w:szCs w:val="22"/>
        </w:rPr>
      </w:pPr>
      <w:r w:rsidRPr="00553D6B">
        <w:rPr>
          <w:rFonts w:ascii="Arial" w:hAnsi="Arial" w:cs="Arial"/>
          <w:sz w:val="22"/>
          <w:szCs w:val="22"/>
        </w:rPr>
        <w:t>Każda ze stron może rozwiązać umowę w formie pisemnej, za dwumiesięcznym okresem wypowiedzenia, ze skutkiem na koniec miesiąca kalendarzowego, w którym nastąpiło rozwiązanie umowy.</w:t>
      </w:r>
    </w:p>
    <w:p w:rsidR="007852A1" w:rsidRPr="00553D6B" w:rsidRDefault="007852A1" w:rsidP="007852A1">
      <w:pPr>
        <w:ind w:left="720"/>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11</w:t>
      </w:r>
    </w:p>
    <w:p w:rsidR="007852A1" w:rsidRPr="00553D6B" w:rsidRDefault="007852A1" w:rsidP="007852A1">
      <w:pPr>
        <w:jc w:val="center"/>
        <w:rPr>
          <w:rFonts w:ascii="Arial" w:hAnsi="Arial" w:cs="Arial"/>
          <w:sz w:val="22"/>
          <w:szCs w:val="22"/>
        </w:rPr>
      </w:pPr>
    </w:p>
    <w:p w:rsidR="007852A1" w:rsidRPr="00553D6B" w:rsidRDefault="007852A1" w:rsidP="007852A1">
      <w:pPr>
        <w:ind w:firstLine="426"/>
        <w:jc w:val="both"/>
        <w:rPr>
          <w:rFonts w:ascii="Arial" w:hAnsi="Arial" w:cs="Arial"/>
          <w:sz w:val="22"/>
          <w:szCs w:val="22"/>
        </w:rPr>
      </w:pPr>
      <w:r w:rsidRPr="00553D6B">
        <w:rPr>
          <w:rFonts w:ascii="Arial" w:hAnsi="Arial" w:cs="Arial"/>
          <w:sz w:val="22"/>
          <w:szCs w:val="22"/>
        </w:rPr>
        <w:t>Osobami od[powiedzianymi za realizację niniejszej umowy są :</w:t>
      </w:r>
    </w:p>
    <w:p w:rsidR="007852A1" w:rsidRPr="00553D6B" w:rsidRDefault="007852A1" w:rsidP="007852A1">
      <w:pPr>
        <w:ind w:firstLine="426"/>
        <w:jc w:val="both"/>
        <w:rPr>
          <w:rFonts w:ascii="Arial" w:hAnsi="Arial" w:cs="Arial"/>
          <w:sz w:val="22"/>
          <w:szCs w:val="22"/>
        </w:rPr>
      </w:pPr>
      <w:r w:rsidRPr="00553D6B">
        <w:rPr>
          <w:rFonts w:ascii="Arial" w:hAnsi="Arial" w:cs="Arial"/>
          <w:sz w:val="22"/>
          <w:szCs w:val="22"/>
        </w:rPr>
        <w:t>ze strony Wykonawcy………………………………………………, tel. ………</w:t>
      </w:r>
    </w:p>
    <w:p w:rsidR="007852A1" w:rsidRPr="00553D6B" w:rsidRDefault="007852A1" w:rsidP="007852A1">
      <w:pPr>
        <w:ind w:firstLine="426"/>
        <w:jc w:val="both"/>
        <w:rPr>
          <w:rFonts w:ascii="Arial" w:hAnsi="Arial" w:cs="Arial"/>
          <w:sz w:val="22"/>
          <w:szCs w:val="22"/>
        </w:rPr>
      </w:pPr>
      <w:r w:rsidRPr="00553D6B">
        <w:rPr>
          <w:rFonts w:ascii="Arial" w:hAnsi="Arial" w:cs="Arial"/>
          <w:sz w:val="22"/>
          <w:szCs w:val="22"/>
        </w:rPr>
        <w:t>Ze strony Zamawiającego: ………………………………………… tel. ………</w:t>
      </w:r>
    </w:p>
    <w:p w:rsidR="007852A1"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12</w:t>
      </w:r>
    </w:p>
    <w:p w:rsidR="007852A1" w:rsidRPr="00553D6B" w:rsidRDefault="007852A1" w:rsidP="007852A1">
      <w:pPr>
        <w:jc w:val="center"/>
        <w:rPr>
          <w:rFonts w:ascii="Arial" w:hAnsi="Arial" w:cs="Arial"/>
          <w:sz w:val="22"/>
          <w:szCs w:val="22"/>
        </w:rPr>
      </w:pPr>
    </w:p>
    <w:p w:rsidR="007852A1" w:rsidRPr="00553D6B" w:rsidRDefault="007852A1" w:rsidP="007852A1">
      <w:pPr>
        <w:pStyle w:val="Akapitzlist"/>
        <w:numPr>
          <w:ilvl w:val="0"/>
          <w:numId w:val="10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 sprawach nieuregulowanych niniejszą umową mają zastosowanie przepisy Kodeksu Cywilnego, jeżeli przepisy u</w:t>
      </w:r>
      <w:r w:rsidR="007879AC">
        <w:rPr>
          <w:rFonts w:ascii="Arial" w:hAnsi="Arial" w:cs="Arial"/>
          <w:sz w:val="22"/>
          <w:szCs w:val="22"/>
        </w:rPr>
        <w:t>stawy Pzp</w:t>
      </w:r>
      <w:r w:rsidRPr="00553D6B">
        <w:rPr>
          <w:rFonts w:ascii="Arial" w:hAnsi="Arial" w:cs="Arial"/>
          <w:sz w:val="22"/>
          <w:szCs w:val="22"/>
        </w:rPr>
        <w:t xml:space="preserve"> nie stanowią inaczej.</w:t>
      </w:r>
    </w:p>
    <w:p w:rsidR="007852A1" w:rsidRPr="00553D6B" w:rsidRDefault="007852A1" w:rsidP="007852A1">
      <w:pPr>
        <w:pStyle w:val="Akapitzlist"/>
        <w:numPr>
          <w:ilvl w:val="0"/>
          <w:numId w:val="10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Wszelkie zmiany i uzupełnienia niniejszej umowy wymagają formy pisemnej pod rygorem nieważności.</w:t>
      </w:r>
    </w:p>
    <w:p w:rsidR="007852A1" w:rsidRPr="00553D6B" w:rsidRDefault="007852A1" w:rsidP="007852A1">
      <w:pPr>
        <w:pStyle w:val="Akapitzlist"/>
        <w:numPr>
          <w:ilvl w:val="0"/>
          <w:numId w:val="10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Strony będą dążyć do rozstrzygnięcia sporów mogących wyniknąć przy realizacji niniejszej umowy na drodze ugodowej.</w:t>
      </w:r>
    </w:p>
    <w:p w:rsidR="007852A1" w:rsidRPr="00553D6B" w:rsidRDefault="007852A1" w:rsidP="007852A1">
      <w:pPr>
        <w:pStyle w:val="Akapitzlist"/>
        <w:numPr>
          <w:ilvl w:val="0"/>
          <w:numId w:val="10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Jeżeli strony nie osiągną kompromisu wówczas sporne sprawy kierowane będą do Sądu powszechnego właściwego dla siedziby Zamawiającego.</w:t>
      </w:r>
    </w:p>
    <w:p w:rsidR="007852A1" w:rsidRPr="00553D6B" w:rsidRDefault="007852A1" w:rsidP="007852A1">
      <w:pPr>
        <w:pStyle w:val="Akapitzlist"/>
        <w:numPr>
          <w:ilvl w:val="0"/>
          <w:numId w:val="10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Umowa zostaje sporządzona w dwóch jednobrzmiących egzemplarzach – po jednym egzemplarzu dla każdej ze stron.</w:t>
      </w:r>
    </w:p>
    <w:p w:rsidR="007852A1" w:rsidRDefault="007852A1" w:rsidP="007852A1">
      <w:pPr>
        <w:pStyle w:val="Akapitzlist"/>
        <w:ind w:left="284"/>
        <w:jc w:val="both"/>
        <w:rPr>
          <w:rFonts w:ascii="Arial" w:hAnsi="Arial" w:cs="Arial"/>
          <w:sz w:val="22"/>
          <w:szCs w:val="22"/>
        </w:rPr>
      </w:pPr>
    </w:p>
    <w:p w:rsidR="007852A1" w:rsidRPr="00AB1755" w:rsidRDefault="007852A1" w:rsidP="007852A1">
      <w:pPr>
        <w:jc w:val="center"/>
        <w:rPr>
          <w:rFonts w:ascii="Arial" w:eastAsia="Times New Roman" w:hAnsi="Arial" w:cs="Arial"/>
          <w:sz w:val="22"/>
          <w:szCs w:val="22"/>
        </w:rPr>
      </w:pPr>
      <w:r w:rsidRPr="00AB1755">
        <w:rPr>
          <w:rFonts w:ascii="Arial" w:eastAsia="Times New Roman" w:hAnsi="Arial" w:cs="Arial"/>
          <w:sz w:val="22"/>
          <w:szCs w:val="22"/>
        </w:rPr>
        <w:t>§13</w:t>
      </w:r>
    </w:p>
    <w:p w:rsidR="007852A1" w:rsidRPr="00967C0A" w:rsidRDefault="007852A1" w:rsidP="007852A1">
      <w:pPr>
        <w:autoSpaceDE w:val="0"/>
        <w:autoSpaceDN w:val="0"/>
        <w:adjustRightInd w:val="0"/>
        <w:ind w:right="84"/>
        <w:jc w:val="center"/>
        <w:rPr>
          <w:rFonts w:ascii="Arial" w:eastAsia="Times New Roman" w:hAnsi="Arial" w:cs="Arial"/>
          <w:b/>
          <w:bCs/>
          <w:sz w:val="22"/>
          <w:szCs w:val="22"/>
        </w:rPr>
      </w:pPr>
    </w:p>
    <w:p w:rsidR="007852A1" w:rsidRPr="00AB1755" w:rsidRDefault="007852A1" w:rsidP="007852A1">
      <w:pPr>
        <w:pStyle w:val="Akapitzlist"/>
        <w:numPr>
          <w:ilvl w:val="1"/>
          <w:numId w:val="129"/>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AB1755">
        <w:rPr>
          <w:rFonts w:ascii="Arial" w:eastAsia="Times New Roman" w:hAnsi="Arial" w:cs="Arial"/>
          <w:sz w:val="22"/>
          <w:szCs w:val="22"/>
        </w:rPr>
        <w:t>Wykonawca poinformuje pisemnie Zamawiającego o zakresie podwykonawstwa oraz osobie podwykonawcy.</w:t>
      </w:r>
    </w:p>
    <w:p w:rsidR="007852A1" w:rsidRPr="00AB1755" w:rsidRDefault="007852A1" w:rsidP="007852A1">
      <w:pPr>
        <w:pStyle w:val="Akapitzlist"/>
        <w:numPr>
          <w:ilvl w:val="1"/>
          <w:numId w:val="129"/>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AB1755">
        <w:rPr>
          <w:rFonts w:ascii="Arial" w:eastAsia="Times New Roman" w:hAnsi="Arial" w:cs="Arial"/>
          <w:sz w:val="22"/>
          <w:szCs w:val="22"/>
        </w:rPr>
        <w:t>Pełną odpowiedzialność za sposób oraz wynik świadczonych usług przez podwykonawców ponosi Wykonawca.</w:t>
      </w:r>
    </w:p>
    <w:p w:rsidR="007852A1" w:rsidRDefault="007852A1" w:rsidP="007852A1">
      <w:pPr>
        <w:pStyle w:val="arimr"/>
        <w:widowControl/>
        <w:numPr>
          <w:ilvl w:val="1"/>
          <w:numId w:val="129"/>
        </w:numPr>
        <w:tabs>
          <w:tab w:val="clear" w:pos="1440"/>
          <w:tab w:val="num" w:pos="284"/>
        </w:tabs>
        <w:suppressAutoHyphens/>
        <w:snapToGrid/>
        <w:spacing w:line="276" w:lineRule="auto"/>
        <w:ind w:left="284" w:hanging="284"/>
        <w:jc w:val="both"/>
        <w:rPr>
          <w:rFonts w:ascii="Arial" w:hAnsi="Arial" w:cs="Arial"/>
          <w:sz w:val="22"/>
          <w:szCs w:val="22"/>
          <w:lang w:val="pl-PL"/>
        </w:rPr>
      </w:pPr>
      <w:r>
        <w:rPr>
          <w:rFonts w:ascii="Arial" w:hAnsi="Arial" w:cs="Arial"/>
          <w:sz w:val="22"/>
          <w:szCs w:val="22"/>
          <w:lang w:val="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koncesję na prowad</w:t>
      </w:r>
      <w:r w:rsidR="007879AC">
        <w:rPr>
          <w:rFonts w:ascii="Arial" w:hAnsi="Arial" w:cs="Arial"/>
          <w:sz w:val="22"/>
          <w:szCs w:val="22"/>
          <w:lang w:val="pl-PL"/>
        </w:rPr>
        <w:t>zenie działalności gospodarczej</w:t>
      </w:r>
      <w:r>
        <w:rPr>
          <w:rFonts w:ascii="Arial" w:hAnsi="Arial" w:cs="Arial"/>
          <w:sz w:val="22"/>
          <w:szCs w:val="22"/>
          <w:lang w:val="pl-PL"/>
        </w:rPr>
        <w:t xml:space="preserve"> </w:t>
      </w:r>
      <w:r w:rsidRPr="00B2726B">
        <w:rPr>
          <w:rFonts w:ascii="Arial" w:hAnsi="Arial" w:cs="Arial"/>
          <w:sz w:val="22"/>
          <w:szCs w:val="22"/>
          <w:lang w:val="pl-PL"/>
        </w:rPr>
        <w:t xml:space="preserve">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7852A1" w:rsidRPr="007879AC" w:rsidRDefault="007852A1" w:rsidP="007879AC">
      <w:pPr>
        <w:jc w:val="both"/>
        <w:rPr>
          <w:rFonts w:ascii="Arial" w:hAnsi="Arial" w:cs="Arial"/>
          <w:sz w:val="22"/>
          <w:szCs w:val="22"/>
        </w:rPr>
      </w:pPr>
    </w:p>
    <w:p w:rsidR="007852A1" w:rsidRPr="00553D6B" w:rsidRDefault="007852A1" w:rsidP="007852A1">
      <w:pPr>
        <w:pStyle w:val="Akapitzlist"/>
        <w:ind w:left="284"/>
        <w:jc w:val="both"/>
        <w:rPr>
          <w:rFonts w:ascii="Arial" w:hAnsi="Arial" w:cs="Arial"/>
          <w:sz w:val="22"/>
          <w:szCs w:val="22"/>
        </w:rPr>
      </w:pPr>
    </w:p>
    <w:p w:rsidR="007852A1" w:rsidRPr="00553D6B" w:rsidRDefault="007852A1" w:rsidP="007852A1">
      <w:pPr>
        <w:pStyle w:val="Akapitzlist"/>
        <w:ind w:left="284" w:hanging="284"/>
        <w:jc w:val="both"/>
        <w:rPr>
          <w:rFonts w:ascii="Arial" w:hAnsi="Arial" w:cs="Arial"/>
          <w:sz w:val="22"/>
          <w:szCs w:val="22"/>
        </w:rPr>
      </w:pPr>
      <w:r w:rsidRPr="00553D6B">
        <w:rPr>
          <w:rFonts w:ascii="Arial" w:hAnsi="Arial" w:cs="Arial"/>
          <w:sz w:val="22"/>
          <w:szCs w:val="22"/>
        </w:rPr>
        <w:t>Załączniki do umowy:</w:t>
      </w:r>
    </w:p>
    <w:p w:rsidR="007852A1" w:rsidRPr="00553D6B" w:rsidRDefault="007852A1" w:rsidP="007852A1">
      <w:pPr>
        <w:pStyle w:val="Akapitzlist"/>
        <w:spacing w:line="240" w:lineRule="atLeast"/>
        <w:ind w:left="284" w:hanging="284"/>
        <w:jc w:val="both"/>
        <w:rPr>
          <w:rFonts w:ascii="Arial" w:hAnsi="Arial" w:cs="Arial"/>
          <w:sz w:val="22"/>
          <w:szCs w:val="22"/>
        </w:rPr>
      </w:pPr>
      <w:r w:rsidRPr="00553D6B">
        <w:rPr>
          <w:rFonts w:ascii="Arial" w:hAnsi="Arial" w:cs="Arial"/>
          <w:sz w:val="22"/>
          <w:szCs w:val="22"/>
        </w:rPr>
        <w:t>Zał. nr 1 do umowy</w:t>
      </w:r>
      <w:r w:rsidRPr="00553D6B">
        <w:rPr>
          <w:rFonts w:ascii="Arial" w:hAnsi="Arial" w:cs="Arial"/>
          <w:b/>
          <w:sz w:val="22"/>
          <w:szCs w:val="22"/>
        </w:rPr>
        <w:t xml:space="preserve"> - </w:t>
      </w:r>
      <w:r w:rsidRPr="00553D6B">
        <w:rPr>
          <w:rFonts w:ascii="Arial" w:hAnsi="Arial" w:cs="Arial"/>
          <w:sz w:val="22"/>
          <w:szCs w:val="22"/>
        </w:rPr>
        <w:t>Ogólny zakres obowiązków pracownika ochrony zajmującego się portiernią.</w:t>
      </w:r>
    </w:p>
    <w:p w:rsidR="007852A1" w:rsidRPr="00553D6B" w:rsidRDefault="007852A1" w:rsidP="007852A1">
      <w:pPr>
        <w:ind w:left="360"/>
        <w:jc w:val="both"/>
        <w:rPr>
          <w:rFonts w:ascii="Arial" w:hAnsi="Arial" w:cs="Arial"/>
          <w:sz w:val="22"/>
          <w:szCs w:val="22"/>
        </w:rPr>
      </w:pPr>
    </w:p>
    <w:p w:rsidR="007852A1" w:rsidRPr="00553D6B" w:rsidRDefault="007852A1" w:rsidP="007852A1">
      <w:pPr>
        <w:ind w:left="360"/>
        <w:jc w:val="both"/>
        <w:rPr>
          <w:rFonts w:ascii="Arial" w:hAnsi="Arial" w:cs="Arial"/>
          <w:b/>
          <w:sz w:val="22"/>
          <w:szCs w:val="22"/>
          <w:u w:val="single"/>
        </w:rPr>
      </w:pPr>
    </w:p>
    <w:p w:rsidR="007852A1" w:rsidRPr="00553D6B" w:rsidRDefault="007852A1" w:rsidP="007852A1">
      <w:pPr>
        <w:ind w:left="360"/>
        <w:jc w:val="both"/>
        <w:rPr>
          <w:rFonts w:ascii="Arial" w:hAnsi="Arial" w:cs="Arial"/>
          <w:sz w:val="22"/>
          <w:szCs w:val="22"/>
        </w:rPr>
      </w:pPr>
      <w:r w:rsidRPr="00553D6B">
        <w:rPr>
          <w:rFonts w:ascii="Arial" w:hAnsi="Arial" w:cs="Arial"/>
          <w:b/>
          <w:sz w:val="22"/>
          <w:szCs w:val="22"/>
          <w:u w:val="single"/>
        </w:rPr>
        <w:t>Zamawiający</w:t>
      </w:r>
      <w:r w:rsidRPr="00553D6B">
        <w:rPr>
          <w:rFonts w:ascii="Arial" w:hAnsi="Arial" w:cs="Arial"/>
          <w:sz w:val="22"/>
          <w:szCs w:val="22"/>
        </w:rPr>
        <w:t xml:space="preserve">:                                                                            </w:t>
      </w:r>
      <w:r w:rsidRPr="00553D6B">
        <w:rPr>
          <w:rFonts w:ascii="Arial" w:hAnsi="Arial" w:cs="Arial"/>
          <w:b/>
          <w:sz w:val="22"/>
          <w:szCs w:val="22"/>
          <w:u w:val="single"/>
        </w:rPr>
        <w:t>Wykonawca</w:t>
      </w:r>
      <w:r w:rsidRPr="00553D6B">
        <w:rPr>
          <w:rFonts w:ascii="Arial" w:hAnsi="Arial" w:cs="Arial"/>
          <w:sz w:val="22"/>
          <w:szCs w:val="22"/>
        </w:rPr>
        <w:t>:</w:t>
      </w:r>
    </w:p>
    <w:p w:rsidR="007852A1" w:rsidRPr="00553D6B" w:rsidRDefault="007852A1" w:rsidP="007852A1">
      <w:pPr>
        <w:rPr>
          <w:rFonts w:ascii="Arial" w:hAnsi="Arial" w:cs="Arial"/>
          <w:sz w:val="22"/>
          <w:szCs w:val="22"/>
        </w:rPr>
      </w:pPr>
      <w:r w:rsidRPr="00553D6B">
        <w:rPr>
          <w:rFonts w:ascii="Arial" w:hAnsi="Arial" w:cs="Arial"/>
          <w:sz w:val="22"/>
          <w:szCs w:val="22"/>
        </w:rPr>
        <w:br w:type="page"/>
      </w:r>
    </w:p>
    <w:p w:rsidR="007852A1" w:rsidRPr="00553D6B" w:rsidRDefault="007852A1" w:rsidP="007852A1">
      <w:pPr>
        <w:pStyle w:val="Teksttreci0"/>
        <w:spacing w:after="220"/>
        <w:jc w:val="right"/>
        <w:rPr>
          <w:rFonts w:ascii="Arial" w:hAnsi="Arial" w:cs="Arial"/>
          <w:sz w:val="22"/>
          <w:szCs w:val="22"/>
        </w:rPr>
      </w:pPr>
      <w:r w:rsidRPr="00553D6B">
        <w:rPr>
          <w:rFonts w:ascii="Arial" w:hAnsi="Arial" w:cs="Arial"/>
          <w:color w:val="000000"/>
          <w:sz w:val="22"/>
          <w:szCs w:val="22"/>
        </w:rPr>
        <w:t xml:space="preserve">Zał. Nr 1  do umowy </w:t>
      </w:r>
    </w:p>
    <w:p w:rsidR="007852A1" w:rsidRPr="00553D6B" w:rsidRDefault="007852A1" w:rsidP="007852A1">
      <w:pPr>
        <w:pStyle w:val="Nagwek20"/>
        <w:keepNext/>
        <w:keepLines/>
        <w:jc w:val="both"/>
        <w:rPr>
          <w:sz w:val="22"/>
          <w:szCs w:val="22"/>
        </w:rPr>
      </w:pPr>
      <w:r w:rsidRPr="00553D6B">
        <w:rPr>
          <w:sz w:val="22"/>
          <w:szCs w:val="22"/>
          <w:u w:val="single"/>
        </w:rPr>
        <w:t>Ogólny zakres czynności - ochrona mienia i dozór bezpośredni.</w:t>
      </w:r>
    </w:p>
    <w:p w:rsidR="007852A1" w:rsidRPr="00553D6B" w:rsidRDefault="007852A1" w:rsidP="007852A1">
      <w:pPr>
        <w:pStyle w:val="Teksttreci0"/>
        <w:ind w:firstLine="0"/>
        <w:jc w:val="both"/>
        <w:rPr>
          <w:rFonts w:ascii="Arial" w:hAnsi="Arial" w:cs="Arial"/>
          <w:sz w:val="22"/>
          <w:szCs w:val="22"/>
        </w:rPr>
      </w:pPr>
      <w:r w:rsidRPr="00553D6B">
        <w:rPr>
          <w:rFonts w:ascii="Arial" w:hAnsi="Arial" w:cs="Arial"/>
          <w:color w:val="000000"/>
          <w:sz w:val="22"/>
          <w:szCs w:val="22"/>
        </w:rPr>
        <w:t>Do szczegółowych obowiązków pracowników ochrony należeć będzie ochrona fizyczna celem zapewnienia nieprzerywalnego korzystania z rzeczy przez Zleceniodawcę. Usługi ochrony mienia obejmują rzeczy rozumiane jako przedmioty materialne, zarówno ruchome jak i nieruchome.</w:t>
      </w:r>
    </w:p>
    <w:p w:rsidR="007852A1" w:rsidRPr="00553D6B" w:rsidRDefault="007852A1" w:rsidP="007852A1">
      <w:pPr>
        <w:pStyle w:val="Teksttreci0"/>
        <w:ind w:firstLine="0"/>
        <w:jc w:val="both"/>
        <w:rPr>
          <w:rFonts w:ascii="Arial" w:hAnsi="Arial" w:cs="Arial"/>
          <w:color w:val="000000"/>
          <w:sz w:val="22"/>
          <w:szCs w:val="22"/>
        </w:rPr>
      </w:pPr>
      <w:r w:rsidRPr="00553D6B">
        <w:rPr>
          <w:rFonts w:ascii="Arial" w:hAnsi="Arial" w:cs="Arial"/>
          <w:color w:val="000000"/>
          <w:sz w:val="22"/>
          <w:szCs w:val="22"/>
        </w:rPr>
        <w:t xml:space="preserve">Usługi, o których mowa wyżej mają przede wszystkim przeciwdziałać kradzieżom </w:t>
      </w:r>
      <w:r>
        <w:rPr>
          <w:rFonts w:ascii="Arial" w:hAnsi="Arial" w:cs="Arial"/>
          <w:color w:val="000000"/>
          <w:sz w:val="22"/>
          <w:szCs w:val="22"/>
        </w:rPr>
        <w:t xml:space="preserve">                               </w:t>
      </w:r>
      <w:r w:rsidRPr="00553D6B">
        <w:rPr>
          <w:rFonts w:ascii="Arial" w:hAnsi="Arial" w:cs="Arial"/>
          <w:color w:val="000000"/>
          <w:sz w:val="22"/>
          <w:szCs w:val="22"/>
        </w:rPr>
        <w:t>i dewastacjom mienia oraz wtargnięciem na teren ochraniany osób nieupoważnionych.</w:t>
      </w:r>
    </w:p>
    <w:p w:rsidR="007852A1" w:rsidRPr="00553D6B" w:rsidRDefault="007852A1" w:rsidP="007852A1">
      <w:pPr>
        <w:pStyle w:val="Teksttreci0"/>
        <w:jc w:val="both"/>
        <w:rPr>
          <w:rFonts w:ascii="Arial" w:hAnsi="Arial" w:cs="Arial"/>
          <w:color w:val="000000"/>
          <w:sz w:val="22"/>
          <w:szCs w:val="22"/>
        </w:rPr>
      </w:pPr>
    </w:p>
    <w:p w:rsidR="007852A1" w:rsidRPr="00553D6B" w:rsidRDefault="007852A1" w:rsidP="007852A1">
      <w:pPr>
        <w:pStyle w:val="Teksttreci0"/>
        <w:widowControl w:val="0"/>
        <w:numPr>
          <w:ilvl w:val="3"/>
          <w:numId w:val="117"/>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wydaje i odbiera klucze od pomieszczeń budynków Zakładu Radioterapii osobom upoważnionym, wpisując zarówno wydanie jak i odbiór kluczy do odpowiedniej ewidencji książkowej.</w:t>
      </w:r>
    </w:p>
    <w:p w:rsidR="007852A1" w:rsidRPr="00553D6B" w:rsidRDefault="007852A1" w:rsidP="007852A1">
      <w:pPr>
        <w:pStyle w:val="Teksttreci0"/>
        <w:widowControl w:val="0"/>
        <w:numPr>
          <w:ilvl w:val="3"/>
          <w:numId w:val="117"/>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rsidR="007852A1" w:rsidRPr="00553D6B" w:rsidRDefault="007852A1" w:rsidP="007852A1">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 xml:space="preserve">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w:t>
      </w:r>
      <w:r>
        <w:rPr>
          <w:rFonts w:ascii="Arial" w:hAnsi="Arial" w:cs="Arial"/>
          <w:color w:val="000000"/>
          <w:sz w:val="22"/>
          <w:szCs w:val="22"/>
        </w:rPr>
        <w:t xml:space="preserve">                </w:t>
      </w:r>
      <w:r w:rsidRPr="00553D6B">
        <w:rPr>
          <w:rFonts w:ascii="Arial" w:hAnsi="Arial" w:cs="Arial"/>
          <w:color w:val="000000"/>
          <w:sz w:val="22"/>
          <w:szCs w:val="22"/>
        </w:rPr>
        <w:t>z numerkami.</w:t>
      </w:r>
    </w:p>
    <w:p w:rsidR="007852A1" w:rsidRPr="00553D6B" w:rsidRDefault="007852A1" w:rsidP="007852A1">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nagłych przypadkach wymagających przekazania pilnych informacji, bądź interwencji pracowników Zakładu Radioterapii pracownik ochrony powiadamia zainteresowane osoby.</w:t>
      </w:r>
    </w:p>
    <w:p w:rsidR="007852A1" w:rsidRPr="00553D6B" w:rsidRDefault="007852A1" w:rsidP="007852A1">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sprawach związanych z pożarem lub kradzieżą korzysta z numerów telefonicznych alarmowych, niezależnie od tego telefonicznie powiadamia Kierownika Zakładu Radioterapii i Administratora obiektu.</w:t>
      </w:r>
    </w:p>
    <w:p w:rsidR="007852A1" w:rsidRPr="00553D6B" w:rsidRDefault="007852A1" w:rsidP="007852A1">
      <w:pPr>
        <w:pStyle w:val="Teksttreci0"/>
        <w:tabs>
          <w:tab w:val="left" w:pos="356"/>
        </w:tabs>
        <w:ind w:left="360"/>
        <w:jc w:val="both"/>
        <w:rPr>
          <w:rFonts w:ascii="Arial" w:hAnsi="Arial" w:cs="Arial"/>
          <w:sz w:val="22"/>
          <w:szCs w:val="22"/>
        </w:rPr>
      </w:pPr>
    </w:p>
    <w:p w:rsidR="007852A1" w:rsidRPr="00553D6B" w:rsidRDefault="007852A1" w:rsidP="007852A1">
      <w:pPr>
        <w:pStyle w:val="Teksttreci0"/>
        <w:jc w:val="both"/>
        <w:rPr>
          <w:rFonts w:ascii="Arial" w:hAnsi="Arial" w:cs="Arial"/>
          <w:color w:val="000000"/>
          <w:sz w:val="22"/>
          <w:szCs w:val="22"/>
        </w:rPr>
      </w:pPr>
    </w:p>
    <w:p w:rsidR="007852A1" w:rsidRPr="00553D6B" w:rsidRDefault="007852A1" w:rsidP="007852A1">
      <w:pPr>
        <w:pStyle w:val="Teksttreci0"/>
        <w:ind w:firstLine="0"/>
        <w:jc w:val="both"/>
        <w:rPr>
          <w:rFonts w:ascii="Arial" w:hAnsi="Arial" w:cs="Arial"/>
          <w:color w:val="000000"/>
          <w:sz w:val="22"/>
          <w:szCs w:val="22"/>
        </w:rPr>
      </w:pPr>
      <w:r w:rsidRPr="00553D6B">
        <w:rPr>
          <w:rFonts w:ascii="Arial" w:hAnsi="Arial" w:cs="Arial"/>
          <w:color w:val="000000"/>
          <w:sz w:val="22"/>
          <w:szCs w:val="22"/>
        </w:rPr>
        <w:t>Ponadto do obowiązków ochrony należy:</w:t>
      </w:r>
    </w:p>
    <w:p w:rsidR="007852A1" w:rsidRPr="00553D6B" w:rsidRDefault="007852A1" w:rsidP="007852A1">
      <w:pPr>
        <w:pStyle w:val="Teksttreci0"/>
        <w:tabs>
          <w:tab w:val="left" w:pos="356"/>
        </w:tabs>
        <w:ind w:left="360"/>
        <w:jc w:val="both"/>
        <w:rPr>
          <w:rFonts w:ascii="Arial" w:hAnsi="Arial" w:cs="Arial"/>
          <w:sz w:val="22"/>
          <w:szCs w:val="22"/>
        </w:rPr>
      </w:pPr>
    </w:p>
    <w:p w:rsidR="007852A1" w:rsidRPr="00553D6B" w:rsidRDefault="007852A1" w:rsidP="007852A1">
      <w:pPr>
        <w:pStyle w:val="Teksttreci0"/>
        <w:widowControl w:val="0"/>
        <w:numPr>
          <w:ilvl w:val="3"/>
          <w:numId w:val="117"/>
        </w:numPr>
        <w:shd w:val="clear" w:color="auto" w:fill="auto"/>
        <w:tabs>
          <w:tab w:val="clear" w:pos="2324"/>
          <w:tab w:val="num" w:pos="284"/>
          <w:tab w:val="left" w:pos="360"/>
        </w:tabs>
        <w:spacing w:line="240" w:lineRule="auto"/>
        <w:ind w:left="284" w:hanging="284"/>
        <w:jc w:val="both"/>
        <w:rPr>
          <w:rFonts w:ascii="Arial" w:hAnsi="Arial" w:cs="Arial"/>
          <w:sz w:val="22"/>
          <w:szCs w:val="22"/>
        </w:rPr>
      </w:pPr>
      <w:r w:rsidRPr="00553D6B">
        <w:rPr>
          <w:rFonts w:ascii="Arial" w:hAnsi="Arial" w:cs="Arial"/>
          <w:color w:val="000000"/>
          <w:sz w:val="22"/>
          <w:szCs w:val="22"/>
        </w:rPr>
        <w:t xml:space="preserve"> Przyjęcie i zdanie służby po uprzednim sprawdzeniu stanu zabezpieczenia obiektu w tym  wszystkich pomieszczeń oraz maszyn i urządzeń znajdujących się na zewnątrz budynku.</w:t>
      </w:r>
    </w:p>
    <w:p w:rsidR="007852A1" w:rsidRPr="00553D6B" w:rsidRDefault="007852A1" w:rsidP="007852A1">
      <w:pPr>
        <w:pStyle w:val="Teksttreci0"/>
        <w:tabs>
          <w:tab w:val="left" w:pos="426"/>
        </w:tabs>
        <w:ind w:left="426" w:hanging="426"/>
        <w:jc w:val="both"/>
        <w:rPr>
          <w:rFonts w:ascii="Arial" w:hAnsi="Arial" w:cs="Arial"/>
          <w:color w:val="000000"/>
          <w:sz w:val="22"/>
          <w:szCs w:val="22"/>
        </w:rPr>
      </w:pPr>
      <w:r w:rsidRPr="00553D6B">
        <w:rPr>
          <w:rFonts w:ascii="Arial" w:hAnsi="Arial" w:cs="Arial"/>
          <w:color w:val="000000"/>
          <w:sz w:val="22"/>
          <w:szCs w:val="22"/>
        </w:rPr>
        <w:tab/>
        <w:t xml:space="preserve">Fakt przejęcia służby wraz ze sprawozdaniem z odbytej służby odnotowany będzie  </w:t>
      </w:r>
      <w:r>
        <w:rPr>
          <w:rFonts w:ascii="Arial" w:hAnsi="Arial" w:cs="Arial"/>
          <w:color w:val="000000"/>
          <w:sz w:val="22"/>
          <w:szCs w:val="22"/>
        </w:rPr>
        <w:t xml:space="preserve">    </w:t>
      </w:r>
      <w:r w:rsidRPr="00553D6B">
        <w:rPr>
          <w:rFonts w:ascii="Arial" w:hAnsi="Arial" w:cs="Arial"/>
          <w:color w:val="000000"/>
          <w:sz w:val="22"/>
          <w:szCs w:val="22"/>
        </w:rPr>
        <w:t xml:space="preserve">         w odpowiedniej ewidencji książkowej.</w:t>
      </w:r>
    </w:p>
    <w:p w:rsidR="007852A1" w:rsidRPr="00553D6B" w:rsidRDefault="007852A1" w:rsidP="007852A1">
      <w:pPr>
        <w:pStyle w:val="Teksttreci0"/>
        <w:widowControl w:val="0"/>
        <w:numPr>
          <w:ilvl w:val="3"/>
          <w:numId w:val="117"/>
        </w:numPr>
        <w:shd w:val="clear" w:color="auto" w:fill="auto"/>
        <w:tabs>
          <w:tab w:val="clear" w:pos="2324"/>
          <w:tab w:val="left" w:pos="426"/>
        </w:tabs>
        <w:spacing w:line="240" w:lineRule="auto"/>
        <w:ind w:left="426" w:hanging="426"/>
        <w:jc w:val="both"/>
        <w:rPr>
          <w:rFonts w:ascii="Arial" w:hAnsi="Arial" w:cs="Arial"/>
          <w:color w:val="000000"/>
          <w:sz w:val="22"/>
          <w:szCs w:val="22"/>
        </w:rPr>
      </w:pPr>
      <w:r w:rsidRPr="00553D6B">
        <w:rPr>
          <w:rFonts w:ascii="Arial" w:hAnsi="Arial" w:cs="Arial"/>
          <w:color w:val="000000"/>
          <w:sz w:val="22"/>
          <w:szCs w:val="22"/>
        </w:rPr>
        <w:t xml:space="preserve">Dokonywanie obchodów budynku oraz terenu na zewnątrz budynku zgodnie  </w:t>
      </w:r>
      <w:r>
        <w:rPr>
          <w:rFonts w:ascii="Arial" w:hAnsi="Arial" w:cs="Arial"/>
          <w:color w:val="000000"/>
          <w:sz w:val="22"/>
          <w:szCs w:val="22"/>
        </w:rPr>
        <w:t xml:space="preserve">      </w:t>
      </w:r>
      <w:r w:rsidRPr="00553D6B">
        <w:rPr>
          <w:rFonts w:ascii="Arial" w:hAnsi="Arial" w:cs="Arial"/>
          <w:color w:val="000000"/>
          <w:sz w:val="22"/>
          <w:szCs w:val="22"/>
        </w:rPr>
        <w:t xml:space="preserve">                       z wyznaczonym harmonogramem i reagowanie w razie konieczności. ( np. zapalanie               i gaszenie świateł, zamykanie okien).</w:t>
      </w:r>
    </w:p>
    <w:p w:rsidR="007852A1" w:rsidRPr="00553D6B" w:rsidRDefault="007852A1" w:rsidP="007852A1">
      <w:pPr>
        <w:pStyle w:val="Teksttreci0"/>
        <w:widowControl w:val="0"/>
        <w:numPr>
          <w:ilvl w:val="3"/>
          <w:numId w:val="117"/>
        </w:numPr>
        <w:shd w:val="clear" w:color="auto" w:fill="auto"/>
        <w:tabs>
          <w:tab w:val="clear" w:pos="2324"/>
          <w:tab w:val="left" w:pos="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Dokonywanie obchodu części hostelowej i reagowanie w razie pojawienia się osób nieuprawnionych.</w:t>
      </w:r>
    </w:p>
    <w:p w:rsidR="007852A1" w:rsidRPr="00553D6B" w:rsidRDefault="007852A1" w:rsidP="007852A1">
      <w:pPr>
        <w:pStyle w:val="Teksttreci0"/>
        <w:widowControl w:val="0"/>
        <w:numPr>
          <w:ilvl w:val="3"/>
          <w:numId w:val="117"/>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Nie dopuszczanie do wchodzenia lub wtargnięcia osób postronnych na teren chronionego obiektu po godzinach pracy ośrodka.</w:t>
      </w:r>
    </w:p>
    <w:p w:rsidR="007852A1" w:rsidRPr="00553D6B" w:rsidRDefault="007852A1" w:rsidP="007852A1">
      <w:pPr>
        <w:pStyle w:val="Teksttreci0"/>
        <w:widowControl w:val="0"/>
        <w:numPr>
          <w:ilvl w:val="3"/>
          <w:numId w:val="117"/>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 xml:space="preserve">Obserwowanie prawidłowości działania dźwigów osobowych i towarowych,  </w:t>
      </w:r>
      <w:r>
        <w:rPr>
          <w:rFonts w:ascii="Arial" w:hAnsi="Arial" w:cs="Arial"/>
          <w:color w:val="000000"/>
          <w:sz w:val="22"/>
          <w:szCs w:val="22"/>
        </w:rPr>
        <w:t xml:space="preserve">       </w:t>
      </w:r>
      <w:r w:rsidRPr="00553D6B">
        <w:rPr>
          <w:rFonts w:ascii="Arial" w:hAnsi="Arial" w:cs="Arial"/>
          <w:color w:val="000000"/>
          <w:sz w:val="22"/>
          <w:szCs w:val="22"/>
        </w:rPr>
        <w:t xml:space="preserve">                         a w przypadku awarii dźwigu powodującej zatrzymanie kabiny z ludźmi, niezwłocznym powiadomieniu konserwatora dźwigu i podjęcia innych działań zapewniających bezpieczeństwo pasażerów dźwigu.</w:t>
      </w:r>
    </w:p>
    <w:p w:rsidR="007852A1" w:rsidRPr="00553D6B" w:rsidRDefault="007852A1" w:rsidP="007852A1">
      <w:pPr>
        <w:pStyle w:val="Teksttreci0"/>
        <w:widowControl w:val="0"/>
        <w:numPr>
          <w:ilvl w:val="0"/>
          <w:numId w:val="117"/>
        </w:numPr>
        <w:shd w:val="clear" w:color="auto" w:fill="auto"/>
        <w:tabs>
          <w:tab w:val="left" w:pos="284"/>
        </w:tabs>
        <w:spacing w:line="240" w:lineRule="auto"/>
        <w:jc w:val="both"/>
        <w:rPr>
          <w:rFonts w:ascii="Arial" w:hAnsi="Arial" w:cs="Arial"/>
          <w:sz w:val="22"/>
          <w:szCs w:val="22"/>
        </w:rPr>
      </w:pPr>
      <w:r w:rsidRPr="00553D6B">
        <w:rPr>
          <w:rFonts w:ascii="Arial" w:hAnsi="Arial" w:cs="Arial"/>
          <w:color w:val="000000"/>
          <w:sz w:val="22"/>
          <w:szCs w:val="22"/>
        </w:rPr>
        <w:t xml:space="preserve">  Obsługa zainstalowanych w obiekcie systemów zabezpieczeń technicznych  </w:t>
      </w:r>
      <w:r>
        <w:rPr>
          <w:rFonts w:ascii="Arial" w:hAnsi="Arial" w:cs="Arial"/>
          <w:color w:val="000000"/>
          <w:sz w:val="22"/>
          <w:szCs w:val="22"/>
        </w:rPr>
        <w:t xml:space="preserve"> </w:t>
      </w:r>
      <w:r w:rsidRPr="00553D6B">
        <w:rPr>
          <w:rFonts w:ascii="Arial" w:hAnsi="Arial" w:cs="Arial"/>
          <w:color w:val="000000"/>
          <w:sz w:val="22"/>
          <w:szCs w:val="22"/>
        </w:rPr>
        <w:t xml:space="preserve">                        w szczególności systemy sygnalizacji pożaru, monitoringu wizyjnego.</w:t>
      </w:r>
    </w:p>
    <w:p w:rsidR="007852A1" w:rsidRPr="00553D6B" w:rsidRDefault="007852A1" w:rsidP="007852A1">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Natychmiastowa reakcja w razie wezwania z terenu Zakładu Radioterapii.</w:t>
      </w:r>
    </w:p>
    <w:p w:rsidR="007852A1" w:rsidRPr="00553D6B" w:rsidRDefault="007852A1" w:rsidP="007852A1">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Współdziałanie ze służbami Szpitala Wojewódzkiego w Kaliszu.</w:t>
      </w:r>
    </w:p>
    <w:p w:rsidR="007852A1" w:rsidRPr="00553D6B" w:rsidRDefault="007852A1" w:rsidP="007852A1">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Kontrola wjeżdżających na plac przed Zakładem Radioterapii pojazdów  - regulowanie ich ruchem, uniemożliwianie wjazdu pojazdom nieupoważnionym.</w:t>
      </w:r>
    </w:p>
    <w:p w:rsidR="007852A1" w:rsidRPr="00553D6B" w:rsidRDefault="007852A1" w:rsidP="007852A1">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Kontakt z patrolami Policji - przekazywanie informacji o spostrzeżeniach i przekazywanie  uwag. W przypadku prób naruszenia sfery ochranianego obiektu natychmiastowe zawiadamianie Zamawiającego oraz odpowiednie osoby po stronie Wykonawcy.</w:t>
      </w:r>
    </w:p>
    <w:p w:rsidR="007852A1" w:rsidRPr="00553D6B" w:rsidRDefault="007852A1" w:rsidP="007852A1">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t>W razie potrzeby wzywanie grup interwencyjnych.</w:t>
      </w:r>
    </w:p>
    <w:p w:rsidR="007852A1" w:rsidRPr="00553D6B" w:rsidRDefault="007852A1" w:rsidP="007852A1">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t>Swoimi działaniami wspiera pracowników Zakładu Radioterapii.</w:t>
      </w:r>
    </w:p>
    <w:p w:rsidR="007852A1" w:rsidRPr="00553D6B" w:rsidRDefault="007852A1" w:rsidP="007852A1">
      <w:pPr>
        <w:pStyle w:val="Teksttreci0"/>
        <w:widowControl w:val="0"/>
        <w:numPr>
          <w:ilvl w:val="0"/>
          <w:numId w:val="117"/>
        </w:numPr>
        <w:shd w:val="clear" w:color="auto" w:fill="auto"/>
        <w:tabs>
          <w:tab w:val="left" w:pos="567"/>
        </w:tabs>
        <w:spacing w:line="240" w:lineRule="auto"/>
        <w:jc w:val="both"/>
        <w:rPr>
          <w:rFonts w:ascii="Arial" w:hAnsi="Arial" w:cs="Arial"/>
          <w:sz w:val="22"/>
          <w:szCs w:val="22"/>
        </w:rPr>
      </w:pPr>
      <w:r w:rsidRPr="00553D6B">
        <w:rPr>
          <w:rFonts w:ascii="Arial" w:hAnsi="Arial" w:cs="Arial"/>
          <w:sz w:val="22"/>
          <w:szCs w:val="22"/>
        </w:rPr>
        <w:t xml:space="preserve">Bieżące informowanie administratora obiektu o każdym przypadku mogącym mieć wpływ na bezpieczeństwo obiektu i zainstalowanej w nim infrastruktury. Fakt ten winien być odnotowany w odpowiedniej ewidencji książkowej. </w:t>
      </w:r>
    </w:p>
    <w:p w:rsidR="007852A1" w:rsidRPr="00553D6B" w:rsidRDefault="007852A1" w:rsidP="007852A1">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sz w:val="22"/>
          <w:szCs w:val="22"/>
        </w:rPr>
        <w:t>Wykonywanie  poleceń zleconych przez kierownika jednostki oraz administratora.</w:t>
      </w:r>
    </w:p>
    <w:p w:rsidR="007852A1" w:rsidRPr="00553D6B" w:rsidRDefault="007852A1" w:rsidP="007852A1">
      <w:pPr>
        <w:rPr>
          <w:rFonts w:ascii="Arial" w:hAnsi="Arial" w:cs="Arial"/>
          <w:sz w:val="22"/>
          <w:szCs w:val="22"/>
        </w:rPr>
      </w:pPr>
    </w:p>
    <w:p w:rsidR="007852A1" w:rsidRPr="00553D6B" w:rsidRDefault="007852A1" w:rsidP="007852A1">
      <w:pPr>
        <w:spacing w:after="200" w:line="276" w:lineRule="auto"/>
        <w:rPr>
          <w:rFonts w:ascii="Arial" w:hAnsi="Arial" w:cs="Arial"/>
          <w:sz w:val="22"/>
          <w:szCs w:val="22"/>
        </w:rPr>
      </w:pPr>
      <w:r w:rsidRPr="00553D6B">
        <w:rPr>
          <w:rFonts w:ascii="Arial" w:hAnsi="Arial" w:cs="Arial"/>
          <w:sz w:val="22"/>
          <w:szCs w:val="22"/>
        </w:rPr>
        <w:br w:type="page"/>
        <w:t xml:space="preserve">                                                    UMOWA </w:t>
      </w:r>
      <w:r w:rsidR="000232F8">
        <w:rPr>
          <w:rFonts w:ascii="Arial" w:hAnsi="Arial" w:cs="Arial"/>
          <w:sz w:val="22"/>
          <w:szCs w:val="22"/>
        </w:rPr>
        <w:t>95</w:t>
      </w:r>
      <w:r w:rsidRPr="00553D6B">
        <w:rPr>
          <w:rFonts w:ascii="Arial" w:hAnsi="Arial" w:cs="Arial"/>
          <w:sz w:val="22"/>
          <w:szCs w:val="22"/>
        </w:rPr>
        <w:t xml:space="preserve">/2021 – pakiet 3 </w:t>
      </w:r>
    </w:p>
    <w:p w:rsidR="007852A1" w:rsidRPr="00553D6B" w:rsidRDefault="007852A1" w:rsidP="007852A1">
      <w:pPr>
        <w:jc w:val="center"/>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Stosownie d</w:t>
      </w:r>
      <w:r w:rsidR="007879AC">
        <w:rPr>
          <w:rFonts w:ascii="Arial" w:hAnsi="Arial" w:cs="Arial"/>
          <w:sz w:val="22"/>
          <w:szCs w:val="22"/>
        </w:rPr>
        <w:t>o ustawy z dnia 11 września 2019</w:t>
      </w:r>
      <w:r w:rsidRPr="00553D6B">
        <w:rPr>
          <w:rFonts w:ascii="Arial" w:hAnsi="Arial" w:cs="Arial"/>
          <w:sz w:val="22"/>
          <w:szCs w:val="22"/>
        </w:rPr>
        <w:t xml:space="preserve"> r. Prawo zamówień publicznych (</w:t>
      </w:r>
      <w:r w:rsidR="007879AC">
        <w:rPr>
          <w:rFonts w:ascii="Arial" w:hAnsi="Arial" w:cs="Arial"/>
          <w:sz w:val="22"/>
          <w:szCs w:val="22"/>
        </w:rPr>
        <w:t xml:space="preserve">tekst jedn.: </w:t>
      </w:r>
      <w:r w:rsidRPr="00553D6B">
        <w:rPr>
          <w:rFonts w:ascii="Arial" w:hAnsi="Arial" w:cs="Arial"/>
          <w:sz w:val="22"/>
          <w:szCs w:val="22"/>
        </w:rPr>
        <w:t>Dz.</w:t>
      </w:r>
      <w:r w:rsidR="007879AC">
        <w:rPr>
          <w:rFonts w:ascii="Arial" w:hAnsi="Arial" w:cs="Arial"/>
          <w:sz w:val="22"/>
          <w:szCs w:val="22"/>
        </w:rPr>
        <w:t xml:space="preserve"> </w:t>
      </w:r>
      <w:r w:rsidRPr="00553D6B">
        <w:rPr>
          <w:rFonts w:ascii="Arial" w:hAnsi="Arial" w:cs="Arial"/>
          <w:sz w:val="22"/>
          <w:szCs w:val="22"/>
        </w:rPr>
        <w:t>U. z 202</w:t>
      </w:r>
      <w:r>
        <w:rPr>
          <w:rFonts w:ascii="Arial" w:hAnsi="Arial" w:cs="Arial"/>
          <w:sz w:val="22"/>
          <w:szCs w:val="22"/>
        </w:rPr>
        <w:t>3</w:t>
      </w:r>
      <w:r w:rsidRPr="00553D6B">
        <w:rPr>
          <w:rFonts w:ascii="Arial" w:hAnsi="Arial" w:cs="Arial"/>
          <w:sz w:val="22"/>
          <w:szCs w:val="22"/>
        </w:rPr>
        <w:t xml:space="preserve"> r.  poz.</w:t>
      </w:r>
      <w:r>
        <w:rPr>
          <w:rFonts w:ascii="Arial" w:hAnsi="Arial" w:cs="Arial"/>
          <w:sz w:val="22"/>
          <w:szCs w:val="22"/>
        </w:rPr>
        <w:t>1605</w:t>
      </w:r>
      <w:r w:rsidR="007879AC">
        <w:rPr>
          <w:rFonts w:ascii="Arial" w:hAnsi="Arial" w:cs="Arial"/>
          <w:sz w:val="22"/>
          <w:szCs w:val="22"/>
        </w:rPr>
        <w:t>; zwana dalej „ustawą Pzp”</w:t>
      </w:r>
      <w:r w:rsidRPr="00553D6B">
        <w:rPr>
          <w:rFonts w:ascii="Arial" w:hAnsi="Arial" w:cs="Arial"/>
          <w:sz w:val="22"/>
          <w:szCs w:val="22"/>
        </w:rPr>
        <w:t>) w dniu ………………….</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w:t>
      </w:r>
    </w:p>
    <w:p w:rsidR="007852A1" w:rsidRPr="00553D6B" w:rsidRDefault="007852A1" w:rsidP="007852A1">
      <w:pPr>
        <w:jc w:val="both"/>
        <w:rPr>
          <w:rFonts w:ascii="Arial" w:hAnsi="Arial" w:cs="Arial"/>
          <w:sz w:val="22"/>
          <w:szCs w:val="22"/>
        </w:rPr>
      </w:pPr>
      <w:r w:rsidRPr="00553D6B">
        <w:rPr>
          <w:rFonts w:ascii="Arial" w:hAnsi="Arial" w:cs="Arial"/>
          <w:sz w:val="22"/>
          <w:szCs w:val="22"/>
        </w:rPr>
        <w:t>pomiędzy:</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Wielkopolskim Centrum Onkologii im. Marii Skłodowskiej – 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Reprezentowanym przez: </w:t>
      </w:r>
    </w:p>
    <w:p w:rsidR="007852A1" w:rsidRPr="00553D6B" w:rsidRDefault="007852A1" w:rsidP="007852A1">
      <w:pPr>
        <w:jc w:val="both"/>
        <w:rPr>
          <w:rFonts w:ascii="Arial" w:hAnsi="Arial" w:cs="Arial"/>
          <w:sz w:val="22"/>
          <w:szCs w:val="22"/>
        </w:rPr>
      </w:pPr>
      <w:r w:rsidRPr="00553D6B">
        <w:rPr>
          <w:rFonts w:ascii="Arial" w:hAnsi="Arial" w:cs="Arial"/>
          <w:sz w:val="22"/>
          <w:szCs w:val="22"/>
        </w:rPr>
        <w:t>1. mgr inż. Magdalenę Kraszewska – Z-cę Dyrektora ds. ekonomicznych</w:t>
      </w:r>
    </w:p>
    <w:p w:rsidR="007852A1" w:rsidRPr="00553D6B" w:rsidRDefault="007852A1" w:rsidP="007852A1">
      <w:pPr>
        <w:jc w:val="both"/>
        <w:rPr>
          <w:rFonts w:ascii="Arial" w:hAnsi="Arial" w:cs="Arial"/>
          <w:sz w:val="22"/>
          <w:szCs w:val="22"/>
        </w:rPr>
      </w:pPr>
      <w:r w:rsidRPr="00553D6B">
        <w:rPr>
          <w:rFonts w:ascii="Arial" w:hAnsi="Arial" w:cs="Arial"/>
          <w:sz w:val="22"/>
          <w:szCs w:val="22"/>
        </w:rPr>
        <w:t>2. dr Mirellę Śmigielską – Głównego Księgowego</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zwanym dalej Zamawiającym,</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a</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firmą</w:t>
      </w:r>
    </w:p>
    <w:p w:rsidR="007852A1" w:rsidRPr="00553D6B" w:rsidRDefault="007852A1" w:rsidP="007852A1">
      <w:pPr>
        <w:jc w:val="both"/>
        <w:rPr>
          <w:rFonts w:ascii="Arial" w:hAnsi="Arial" w:cs="Arial"/>
          <w:sz w:val="22"/>
          <w:szCs w:val="22"/>
        </w:rPr>
      </w:pPr>
      <w:r w:rsidRPr="00553D6B">
        <w:rPr>
          <w:rFonts w:ascii="Arial" w:hAnsi="Arial" w:cs="Arial"/>
          <w:sz w:val="22"/>
          <w:szCs w:val="22"/>
        </w:rPr>
        <w:t>…………………………………………………………………………………………….</w:t>
      </w:r>
    </w:p>
    <w:p w:rsidR="007852A1" w:rsidRPr="00553D6B" w:rsidRDefault="007852A1" w:rsidP="007852A1">
      <w:pPr>
        <w:jc w:val="both"/>
        <w:rPr>
          <w:rFonts w:ascii="Arial" w:hAnsi="Arial" w:cs="Arial"/>
          <w:sz w:val="22"/>
          <w:szCs w:val="22"/>
        </w:rPr>
      </w:pPr>
      <w:r w:rsidRPr="00553D6B">
        <w:rPr>
          <w:rFonts w:ascii="Arial" w:hAnsi="Arial" w:cs="Arial"/>
          <w:sz w:val="22"/>
          <w:szCs w:val="22"/>
        </w:rPr>
        <w:t>z siedzibą w ……………………………………………………………………………</w:t>
      </w:r>
    </w:p>
    <w:p w:rsidR="007852A1" w:rsidRPr="00553D6B" w:rsidRDefault="007852A1" w:rsidP="007852A1">
      <w:pPr>
        <w:jc w:val="both"/>
        <w:rPr>
          <w:rFonts w:ascii="Arial" w:hAnsi="Arial" w:cs="Arial"/>
          <w:sz w:val="22"/>
          <w:szCs w:val="22"/>
        </w:rPr>
      </w:pPr>
      <w:r w:rsidRPr="00553D6B">
        <w:rPr>
          <w:rFonts w:ascii="Arial" w:hAnsi="Arial" w:cs="Arial"/>
          <w:sz w:val="22"/>
          <w:szCs w:val="22"/>
        </w:rPr>
        <w:t>NIP: ………………………………</w:t>
      </w:r>
    </w:p>
    <w:p w:rsidR="007852A1" w:rsidRPr="00553D6B" w:rsidRDefault="007852A1" w:rsidP="007852A1">
      <w:pPr>
        <w:jc w:val="both"/>
        <w:rPr>
          <w:rFonts w:ascii="Arial" w:hAnsi="Arial" w:cs="Arial"/>
          <w:sz w:val="22"/>
          <w:szCs w:val="22"/>
        </w:rPr>
      </w:pPr>
      <w:r w:rsidRPr="00553D6B">
        <w:rPr>
          <w:rFonts w:ascii="Arial" w:hAnsi="Arial" w:cs="Arial"/>
          <w:sz w:val="22"/>
          <w:szCs w:val="22"/>
        </w:rPr>
        <w:t>REGON:…………………………..</w:t>
      </w:r>
    </w:p>
    <w:p w:rsidR="007852A1" w:rsidRPr="00553D6B" w:rsidRDefault="007852A1" w:rsidP="007852A1">
      <w:pPr>
        <w:jc w:val="both"/>
        <w:rPr>
          <w:rFonts w:ascii="Arial" w:hAnsi="Arial" w:cs="Arial"/>
          <w:sz w:val="22"/>
          <w:szCs w:val="22"/>
        </w:rPr>
      </w:pPr>
      <w:r w:rsidRPr="00553D6B">
        <w:rPr>
          <w:rFonts w:ascii="Arial" w:hAnsi="Arial" w:cs="Arial"/>
          <w:sz w:val="22"/>
          <w:szCs w:val="22"/>
        </w:rPr>
        <w:t>zarejestrowaną w …………………………………………………………………………………..</w:t>
      </w:r>
    </w:p>
    <w:p w:rsidR="007852A1" w:rsidRPr="00553D6B" w:rsidRDefault="007852A1" w:rsidP="007852A1">
      <w:pPr>
        <w:jc w:val="both"/>
        <w:rPr>
          <w:rFonts w:ascii="Arial" w:hAnsi="Arial" w:cs="Arial"/>
          <w:sz w:val="22"/>
          <w:szCs w:val="22"/>
        </w:rPr>
      </w:pPr>
      <w:r w:rsidRPr="00553D6B">
        <w:rPr>
          <w:rFonts w:ascii="Arial" w:hAnsi="Arial" w:cs="Arial"/>
          <w:sz w:val="22"/>
          <w:szCs w:val="22"/>
        </w:rPr>
        <w:t>zwaną dalej Wykonawcą, reprezentowana przez :</w:t>
      </w:r>
    </w:p>
    <w:p w:rsidR="007852A1" w:rsidRPr="00553D6B" w:rsidRDefault="007852A1" w:rsidP="007852A1">
      <w:pPr>
        <w:jc w:val="both"/>
        <w:rPr>
          <w:rFonts w:ascii="Arial" w:hAnsi="Arial" w:cs="Arial"/>
          <w:sz w:val="22"/>
          <w:szCs w:val="22"/>
        </w:rPr>
      </w:pPr>
      <w:r w:rsidRPr="00553D6B">
        <w:rPr>
          <w:rFonts w:ascii="Arial" w:hAnsi="Arial" w:cs="Arial"/>
          <w:sz w:val="22"/>
          <w:szCs w:val="22"/>
        </w:rPr>
        <w:t>1……………………………………………………………….</w:t>
      </w:r>
    </w:p>
    <w:p w:rsidR="007852A1" w:rsidRPr="00553D6B" w:rsidRDefault="007852A1" w:rsidP="007852A1">
      <w:pPr>
        <w:jc w:val="both"/>
        <w:rPr>
          <w:rFonts w:ascii="Arial" w:hAnsi="Arial" w:cs="Arial"/>
          <w:sz w:val="22"/>
          <w:szCs w:val="22"/>
        </w:rPr>
      </w:pPr>
      <w:r w:rsidRPr="00553D6B">
        <w:rPr>
          <w:rFonts w:ascii="Arial" w:hAnsi="Arial" w:cs="Arial"/>
          <w:sz w:val="22"/>
          <w:szCs w:val="22"/>
        </w:rPr>
        <w:t>2……………………………………………………………….</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została zawarta umowa o świadczenie całodobowego dozoru, ochrony osób i mienia oraz obiektów Wielkopolskiego Centrum Onkologii w Poznaniu przy ul. Garbary 15</w:t>
      </w:r>
    </w:p>
    <w:p w:rsidR="007852A1" w:rsidRPr="00553D6B" w:rsidRDefault="007852A1" w:rsidP="007852A1">
      <w:pPr>
        <w:jc w:val="both"/>
        <w:rPr>
          <w:rFonts w:ascii="Arial" w:hAnsi="Arial" w:cs="Arial"/>
          <w:sz w:val="22"/>
          <w:szCs w:val="22"/>
        </w:rPr>
      </w:pPr>
      <w:r w:rsidRPr="00553D6B">
        <w:rPr>
          <w:rFonts w:ascii="Arial" w:hAnsi="Arial" w:cs="Arial"/>
          <w:sz w:val="22"/>
          <w:szCs w:val="22"/>
        </w:rPr>
        <w:t>następującej treści:</w:t>
      </w: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w:t>
      </w:r>
    </w:p>
    <w:p w:rsidR="007852A1" w:rsidRPr="00553D6B" w:rsidRDefault="007852A1" w:rsidP="007852A1">
      <w:pPr>
        <w:jc w:val="center"/>
        <w:rPr>
          <w:rFonts w:ascii="Arial" w:hAnsi="Arial" w:cs="Arial"/>
          <w:sz w:val="22"/>
          <w:szCs w:val="22"/>
        </w:rPr>
      </w:pPr>
    </w:p>
    <w:p w:rsidR="007852A1" w:rsidRPr="00553D6B" w:rsidRDefault="007852A1" w:rsidP="007852A1">
      <w:pPr>
        <w:pStyle w:val="Akapitzlist"/>
        <w:numPr>
          <w:ilvl w:val="0"/>
          <w:numId w:val="111"/>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Zawarcie niniejszej umowy zostało poprzedzone postępowaniem o udzielenie zamówienia publicznego w trybie 132 ustawy Pzp.</w:t>
      </w:r>
    </w:p>
    <w:p w:rsidR="007852A1" w:rsidRPr="00553D6B" w:rsidRDefault="007852A1" w:rsidP="007852A1">
      <w:pPr>
        <w:pStyle w:val="Akapitzlist"/>
        <w:numPr>
          <w:ilvl w:val="0"/>
          <w:numId w:val="111"/>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Umowa zostaje zawarta z chwilą jej podpisania przez obie strony.</w:t>
      </w:r>
    </w:p>
    <w:p w:rsidR="007852A1" w:rsidRPr="00553D6B" w:rsidRDefault="007852A1" w:rsidP="007852A1">
      <w:pPr>
        <w:pStyle w:val="Akapitzlist"/>
        <w:numPr>
          <w:ilvl w:val="0"/>
          <w:numId w:val="111"/>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 zamówienia.</w:t>
      </w:r>
    </w:p>
    <w:p w:rsidR="007852A1" w:rsidRPr="00553D6B" w:rsidRDefault="007852A1" w:rsidP="007852A1">
      <w:pPr>
        <w:pStyle w:val="Akapitzlist"/>
        <w:numPr>
          <w:ilvl w:val="0"/>
          <w:numId w:val="111"/>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zobowiązuje się przestrzegać przy świadczeniu usług przepisów bhp, ppoż. oraz przepisów dotyczących ochrony obiektu zgodnie z ustawą o ochronie osób  i mienia.</w:t>
      </w:r>
    </w:p>
    <w:p w:rsidR="007852A1" w:rsidRPr="00553D6B" w:rsidRDefault="007852A1" w:rsidP="007852A1">
      <w:pPr>
        <w:pStyle w:val="Akapitzlist"/>
        <w:numPr>
          <w:ilvl w:val="0"/>
          <w:numId w:val="111"/>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zobowiązuje się, ze względu na charakter chronionego obiektu do wyjątkowo starannego realizowania obowiązków wynikających z niniejszej umowy.</w:t>
      </w:r>
    </w:p>
    <w:p w:rsidR="007852A1" w:rsidRDefault="007852A1" w:rsidP="007852A1">
      <w:pPr>
        <w:jc w:val="center"/>
        <w:rPr>
          <w:rFonts w:ascii="Arial" w:hAnsi="Arial" w:cs="Arial"/>
          <w:sz w:val="22"/>
          <w:szCs w:val="22"/>
        </w:rPr>
      </w:pPr>
      <w:r w:rsidRPr="00553D6B">
        <w:rPr>
          <w:rFonts w:ascii="Arial" w:hAnsi="Arial" w:cs="Arial"/>
          <w:sz w:val="22"/>
          <w:szCs w:val="22"/>
        </w:rPr>
        <w:t>§ 2</w:t>
      </w:r>
    </w:p>
    <w:p w:rsidR="007852A1" w:rsidRPr="00553D6B" w:rsidRDefault="007852A1" w:rsidP="007852A1">
      <w:pPr>
        <w:jc w:val="center"/>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Przedmiotem umowy jest </w:t>
      </w:r>
      <w:r w:rsidRPr="00553D6B">
        <w:rPr>
          <w:rFonts w:ascii="Arial" w:hAnsi="Arial" w:cs="Arial"/>
          <w:b/>
          <w:sz w:val="22"/>
          <w:szCs w:val="22"/>
        </w:rPr>
        <w:t xml:space="preserve">świadczenie całodobowego dozoru, ochrony osób i mienia oraz obiektów Wielkopolskiego Centrum Onkologii Ośrodka Radioterapii w Pile </w:t>
      </w:r>
      <w:r>
        <w:rPr>
          <w:rFonts w:ascii="Arial" w:hAnsi="Arial" w:cs="Arial"/>
          <w:b/>
          <w:sz w:val="22"/>
          <w:szCs w:val="22"/>
        </w:rPr>
        <w:t xml:space="preserve">        </w:t>
      </w:r>
      <w:r w:rsidRPr="00553D6B">
        <w:rPr>
          <w:rFonts w:ascii="Arial" w:hAnsi="Arial" w:cs="Arial"/>
          <w:b/>
          <w:sz w:val="22"/>
          <w:szCs w:val="22"/>
        </w:rPr>
        <w:t xml:space="preserve">                 ul. Rydygiera 1, od dnia </w:t>
      </w:r>
      <w:r w:rsidRPr="00553D6B">
        <w:rPr>
          <w:rFonts w:ascii="Arial" w:hAnsi="Arial" w:cs="Arial"/>
          <w:sz w:val="22"/>
          <w:szCs w:val="22"/>
        </w:rPr>
        <w:t>…………</w:t>
      </w:r>
      <w:r w:rsidRPr="00553D6B">
        <w:rPr>
          <w:rFonts w:ascii="Arial" w:hAnsi="Arial" w:cs="Arial"/>
          <w:b/>
          <w:sz w:val="22"/>
          <w:szCs w:val="22"/>
        </w:rPr>
        <w:t xml:space="preserve"> </w:t>
      </w:r>
      <w:r w:rsidRPr="00553D6B">
        <w:rPr>
          <w:rFonts w:ascii="Arial" w:hAnsi="Arial" w:cs="Arial"/>
          <w:sz w:val="22"/>
          <w:szCs w:val="22"/>
        </w:rPr>
        <w:t xml:space="preserve">do ……………….. </w:t>
      </w:r>
    </w:p>
    <w:p w:rsidR="007852A1" w:rsidRDefault="007852A1" w:rsidP="007852A1">
      <w:pPr>
        <w:jc w:val="center"/>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3</w:t>
      </w:r>
    </w:p>
    <w:p w:rsidR="007852A1" w:rsidRPr="00553D6B" w:rsidRDefault="007852A1" w:rsidP="007852A1">
      <w:pPr>
        <w:jc w:val="center"/>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Zamawiający powierza, a Wykonawca zobowiązuje się do zorganizowania i sprawowania całodobowej ochrony osób i mienia obejmującej:</w:t>
      </w:r>
    </w:p>
    <w:p w:rsidR="007852A1" w:rsidRPr="00553D6B" w:rsidRDefault="007852A1" w:rsidP="007852A1">
      <w:pPr>
        <w:ind w:left="709" w:hanging="283"/>
        <w:jc w:val="both"/>
        <w:rPr>
          <w:rFonts w:ascii="Arial" w:hAnsi="Arial" w:cs="Arial"/>
          <w:sz w:val="22"/>
          <w:szCs w:val="22"/>
        </w:rPr>
      </w:pPr>
      <w:r w:rsidRPr="00553D6B">
        <w:rPr>
          <w:rFonts w:ascii="Arial" w:hAnsi="Arial" w:cs="Arial"/>
          <w:sz w:val="22"/>
          <w:szCs w:val="22"/>
        </w:rPr>
        <w:t>1. Ochronę obiektu szpitala Wielkopolskiego Centrum Onkologii Ośrodka Radioterapii            w Pile przy ul. Rydygiera 1, w tym przede wszystkim ochrona osób i mienia w nim się znajdującego oraz terenu przynależnego do Centrum..</w:t>
      </w:r>
    </w:p>
    <w:p w:rsidR="007852A1" w:rsidRPr="00553D6B" w:rsidRDefault="007852A1" w:rsidP="007852A1">
      <w:pPr>
        <w:ind w:left="709" w:hanging="283"/>
        <w:jc w:val="both"/>
        <w:rPr>
          <w:rFonts w:ascii="Arial" w:hAnsi="Arial" w:cs="Arial"/>
          <w:sz w:val="22"/>
          <w:szCs w:val="22"/>
        </w:rPr>
      </w:pPr>
      <w:r w:rsidRPr="00553D6B">
        <w:rPr>
          <w:rFonts w:ascii="Arial" w:hAnsi="Arial" w:cs="Arial"/>
          <w:sz w:val="22"/>
          <w:szCs w:val="22"/>
        </w:rPr>
        <w:t>2. Obsługę portierni Centrum, w tym: wydawanie i przyjmowanie kluczy do pomieszczeń, obsługa sygnalizacji p.poż. i antywłamaniowej, centrali telefonicznej oraz szatni przy portierniach.</w:t>
      </w:r>
    </w:p>
    <w:p w:rsidR="007852A1" w:rsidRPr="00553D6B" w:rsidRDefault="007852A1" w:rsidP="007852A1">
      <w:pPr>
        <w:ind w:left="709" w:hanging="283"/>
        <w:jc w:val="both"/>
        <w:rPr>
          <w:rFonts w:ascii="Arial" w:hAnsi="Arial" w:cs="Arial"/>
          <w:sz w:val="22"/>
          <w:szCs w:val="22"/>
        </w:rPr>
      </w:pPr>
      <w:r w:rsidRPr="00553D6B">
        <w:rPr>
          <w:rFonts w:ascii="Arial" w:hAnsi="Arial" w:cs="Arial"/>
          <w:sz w:val="22"/>
          <w:szCs w:val="22"/>
        </w:rPr>
        <w:t>3. Monitoring wewnętrzny.</w:t>
      </w:r>
    </w:p>
    <w:p w:rsidR="007852A1" w:rsidRPr="00553D6B" w:rsidRDefault="007852A1" w:rsidP="007852A1">
      <w:pPr>
        <w:ind w:left="709" w:hanging="283"/>
        <w:jc w:val="both"/>
        <w:rPr>
          <w:rFonts w:ascii="Arial" w:hAnsi="Arial" w:cs="Arial"/>
          <w:sz w:val="22"/>
          <w:szCs w:val="22"/>
        </w:rPr>
      </w:pPr>
      <w:r w:rsidRPr="00553D6B">
        <w:rPr>
          <w:rFonts w:ascii="Arial" w:hAnsi="Arial" w:cs="Arial"/>
          <w:sz w:val="22"/>
          <w:szCs w:val="22"/>
        </w:rPr>
        <w:t>4. Nadzór i interwencje w systemie elektronicznego ostrzegania.</w:t>
      </w: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4</w:t>
      </w:r>
    </w:p>
    <w:p w:rsidR="007852A1" w:rsidRPr="00553D6B" w:rsidRDefault="007852A1" w:rsidP="007852A1">
      <w:pPr>
        <w:jc w:val="center"/>
        <w:rPr>
          <w:rFonts w:ascii="Arial" w:hAnsi="Arial" w:cs="Arial"/>
          <w:sz w:val="22"/>
          <w:szCs w:val="22"/>
        </w:rPr>
      </w:pPr>
    </w:p>
    <w:p w:rsidR="007852A1" w:rsidRPr="006524FE" w:rsidRDefault="007852A1" w:rsidP="00795D70">
      <w:pPr>
        <w:pStyle w:val="Akapitzlist"/>
        <w:numPr>
          <w:ilvl w:val="6"/>
          <w:numId w:val="103"/>
        </w:numPr>
        <w:ind w:left="284" w:hanging="426"/>
        <w:jc w:val="both"/>
        <w:rPr>
          <w:rFonts w:ascii="Arial" w:hAnsi="Arial" w:cs="Arial"/>
          <w:sz w:val="22"/>
          <w:szCs w:val="22"/>
        </w:rPr>
      </w:pPr>
      <w:r w:rsidRPr="006524FE">
        <w:rPr>
          <w:rFonts w:ascii="Arial" w:hAnsi="Arial" w:cs="Arial"/>
          <w:sz w:val="22"/>
          <w:szCs w:val="22"/>
        </w:rPr>
        <w:t>Do zakresu obowiązków Wykonawcy w zakresie świadczonych usług będzie należało podejmowanie działań prewencyjnych, jak i natychmiastowa interwencja w przypadku, wynikłego z jakichkolwiek przyczyn stanu zagrożenia lub zdarzenia powodującego szkody na terenie obiektów WCO Ośrodka radioterapii w Pile przy ul. Rydygiera 1 w odniesieniu do mienia i osób tam się znajdujących, a w szczególności:</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Zapewnienie ochrony mienia i osób przebywających w budynkach i granicach ochranianego obszaru.</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Zapewnienia przez całą dobę, 7 dni w tygodniu gotowości do użycia zmotoryzowanych grup interwencyjnych.</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Zapewnienia połączenia chronionego obiektu do własnego centrum monitorowania.</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Zapewnia bezpośrednią łączność w systemie elektronicznego ostrzegania.</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Zapewnia system kontroli odnotowujący sposób i częstotliwość patroli ( obchodów wewnętrznych i zewnętrznych) pracowników ochrony.</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techniczne środki łączności bezprzewodowej oraz specjalistyczne urządzenia służące do realizacji przedmiotu zamówienia.</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jednolite umundurowanie stosowne do wypełnianych zadań oraz imienne identyfikatory.</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 xml:space="preserve">Przeszkolenie pracowników ochrony w zakresie wykonywanej pracy zgodnie </w:t>
      </w:r>
      <w:r>
        <w:rPr>
          <w:rFonts w:ascii="Arial" w:hAnsi="Arial" w:cs="Arial"/>
          <w:sz w:val="22"/>
          <w:szCs w:val="22"/>
        </w:rPr>
        <w:t xml:space="preserve">         </w:t>
      </w:r>
      <w:r w:rsidRPr="00553D6B">
        <w:rPr>
          <w:rFonts w:ascii="Arial" w:hAnsi="Arial" w:cs="Arial"/>
          <w:sz w:val="22"/>
          <w:szCs w:val="22"/>
        </w:rPr>
        <w:t xml:space="preserve">                   z obowiązującymi w tym zakresie przepisami prawa.</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 xml:space="preserve">Zapoznania pracowników ochrony z regulaminem organizacyjnym  obowiązującym </w:t>
      </w:r>
      <w:r>
        <w:rPr>
          <w:rFonts w:ascii="Arial" w:hAnsi="Arial" w:cs="Arial"/>
          <w:sz w:val="22"/>
          <w:szCs w:val="22"/>
        </w:rPr>
        <w:t xml:space="preserve">        </w:t>
      </w:r>
      <w:r w:rsidRPr="00553D6B">
        <w:rPr>
          <w:rFonts w:ascii="Arial" w:hAnsi="Arial" w:cs="Arial"/>
          <w:sz w:val="22"/>
          <w:szCs w:val="22"/>
        </w:rPr>
        <w:t xml:space="preserve">           w poszczególnych lokalizacjach, planami ewakuacyjnymi oraz przepisami BHP  </w:t>
      </w:r>
      <w:r>
        <w:rPr>
          <w:rFonts w:ascii="Arial" w:hAnsi="Arial" w:cs="Arial"/>
          <w:sz w:val="22"/>
          <w:szCs w:val="22"/>
        </w:rPr>
        <w:t xml:space="preserve"> </w:t>
      </w:r>
      <w:r w:rsidRPr="00553D6B">
        <w:rPr>
          <w:rFonts w:ascii="Arial" w:hAnsi="Arial" w:cs="Arial"/>
          <w:sz w:val="22"/>
          <w:szCs w:val="22"/>
        </w:rPr>
        <w:t xml:space="preserve">                      i przeciwpożarowymi.</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Zapewnienia znajomości przez pracowników ochrony – topografii obiektu i terenów  do niego przyległych, w tym rozkładu pomieszczeń, przebiegu dróg ewakuacyjnych itp.</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Zaznajomienia pracowników ochrony z rozmieszczeniem  i obsługą w podstawowym zakresie wyłączników głównych energii elektrycznej, gazowej, zaworów głównych wodnych, wyłączników urządzeń podtrzymujących napięcie, obsługą systemów: sygnalizacji  włamań i napadu oraz telewizji dozorowej.</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procedurą w przypadku zadziałania systemu sygnalizacji pożaru (załącznik nr 2 do umowy).</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zasadami wykonywania obowiązków w obrębie portierni i szatni.</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Ustanowienie kierownika ochrony i jego zastępcy, którzy sa wpisani na listę kwalifikowanych pracowników  ochrony i zapewnienie jego obecności w obiekcie codziennie ( w dni robocze ) w godzinach 7:00 do 15:00.</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Kierownik ochrony i jego zastępca muszą być wpisani na listę kwalifikowanych pracowników ochrony.</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Niedopuszczenie do przebywania na terenie budynków osób nieuprawnionych.</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Przeciwdziałanie kradzieżom, napadom i innym zakłóceniem spokoju i porządku.</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Dokonywanie patroli (obchodów wewnętrznych i zewnętrznych ) chronionych obiektów, ze szczególnym zwróceniem uwagi na bezpieczeństwo ogólne i przeciwpożarowe.</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Dysponowanie minimum 1 grupą interwencyjną ( grupy interwencyjne składające się zgodnie  z Rozporządzeniem Ministra Spraw Wewnętrznych z co najmniej dwóch uzbrojonych pracowników ochrony) oraz stacja monitorowania sygnałów alarmowych.</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Kontrole legalności wnoszenia i wynoszenia na chronione obiekty sprzętów, urządzeń oraz innych przedmiotów.</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Współpraca z punktami triasowymi.</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 xml:space="preserve">Obserwowanie prawidłowości działania dźwigów osobowych i towarowych, </w:t>
      </w:r>
      <w:r>
        <w:rPr>
          <w:rFonts w:ascii="Arial" w:hAnsi="Arial" w:cs="Arial"/>
          <w:sz w:val="22"/>
          <w:szCs w:val="22"/>
        </w:rPr>
        <w:t xml:space="preserve">      </w:t>
      </w:r>
      <w:r w:rsidRPr="00553D6B">
        <w:rPr>
          <w:rFonts w:ascii="Arial" w:hAnsi="Arial" w:cs="Arial"/>
          <w:sz w:val="22"/>
          <w:szCs w:val="22"/>
        </w:rPr>
        <w:t xml:space="preserve">                         a w przypadku awarii dźwigu powodującej zatrzymanie kabiny z ludźmi, niezwłocznym powiadomieniu konserwatora dźwigu i podjęcia innych działań zapewniających bezpieczeństwo pasażerów dźwigu.</w:t>
      </w:r>
    </w:p>
    <w:p w:rsidR="007852A1" w:rsidRPr="00553D6B" w:rsidRDefault="007852A1" w:rsidP="007852A1">
      <w:pPr>
        <w:pStyle w:val="Akapitzlist"/>
        <w:numPr>
          <w:ilvl w:val="0"/>
          <w:numId w:val="106"/>
        </w:numPr>
        <w:ind w:left="357" w:hanging="357"/>
        <w:contextualSpacing/>
        <w:jc w:val="both"/>
        <w:rPr>
          <w:rFonts w:ascii="Arial" w:hAnsi="Arial" w:cs="Arial"/>
          <w:sz w:val="22"/>
          <w:szCs w:val="22"/>
        </w:rPr>
      </w:pPr>
      <w:r w:rsidRPr="00553D6B">
        <w:rPr>
          <w:rFonts w:ascii="Arial" w:hAnsi="Arial" w:cs="Arial"/>
          <w:sz w:val="22"/>
          <w:szCs w:val="22"/>
        </w:rPr>
        <w:t>Zapewnienie obsługi stanowisk monitoringu wewnętrznego.</w:t>
      </w:r>
    </w:p>
    <w:p w:rsidR="007852A1" w:rsidRPr="00553D6B" w:rsidRDefault="007852A1" w:rsidP="007852A1">
      <w:pPr>
        <w:numPr>
          <w:ilvl w:val="0"/>
          <w:numId w:val="106"/>
        </w:numPr>
        <w:ind w:left="357" w:hanging="357"/>
        <w:jc w:val="both"/>
        <w:rPr>
          <w:rFonts w:ascii="Arial" w:hAnsi="Arial" w:cs="Arial"/>
          <w:sz w:val="22"/>
          <w:szCs w:val="22"/>
        </w:rPr>
      </w:pPr>
      <w:r w:rsidRPr="00553D6B">
        <w:rPr>
          <w:rFonts w:ascii="Arial" w:hAnsi="Arial" w:cs="Arial"/>
          <w:sz w:val="22"/>
          <w:szCs w:val="22"/>
        </w:rPr>
        <w:t>Zapewnienie obsługi portierni Centrum, w tym: wydawanie uprawnionym osobom                     i  przyjmowanie kluczy od pomieszczeń, ewidencja wypożyczanych wózków inwalidzkich, obsługa: sygnalizacji p.poż. i antywłamaniowej, centrali telefonicznej oraz szatni przy portierni.</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W sytuacjach szczególnych, w tym sytuacjach znaczącego zagrożenia bezpieczeństwa osób i mienia  zapewnienie ścisłej współpracy ze służbami publicznymi : Policją, Strażą Pożarną itp.</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Wykonanie zadań związanych z bezpieczeństwem obiektu, zleconych przez Zamawiającego.</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Niezwłocznym informowaniu kierownictwa Zamawiającego o nieprawidłowościach, awariach oraz wszystkich okolicznościach mających wpływ na chroniony obiekt.</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 xml:space="preserve">Prowadzenie dokumentacji dotyczącej świadczonych usług, w tym: książki dyżurów </w:t>
      </w:r>
      <w:r>
        <w:rPr>
          <w:rFonts w:ascii="Arial" w:hAnsi="Arial" w:cs="Arial"/>
          <w:sz w:val="22"/>
          <w:szCs w:val="22"/>
        </w:rPr>
        <w:t xml:space="preserve"> </w:t>
      </w:r>
      <w:r w:rsidRPr="00553D6B">
        <w:rPr>
          <w:rFonts w:ascii="Arial" w:hAnsi="Arial" w:cs="Arial"/>
          <w:sz w:val="22"/>
          <w:szCs w:val="22"/>
        </w:rPr>
        <w:t xml:space="preserve">             i zdarzeń oraz raportów z przebiegu służby w sposób umożliwiający stwierdzenie godzin rozpoczęcia i zakończenia dyżuru przez każdego pracownika ochrony oraz rejestru pobieranych i oddawanych kluczy, rejestru wjazdów upoważnionych samochodów na teren Zamawiającego.</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Składania upoważnionemu pracownikowi Zamawiającego codziennych raportów dotyczących zdarzeń i incydentów zaistniałych podczas dyżuru.</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Na początku każdego miesiąca należy obowiązkowo przedstawić grafik pracy dla osób pełniących służbę.</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rsidR="007852A1" w:rsidRPr="00553D6B" w:rsidRDefault="007852A1" w:rsidP="007852A1">
      <w:pPr>
        <w:pStyle w:val="Akapitzlist"/>
        <w:numPr>
          <w:ilvl w:val="0"/>
          <w:numId w:val="106"/>
        </w:numPr>
        <w:spacing w:after="200" w:line="276" w:lineRule="auto"/>
        <w:contextualSpacing/>
        <w:jc w:val="both"/>
        <w:rPr>
          <w:rFonts w:ascii="Arial" w:hAnsi="Arial" w:cs="Arial"/>
          <w:sz w:val="22"/>
          <w:szCs w:val="22"/>
        </w:rPr>
      </w:pPr>
      <w:r w:rsidRPr="00553D6B">
        <w:rPr>
          <w:rFonts w:ascii="Arial" w:hAnsi="Arial" w:cs="Arial"/>
          <w:color w:val="000000"/>
          <w:sz w:val="22"/>
          <w:szCs w:val="22"/>
        </w:rPr>
        <w:t xml:space="preserve">Zamawiający zastrzega prawo weryfikacji na każdym etapie realizacji obowiązków określonych w niniejszym paragrafie </w:t>
      </w:r>
      <w:r w:rsidRPr="00553D6B">
        <w:rPr>
          <w:rFonts w:ascii="Arial" w:hAnsi="Arial" w:cs="Arial"/>
          <w:sz w:val="22"/>
          <w:szCs w:val="22"/>
        </w:rPr>
        <w:t xml:space="preserve">oraz opisie przedmiotu zamówienia zawartym </w:t>
      </w:r>
      <w:r>
        <w:rPr>
          <w:rFonts w:ascii="Arial" w:hAnsi="Arial" w:cs="Arial"/>
          <w:sz w:val="22"/>
          <w:szCs w:val="22"/>
        </w:rPr>
        <w:t xml:space="preserve">        </w:t>
      </w:r>
      <w:r w:rsidRPr="00553D6B">
        <w:rPr>
          <w:rFonts w:ascii="Arial" w:hAnsi="Arial" w:cs="Arial"/>
          <w:sz w:val="22"/>
          <w:szCs w:val="22"/>
        </w:rPr>
        <w:t xml:space="preserve">          w ogłoszeniu.</w:t>
      </w:r>
    </w:p>
    <w:p w:rsidR="007852A1" w:rsidRPr="00553D6B" w:rsidRDefault="007852A1" w:rsidP="007852A1">
      <w:pPr>
        <w:pStyle w:val="Akapitzlist"/>
        <w:numPr>
          <w:ilvl w:val="0"/>
          <w:numId w:val="106"/>
        </w:numPr>
        <w:spacing w:line="240" w:lineRule="atLeast"/>
        <w:ind w:left="426" w:hanging="426"/>
        <w:contextualSpacing/>
        <w:jc w:val="both"/>
        <w:rPr>
          <w:rFonts w:ascii="Arial" w:hAnsi="Arial" w:cs="Arial"/>
          <w:sz w:val="22"/>
          <w:szCs w:val="22"/>
        </w:rPr>
      </w:pPr>
      <w:r w:rsidRPr="00553D6B">
        <w:rPr>
          <w:rFonts w:ascii="Arial" w:hAnsi="Arial" w:cs="Arial"/>
          <w:color w:val="000000"/>
          <w:sz w:val="22"/>
          <w:szCs w:val="22"/>
        </w:rPr>
        <w:t xml:space="preserve">W przypadku zastrzeżeń co do realizacji obowiązków określonych w niniejszym paragrafie </w:t>
      </w:r>
      <w:r w:rsidRPr="00553D6B">
        <w:rPr>
          <w:rFonts w:ascii="Arial" w:hAnsi="Arial" w:cs="Arial"/>
          <w:sz w:val="22"/>
          <w:szCs w:val="22"/>
        </w:rPr>
        <w:t xml:space="preserve">oraz opisie przedmiotu zamówienia zawartym w ogłoszeniu </w:t>
      </w:r>
      <w:r w:rsidRPr="00553D6B">
        <w:rPr>
          <w:rFonts w:ascii="Arial" w:hAnsi="Arial" w:cs="Arial"/>
          <w:color w:val="000000"/>
          <w:sz w:val="22"/>
          <w:szCs w:val="22"/>
        </w:rPr>
        <w:t>Wykonawca zobowiązany jest do ich usunięcia. W przypadku nieusunięcia naruszeń niniejszego paragrafu</w:t>
      </w:r>
      <w:r w:rsidR="007879AC">
        <w:rPr>
          <w:rFonts w:ascii="Arial" w:hAnsi="Arial" w:cs="Arial"/>
          <w:color w:val="000000"/>
          <w:sz w:val="22"/>
          <w:szCs w:val="22"/>
        </w:rPr>
        <w:t xml:space="preserve">   </w:t>
      </w:r>
      <w:r w:rsidRPr="00553D6B">
        <w:rPr>
          <w:rFonts w:ascii="Arial" w:hAnsi="Arial" w:cs="Arial"/>
          <w:color w:val="000000"/>
          <w:sz w:val="22"/>
          <w:szCs w:val="22"/>
        </w:rPr>
        <w:t>w wyznaczonym terminie, Zamawiającemu przysługuj</w:t>
      </w:r>
      <w:r w:rsidR="007879AC">
        <w:rPr>
          <w:rFonts w:ascii="Arial" w:hAnsi="Arial" w:cs="Arial"/>
          <w:color w:val="000000"/>
          <w:sz w:val="22"/>
          <w:szCs w:val="22"/>
        </w:rPr>
        <w:t>e prawo naliczania kary umownej</w:t>
      </w:r>
      <w:r>
        <w:rPr>
          <w:rFonts w:ascii="Arial" w:hAnsi="Arial" w:cs="Arial"/>
          <w:color w:val="000000"/>
          <w:sz w:val="22"/>
          <w:szCs w:val="22"/>
        </w:rPr>
        <w:t xml:space="preserve"> </w:t>
      </w:r>
      <w:r w:rsidR="007879AC">
        <w:rPr>
          <w:rFonts w:ascii="Arial" w:hAnsi="Arial" w:cs="Arial"/>
          <w:color w:val="000000"/>
          <w:sz w:val="22"/>
          <w:szCs w:val="22"/>
        </w:rPr>
        <w:t>w wysokości 1 000,00 zł (</w:t>
      </w:r>
      <w:r w:rsidRPr="00553D6B">
        <w:rPr>
          <w:rFonts w:ascii="Arial" w:hAnsi="Arial" w:cs="Arial"/>
          <w:color w:val="000000"/>
          <w:sz w:val="22"/>
          <w:szCs w:val="22"/>
        </w:rPr>
        <w:t xml:space="preserve">słownie: </w:t>
      </w:r>
      <w:r>
        <w:rPr>
          <w:rFonts w:ascii="Arial" w:hAnsi="Arial" w:cs="Arial"/>
          <w:color w:val="000000"/>
          <w:sz w:val="22"/>
          <w:szCs w:val="22"/>
        </w:rPr>
        <w:t xml:space="preserve">jeden </w:t>
      </w:r>
      <w:r w:rsidRPr="00553D6B">
        <w:rPr>
          <w:rFonts w:ascii="Arial" w:hAnsi="Arial" w:cs="Arial"/>
          <w:color w:val="000000"/>
          <w:sz w:val="22"/>
          <w:szCs w:val="22"/>
        </w:rPr>
        <w:t>tysiąc złotych 00/100) za każde naruszenie.</w:t>
      </w:r>
    </w:p>
    <w:p w:rsidR="007852A1" w:rsidRPr="00553D6B" w:rsidRDefault="007852A1" w:rsidP="007852A1">
      <w:pPr>
        <w:spacing w:line="240" w:lineRule="atLeast"/>
        <w:jc w:val="both"/>
        <w:rPr>
          <w:rFonts w:ascii="Arial" w:hAnsi="Arial" w:cs="Arial"/>
          <w:sz w:val="22"/>
          <w:szCs w:val="22"/>
        </w:rPr>
      </w:pPr>
      <w:r w:rsidRPr="00553D6B">
        <w:rPr>
          <w:rFonts w:ascii="Arial" w:hAnsi="Arial" w:cs="Arial"/>
          <w:sz w:val="22"/>
          <w:szCs w:val="22"/>
        </w:rPr>
        <w:t>2. Obowiązki pracownika ochrony i obsługi portierni określone będą w zakresach czynności stanowiących załącznik nr 1 i 2 do umowy.</w:t>
      </w: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5</w:t>
      </w:r>
    </w:p>
    <w:p w:rsidR="007852A1" w:rsidRPr="00553D6B" w:rsidRDefault="007852A1" w:rsidP="007852A1">
      <w:pPr>
        <w:rPr>
          <w:rFonts w:ascii="Arial" w:hAnsi="Arial" w:cs="Arial"/>
          <w:sz w:val="22"/>
          <w:szCs w:val="22"/>
        </w:rPr>
      </w:pP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pokrycia szkód rzeczywistych określonych wyceną wynikającą z protokołu ustaleń sporządzonego przy udziale Wykonawcy.</w:t>
      </w: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ponosi odpowiedzialność za konsekwencje związane z rozpowszechnianiem przez osoby, o których mowa w § 5 ust. 4  umowy jakichkolwiek informacji i dokumentów dotyczących Zamawiającego.</w:t>
      </w:r>
    </w:p>
    <w:p w:rsidR="007852A1" w:rsidRPr="00553D6B" w:rsidRDefault="007852A1" w:rsidP="007852A1">
      <w:pPr>
        <w:pStyle w:val="Akapitzlist"/>
        <w:numPr>
          <w:ilvl w:val="0"/>
          <w:numId w:val="10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Osoby wykonujące obowiązki w zakresie świadczonej przez Wykonawcę usługi ochrony osób i mienia podlegają bezpośrednio Zamawiającemu i tylko od niego mogą otrzymywać polecenia.</w:t>
      </w:r>
    </w:p>
    <w:p w:rsidR="007852A1" w:rsidRPr="00553D6B" w:rsidRDefault="007852A1" w:rsidP="007852A1">
      <w:pPr>
        <w:pStyle w:val="Akapitzlist"/>
        <w:numPr>
          <w:ilvl w:val="0"/>
          <w:numId w:val="107"/>
        </w:numPr>
        <w:spacing w:line="276" w:lineRule="auto"/>
        <w:ind w:left="284" w:hanging="284"/>
        <w:contextualSpacing/>
        <w:jc w:val="both"/>
        <w:rPr>
          <w:rFonts w:ascii="Arial" w:hAnsi="Arial" w:cs="Arial"/>
          <w:sz w:val="22"/>
          <w:szCs w:val="22"/>
        </w:rPr>
      </w:pPr>
      <w:r w:rsidRPr="00553D6B">
        <w:rPr>
          <w:rFonts w:ascii="Arial" w:hAnsi="Arial" w:cs="Arial"/>
          <w:sz w:val="22"/>
          <w:szCs w:val="22"/>
        </w:rPr>
        <w:t xml:space="preserve">Zamawiający lub upoważniony przez niego przedstawiciel, może wydawać osobom,                o których mowa w § 5 ust. 6 umowy – specjalne dyspozycje z pominięciem Wykonawcy, pod warunkiem odnotowania ich w książce dyżurów. Dyspozycje te będą wykonywane </w:t>
      </w:r>
      <w:r>
        <w:rPr>
          <w:rFonts w:ascii="Arial" w:hAnsi="Arial" w:cs="Arial"/>
          <w:sz w:val="22"/>
          <w:szCs w:val="22"/>
        </w:rPr>
        <w:t xml:space="preserve">        </w:t>
      </w:r>
      <w:r w:rsidRPr="00553D6B">
        <w:rPr>
          <w:rFonts w:ascii="Arial" w:hAnsi="Arial" w:cs="Arial"/>
          <w:sz w:val="22"/>
          <w:szCs w:val="22"/>
        </w:rPr>
        <w:t>w przypadku, jeżeli mieszczą się w przedmiocie umowy i nie kolidują z przepisami prawa oraz nie wpływają ujemnie na stan bezpieczeństwa chronionego obiektu.</w:t>
      </w:r>
    </w:p>
    <w:p w:rsidR="007852A1" w:rsidRPr="00553D6B" w:rsidRDefault="007852A1" w:rsidP="007852A1">
      <w:pPr>
        <w:numPr>
          <w:ilvl w:val="0"/>
          <w:numId w:val="107"/>
        </w:numPr>
        <w:jc w:val="both"/>
        <w:rPr>
          <w:rFonts w:ascii="Arial" w:hAnsi="Arial" w:cs="Arial"/>
          <w:sz w:val="22"/>
          <w:szCs w:val="22"/>
        </w:rPr>
      </w:pPr>
      <w:r w:rsidRPr="00553D6B">
        <w:rPr>
          <w:rFonts w:ascii="Arial" w:hAnsi="Arial" w:cs="Arial"/>
          <w:sz w:val="22"/>
          <w:szCs w:val="22"/>
        </w:rPr>
        <w:t xml:space="preserve">Wykonawca oświadcza, iż posiada ubezpieczenie od odpowiedzialności cywilnej z tytułu prowadzonej działalności gospodarczej w zakresie ochrony osób i mienia na kwotę nie mniejszą niż </w:t>
      </w:r>
      <w:r>
        <w:rPr>
          <w:rFonts w:ascii="Arial" w:hAnsi="Arial" w:cs="Arial"/>
          <w:sz w:val="22"/>
          <w:szCs w:val="22"/>
        </w:rPr>
        <w:t>2 000 000,00</w:t>
      </w:r>
      <w:r w:rsidRPr="00553D6B">
        <w:rPr>
          <w:rFonts w:ascii="Arial" w:hAnsi="Arial" w:cs="Arial"/>
          <w:sz w:val="22"/>
          <w:szCs w:val="22"/>
        </w:rPr>
        <w:t xml:space="preserve"> zł i zobowiązuje się utrzymać to ubezpieczenie przez cały okres obowiązywania niniejszej umowy.</w:t>
      </w:r>
    </w:p>
    <w:p w:rsidR="007852A1" w:rsidRPr="00553D6B" w:rsidRDefault="007852A1" w:rsidP="007852A1">
      <w:pPr>
        <w:rPr>
          <w:rFonts w:ascii="Arial" w:hAnsi="Arial" w:cs="Arial"/>
          <w:sz w:val="22"/>
          <w:szCs w:val="22"/>
        </w:rPr>
      </w:pPr>
    </w:p>
    <w:p w:rsidR="007852A1" w:rsidRPr="00553D6B" w:rsidRDefault="007852A1" w:rsidP="007852A1">
      <w:pPr>
        <w:ind w:left="360"/>
        <w:jc w:val="center"/>
        <w:rPr>
          <w:rFonts w:ascii="Arial" w:hAnsi="Arial" w:cs="Arial"/>
          <w:sz w:val="22"/>
          <w:szCs w:val="22"/>
        </w:rPr>
      </w:pPr>
      <w:r w:rsidRPr="00553D6B">
        <w:rPr>
          <w:rFonts w:ascii="Arial" w:hAnsi="Arial" w:cs="Arial"/>
          <w:sz w:val="22"/>
          <w:szCs w:val="22"/>
        </w:rPr>
        <w:t>§ 6</w:t>
      </w:r>
    </w:p>
    <w:p w:rsidR="007852A1" w:rsidRPr="00553D6B" w:rsidRDefault="007852A1" w:rsidP="007852A1">
      <w:pPr>
        <w:ind w:left="360"/>
        <w:jc w:val="center"/>
        <w:rPr>
          <w:rFonts w:ascii="Arial" w:hAnsi="Arial" w:cs="Arial"/>
          <w:sz w:val="22"/>
          <w:szCs w:val="22"/>
        </w:rPr>
      </w:pPr>
    </w:p>
    <w:p w:rsidR="007852A1" w:rsidRPr="00553D6B" w:rsidRDefault="007852A1" w:rsidP="007852A1">
      <w:pPr>
        <w:pStyle w:val="Akapitzlist"/>
        <w:numPr>
          <w:ilvl w:val="0"/>
          <w:numId w:val="108"/>
        </w:numPr>
        <w:ind w:left="284" w:hanging="284"/>
        <w:contextualSpacing/>
        <w:jc w:val="both"/>
        <w:rPr>
          <w:rFonts w:ascii="Arial" w:hAnsi="Arial" w:cs="Arial"/>
          <w:sz w:val="22"/>
          <w:szCs w:val="22"/>
        </w:rPr>
      </w:pPr>
      <w:r w:rsidRPr="00553D6B">
        <w:rPr>
          <w:rFonts w:ascii="Arial" w:hAnsi="Arial" w:cs="Arial"/>
          <w:sz w:val="22"/>
          <w:szCs w:val="22"/>
        </w:rPr>
        <w:t xml:space="preserve">Wynagrodzenie Wykonawcy za Wykonywanie usług wynikających z niniejszej umowy stanowi, w okresie na jaki umowa została zawarta (24 miesiące) kwotę: </w:t>
      </w:r>
    </w:p>
    <w:p w:rsidR="007852A1" w:rsidRPr="00553D6B" w:rsidRDefault="007852A1" w:rsidP="007852A1">
      <w:pPr>
        <w:ind w:left="360"/>
        <w:jc w:val="both"/>
        <w:rPr>
          <w:rFonts w:ascii="Arial" w:hAnsi="Arial" w:cs="Arial"/>
          <w:sz w:val="22"/>
          <w:szCs w:val="22"/>
        </w:rPr>
      </w:pPr>
      <w:r w:rsidRPr="00553D6B">
        <w:rPr>
          <w:rFonts w:ascii="Arial" w:hAnsi="Arial" w:cs="Arial"/>
          <w:sz w:val="22"/>
          <w:szCs w:val="22"/>
        </w:rPr>
        <w:t>netto…………………(słownie:…………………………………………………………)</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VAT wg stawki ……….% wynosi ……………………….. (słownie: …………………)</w:t>
      </w:r>
    </w:p>
    <w:p w:rsidR="007852A1" w:rsidRPr="00553D6B" w:rsidRDefault="007852A1" w:rsidP="007852A1">
      <w:pPr>
        <w:jc w:val="both"/>
        <w:rPr>
          <w:rFonts w:ascii="Arial" w:hAnsi="Arial" w:cs="Arial"/>
          <w:sz w:val="22"/>
          <w:szCs w:val="22"/>
        </w:rPr>
      </w:pPr>
      <w:r w:rsidRPr="00553D6B">
        <w:rPr>
          <w:rFonts w:ascii="Arial" w:hAnsi="Arial" w:cs="Arial"/>
          <w:sz w:val="22"/>
          <w:szCs w:val="22"/>
        </w:rPr>
        <w:t xml:space="preserve">     brutto ………………..(słownie: …………………………………………………………)</w:t>
      </w:r>
    </w:p>
    <w:p w:rsidR="007852A1" w:rsidRPr="00553D6B" w:rsidRDefault="007852A1" w:rsidP="007852A1">
      <w:pPr>
        <w:numPr>
          <w:ilvl w:val="0"/>
          <w:numId w:val="108"/>
        </w:numPr>
        <w:ind w:left="284" w:hanging="284"/>
        <w:jc w:val="both"/>
        <w:rPr>
          <w:rFonts w:ascii="Arial" w:hAnsi="Arial" w:cs="Arial"/>
          <w:sz w:val="22"/>
          <w:szCs w:val="22"/>
        </w:rPr>
      </w:pPr>
      <w:r w:rsidRPr="00553D6B">
        <w:rPr>
          <w:rFonts w:ascii="Arial" w:hAnsi="Arial" w:cs="Arial"/>
          <w:sz w:val="22"/>
          <w:szCs w:val="22"/>
        </w:rPr>
        <w:t xml:space="preserve">Miesięczne wynagrodzenie za wykonywanie usług wynikających z niniejszej umowy będzie naliczane na podstawie liczby przepracowanych roboczogodzin w miesiącu </w:t>
      </w:r>
      <w:r>
        <w:rPr>
          <w:rFonts w:ascii="Arial" w:hAnsi="Arial" w:cs="Arial"/>
          <w:sz w:val="22"/>
          <w:szCs w:val="22"/>
        </w:rPr>
        <w:t xml:space="preserve">       </w:t>
      </w:r>
      <w:r w:rsidRPr="00553D6B">
        <w:rPr>
          <w:rFonts w:ascii="Arial" w:hAnsi="Arial" w:cs="Arial"/>
          <w:sz w:val="22"/>
          <w:szCs w:val="22"/>
        </w:rPr>
        <w:t xml:space="preserve">          z uwzględnieniem zapisów określonych w </w:t>
      </w:r>
      <w:r w:rsidRPr="00DD263B">
        <w:rPr>
          <w:rFonts w:ascii="Arial" w:hAnsi="Arial" w:cs="Arial"/>
          <w:sz w:val="22"/>
          <w:szCs w:val="22"/>
        </w:rPr>
        <w:t>§ 4 ust. 1 pkt. 32</w:t>
      </w:r>
      <w:r w:rsidR="007879AC">
        <w:rPr>
          <w:rFonts w:ascii="Arial" w:hAnsi="Arial" w:cs="Arial"/>
          <w:sz w:val="22"/>
          <w:szCs w:val="22"/>
        </w:rPr>
        <w:t xml:space="preserve"> niniejszej umowy</w:t>
      </w:r>
      <w:r w:rsidRPr="00553D6B">
        <w:rPr>
          <w:rFonts w:ascii="Arial" w:hAnsi="Arial" w:cs="Arial"/>
          <w:sz w:val="22"/>
          <w:szCs w:val="22"/>
        </w:rPr>
        <w:t>, powiększone o miesięczny abonament z tytułu monitorowania oraz gotowości do podjęcia interwencji.</w:t>
      </w:r>
    </w:p>
    <w:p w:rsidR="007852A1" w:rsidRPr="00553D6B" w:rsidRDefault="007852A1" w:rsidP="007852A1">
      <w:pPr>
        <w:numPr>
          <w:ilvl w:val="0"/>
          <w:numId w:val="108"/>
        </w:numPr>
        <w:ind w:left="284" w:hanging="284"/>
        <w:jc w:val="both"/>
        <w:rPr>
          <w:rFonts w:ascii="Arial" w:hAnsi="Arial" w:cs="Arial"/>
          <w:sz w:val="22"/>
          <w:szCs w:val="22"/>
        </w:rPr>
      </w:pPr>
      <w:r w:rsidRPr="00553D6B">
        <w:rPr>
          <w:rFonts w:ascii="Arial" w:hAnsi="Arial" w:cs="Arial"/>
          <w:sz w:val="22"/>
          <w:szCs w:val="22"/>
        </w:rPr>
        <w:t>Faktura za wykonaną usługę będzie wystawiana z dołu po zakończeniu każdego miesiąca kalendarzowego, w którym świadczono usługi wynikające z niniejszej umowy.</w:t>
      </w:r>
    </w:p>
    <w:p w:rsidR="007852A1" w:rsidRPr="00553D6B" w:rsidRDefault="007852A1" w:rsidP="007852A1">
      <w:pPr>
        <w:numPr>
          <w:ilvl w:val="0"/>
          <w:numId w:val="108"/>
        </w:numPr>
        <w:ind w:left="284" w:hanging="284"/>
        <w:jc w:val="both"/>
        <w:rPr>
          <w:rFonts w:ascii="Arial" w:hAnsi="Arial" w:cs="Arial"/>
          <w:sz w:val="22"/>
          <w:szCs w:val="22"/>
        </w:rPr>
      </w:pPr>
      <w:r w:rsidRPr="00553D6B">
        <w:rPr>
          <w:rFonts w:ascii="Arial" w:hAnsi="Arial" w:cs="Arial"/>
          <w:sz w:val="22"/>
          <w:szCs w:val="22"/>
        </w:rPr>
        <w:t xml:space="preserve">Zapłata wynagrodzenia miesięcznego nastąpi po spełnieniu warunków, o których mowa </w:t>
      </w:r>
      <w:r w:rsidR="000C037A">
        <w:rPr>
          <w:rFonts w:ascii="Arial" w:hAnsi="Arial" w:cs="Arial"/>
          <w:sz w:val="22"/>
          <w:szCs w:val="22"/>
        </w:rPr>
        <w:t xml:space="preserve">          </w:t>
      </w:r>
      <w:r w:rsidRPr="00553D6B">
        <w:rPr>
          <w:rFonts w:ascii="Arial" w:hAnsi="Arial" w:cs="Arial"/>
          <w:sz w:val="22"/>
          <w:szCs w:val="22"/>
        </w:rPr>
        <w:t xml:space="preserve">w </w:t>
      </w:r>
      <w:r w:rsidRPr="00DD263B">
        <w:rPr>
          <w:rFonts w:ascii="Arial" w:hAnsi="Arial" w:cs="Arial"/>
          <w:sz w:val="22"/>
          <w:szCs w:val="22"/>
        </w:rPr>
        <w:t>§</w:t>
      </w:r>
      <w:r>
        <w:rPr>
          <w:rFonts w:ascii="Arial" w:hAnsi="Arial" w:cs="Arial"/>
          <w:sz w:val="22"/>
          <w:szCs w:val="22"/>
        </w:rPr>
        <w:t xml:space="preserve"> </w:t>
      </w:r>
      <w:r w:rsidRPr="00DD263B">
        <w:rPr>
          <w:rFonts w:ascii="Arial" w:hAnsi="Arial" w:cs="Arial"/>
          <w:sz w:val="22"/>
          <w:szCs w:val="22"/>
        </w:rPr>
        <w:t>4 ust. 1 w</w:t>
      </w:r>
      <w:r w:rsidRPr="00553D6B">
        <w:rPr>
          <w:rFonts w:ascii="Arial" w:hAnsi="Arial" w:cs="Arial"/>
          <w:sz w:val="22"/>
          <w:szCs w:val="22"/>
        </w:rPr>
        <w:t xml:space="preserve"> terminie 60 dni od daty otrzymania faktury przez Zamawiającego, w formie przelewu na konto bankowe Wykonawcy.</w:t>
      </w:r>
    </w:p>
    <w:p w:rsidR="00F552F9" w:rsidRPr="00832BD8" w:rsidRDefault="00F552F9" w:rsidP="00F552F9">
      <w:pPr>
        <w:numPr>
          <w:ilvl w:val="0"/>
          <w:numId w:val="108"/>
        </w:numPr>
        <w:spacing w:line="276" w:lineRule="auto"/>
        <w:ind w:left="284" w:hanging="284"/>
        <w:jc w:val="both"/>
        <w:rPr>
          <w:rFonts w:ascii="Arial" w:hAnsi="Arial" w:cs="Arial"/>
          <w:sz w:val="22"/>
          <w:szCs w:val="22"/>
        </w:rPr>
      </w:pPr>
      <w:r w:rsidRPr="00832BD8">
        <w:rPr>
          <w:rFonts w:ascii="Arial" w:hAnsi="Arial" w:cs="Arial"/>
          <w:color w:val="000000"/>
          <w:sz w:val="22"/>
          <w:szCs w:val="22"/>
        </w:rPr>
        <w:t xml:space="preserve">Zapłata za wykonanie przedmiotu umowy </w:t>
      </w:r>
      <w:r w:rsidRPr="00832BD8">
        <w:rPr>
          <w:rFonts w:ascii="Arial" w:hAnsi="Arial" w:cs="Arial"/>
          <w:sz w:val="22"/>
          <w:szCs w:val="22"/>
        </w:rPr>
        <w:t xml:space="preserve">płatna będzie na podstawie prawidłowo wystawionej przez Wykonawcę faktury VAT w formie papierowej na adres Zamawiającego, w formacie pliku elektronicznego PDF na adres: </w:t>
      </w:r>
      <w:hyperlink r:id="rId43" w:history="1">
        <w:r w:rsidRPr="00832BD8">
          <w:rPr>
            <w:rFonts w:ascii="Arial" w:hAnsi="Arial" w:cs="Arial"/>
            <w:sz w:val="22"/>
            <w:szCs w:val="22"/>
            <w:u w:color="FF0000"/>
          </w:rPr>
          <w:t>faktury@wco.pl</w:t>
        </w:r>
      </w:hyperlink>
      <w:r w:rsidRPr="00832BD8">
        <w:rPr>
          <w:rFonts w:ascii="Arial" w:hAnsi="Arial" w:cs="Arial"/>
          <w:sz w:val="22"/>
          <w:szCs w:val="22"/>
        </w:rPr>
        <w:t xml:space="preserve"> lub formie elektronicznej na adres </w:t>
      </w:r>
      <w:hyperlink r:id="rId44" w:tgtFrame="_blank" w:history="1">
        <w:r w:rsidRPr="00832BD8">
          <w:rPr>
            <w:rFonts w:ascii="Arial" w:hAnsi="Arial" w:cs="Arial"/>
            <w:sz w:val="22"/>
            <w:szCs w:val="22"/>
            <w:u w:color="FF0000"/>
          </w:rPr>
          <w:t>https://brokerpefexpert.efaktura.gov.pl</w:t>
        </w:r>
      </w:hyperlink>
      <w:r w:rsidRPr="00832BD8">
        <w:rPr>
          <w:rFonts w:ascii="Arial" w:hAnsi="Arial" w:cs="Arial"/>
          <w:sz w:val="22"/>
          <w:szCs w:val="22"/>
        </w:rPr>
        <w:t xml:space="preserve">, w terminie do 60 dni od dnia otrzymania przedmiotowej faktury przez zamawiającego, na rachunek bankowy Wykonawcy wskazany na fakturze.     </w:t>
      </w:r>
    </w:p>
    <w:p w:rsidR="007852A1" w:rsidRPr="00553D6B" w:rsidRDefault="007852A1" w:rsidP="007852A1">
      <w:pPr>
        <w:pStyle w:val="Akapitzlist"/>
        <w:spacing w:line="240" w:lineRule="atLeast"/>
        <w:ind w:left="284" w:hanging="426"/>
        <w:jc w:val="both"/>
        <w:rPr>
          <w:rFonts w:ascii="Arial" w:hAnsi="Arial" w:cs="Arial"/>
          <w:sz w:val="22"/>
          <w:szCs w:val="22"/>
        </w:rPr>
      </w:pPr>
      <w:r w:rsidRPr="00553D6B">
        <w:rPr>
          <w:rFonts w:ascii="Arial" w:hAnsi="Arial" w:cs="Arial"/>
          <w:sz w:val="22"/>
          <w:szCs w:val="22"/>
        </w:rPr>
        <w:t xml:space="preserve">  6.  W przypadku faktur, w których kwota należności ogółem stanowi kwotę, o której mowa            w art. 19 pkt 2 ustawy z dnia </w:t>
      </w:r>
      <w:r w:rsidRPr="00553D6B">
        <w:rPr>
          <w:rStyle w:val="object"/>
          <w:rFonts w:ascii="Arial" w:hAnsi="Arial" w:cs="Arial"/>
          <w:sz w:val="22"/>
          <w:szCs w:val="22"/>
        </w:rPr>
        <w:t>6 marca 2018</w:t>
      </w:r>
      <w:r w:rsidRPr="00553D6B">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53D6B">
        <w:rPr>
          <w:rStyle w:val="object"/>
          <w:rFonts w:ascii="Arial" w:hAnsi="Arial" w:cs="Arial"/>
          <w:sz w:val="22"/>
          <w:szCs w:val="22"/>
        </w:rPr>
        <w:t>11 marca 2004</w:t>
      </w:r>
      <w:r w:rsidRPr="00553D6B">
        <w:rPr>
          <w:rFonts w:ascii="Arial" w:hAnsi="Arial" w:cs="Arial"/>
          <w:sz w:val="22"/>
          <w:szCs w:val="22"/>
        </w:rPr>
        <w:t xml:space="preserve"> r. o podatku od towarów i usług                (tj. Dz. U. z 2020 r. poz. 106 z późn. zm.) - faktura powinna zawierać wyrazy "mechanizm podzielonej płatności".</w:t>
      </w:r>
    </w:p>
    <w:p w:rsidR="007852A1" w:rsidRPr="00553D6B" w:rsidRDefault="007852A1" w:rsidP="007852A1">
      <w:pPr>
        <w:spacing w:line="240" w:lineRule="atLeast"/>
        <w:ind w:left="284" w:hanging="426"/>
        <w:jc w:val="both"/>
        <w:rPr>
          <w:rFonts w:ascii="Arial" w:hAnsi="Arial" w:cs="Arial"/>
          <w:sz w:val="22"/>
          <w:szCs w:val="22"/>
        </w:rPr>
      </w:pPr>
      <w:r w:rsidRPr="00553D6B">
        <w:rPr>
          <w:rFonts w:ascii="Arial" w:hAnsi="Arial" w:cs="Arial"/>
          <w:sz w:val="22"/>
          <w:szCs w:val="22"/>
        </w:rPr>
        <w:t xml:space="preserve">  7. Wykonawca nie może bez uprzedniego uzyskania pisemnej zgody Zamawiającego przenieść wierzytelności przysługujących mu wobec Zamawiającego, a wynikających            z niniejszej umowy na rzecz jakiegokolwiek podmiotu trzeciego.</w:t>
      </w:r>
    </w:p>
    <w:p w:rsidR="007852A1" w:rsidRPr="00553D6B"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7</w:t>
      </w:r>
    </w:p>
    <w:p w:rsidR="007852A1" w:rsidRPr="00553D6B" w:rsidRDefault="007852A1" w:rsidP="007852A1">
      <w:pPr>
        <w:jc w:val="center"/>
        <w:rPr>
          <w:rFonts w:ascii="Arial" w:hAnsi="Arial" w:cs="Arial"/>
          <w:sz w:val="22"/>
          <w:szCs w:val="22"/>
        </w:rPr>
      </w:pPr>
    </w:p>
    <w:p w:rsidR="007852A1" w:rsidRPr="00D67D00" w:rsidRDefault="007852A1" w:rsidP="007852A1">
      <w:pPr>
        <w:pStyle w:val="Akapitzlist"/>
        <w:numPr>
          <w:ilvl w:val="3"/>
          <w:numId w:val="16"/>
        </w:numPr>
        <w:tabs>
          <w:tab w:val="clear" w:pos="2880"/>
          <w:tab w:val="center" w:pos="284"/>
          <w:tab w:val="right" w:pos="9432"/>
        </w:tabs>
        <w:suppressAutoHyphens/>
        <w:spacing w:line="259" w:lineRule="auto"/>
        <w:ind w:left="284" w:hanging="284"/>
        <w:jc w:val="both"/>
        <w:rPr>
          <w:rFonts w:ascii="Arial" w:hAnsi="Arial" w:cs="Arial"/>
          <w:sz w:val="22"/>
          <w:szCs w:val="22"/>
          <w:lang w:eastAsia="ar-SA"/>
        </w:rPr>
      </w:pPr>
      <w:r w:rsidRPr="00D67D00">
        <w:rPr>
          <w:rFonts w:ascii="Arial" w:eastAsia="Calibri" w:hAnsi="Arial" w:cs="Arial"/>
          <w:sz w:val="22"/>
          <w:szCs w:val="22"/>
          <w:lang w:eastAsia="ar-SA"/>
        </w:rPr>
        <w:t>Zamawiający wymaga zatrudnienia na podstawie umowy o pracę przez Wykonawcę</w:t>
      </w:r>
      <w:r w:rsidRPr="00D67D00">
        <w:rPr>
          <w:rFonts w:ascii="Arial" w:eastAsia="Calibri" w:hAnsi="Arial" w:cs="Arial"/>
          <w:bCs/>
          <w:spacing w:val="4"/>
          <w:sz w:val="22"/>
          <w:szCs w:val="22"/>
          <w:lang w:eastAsia="en-US"/>
        </w:rPr>
        <w:t xml:space="preserve"> lub Podwykonawcę osób wykonujących czynności w zakresie realizacji zamówienia: wszystkie osoby</w:t>
      </w:r>
      <w:r w:rsidRPr="00D67D00">
        <w:rPr>
          <w:rFonts w:ascii="Arial" w:eastAsia="Calibri" w:hAnsi="Arial" w:cs="Arial"/>
          <w:spacing w:val="4"/>
          <w:sz w:val="22"/>
          <w:szCs w:val="22"/>
          <w:lang w:eastAsia="en-US"/>
        </w:rPr>
        <w:t xml:space="preserve"> </w:t>
      </w:r>
      <w:r w:rsidRPr="00D67D00">
        <w:rPr>
          <w:rFonts w:ascii="Arial" w:eastAsia="Calibri" w:hAnsi="Arial" w:cs="Arial"/>
          <w:bCs/>
          <w:spacing w:val="4"/>
          <w:sz w:val="22"/>
          <w:szCs w:val="22"/>
          <w:lang w:eastAsia="en-US"/>
        </w:rPr>
        <w:t>biorące udział w realizacji usługi</w:t>
      </w:r>
      <w:r w:rsidRPr="00D67D00">
        <w:rPr>
          <w:rFonts w:ascii="Arial" w:eastAsia="Calibri" w:hAnsi="Arial" w:cs="Arial"/>
          <w:sz w:val="22"/>
          <w:szCs w:val="22"/>
          <w:lang w:eastAsia="ar-SA"/>
        </w:rPr>
        <w:t>.</w:t>
      </w:r>
    </w:p>
    <w:p w:rsidR="007852A1" w:rsidRPr="00D67D00" w:rsidRDefault="007852A1" w:rsidP="007852A1">
      <w:pPr>
        <w:pStyle w:val="Akapitzlist"/>
        <w:numPr>
          <w:ilvl w:val="3"/>
          <w:numId w:val="16"/>
        </w:numPr>
        <w:tabs>
          <w:tab w:val="clear" w:pos="2880"/>
          <w:tab w:val="center" w:pos="284"/>
          <w:tab w:val="right" w:pos="9432"/>
        </w:tabs>
        <w:suppressAutoHyphens/>
        <w:spacing w:line="259" w:lineRule="auto"/>
        <w:ind w:left="284" w:hanging="284"/>
        <w:jc w:val="both"/>
        <w:rPr>
          <w:rFonts w:ascii="Arial" w:hAnsi="Arial" w:cs="Arial"/>
          <w:sz w:val="22"/>
          <w:szCs w:val="22"/>
          <w:lang w:eastAsia="ar-SA"/>
        </w:rPr>
      </w:pPr>
      <w:r w:rsidRPr="00D67D00">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7852A1" w:rsidRPr="00553D6B" w:rsidRDefault="007852A1" w:rsidP="007852A1">
      <w:pPr>
        <w:numPr>
          <w:ilvl w:val="0"/>
          <w:numId w:val="124"/>
        </w:numPr>
        <w:tabs>
          <w:tab w:val="center" w:pos="284"/>
        </w:tabs>
        <w:suppressAutoHyphens/>
        <w:spacing w:line="276" w:lineRule="auto"/>
        <w:ind w:left="851" w:hanging="284"/>
        <w:contextualSpacing/>
        <w:rPr>
          <w:rFonts w:ascii="Arial" w:hAnsi="Arial" w:cs="Arial"/>
          <w:sz w:val="22"/>
          <w:szCs w:val="22"/>
          <w:lang w:eastAsia="ar-SA"/>
        </w:rPr>
      </w:pPr>
      <w:r w:rsidRPr="00553D6B">
        <w:rPr>
          <w:rFonts w:ascii="Arial" w:hAnsi="Arial" w:cs="Arial"/>
          <w:sz w:val="22"/>
          <w:szCs w:val="22"/>
          <w:lang w:eastAsia="ar-SA"/>
        </w:rPr>
        <w:t>żądania oświadczeń i dokumentów w zakresie potwierdzenia spełniania ww. wymogów i dokonywania ich oceny;</w:t>
      </w:r>
    </w:p>
    <w:p w:rsidR="007852A1" w:rsidRPr="00553D6B" w:rsidRDefault="007852A1" w:rsidP="007852A1">
      <w:pPr>
        <w:numPr>
          <w:ilvl w:val="0"/>
          <w:numId w:val="124"/>
        </w:numPr>
        <w:tabs>
          <w:tab w:val="center" w:pos="284"/>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żądania wyjaśnień w przypadku wątpliwości w zakresie potwierdzenia spełniania ww. wymogów;</w:t>
      </w:r>
    </w:p>
    <w:p w:rsidR="007852A1" w:rsidRPr="00553D6B" w:rsidRDefault="007852A1" w:rsidP="007852A1">
      <w:pPr>
        <w:numPr>
          <w:ilvl w:val="0"/>
          <w:numId w:val="124"/>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przeprowadzania kontroli na miejscu wykonywania świadczenia.</w:t>
      </w:r>
    </w:p>
    <w:p w:rsidR="007852A1" w:rsidRPr="00D67D00" w:rsidRDefault="007852A1" w:rsidP="007852A1">
      <w:pPr>
        <w:pStyle w:val="Akapitzlist"/>
        <w:numPr>
          <w:ilvl w:val="3"/>
          <w:numId w:val="16"/>
        </w:numPr>
        <w:tabs>
          <w:tab w:val="clear" w:pos="2880"/>
          <w:tab w:val="center" w:pos="284"/>
        </w:tabs>
        <w:suppressAutoHyphens/>
        <w:spacing w:line="259" w:lineRule="auto"/>
        <w:ind w:left="284" w:hanging="284"/>
        <w:jc w:val="both"/>
        <w:rPr>
          <w:rFonts w:ascii="Arial" w:hAnsi="Arial" w:cs="Arial"/>
          <w:sz w:val="22"/>
          <w:szCs w:val="22"/>
          <w:lang w:eastAsia="ar-SA"/>
        </w:rPr>
      </w:pPr>
      <w:r w:rsidRPr="00D67D00">
        <w:rPr>
          <w:rFonts w:ascii="Arial" w:hAnsi="Arial" w:cs="Arial"/>
          <w:sz w:val="22"/>
          <w:szCs w:val="22"/>
          <w:lang w:eastAsia="ar-SA"/>
        </w:rPr>
        <w:t xml:space="preserve">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t>
      </w:r>
      <w:r w:rsidR="007879AC">
        <w:rPr>
          <w:rFonts w:ascii="Arial" w:hAnsi="Arial" w:cs="Arial"/>
          <w:sz w:val="22"/>
          <w:szCs w:val="22"/>
          <w:lang w:eastAsia="ar-SA"/>
        </w:rPr>
        <w:t>wykonujących wskazane czynności</w:t>
      </w:r>
      <w:r>
        <w:rPr>
          <w:rFonts w:ascii="Arial" w:hAnsi="Arial" w:cs="Arial"/>
          <w:sz w:val="22"/>
          <w:szCs w:val="22"/>
          <w:lang w:eastAsia="ar-SA"/>
        </w:rPr>
        <w:t xml:space="preserve"> </w:t>
      </w:r>
      <w:r w:rsidRPr="00D67D00">
        <w:rPr>
          <w:rFonts w:ascii="Arial" w:hAnsi="Arial" w:cs="Arial"/>
          <w:sz w:val="22"/>
          <w:szCs w:val="22"/>
          <w:lang w:eastAsia="ar-SA"/>
        </w:rPr>
        <w:t>w trakcie realizacji zamówienia:</w:t>
      </w:r>
    </w:p>
    <w:p w:rsidR="007852A1" w:rsidRPr="00553D6B" w:rsidRDefault="007852A1" w:rsidP="007852A1">
      <w:pPr>
        <w:numPr>
          <w:ilvl w:val="0"/>
          <w:numId w:val="125"/>
        </w:numPr>
        <w:tabs>
          <w:tab w:val="center" w:pos="284"/>
          <w:tab w:val="center" w:pos="709"/>
        </w:tabs>
        <w:suppressAutoHyphens/>
        <w:spacing w:line="276" w:lineRule="auto"/>
        <w:ind w:right="141"/>
        <w:contextualSpacing/>
        <w:jc w:val="both"/>
        <w:rPr>
          <w:rFonts w:ascii="Arial" w:hAnsi="Arial" w:cs="Arial"/>
          <w:sz w:val="22"/>
          <w:szCs w:val="22"/>
          <w:lang w:eastAsia="ar-SA"/>
        </w:rPr>
      </w:pPr>
      <w:r w:rsidRPr="00553D6B">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852A1" w:rsidRPr="00553D6B" w:rsidRDefault="007852A1" w:rsidP="007852A1">
      <w:pPr>
        <w:numPr>
          <w:ilvl w:val="0"/>
          <w:numId w:val="125"/>
        </w:numPr>
        <w:tabs>
          <w:tab w:val="center" w:pos="284"/>
          <w:tab w:val="center" w:pos="709"/>
          <w:tab w:val="right" w:pos="993"/>
        </w:tabs>
        <w:suppressAutoHyphens/>
        <w:spacing w:line="276" w:lineRule="auto"/>
        <w:contextualSpacing/>
        <w:jc w:val="both"/>
        <w:rPr>
          <w:rFonts w:ascii="Arial" w:hAnsi="Arial" w:cs="Arial"/>
          <w:sz w:val="22"/>
          <w:szCs w:val="22"/>
          <w:lang w:eastAsia="ar-SA"/>
        </w:rPr>
      </w:pPr>
      <w:r w:rsidRPr="00553D6B">
        <w:rPr>
          <w:rFonts w:ascii="Arial" w:hAnsi="Arial" w:cs="Arial"/>
          <w:sz w:val="22"/>
          <w:szCs w:val="22"/>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sz w:val="22"/>
          <w:szCs w:val="22"/>
          <w:lang w:eastAsia="ar-SA"/>
        </w:rPr>
        <w:t xml:space="preserve">                    </w:t>
      </w:r>
      <w:r w:rsidRPr="00553D6B">
        <w:rPr>
          <w:rFonts w:ascii="Arial" w:hAnsi="Arial" w:cs="Arial"/>
          <w:sz w:val="22"/>
          <w:szCs w:val="22"/>
          <w:lang w:eastAsia="ar-SA"/>
        </w:rPr>
        <w:t xml:space="preserve">          w sposób zapewniający ochronę danych osobowych pracowników, zgodnie                     z obowiązującymi przepisami (tj. w szczególności</w:t>
      </w:r>
      <w:r w:rsidR="007879AC">
        <w:rPr>
          <w:rFonts w:ascii="Arial" w:hAnsi="Arial" w:cs="Arial"/>
          <w:sz w:val="22"/>
          <w:szCs w:val="22"/>
          <w:vertAlign w:val="superscript"/>
        </w:rPr>
        <w:t xml:space="preserve"> </w:t>
      </w:r>
      <w:r w:rsidRPr="00553D6B">
        <w:rPr>
          <w:rFonts w:ascii="Arial" w:hAnsi="Arial" w:cs="Arial"/>
          <w:sz w:val="22"/>
          <w:szCs w:val="22"/>
          <w:lang w:eastAsia="ar-SA"/>
        </w:rPr>
        <w:t>bez adresów, nr PESEL pracowników). Imię i nazwisko pracownika nie podlegają anonimizacji. Informacje takie jak: data zawarcia umowy, rodzaj umowy o pracę i wymiar etatu powinny być możliwe do zidentyfikowania;</w:t>
      </w:r>
    </w:p>
    <w:p w:rsidR="007852A1" w:rsidRPr="00553D6B" w:rsidRDefault="007852A1" w:rsidP="007852A1">
      <w:pPr>
        <w:numPr>
          <w:ilvl w:val="0"/>
          <w:numId w:val="125"/>
        </w:numPr>
        <w:tabs>
          <w:tab w:val="center" w:pos="284"/>
          <w:tab w:val="right" w:pos="993"/>
        </w:tabs>
        <w:suppressAutoHyphens/>
        <w:spacing w:line="276" w:lineRule="auto"/>
        <w:ind w:left="993" w:hanging="284"/>
        <w:contextualSpacing/>
        <w:jc w:val="both"/>
        <w:rPr>
          <w:rFonts w:ascii="Arial" w:hAnsi="Arial" w:cs="Arial"/>
          <w:sz w:val="22"/>
          <w:szCs w:val="22"/>
          <w:lang w:eastAsia="ar-SA"/>
        </w:rPr>
      </w:pPr>
      <w:r w:rsidRPr="00553D6B">
        <w:rPr>
          <w:rFonts w:ascii="Arial" w:hAnsi="Arial" w:cs="Arial"/>
          <w:sz w:val="22"/>
          <w:szCs w:val="22"/>
          <w:lang w:eastAsia="ar-SA"/>
        </w:rPr>
        <w:t xml:space="preserve">zaświadczenie właściwego oddziału ZUS, potwierdzające opłacanie przez Wykonawcę lub Podwykonawcę składek na ubezpieczenia społeczne  </w:t>
      </w:r>
      <w:r>
        <w:rPr>
          <w:rFonts w:ascii="Arial" w:hAnsi="Arial" w:cs="Arial"/>
          <w:sz w:val="22"/>
          <w:szCs w:val="22"/>
          <w:lang w:eastAsia="ar-SA"/>
        </w:rPr>
        <w:t xml:space="preserve">       </w:t>
      </w:r>
      <w:r w:rsidRPr="00553D6B">
        <w:rPr>
          <w:rFonts w:ascii="Arial" w:hAnsi="Arial" w:cs="Arial"/>
          <w:sz w:val="22"/>
          <w:szCs w:val="22"/>
          <w:lang w:eastAsia="ar-SA"/>
        </w:rPr>
        <w:t xml:space="preserve">                        i zdrowotne z tytułu zatrudnienia na podstawie umów o pracę za ostatni okres rozliczeniowy, w sposób zapewniający ochronę danych osobowych pracowników, zgodnie z obowiązującymi przepisami. Imię i nazwisko pracownika nie podlega anonimizacji.</w:t>
      </w:r>
    </w:p>
    <w:p w:rsidR="007852A1" w:rsidRPr="00553D6B" w:rsidRDefault="007852A1" w:rsidP="007852A1">
      <w:pPr>
        <w:numPr>
          <w:ilvl w:val="0"/>
          <w:numId w:val="125"/>
        </w:numPr>
        <w:tabs>
          <w:tab w:val="center" w:pos="284"/>
          <w:tab w:val="right" w:pos="993"/>
          <w:tab w:val="right" w:pos="9432"/>
        </w:tabs>
        <w:suppressAutoHyphens/>
        <w:spacing w:line="276" w:lineRule="auto"/>
        <w:ind w:left="993" w:hanging="284"/>
        <w:contextualSpacing/>
        <w:jc w:val="both"/>
        <w:rPr>
          <w:rFonts w:ascii="Arial" w:hAnsi="Arial" w:cs="Arial"/>
          <w:sz w:val="22"/>
          <w:szCs w:val="22"/>
          <w:lang w:eastAsia="ar-SA"/>
        </w:rPr>
      </w:pPr>
      <w:r w:rsidRPr="00553D6B">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553D6B">
        <w:rPr>
          <w:rFonts w:ascii="Arial" w:hAnsi="Arial" w:cs="Arial"/>
          <w:i/>
          <w:sz w:val="22"/>
          <w:szCs w:val="22"/>
          <w:lang w:eastAsia="ar-SA"/>
        </w:rPr>
        <w:t>.</w:t>
      </w:r>
      <w:r w:rsidRPr="00553D6B">
        <w:rPr>
          <w:rFonts w:ascii="Arial" w:hAnsi="Arial" w:cs="Arial"/>
          <w:sz w:val="22"/>
          <w:szCs w:val="22"/>
          <w:lang w:eastAsia="ar-SA"/>
        </w:rPr>
        <w:t xml:space="preserve"> Imię                 i nazwisko pracownika nie podlegają anonimizacji.</w:t>
      </w:r>
    </w:p>
    <w:p w:rsidR="007852A1" w:rsidRPr="00D67D00" w:rsidRDefault="007852A1" w:rsidP="007852A1">
      <w:pPr>
        <w:tabs>
          <w:tab w:val="center" w:pos="284"/>
          <w:tab w:val="center" w:pos="993"/>
          <w:tab w:val="right" w:pos="9432"/>
        </w:tabs>
        <w:suppressAutoHyphens/>
        <w:spacing w:line="259" w:lineRule="auto"/>
        <w:ind w:left="426" w:hanging="284"/>
        <w:jc w:val="both"/>
        <w:rPr>
          <w:rFonts w:ascii="Arial" w:hAnsi="Arial" w:cs="Arial"/>
          <w:sz w:val="22"/>
          <w:szCs w:val="22"/>
          <w:lang w:eastAsia="ar-SA"/>
        </w:rPr>
      </w:pPr>
      <w:r>
        <w:rPr>
          <w:rFonts w:ascii="Arial" w:hAnsi="Arial" w:cs="Arial"/>
          <w:sz w:val="22"/>
          <w:szCs w:val="22"/>
          <w:lang w:eastAsia="ar-SA"/>
        </w:rPr>
        <w:t xml:space="preserve">4. </w:t>
      </w:r>
      <w:r w:rsidRPr="00D67D00">
        <w:rPr>
          <w:rFonts w:ascii="Arial" w:hAnsi="Arial" w:cs="Arial"/>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w:t>
      </w:r>
      <w:r w:rsidR="007879AC">
        <w:rPr>
          <w:rFonts w:ascii="Arial" w:hAnsi="Arial" w:cs="Arial"/>
          <w:sz w:val="22"/>
          <w:szCs w:val="22"/>
          <w:lang w:eastAsia="ar-SA"/>
        </w:rPr>
        <w:t xml:space="preserve">przez Wykonawcę kary umownej </w:t>
      </w:r>
      <w:r>
        <w:rPr>
          <w:rFonts w:ascii="Arial" w:hAnsi="Arial" w:cs="Arial"/>
          <w:sz w:val="22"/>
          <w:szCs w:val="22"/>
          <w:lang w:eastAsia="ar-SA"/>
        </w:rPr>
        <w:t xml:space="preserve"> </w:t>
      </w:r>
      <w:r w:rsidRPr="00D67D00">
        <w:rPr>
          <w:rFonts w:ascii="Arial" w:hAnsi="Arial" w:cs="Arial"/>
          <w:sz w:val="22"/>
          <w:szCs w:val="22"/>
          <w:lang w:eastAsia="ar-SA"/>
        </w:rPr>
        <w:t>w wysokości określonej w § 8 ust. 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7852A1" w:rsidRPr="00553D6B" w:rsidRDefault="007852A1" w:rsidP="007852A1">
      <w:pPr>
        <w:tabs>
          <w:tab w:val="center" w:pos="284"/>
          <w:tab w:val="center" w:pos="993"/>
          <w:tab w:val="right" w:pos="9432"/>
        </w:tabs>
        <w:suppressAutoHyphens/>
        <w:spacing w:line="259" w:lineRule="auto"/>
        <w:ind w:left="426" w:hanging="284"/>
        <w:jc w:val="both"/>
        <w:rPr>
          <w:rFonts w:ascii="Arial" w:hAnsi="Arial" w:cs="Arial"/>
          <w:sz w:val="22"/>
          <w:szCs w:val="22"/>
          <w:lang w:eastAsia="ar-SA"/>
        </w:rPr>
      </w:pPr>
      <w:r>
        <w:rPr>
          <w:rFonts w:ascii="Arial" w:hAnsi="Arial" w:cs="Arial"/>
          <w:sz w:val="22"/>
          <w:szCs w:val="22"/>
          <w:lang w:eastAsia="ar-SA"/>
        </w:rPr>
        <w:t xml:space="preserve">5. </w:t>
      </w:r>
      <w:r w:rsidRPr="00553D6B">
        <w:rPr>
          <w:rFonts w:ascii="Arial" w:hAnsi="Arial" w:cs="Arial"/>
          <w:sz w:val="22"/>
          <w:szCs w:val="22"/>
          <w:lang w:eastAsia="ar-SA"/>
        </w:rPr>
        <w:t xml:space="preserve">W przypadku uzasadnionych wątpliwości co do przestrzegania prawa pracy przez Wykonawcę lub Podwykonawcę, Zamawiający może zwrócić się </w:t>
      </w:r>
      <w:r>
        <w:rPr>
          <w:rFonts w:ascii="Arial" w:hAnsi="Arial" w:cs="Arial"/>
          <w:sz w:val="22"/>
          <w:szCs w:val="22"/>
          <w:lang w:eastAsia="ar-SA"/>
        </w:rPr>
        <w:t xml:space="preserve"> </w:t>
      </w:r>
      <w:r w:rsidRPr="00553D6B">
        <w:rPr>
          <w:rFonts w:ascii="Arial" w:hAnsi="Arial" w:cs="Arial"/>
          <w:sz w:val="22"/>
          <w:szCs w:val="22"/>
          <w:lang w:eastAsia="ar-SA"/>
        </w:rPr>
        <w:t>o przeprowadzenie kontroli przez Państwową Inspekcję Pracy.</w:t>
      </w:r>
    </w:p>
    <w:p w:rsidR="007852A1" w:rsidRPr="00553D6B" w:rsidRDefault="007852A1" w:rsidP="007852A1">
      <w:pPr>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8</w:t>
      </w:r>
    </w:p>
    <w:p w:rsidR="007852A1" w:rsidRPr="00553D6B" w:rsidRDefault="007852A1" w:rsidP="007852A1">
      <w:pPr>
        <w:jc w:val="center"/>
        <w:rPr>
          <w:rFonts w:ascii="Arial" w:hAnsi="Arial" w:cs="Arial"/>
          <w:sz w:val="22"/>
          <w:szCs w:val="22"/>
        </w:rPr>
      </w:pPr>
    </w:p>
    <w:p w:rsidR="007852A1" w:rsidRPr="00553D6B" w:rsidRDefault="007852A1" w:rsidP="007852A1">
      <w:pPr>
        <w:pStyle w:val="Akapitzlist"/>
        <w:numPr>
          <w:ilvl w:val="0"/>
          <w:numId w:val="109"/>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 xml:space="preserve">Wykonawca zobowiązuje się do zapłaty na rzecz Zamawiającego kar umownych </w:t>
      </w:r>
      <w:r>
        <w:rPr>
          <w:rFonts w:ascii="Arial" w:hAnsi="Arial" w:cs="Arial"/>
          <w:sz w:val="22"/>
          <w:szCs w:val="22"/>
        </w:rPr>
        <w:t xml:space="preserve"> </w:t>
      </w:r>
      <w:r w:rsidRPr="00553D6B">
        <w:rPr>
          <w:rFonts w:ascii="Arial" w:hAnsi="Arial" w:cs="Arial"/>
          <w:sz w:val="22"/>
          <w:szCs w:val="22"/>
        </w:rPr>
        <w:t xml:space="preserve">                   w przypadku:</w:t>
      </w:r>
    </w:p>
    <w:p w:rsidR="007852A1" w:rsidRPr="00553D6B" w:rsidRDefault="007852A1" w:rsidP="007852A1">
      <w:pPr>
        <w:pStyle w:val="Akapitzlist"/>
        <w:numPr>
          <w:ilvl w:val="0"/>
          <w:numId w:val="113"/>
        </w:numPr>
        <w:spacing w:line="240" w:lineRule="atLeast"/>
        <w:ind w:left="709" w:hanging="425"/>
        <w:contextualSpacing/>
        <w:jc w:val="both"/>
        <w:rPr>
          <w:rFonts w:ascii="Arial" w:hAnsi="Arial" w:cs="Arial"/>
          <w:sz w:val="22"/>
          <w:szCs w:val="22"/>
        </w:rPr>
      </w:pPr>
      <w:r w:rsidRPr="00553D6B">
        <w:rPr>
          <w:rFonts w:ascii="Arial" w:hAnsi="Arial" w:cs="Arial"/>
          <w:sz w:val="22"/>
          <w:szCs w:val="22"/>
        </w:rPr>
        <w:t xml:space="preserve">Stwierdzenia braków osobowych w wymaganej obsadzie stanowisk pracy, nie </w:t>
      </w:r>
    </w:p>
    <w:p w:rsidR="007852A1" w:rsidRPr="00553D6B" w:rsidRDefault="007852A1" w:rsidP="007852A1">
      <w:pPr>
        <w:spacing w:line="240" w:lineRule="atLeast"/>
        <w:ind w:left="720" w:hanging="436"/>
        <w:jc w:val="both"/>
        <w:rPr>
          <w:rFonts w:ascii="Arial" w:hAnsi="Arial" w:cs="Arial"/>
          <w:sz w:val="22"/>
          <w:szCs w:val="22"/>
        </w:rPr>
      </w:pPr>
      <w:r w:rsidRPr="00553D6B">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rsidR="007852A1" w:rsidRPr="00553D6B" w:rsidRDefault="007852A1" w:rsidP="007852A1">
      <w:pPr>
        <w:pStyle w:val="Akapitzlist"/>
        <w:numPr>
          <w:ilvl w:val="0"/>
          <w:numId w:val="113"/>
        </w:numPr>
        <w:spacing w:line="276" w:lineRule="auto"/>
        <w:ind w:left="709" w:hanging="425"/>
        <w:contextualSpacing/>
        <w:jc w:val="both"/>
        <w:rPr>
          <w:rFonts w:ascii="Arial" w:hAnsi="Arial" w:cs="Arial"/>
          <w:sz w:val="22"/>
          <w:szCs w:val="22"/>
        </w:rPr>
      </w:pPr>
      <w:r w:rsidRPr="00553D6B">
        <w:rPr>
          <w:rFonts w:ascii="Arial" w:hAnsi="Arial" w:cs="Arial"/>
          <w:sz w:val="22"/>
          <w:szCs w:val="22"/>
        </w:rPr>
        <w:t xml:space="preserve">Nieuzasadnionego zerwania niniejszej umowy, przez co strony rozumieją </w:t>
      </w:r>
      <w:r>
        <w:rPr>
          <w:rFonts w:ascii="Arial" w:hAnsi="Arial" w:cs="Arial"/>
          <w:sz w:val="22"/>
          <w:szCs w:val="22"/>
        </w:rPr>
        <w:t xml:space="preserve">         </w:t>
      </w:r>
      <w:r w:rsidRPr="00553D6B">
        <w:rPr>
          <w:rFonts w:ascii="Arial" w:hAnsi="Arial" w:cs="Arial"/>
          <w:sz w:val="22"/>
          <w:szCs w:val="22"/>
        </w:rPr>
        <w:t xml:space="preserve">                 w szczególności zaprzestanie przez Wykonawcę wykonywania usług wynikających            z postanowień niniejszej umowy, Wykonawca zapłaci na rzecz Zamawiającego karę umowną w wysokości :</w:t>
      </w:r>
    </w:p>
    <w:p w:rsidR="007852A1" w:rsidRPr="00553D6B" w:rsidRDefault="007852A1" w:rsidP="007852A1">
      <w:pPr>
        <w:spacing w:line="276" w:lineRule="auto"/>
        <w:ind w:left="720" w:hanging="436"/>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       - 10 % łącznej wartości brutto umowy, o której mowa w § 6 ust.1 niniejszej umowy,</w:t>
      </w:r>
    </w:p>
    <w:p w:rsidR="007852A1" w:rsidRPr="00553D6B" w:rsidRDefault="007852A1" w:rsidP="007852A1">
      <w:pPr>
        <w:ind w:left="720" w:hanging="436"/>
        <w:jc w:val="both"/>
        <w:rPr>
          <w:rFonts w:ascii="Arial" w:hAnsi="Arial" w:cs="Arial"/>
          <w:sz w:val="22"/>
          <w:szCs w:val="22"/>
        </w:rPr>
      </w:pPr>
      <w:r w:rsidRPr="00553D6B">
        <w:rPr>
          <w:rFonts w:ascii="Arial" w:hAnsi="Arial" w:cs="Arial"/>
          <w:sz w:val="22"/>
          <w:szCs w:val="22"/>
        </w:rPr>
        <w:t>c)  odstąpienia od umowy przez Zamawiającego lub wypowiedzenia jej przez  Zamawiającego ze skutkiem natychmiastowym w przypadku opisanym w ust.2 niniejszego paragrafu, Wykonawca zapłaci na rzecz Zamawiającego karę umowną              w wysokości wskazanej w lit. b) niniejszego ustępu.</w:t>
      </w:r>
    </w:p>
    <w:p w:rsidR="007852A1" w:rsidRPr="00553D6B" w:rsidRDefault="007852A1" w:rsidP="007852A1">
      <w:pPr>
        <w:ind w:left="720" w:hanging="436"/>
        <w:jc w:val="both"/>
        <w:rPr>
          <w:rFonts w:ascii="Arial" w:hAnsi="Arial" w:cs="Arial"/>
          <w:sz w:val="22"/>
          <w:szCs w:val="22"/>
        </w:rPr>
      </w:pPr>
      <w:r w:rsidRPr="00553D6B">
        <w:rPr>
          <w:rFonts w:ascii="Arial" w:hAnsi="Arial" w:cs="Arial"/>
          <w:sz w:val="22"/>
          <w:szCs w:val="22"/>
        </w:rPr>
        <w:t>d)   w przypadku określonym w  § 4 ust. 1 pkt. 3</w:t>
      </w:r>
      <w:r>
        <w:rPr>
          <w:rFonts w:ascii="Arial" w:hAnsi="Arial" w:cs="Arial"/>
          <w:sz w:val="22"/>
          <w:szCs w:val="22"/>
        </w:rPr>
        <w:t>4</w:t>
      </w:r>
      <w:r w:rsidR="007879AC">
        <w:rPr>
          <w:rFonts w:ascii="Arial" w:hAnsi="Arial" w:cs="Arial"/>
          <w:sz w:val="22"/>
          <w:szCs w:val="22"/>
        </w:rPr>
        <w:t xml:space="preserve"> umowy</w:t>
      </w:r>
      <w:r w:rsidRPr="00553D6B">
        <w:rPr>
          <w:rFonts w:ascii="Arial" w:hAnsi="Arial" w:cs="Arial"/>
          <w:sz w:val="22"/>
          <w:szCs w:val="22"/>
        </w:rPr>
        <w:t>;</w:t>
      </w:r>
    </w:p>
    <w:p w:rsidR="007852A1" w:rsidRPr="00553D6B" w:rsidRDefault="007852A1" w:rsidP="007852A1">
      <w:pPr>
        <w:ind w:left="720" w:hanging="436"/>
        <w:jc w:val="both"/>
        <w:rPr>
          <w:rFonts w:ascii="Arial" w:hAnsi="Arial" w:cs="Arial"/>
          <w:sz w:val="22"/>
          <w:szCs w:val="22"/>
        </w:rPr>
      </w:pPr>
      <w:r w:rsidRPr="00553D6B">
        <w:rPr>
          <w:rFonts w:ascii="Arial" w:hAnsi="Arial" w:cs="Arial"/>
          <w:sz w:val="22"/>
          <w:szCs w:val="22"/>
        </w:rPr>
        <w:t xml:space="preserve">e)   w przypadku określonym w  § 7 ust. 4 w wysokości </w:t>
      </w:r>
      <w:r w:rsidRPr="00DD263B">
        <w:rPr>
          <w:rFonts w:ascii="Arial" w:hAnsi="Arial" w:cs="Arial"/>
          <w:sz w:val="22"/>
          <w:szCs w:val="22"/>
        </w:rPr>
        <w:t>1 000,00 zł</w:t>
      </w:r>
      <w:r>
        <w:rPr>
          <w:rFonts w:ascii="Arial" w:hAnsi="Arial" w:cs="Arial"/>
          <w:sz w:val="22"/>
          <w:szCs w:val="22"/>
        </w:rPr>
        <w:t xml:space="preserve"> (słownie: jeden tysiąc złotych 00/100) za każde zdarzenie.</w:t>
      </w:r>
    </w:p>
    <w:p w:rsidR="007852A1" w:rsidRPr="00553D6B" w:rsidRDefault="007852A1" w:rsidP="007852A1">
      <w:pPr>
        <w:pStyle w:val="Akapitzlist"/>
        <w:numPr>
          <w:ilvl w:val="0"/>
          <w:numId w:val="109"/>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§4 oraz opisie przedmiotu zamówienia zawartym w ogłoszeniu.</w:t>
      </w:r>
    </w:p>
    <w:p w:rsidR="007852A1" w:rsidRPr="00553D6B" w:rsidRDefault="007852A1" w:rsidP="007852A1">
      <w:pPr>
        <w:pStyle w:val="Akapitzlist"/>
        <w:numPr>
          <w:ilvl w:val="0"/>
          <w:numId w:val="109"/>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Przed rozwiązaniem umowy Zamawiający pisemnie wezwie Wykonawcę do należytego wykonania umowy.</w:t>
      </w:r>
    </w:p>
    <w:p w:rsidR="007852A1" w:rsidRPr="00553D6B" w:rsidRDefault="007852A1" w:rsidP="007852A1">
      <w:pPr>
        <w:pStyle w:val="Akapitzlist"/>
        <w:numPr>
          <w:ilvl w:val="0"/>
          <w:numId w:val="109"/>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 xml:space="preserve">Zamawiający zobowiązuje się do zapłaty na rzecz Wykonawcy kar umownych  </w:t>
      </w:r>
      <w:r>
        <w:rPr>
          <w:rFonts w:ascii="Arial" w:hAnsi="Arial" w:cs="Arial"/>
          <w:sz w:val="22"/>
          <w:szCs w:val="22"/>
        </w:rPr>
        <w:t xml:space="preserve">          </w:t>
      </w:r>
      <w:r w:rsidRPr="00553D6B">
        <w:rPr>
          <w:rFonts w:ascii="Arial" w:hAnsi="Arial" w:cs="Arial"/>
          <w:sz w:val="22"/>
          <w:szCs w:val="22"/>
        </w:rPr>
        <w:t xml:space="preserve">                w przypadku:</w:t>
      </w:r>
    </w:p>
    <w:p w:rsidR="007852A1" w:rsidRPr="00553D6B" w:rsidRDefault="007852A1" w:rsidP="007852A1">
      <w:pPr>
        <w:pStyle w:val="Akapitzlist"/>
        <w:numPr>
          <w:ilvl w:val="0"/>
          <w:numId w:val="114"/>
        </w:numPr>
        <w:spacing w:after="200" w:line="276" w:lineRule="auto"/>
        <w:contextualSpacing/>
        <w:jc w:val="both"/>
        <w:rPr>
          <w:rFonts w:ascii="Arial" w:hAnsi="Arial" w:cs="Arial"/>
          <w:sz w:val="22"/>
          <w:szCs w:val="22"/>
        </w:rPr>
      </w:pPr>
      <w:r w:rsidRPr="00553D6B">
        <w:rPr>
          <w:rFonts w:ascii="Arial" w:hAnsi="Arial" w:cs="Arial"/>
          <w:sz w:val="22"/>
          <w:szCs w:val="22"/>
        </w:rPr>
        <w:t>nieuzasadnionego zerwania niniejszej umowy, Zamawiający zapłaci na rzecz Wykonawcy karę umowną w wysokości:</w:t>
      </w:r>
    </w:p>
    <w:p w:rsidR="007852A1" w:rsidRPr="00553D6B" w:rsidRDefault="007852A1" w:rsidP="007852A1">
      <w:pPr>
        <w:pStyle w:val="Akapitzlist"/>
        <w:ind w:left="709" w:firstLine="142"/>
        <w:jc w:val="both"/>
        <w:rPr>
          <w:rFonts w:ascii="Arial" w:hAnsi="Arial" w:cs="Arial"/>
          <w:sz w:val="22"/>
          <w:szCs w:val="22"/>
        </w:rPr>
      </w:pPr>
      <w:r w:rsidRPr="00553D6B">
        <w:rPr>
          <w:rFonts w:ascii="Arial" w:hAnsi="Arial" w:cs="Arial"/>
          <w:sz w:val="22"/>
          <w:szCs w:val="22"/>
        </w:rPr>
        <w:t>- 10 % łącznej wartości brutto przedmiotu umowy, o której mowa w  § 6 ust.1 niniejszej umowy,</w:t>
      </w:r>
    </w:p>
    <w:p w:rsidR="007852A1" w:rsidRPr="00553D6B" w:rsidRDefault="007852A1" w:rsidP="007852A1">
      <w:pPr>
        <w:pStyle w:val="Akapitzlist"/>
        <w:numPr>
          <w:ilvl w:val="0"/>
          <w:numId w:val="114"/>
        </w:numPr>
        <w:spacing w:after="200" w:line="276" w:lineRule="auto"/>
        <w:contextualSpacing/>
        <w:jc w:val="both"/>
        <w:rPr>
          <w:rFonts w:ascii="Arial" w:hAnsi="Arial" w:cs="Arial"/>
          <w:sz w:val="22"/>
          <w:szCs w:val="22"/>
        </w:rPr>
      </w:pPr>
      <w:r w:rsidRPr="00553D6B">
        <w:rPr>
          <w:rFonts w:ascii="Arial" w:hAnsi="Arial" w:cs="Arial"/>
          <w:sz w:val="22"/>
          <w:szCs w:val="22"/>
        </w:rPr>
        <w:t>odstąpienia od umowy przez Wykonawcę lub wypowiedzenia jej przez Wykonawcę ze skutkiem natychmiastowym w przypadku opóźnienia w  płatności przekraczającego 30 dni Zamawiający zapłaci na rzecz Wykonawcy karę umowną w wysokości wskazanej w lit. a) niniejszego ustępu.</w:t>
      </w:r>
    </w:p>
    <w:p w:rsidR="007852A1" w:rsidRPr="00961DB1" w:rsidRDefault="007852A1" w:rsidP="007852A1">
      <w:pPr>
        <w:pStyle w:val="Akapitzlist"/>
        <w:numPr>
          <w:ilvl w:val="0"/>
          <w:numId w:val="109"/>
        </w:numPr>
        <w:spacing w:line="276" w:lineRule="auto"/>
        <w:ind w:left="284" w:hanging="284"/>
        <w:contextualSpacing/>
        <w:jc w:val="both"/>
        <w:rPr>
          <w:rFonts w:ascii="Arial" w:hAnsi="Arial" w:cs="Arial"/>
          <w:sz w:val="22"/>
          <w:szCs w:val="22"/>
        </w:rPr>
      </w:pPr>
      <w:r w:rsidRPr="00961DB1">
        <w:rPr>
          <w:rFonts w:ascii="Arial" w:hAnsi="Arial" w:cs="Arial"/>
          <w:sz w:val="22"/>
          <w:szCs w:val="22"/>
        </w:rPr>
        <w:t>Kary umowne wynikające z postanowień niniejszej umowy płatne będą przelewem na rachunek bankowy Zamawiającego w terminie 30 dni od daty wezwania Wykonawcy do ich zapłaty.</w:t>
      </w:r>
    </w:p>
    <w:p w:rsidR="007852A1" w:rsidRPr="00961DB1" w:rsidRDefault="007852A1" w:rsidP="007852A1">
      <w:pPr>
        <w:numPr>
          <w:ilvl w:val="0"/>
          <w:numId w:val="109"/>
        </w:numPr>
        <w:spacing w:line="276" w:lineRule="auto"/>
        <w:ind w:left="284" w:hanging="284"/>
        <w:contextualSpacing/>
        <w:jc w:val="both"/>
        <w:rPr>
          <w:rFonts w:ascii="Arial" w:eastAsia="Times New Roman" w:hAnsi="Arial" w:cs="Arial"/>
          <w:sz w:val="22"/>
          <w:szCs w:val="22"/>
        </w:rPr>
      </w:pPr>
      <w:r w:rsidRPr="00961DB1">
        <w:rPr>
          <w:rFonts w:ascii="Arial" w:eastAsia="Times New Roman" w:hAnsi="Arial" w:cs="Arial"/>
          <w:sz w:val="22"/>
          <w:szCs w:val="22"/>
        </w:rPr>
        <w:t>Łączna maksymalna Wysokość kar nie może przekroczyć 20 % wysokości Ceny Umowy brutto.</w:t>
      </w:r>
    </w:p>
    <w:p w:rsidR="007852A1" w:rsidRPr="00553D6B" w:rsidRDefault="007852A1" w:rsidP="007852A1">
      <w:pPr>
        <w:pStyle w:val="Akapitzlist"/>
        <w:numPr>
          <w:ilvl w:val="0"/>
          <w:numId w:val="109"/>
        </w:numPr>
        <w:spacing w:line="276" w:lineRule="auto"/>
        <w:ind w:left="284" w:hanging="284"/>
        <w:contextualSpacing/>
        <w:jc w:val="both"/>
        <w:rPr>
          <w:rFonts w:ascii="Arial" w:hAnsi="Arial" w:cs="Arial"/>
          <w:sz w:val="22"/>
          <w:szCs w:val="22"/>
        </w:rPr>
      </w:pPr>
      <w:r w:rsidRPr="00961DB1">
        <w:rPr>
          <w:rFonts w:ascii="Arial" w:hAnsi="Arial" w:cs="Arial"/>
          <w:sz w:val="22"/>
          <w:szCs w:val="22"/>
        </w:rPr>
        <w:t>W przypadku natychmiastowego</w:t>
      </w:r>
      <w:r w:rsidRPr="00553D6B">
        <w:rPr>
          <w:rFonts w:ascii="Arial" w:hAnsi="Arial" w:cs="Arial"/>
          <w:sz w:val="22"/>
          <w:szCs w:val="22"/>
        </w:rPr>
        <w:t xml:space="preserve"> rozwiązania umowy kosztami wynikającymi </w:t>
      </w:r>
      <w:r>
        <w:rPr>
          <w:rFonts w:ascii="Arial" w:hAnsi="Arial" w:cs="Arial"/>
          <w:sz w:val="22"/>
          <w:szCs w:val="22"/>
        </w:rPr>
        <w:t xml:space="preserve">          </w:t>
      </w:r>
      <w:r w:rsidRPr="00553D6B">
        <w:rPr>
          <w:rFonts w:ascii="Arial" w:hAnsi="Arial" w:cs="Arial"/>
          <w:sz w:val="22"/>
          <w:szCs w:val="22"/>
        </w:rPr>
        <w:t xml:space="preserve">                    z konieczności zabezpieczenia ochrony obiektu i funkcjonowania portierni Centrum do czasu wyboru nowego wykonawcy tego typu usług, obciążony zostanie Wykonawca.</w:t>
      </w:r>
    </w:p>
    <w:p w:rsidR="007852A1" w:rsidRPr="00553D6B" w:rsidRDefault="007852A1" w:rsidP="007852A1">
      <w:pPr>
        <w:pStyle w:val="Akapitzlist"/>
        <w:numPr>
          <w:ilvl w:val="0"/>
          <w:numId w:val="109"/>
        </w:numPr>
        <w:spacing w:after="200" w:line="276" w:lineRule="auto"/>
        <w:ind w:left="284" w:hanging="284"/>
        <w:contextualSpacing/>
        <w:rPr>
          <w:rFonts w:ascii="Arial" w:hAnsi="Arial" w:cs="Arial"/>
          <w:sz w:val="22"/>
          <w:szCs w:val="22"/>
        </w:rPr>
      </w:pPr>
      <w:r w:rsidRPr="00553D6B">
        <w:rPr>
          <w:rFonts w:ascii="Arial" w:hAnsi="Arial" w:cs="Arial"/>
          <w:sz w:val="22"/>
          <w:szCs w:val="22"/>
        </w:rPr>
        <w:t>Stronom przysługuje prawo dochodzenia odszkodowania do pełnej wysokości poniesionej szkody.</w:t>
      </w:r>
    </w:p>
    <w:p w:rsidR="007852A1" w:rsidRPr="00553D6B" w:rsidRDefault="007852A1" w:rsidP="007852A1">
      <w:pPr>
        <w:jc w:val="center"/>
        <w:rPr>
          <w:rFonts w:ascii="Arial" w:hAnsi="Arial" w:cs="Arial"/>
          <w:sz w:val="22"/>
          <w:szCs w:val="22"/>
        </w:rPr>
      </w:pPr>
      <w:r w:rsidRPr="00553D6B">
        <w:rPr>
          <w:rFonts w:ascii="Arial" w:hAnsi="Arial" w:cs="Arial"/>
          <w:sz w:val="22"/>
          <w:szCs w:val="22"/>
        </w:rPr>
        <w:t>§ 9</w:t>
      </w:r>
    </w:p>
    <w:p w:rsidR="007852A1" w:rsidRPr="00553D6B" w:rsidRDefault="007852A1" w:rsidP="007852A1">
      <w:pPr>
        <w:jc w:val="center"/>
        <w:rPr>
          <w:rFonts w:ascii="Arial" w:hAnsi="Arial" w:cs="Arial"/>
          <w:sz w:val="22"/>
          <w:szCs w:val="22"/>
        </w:rPr>
      </w:pPr>
    </w:p>
    <w:p w:rsidR="007852A1" w:rsidRPr="00553D6B" w:rsidRDefault="007852A1" w:rsidP="007852A1">
      <w:pPr>
        <w:numPr>
          <w:ilvl w:val="0"/>
          <w:numId w:val="126"/>
        </w:numPr>
        <w:rPr>
          <w:rFonts w:ascii="Arial" w:hAnsi="Arial" w:cs="Arial"/>
          <w:sz w:val="22"/>
          <w:szCs w:val="22"/>
        </w:rPr>
      </w:pPr>
      <w:r w:rsidRPr="00553D6B">
        <w:rPr>
          <w:rFonts w:ascii="Arial" w:hAnsi="Arial" w:cs="Arial"/>
          <w:sz w:val="22"/>
          <w:szCs w:val="22"/>
        </w:rPr>
        <w:t>W trakcie obowiązywania niniejszej umowy strony dopuszczają możliwość zmiany Ceny Umowy w przypadku wystąpienia którejkolwiek ze zmian przepisów wskazanych w art. 436 ust. 4 ustawy Pzp, tj. zmiany:</w:t>
      </w:r>
    </w:p>
    <w:p w:rsidR="007852A1" w:rsidRPr="00553D6B" w:rsidRDefault="007852A1" w:rsidP="007852A1">
      <w:pPr>
        <w:numPr>
          <w:ilvl w:val="0"/>
          <w:numId w:val="127"/>
        </w:numPr>
        <w:tabs>
          <w:tab w:val="num" w:pos="851"/>
        </w:tabs>
        <w:spacing w:after="160" w:line="259" w:lineRule="auto"/>
        <w:ind w:left="993" w:hanging="284"/>
        <w:contextualSpacing/>
        <w:jc w:val="both"/>
        <w:rPr>
          <w:rFonts w:ascii="Arial" w:hAnsi="Arial" w:cs="Arial"/>
          <w:sz w:val="22"/>
          <w:szCs w:val="22"/>
        </w:rPr>
      </w:pPr>
      <w:r w:rsidRPr="00553D6B">
        <w:rPr>
          <w:rFonts w:ascii="Arial" w:hAnsi="Arial" w:cs="Arial"/>
          <w:sz w:val="22"/>
          <w:szCs w:val="22"/>
        </w:rPr>
        <w:t>stawki podatku od towarów i usług oraz podatku akcyzowego,</w:t>
      </w:r>
    </w:p>
    <w:p w:rsidR="007852A1" w:rsidRPr="00553D6B" w:rsidRDefault="007852A1" w:rsidP="007852A1">
      <w:pPr>
        <w:numPr>
          <w:ilvl w:val="0"/>
          <w:numId w:val="127"/>
        </w:numPr>
        <w:tabs>
          <w:tab w:val="num" w:pos="851"/>
        </w:tabs>
        <w:spacing w:after="160" w:line="259" w:lineRule="auto"/>
        <w:ind w:left="993" w:hanging="284"/>
        <w:contextualSpacing/>
        <w:jc w:val="both"/>
        <w:rPr>
          <w:rFonts w:ascii="Arial" w:hAnsi="Arial" w:cs="Arial"/>
          <w:sz w:val="22"/>
          <w:szCs w:val="22"/>
        </w:rPr>
      </w:pPr>
      <w:r>
        <w:rPr>
          <w:rFonts w:ascii="Arial" w:hAnsi="Arial" w:cs="Arial"/>
          <w:sz w:val="22"/>
          <w:szCs w:val="22"/>
        </w:rPr>
        <w:t xml:space="preserve"> </w:t>
      </w:r>
      <w:r w:rsidRPr="00553D6B">
        <w:rPr>
          <w:rFonts w:ascii="Arial" w:hAnsi="Arial" w:cs="Arial"/>
          <w:sz w:val="22"/>
          <w:szCs w:val="22"/>
        </w:rPr>
        <w:t xml:space="preserve">wysokości minimalnego wynagrodzenia za pracę albo wysokości minimalnej stawki godzinowej, ustalonych na podstawie ustawy z dnia 10 października 2002 r. </w:t>
      </w:r>
      <w:r>
        <w:rPr>
          <w:rFonts w:ascii="Arial" w:hAnsi="Arial" w:cs="Arial"/>
          <w:sz w:val="22"/>
          <w:szCs w:val="22"/>
        </w:rPr>
        <w:t xml:space="preserve">                </w:t>
      </w:r>
      <w:r w:rsidRPr="00553D6B">
        <w:rPr>
          <w:rFonts w:ascii="Arial" w:hAnsi="Arial" w:cs="Arial"/>
          <w:sz w:val="22"/>
          <w:szCs w:val="22"/>
        </w:rPr>
        <w:t>o minimalnym wynagrodzeniu za pracę,</w:t>
      </w:r>
    </w:p>
    <w:p w:rsidR="007852A1" w:rsidRPr="00553D6B" w:rsidRDefault="007852A1" w:rsidP="007852A1">
      <w:pPr>
        <w:numPr>
          <w:ilvl w:val="0"/>
          <w:numId w:val="127"/>
        </w:numPr>
        <w:tabs>
          <w:tab w:val="num" w:pos="993"/>
        </w:tabs>
        <w:spacing w:after="160" w:line="259" w:lineRule="auto"/>
        <w:ind w:left="993" w:hanging="284"/>
        <w:contextualSpacing/>
        <w:jc w:val="both"/>
        <w:rPr>
          <w:rFonts w:ascii="Arial" w:hAnsi="Arial" w:cs="Arial"/>
          <w:sz w:val="22"/>
          <w:szCs w:val="22"/>
        </w:rPr>
      </w:pPr>
      <w:r>
        <w:rPr>
          <w:rFonts w:ascii="Arial" w:hAnsi="Arial" w:cs="Arial"/>
          <w:sz w:val="22"/>
          <w:szCs w:val="22"/>
        </w:rPr>
        <w:t xml:space="preserve"> </w:t>
      </w:r>
      <w:r w:rsidRPr="00553D6B">
        <w:rPr>
          <w:rFonts w:ascii="Arial" w:hAnsi="Arial" w:cs="Arial"/>
          <w:sz w:val="22"/>
          <w:szCs w:val="22"/>
        </w:rPr>
        <w:t>zasad podlegania ubezpieczeniom społecznym lub ubezpieczeniu zdrowotnemu lub wysokości stawki składki na ubezpieczenia społeczne lub ubezpieczenie zdrowotne,</w:t>
      </w:r>
    </w:p>
    <w:p w:rsidR="007852A1" w:rsidRPr="00553D6B" w:rsidRDefault="007852A1" w:rsidP="007852A1">
      <w:pPr>
        <w:numPr>
          <w:ilvl w:val="0"/>
          <w:numId w:val="127"/>
        </w:numPr>
        <w:tabs>
          <w:tab w:val="num" w:pos="993"/>
        </w:tabs>
        <w:spacing w:after="160" w:line="259" w:lineRule="auto"/>
        <w:ind w:left="993" w:hanging="284"/>
        <w:contextualSpacing/>
        <w:jc w:val="both"/>
        <w:rPr>
          <w:rFonts w:ascii="Arial" w:hAnsi="Arial" w:cs="Arial"/>
          <w:sz w:val="22"/>
          <w:szCs w:val="22"/>
        </w:rPr>
      </w:pPr>
      <w:r>
        <w:rPr>
          <w:rFonts w:ascii="Arial" w:hAnsi="Arial" w:cs="Arial"/>
          <w:sz w:val="22"/>
          <w:szCs w:val="22"/>
        </w:rPr>
        <w:t xml:space="preserve"> </w:t>
      </w:r>
      <w:r w:rsidRPr="00553D6B">
        <w:rPr>
          <w:rFonts w:ascii="Arial" w:hAnsi="Arial" w:cs="Arial"/>
          <w:sz w:val="22"/>
          <w:szCs w:val="22"/>
        </w:rPr>
        <w:t>zasad gromadzenia i wysokości wpłat do pracowniczych planów kapitałowych,                o których mowa w ustawie z dnia 4 października 2018 r. o pracowniczych planach kapitałowych (t.j. Dz. U. z 2020 r. poz. 1342 ze zm.)</w:t>
      </w:r>
    </w:p>
    <w:p w:rsidR="007852A1" w:rsidRPr="00553D6B" w:rsidRDefault="007852A1" w:rsidP="007852A1">
      <w:pPr>
        <w:ind w:left="567"/>
        <w:jc w:val="both"/>
        <w:rPr>
          <w:rFonts w:ascii="Arial" w:hAnsi="Arial" w:cs="Arial"/>
          <w:sz w:val="22"/>
          <w:szCs w:val="22"/>
        </w:rPr>
      </w:pPr>
      <w:r w:rsidRPr="00553D6B">
        <w:rPr>
          <w:rFonts w:ascii="Arial" w:hAnsi="Arial" w:cs="Arial"/>
          <w:sz w:val="22"/>
          <w:szCs w:val="22"/>
        </w:rPr>
        <w:t>pod warunkiem wykazania Zamawiającemu, że zmiana ma wpływ na koszty realizacji zamówienia oraz wykazania wysokości tych dodatkowych kosztów.</w:t>
      </w:r>
    </w:p>
    <w:p w:rsidR="007852A1" w:rsidRPr="00553D6B" w:rsidRDefault="007852A1" w:rsidP="007852A1">
      <w:pPr>
        <w:numPr>
          <w:ilvl w:val="0"/>
          <w:numId w:val="126"/>
        </w:numPr>
        <w:spacing w:after="160" w:line="259" w:lineRule="auto"/>
        <w:jc w:val="both"/>
        <w:rPr>
          <w:rFonts w:ascii="Arial" w:hAnsi="Arial" w:cs="Arial"/>
          <w:sz w:val="22"/>
          <w:szCs w:val="22"/>
        </w:rPr>
      </w:pPr>
      <w:r w:rsidRPr="00553D6B">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rsidR="007852A1" w:rsidRPr="00553D6B" w:rsidRDefault="007852A1" w:rsidP="007852A1">
      <w:pPr>
        <w:numPr>
          <w:ilvl w:val="0"/>
          <w:numId w:val="126"/>
        </w:numPr>
        <w:spacing w:after="160" w:line="259" w:lineRule="auto"/>
        <w:jc w:val="both"/>
        <w:rPr>
          <w:rFonts w:ascii="Arial" w:hAnsi="Arial" w:cs="Arial"/>
          <w:sz w:val="22"/>
          <w:szCs w:val="22"/>
        </w:rPr>
      </w:pPr>
      <w:r w:rsidRPr="00553D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rsidR="007852A1" w:rsidRPr="00553D6B" w:rsidRDefault="007852A1" w:rsidP="007852A1">
      <w:pPr>
        <w:numPr>
          <w:ilvl w:val="0"/>
          <w:numId w:val="126"/>
        </w:numPr>
        <w:tabs>
          <w:tab w:val="left" w:pos="709"/>
        </w:tabs>
        <w:spacing w:after="160" w:line="259" w:lineRule="auto"/>
        <w:jc w:val="both"/>
        <w:rPr>
          <w:rFonts w:ascii="Arial" w:hAnsi="Arial" w:cs="Arial"/>
          <w:sz w:val="22"/>
          <w:szCs w:val="22"/>
        </w:rPr>
      </w:pPr>
      <w:r w:rsidRPr="00553D6B">
        <w:rPr>
          <w:rFonts w:ascii="Arial" w:hAnsi="Arial" w:cs="Arial"/>
          <w:sz w:val="22"/>
          <w:szCs w:val="22"/>
        </w:rPr>
        <w:t>W przypadku zmian, o których mowa w ust 1. lit. b),c),d) Cena Umowy ulegnie zmianie o wartość wzrostu całkowitego kosztu wykonania przez Wykonawcę zamówienia wynikającą ze zwiększenia wynagrodzeń oraz pochodnych osób bezpośrednio wykonujących zamówienie do wysokości zmian ustawowych,</w:t>
      </w:r>
      <w:r>
        <w:rPr>
          <w:rFonts w:ascii="Arial" w:hAnsi="Arial" w:cs="Arial"/>
          <w:sz w:val="22"/>
          <w:szCs w:val="22"/>
        </w:rPr>
        <w:t xml:space="preserve"> </w:t>
      </w:r>
      <w:r w:rsidRPr="00553D6B">
        <w:rPr>
          <w:rFonts w:ascii="Arial" w:hAnsi="Arial" w:cs="Arial"/>
          <w:sz w:val="22"/>
          <w:szCs w:val="22"/>
        </w:rPr>
        <w:t xml:space="preserve">z uwzględnieniem wszystkich obciążeń publicznoprawnych od kwoty wzrostu minimalnego wynagrodzenia oraz pochodnych (przy uwzględnieniu proporcji wynikającej z udziału tych osób w wykonaniu wszystkich zamówień realizowanych przez Wykonawcę). </w:t>
      </w:r>
    </w:p>
    <w:p w:rsidR="007852A1" w:rsidRPr="00553D6B" w:rsidRDefault="007852A1" w:rsidP="007852A1">
      <w:pPr>
        <w:numPr>
          <w:ilvl w:val="0"/>
          <w:numId w:val="126"/>
        </w:numPr>
        <w:spacing w:after="160" w:line="259" w:lineRule="auto"/>
        <w:jc w:val="both"/>
        <w:rPr>
          <w:rFonts w:ascii="Arial" w:hAnsi="Arial" w:cs="Arial"/>
          <w:sz w:val="22"/>
          <w:szCs w:val="22"/>
        </w:rPr>
      </w:pPr>
      <w:r w:rsidRPr="00553D6B">
        <w:rPr>
          <w:rFonts w:ascii="Arial" w:hAnsi="Arial" w:cs="Arial"/>
          <w:sz w:val="22"/>
          <w:szCs w:val="22"/>
        </w:rPr>
        <w:t>Wprowadzenie zmian wysokości wynagrodzenia wymaga uprzedniego złożenia przez Wykonawcę oświadczenia o wysokości dodatkowych kosztów wynikających                       z wprowadzenia zmian, o których mowa w ust 1. lit. b),c),d) oraz przedstawienia szczegółowej kalkulacji.</w:t>
      </w:r>
    </w:p>
    <w:p w:rsidR="007852A1" w:rsidRPr="00553D6B" w:rsidRDefault="007852A1" w:rsidP="007852A1">
      <w:pPr>
        <w:numPr>
          <w:ilvl w:val="0"/>
          <w:numId w:val="126"/>
        </w:numPr>
        <w:spacing w:after="160" w:line="259" w:lineRule="auto"/>
        <w:jc w:val="both"/>
        <w:rPr>
          <w:rFonts w:ascii="Arial" w:hAnsi="Arial" w:cs="Arial"/>
          <w:sz w:val="22"/>
          <w:szCs w:val="22"/>
        </w:rPr>
      </w:pPr>
      <w:r w:rsidRPr="00553D6B">
        <w:rPr>
          <w:rFonts w:ascii="Arial" w:hAnsi="Arial" w:cs="Arial"/>
          <w:sz w:val="22"/>
          <w:szCs w:val="22"/>
        </w:rPr>
        <w:t>Na podstawie art. 439 ust. 1 i 2 ustawy Pzp, Strony mogą dokonać zmiany Ceny Umowy należnej Wykonawcy, o którym mowa w § 6 umowy, w formie pisemnego aneksu, w przypadku zmiany cen materiałów lub kosztów związanych z realizacją zamówienia, na następujących zasadach:</w:t>
      </w:r>
    </w:p>
    <w:p w:rsidR="00BE47AC" w:rsidRDefault="00BE47AC" w:rsidP="00BE47AC">
      <w:pPr>
        <w:pStyle w:val="Akapitzlist"/>
        <w:numPr>
          <w:ilvl w:val="1"/>
          <w:numId w:val="109"/>
        </w:numPr>
        <w:spacing w:after="200" w:line="276" w:lineRule="auto"/>
        <w:contextualSpacing/>
        <w:jc w:val="both"/>
        <w:rPr>
          <w:rFonts w:ascii="Arial" w:eastAsia="Times New Roman" w:hAnsi="Arial" w:cs="Arial"/>
          <w:sz w:val="22"/>
          <w:szCs w:val="22"/>
          <w:lang w:val="x-none" w:eastAsia="x-none"/>
        </w:rPr>
      </w:pPr>
      <w:r w:rsidRPr="00BE47AC">
        <w:rPr>
          <w:rFonts w:ascii="Arial" w:eastAsia="Times New Roman" w:hAnsi="Arial" w:cs="Arial"/>
          <w:sz w:val="22"/>
          <w:szCs w:val="22"/>
          <w:lang w:val="x-none" w:eastAsia="x-none"/>
        </w:rPr>
        <w:t xml:space="preserve">każda ze Stron może wystąpić do drugiej Strony z żądaniem dokonania zmiany wysokości Ceny Umowy należnej Wykonawcy, wraz z uzasadnieniem zawierającym </w:t>
      </w:r>
      <w:r w:rsidRPr="00BE47AC">
        <w:rPr>
          <w:rFonts w:ascii="Arial" w:eastAsia="Times New Roman" w:hAnsi="Arial" w:cs="Arial"/>
          <w:sz w:val="22"/>
          <w:szCs w:val="22"/>
          <w:lang w:eastAsia="x-none"/>
        </w:rPr>
        <w:t xml:space="preserve"> </w:t>
      </w:r>
      <w:r w:rsidRPr="00BE47AC">
        <w:rPr>
          <w:rFonts w:ascii="Arial" w:eastAsia="Times New Roman" w:hAnsi="Arial" w:cs="Arial"/>
          <w:sz w:val="22"/>
          <w:szCs w:val="22"/>
          <w:lang w:val="x-none" w:eastAsia="x-none"/>
        </w:rPr>
        <w:t xml:space="preserve">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w:t>
      </w:r>
      <w:r w:rsidRPr="00BE47AC">
        <w:rPr>
          <w:rFonts w:ascii="Arial" w:eastAsia="Times New Roman" w:hAnsi="Arial" w:cs="Arial"/>
          <w:sz w:val="22"/>
          <w:szCs w:val="22"/>
          <w:lang w:eastAsia="x-none"/>
        </w:rPr>
        <w:t xml:space="preserve">           </w:t>
      </w:r>
      <w:r w:rsidRPr="00BE47AC">
        <w:rPr>
          <w:rFonts w:ascii="Arial" w:eastAsia="Times New Roman" w:hAnsi="Arial" w:cs="Arial"/>
          <w:sz w:val="22"/>
          <w:szCs w:val="22"/>
          <w:lang w:val="x-none" w:eastAsia="x-none"/>
        </w:rPr>
        <w:t xml:space="preserve">z realizacją zamówienia ulegną zmianie o co najmniej 10 %  w stosunku do cen </w:t>
      </w:r>
      <w:r w:rsidRPr="00BE47AC">
        <w:rPr>
          <w:rFonts w:ascii="Arial" w:eastAsia="Times New Roman" w:hAnsi="Arial" w:cs="Arial"/>
          <w:sz w:val="22"/>
          <w:szCs w:val="22"/>
          <w:lang w:eastAsia="x-none"/>
        </w:rPr>
        <w:t xml:space="preserve">                </w:t>
      </w:r>
      <w:r w:rsidRPr="00BE47AC">
        <w:rPr>
          <w:rFonts w:ascii="Arial" w:eastAsia="Times New Roman" w:hAnsi="Arial" w:cs="Arial"/>
          <w:sz w:val="22"/>
          <w:szCs w:val="22"/>
          <w:lang w:val="x-none" w:eastAsia="x-none"/>
        </w:rPr>
        <w:t>z momentu zawarcia umowy;</w:t>
      </w:r>
    </w:p>
    <w:p w:rsidR="00BE47AC" w:rsidRDefault="00BE47AC" w:rsidP="00BE47AC">
      <w:pPr>
        <w:pStyle w:val="Akapitzlist"/>
        <w:numPr>
          <w:ilvl w:val="1"/>
          <w:numId w:val="109"/>
        </w:numPr>
        <w:spacing w:after="200" w:line="276" w:lineRule="auto"/>
        <w:contextualSpacing/>
        <w:jc w:val="both"/>
        <w:rPr>
          <w:rFonts w:ascii="Arial" w:eastAsia="Times New Roman" w:hAnsi="Arial" w:cs="Arial"/>
          <w:sz w:val="22"/>
          <w:szCs w:val="22"/>
          <w:lang w:val="x-none" w:eastAsia="x-none"/>
        </w:rPr>
      </w:pPr>
      <w:r w:rsidRPr="00BE47AC">
        <w:rPr>
          <w:rFonts w:ascii="Arial" w:eastAsia="Times New Roman" w:hAnsi="Arial" w:cs="Arial"/>
          <w:sz w:val="22"/>
          <w:szCs w:val="22"/>
          <w:lang w:val="x-none" w:eastAsia="x-none"/>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BE47AC" w:rsidRDefault="00BE47AC" w:rsidP="00BE47AC">
      <w:pPr>
        <w:pStyle w:val="Akapitzlist"/>
        <w:numPr>
          <w:ilvl w:val="1"/>
          <w:numId w:val="109"/>
        </w:numPr>
        <w:spacing w:after="200" w:line="276" w:lineRule="auto"/>
        <w:contextualSpacing/>
        <w:jc w:val="both"/>
        <w:rPr>
          <w:rFonts w:ascii="Arial" w:eastAsia="Times New Roman" w:hAnsi="Arial" w:cs="Arial"/>
          <w:sz w:val="22"/>
          <w:szCs w:val="22"/>
          <w:lang w:val="x-none" w:eastAsia="x-none"/>
        </w:rPr>
      </w:pPr>
      <w:r w:rsidRPr="00BE47AC">
        <w:rPr>
          <w:rFonts w:ascii="Arial" w:eastAsia="Times New Roman" w:hAnsi="Arial" w:cs="Arial"/>
          <w:sz w:val="22"/>
          <w:szCs w:val="22"/>
          <w:lang w:val="x-none" w:eastAsia="x-none"/>
        </w:rPr>
        <w:t xml:space="preserve">zmiana Ceny Umowy może nastąpić po 6 miesiącach obowiązywania umowy, </w:t>
      </w:r>
      <w:r w:rsidRPr="00BE47AC">
        <w:rPr>
          <w:rFonts w:ascii="Arial" w:eastAsia="Times New Roman" w:hAnsi="Arial" w:cs="Arial"/>
          <w:sz w:val="22"/>
          <w:szCs w:val="22"/>
          <w:lang w:eastAsia="x-none"/>
        </w:rPr>
        <w:t xml:space="preserve">                  </w:t>
      </w:r>
      <w:r w:rsidRPr="00BE47AC">
        <w:rPr>
          <w:rFonts w:ascii="Arial" w:eastAsia="Times New Roman" w:hAnsi="Arial" w:cs="Arial"/>
          <w:sz w:val="22"/>
          <w:szCs w:val="22"/>
          <w:lang w:val="x-none" w:eastAsia="x-none"/>
        </w:rPr>
        <w:t>po ogłoszeniu przez Prezesa Głównego Urzędu Statystycznego średniorocznego wskaźnika cen towarów i usług konsumpcyjnych ogółem, ze skutkiem od 1 dnia po zakończeniu pierwszego okresu 6 miesięcy i kolejnych 6 miesięcy trwania umowy;</w:t>
      </w:r>
    </w:p>
    <w:p w:rsidR="00BE47AC" w:rsidRPr="00BE47AC" w:rsidRDefault="00BE47AC" w:rsidP="00BE47AC">
      <w:pPr>
        <w:pStyle w:val="Akapitzlist"/>
        <w:numPr>
          <w:ilvl w:val="1"/>
          <w:numId w:val="109"/>
        </w:numPr>
        <w:spacing w:after="200" w:line="276" w:lineRule="auto"/>
        <w:contextualSpacing/>
        <w:jc w:val="both"/>
        <w:rPr>
          <w:rFonts w:ascii="Arial" w:eastAsia="Times New Roman" w:hAnsi="Arial" w:cs="Arial"/>
          <w:sz w:val="22"/>
          <w:szCs w:val="22"/>
          <w:lang w:val="x-none" w:eastAsia="x-none"/>
        </w:rPr>
      </w:pPr>
      <w:r w:rsidRPr="00BE47AC">
        <w:rPr>
          <w:rFonts w:ascii="Arial" w:eastAsia="Times New Roman" w:hAnsi="Arial" w:cs="Arial"/>
          <w:sz w:val="22"/>
          <w:szCs w:val="22"/>
          <w:lang w:val="x-none" w:eastAsia="x-none"/>
        </w:rPr>
        <w:t xml:space="preserve">zmiana Ceny Umowy Wykonawcy dokonana na podstawie art. 439 ust. 1 Prawa zamówień publicznych w całym okresie obowiązywania umowy nie przekroczy +/- 20 % wysokości Ceny Umowy określonej w § </w:t>
      </w:r>
      <w:r w:rsidRPr="00BE47AC">
        <w:rPr>
          <w:rFonts w:ascii="Arial" w:eastAsia="Times New Roman" w:hAnsi="Arial" w:cs="Arial"/>
          <w:sz w:val="22"/>
          <w:szCs w:val="22"/>
          <w:lang w:eastAsia="x-none"/>
        </w:rPr>
        <w:t>5 ust. 1</w:t>
      </w:r>
      <w:r w:rsidRPr="00BE47AC">
        <w:rPr>
          <w:rFonts w:ascii="Arial" w:eastAsia="Times New Roman" w:hAnsi="Arial" w:cs="Arial"/>
          <w:sz w:val="22"/>
          <w:szCs w:val="22"/>
          <w:lang w:val="x-none" w:eastAsia="x-none"/>
        </w:rPr>
        <w:t>;</w:t>
      </w:r>
    </w:p>
    <w:p w:rsidR="007852A1" w:rsidRPr="00577331" w:rsidRDefault="007852A1" w:rsidP="00577331">
      <w:pPr>
        <w:pStyle w:val="Akapitzlist"/>
        <w:numPr>
          <w:ilvl w:val="0"/>
          <w:numId w:val="126"/>
        </w:numPr>
        <w:spacing w:after="160" w:line="259" w:lineRule="auto"/>
        <w:jc w:val="both"/>
        <w:rPr>
          <w:rFonts w:ascii="Arial" w:hAnsi="Arial" w:cs="Arial"/>
          <w:sz w:val="22"/>
          <w:szCs w:val="22"/>
        </w:rPr>
      </w:pPr>
      <w:r w:rsidRPr="00577331">
        <w:rPr>
          <w:rFonts w:ascii="Arial" w:hAnsi="Arial" w:cs="Arial"/>
          <w:sz w:val="22"/>
          <w:szCs w:val="22"/>
        </w:rPr>
        <w:t xml:space="preserve">Wykonawca, którego wynagrodzenie zostało zmienione </w:t>
      </w:r>
      <w:r w:rsidR="007879AC" w:rsidRPr="00577331">
        <w:rPr>
          <w:rFonts w:ascii="Arial" w:hAnsi="Arial" w:cs="Arial"/>
          <w:sz w:val="22"/>
          <w:szCs w:val="22"/>
        </w:rPr>
        <w:t>na podstawie  art. 439 ust. 1-</w:t>
      </w:r>
      <w:r w:rsidRPr="00577331">
        <w:rPr>
          <w:rFonts w:ascii="Arial" w:hAnsi="Arial" w:cs="Arial"/>
          <w:sz w:val="22"/>
          <w:szCs w:val="22"/>
        </w:rPr>
        <w:t xml:space="preserve">3 </w:t>
      </w:r>
      <w:r w:rsidR="007879AC" w:rsidRPr="00577331">
        <w:rPr>
          <w:rFonts w:ascii="Arial" w:hAnsi="Arial" w:cs="Arial"/>
          <w:sz w:val="22"/>
          <w:szCs w:val="22"/>
        </w:rPr>
        <w:t xml:space="preserve">ustawy </w:t>
      </w:r>
      <w:r w:rsidRPr="00577331">
        <w:rPr>
          <w:rFonts w:ascii="Arial" w:hAnsi="Arial" w:cs="Arial"/>
          <w:sz w:val="22"/>
          <w:szCs w:val="22"/>
        </w:rPr>
        <w:t>Pzp, zobowiązany jest do zmiany wynagrodzenia przysługującego podwykonawcy,  z którym zawarł umowę, w zakresie odpowiadającym zmianom cen materiałów lub kosztów dotyczących zobowiązania podwykonawcy, jeżeli łącznie spełnione są następujące warunki:</w:t>
      </w:r>
    </w:p>
    <w:p w:rsidR="007852A1" w:rsidRPr="00553D6B" w:rsidRDefault="007852A1" w:rsidP="00577331">
      <w:pPr>
        <w:numPr>
          <w:ilvl w:val="2"/>
          <w:numId w:val="117"/>
        </w:numPr>
        <w:tabs>
          <w:tab w:val="num" w:pos="709"/>
          <w:tab w:val="left" w:pos="993"/>
        </w:tabs>
        <w:spacing w:line="259" w:lineRule="auto"/>
        <w:ind w:left="993" w:hanging="283"/>
        <w:jc w:val="both"/>
        <w:rPr>
          <w:rFonts w:ascii="Arial" w:hAnsi="Arial" w:cs="Arial"/>
          <w:sz w:val="22"/>
          <w:szCs w:val="22"/>
        </w:rPr>
      </w:pPr>
      <w:r w:rsidRPr="00553D6B">
        <w:rPr>
          <w:rFonts w:ascii="Arial" w:hAnsi="Arial" w:cs="Arial"/>
          <w:sz w:val="22"/>
          <w:szCs w:val="22"/>
        </w:rPr>
        <w:t xml:space="preserve"> przedmiotem umowy są roboty budowlane lub usługi;</w:t>
      </w:r>
    </w:p>
    <w:p w:rsidR="007852A1" w:rsidRDefault="007852A1" w:rsidP="00577331">
      <w:pPr>
        <w:numPr>
          <w:ilvl w:val="2"/>
          <w:numId w:val="117"/>
        </w:numPr>
        <w:tabs>
          <w:tab w:val="num" w:pos="709"/>
          <w:tab w:val="left" w:pos="993"/>
        </w:tabs>
        <w:spacing w:line="259" w:lineRule="auto"/>
        <w:ind w:left="993" w:hanging="283"/>
        <w:jc w:val="both"/>
        <w:rPr>
          <w:rFonts w:ascii="Arial" w:hAnsi="Arial" w:cs="Arial"/>
          <w:sz w:val="22"/>
          <w:szCs w:val="22"/>
        </w:rPr>
      </w:pPr>
      <w:r w:rsidRPr="00553D6B">
        <w:rPr>
          <w:rFonts w:ascii="Arial" w:hAnsi="Arial" w:cs="Arial"/>
          <w:sz w:val="22"/>
          <w:szCs w:val="22"/>
        </w:rPr>
        <w:t xml:space="preserve"> okres obowiązywania umowy przekracza </w:t>
      </w:r>
      <w:r w:rsidR="00286F7B">
        <w:rPr>
          <w:rFonts w:ascii="Arial" w:hAnsi="Arial" w:cs="Arial"/>
          <w:sz w:val="22"/>
          <w:szCs w:val="22"/>
        </w:rPr>
        <w:t>6</w:t>
      </w:r>
      <w:r w:rsidRPr="00553D6B">
        <w:rPr>
          <w:rFonts w:ascii="Arial" w:hAnsi="Arial" w:cs="Arial"/>
          <w:sz w:val="22"/>
          <w:szCs w:val="22"/>
        </w:rPr>
        <w:t xml:space="preserve"> miesięcy.</w:t>
      </w:r>
    </w:p>
    <w:p w:rsidR="007852A1" w:rsidRPr="00553D6B" w:rsidRDefault="007852A1" w:rsidP="00577331">
      <w:pPr>
        <w:numPr>
          <w:ilvl w:val="0"/>
          <w:numId w:val="126"/>
        </w:numPr>
        <w:spacing w:after="160" w:line="259" w:lineRule="auto"/>
        <w:jc w:val="both"/>
        <w:rPr>
          <w:rFonts w:ascii="Arial" w:hAnsi="Arial" w:cs="Arial"/>
          <w:sz w:val="22"/>
          <w:szCs w:val="22"/>
        </w:rPr>
      </w:pPr>
      <w:r w:rsidRPr="00553D6B">
        <w:rPr>
          <w:rFonts w:ascii="Arial" w:hAnsi="Arial" w:cs="Arial"/>
          <w:sz w:val="22"/>
          <w:szCs w:val="22"/>
          <w:shd w:val="clear" w:color="auto" w:fill="FFFFFF"/>
        </w:rPr>
        <w:t xml:space="preserve">Z tytułu braku zapłaty lub nieterminowej zapłaty wynagrodzenia należnego podwykonawcom z tytułu zmiany wysokości wynagrodzenia, o której mowa                           w art. 439 ust. 5  Pzp oraz ust. 7 niniejszego </w:t>
      </w:r>
      <w:r w:rsidRPr="00553D6B">
        <w:rPr>
          <w:rFonts w:ascii="Arial" w:hAnsi="Arial" w:cs="Arial"/>
          <w:sz w:val="22"/>
          <w:szCs w:val="22"/>
        </w:rPr>
        <w:t xml:space="preserve">paragrafu, Wykonawca zapłaci </w:t>
      </w:r>
      <w:r w:rsidRPr="00553D6B">
        <w:rPr>
          <w:rFonts w:ascii="Arial" w:hAnsi="Arial" w:cs="Arial"/>
          <w:sz w:val="22"/>
          <w:szCs w:val="22"/>
          <w:shd w:val="clear" w:color="auto" w:fill="FFFFFF"/>
        </w:rPr>
        <w:t>karę              w wysokości podwójnej wartości</w:t>
      </w:r>
      <w:r w:rsidRPr="00553D6B">
        <w:rPr>
          <w:rFonts w:ascii="Arial" w:hAnsi="Arial" w:cs="Arial"/>
          <w:sz w:val="22"/>
          <w:szCs w:val="22"/>
        </w:rPr>
        <w:t xml:space="preserve"> zmiany</w:t>
      </w:r>
      <w:r w:rsidRPr="00553D6B">
        <w:rPr>
          <w:rFonts w:ascii="Arial" w:hAnsi="Arial" w:cs="Arial"/>
          <w:sz w:val="22"/>
          <w:szCs w:val="22"/>
          <w:shd w:val="clear" w:color="auto" w:fill="FFFFFF"/>
        </w:rPr>
        <w:t xml:space="preserve"> </w:t>
      </w:r>
      <w:r w:rsidRPr="00553D6B">
        <w:rPr>
          <w:rFonts w:ascii="Arial" w:hAnsi="Arial" w:cs="Arial"/>
          <w:sz w:val="22"/>
          <w:szCs w:val="22"/>
        </w:rPr>
        <w:t>wynagrodzenia przysługującego</w:t>
      </w:r>
      <w:r w:rsidRPr="00553D6B">
        <w:rPr>
          <w:rFonts w:ascii="Arial" w:hAnsi="Arial" w:cs="Arial"/>
          <w:sz w:val="22"/>
          <w:szCs w:val="22"/>
          <w:shd w:val="clear" w:color="auto" w:fill="FFFFFF"/>
        </w:rPr>
        <w:t xml:space="preserve"> podwykonawcy</w:t>
      </w:r>
      <w:r w:rsidRPr="00553D6B">
        <w:rPr>
          <w:rFonts w:ascii="Arial" w:hAnsi="Arial" w:cs="Arial"/>
          <w:sz w:val="22"/>
          <w:szCs w:val="22"/>
        </w:rPr>
        <w:t>, z którym zawarł umowę, w zakresie odpowiadającym zmianom cen materiałów lub kosztów dotyczących zobowiązania podwykonawcy.</w:t>
      </w:r>
    </w:p>
    <w:p w:rsidR="0017564A" w:rsidRDefault="0017564A" w:rsidP="007852A1">
      <w:pPr>
        <w:jc w:val="center"/>
        <w:rPr>
          <w:rFonts w:ascii="Arial" w:hAnsi="Arial" w:cs="Arial"/>
          <w:sz w:val="22"/>
          <w:szCs w:val="22"/>
        </w:rPr>
      </w:pPr>
    </w:p>
    <w:p w:rsidR="0017564A" w:rsidRDefault="0017564A" w:rsidP="007852A1">
      <w:pPr>
        <w:jc w:val="center"/>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10</w:t>
      </w:r>
    </w:p>
    <w:p w:rsidR="007852A1" w:rsidRPr="00553D6B" w:rsidRDefault="007852A1" w:rsidP="007852A1">
      <w:pPr>
        <w:jc w:val="center"/>
        <w:rPr>
          <w:rFonts w:ascii="Arial" w:hAnsi="Arial" w:cs="Arial"/>
          <w:sz w:val="22"/>
          <w:szCs w:val="22"/>
        </w:rPr>
      </w:pPr>
    </w:p>
    <w:p w:rsidR="007852A1" w:rsidRPr="00553D6B" w:rsidRDefault="007852A1" w:rsidP="007852A1">
      <w:pPr>
        <w:ind w:left="360"/>
        <w:jc w:val="both"/>
        <w:rPr>
          <w:rFonts w:ascii="Arial" w:hAnsi="Arial" w:cs="Arial"/>
          <w:sz w:val="22"/>
          <w:szCs w:val="22"/>
        </w:rPr>
      </w:pPr>
      <w:r w:rsidRPr="00553D6B">
        <w:rPr>
          <w:rFonts w:ascii="Arial" w:hAnsi="Arial" w:cs="Arial"/>
          <w:sz w:val="22"/>
          <w:szCs w:val="22"/>
        </w:rPr>
        <w:t>Każda ze stron może rozwiązać umowę w formie pisemnej, za dwumiesi</w:t>
      </w:r>
      <w:r w:rsidR="0017564A">
        <w:rPr>
          <w:rFonts w:ascii="Arial" w:hAnsi="Arial" w:cs="Arial"/>
          <w:sz w:val="22"/>
          <w:szCs w:val="22"/>
        </w:rPr>
        <w:t>ę</w:t>
      </w:r>
      <w:r w:rsidRPr="00553D6B">
        <w:rPr>
          <w:rFonts w:ascii="Arial" w:hAnsi="Arial" w:cs="Arial"/>
          <w:sz w:val="22"/>
          <w:szCs w:val="22"/>
        </w:rPr>
        <w:t>cznym okresem wypowiedzenia, ze skutkiem na koniec miesiąca kalendarzowego, w którym nastąpiło rozwiązanie umowy.</w:t>
      </w:r>
    </w:p>
    <w:p w:rsidR="007852A1" w:rsidRPr="00553D6B" w:rsidRDefault="007852A1" w:rsidP="007852A1">
      <w:pPr>
        <w:jc w:val="center"/>
        <w:rPr>
          <w:rFonts w:ascii="Arial" w:hAnsi="Arial" w:cs="Arial"/>
          <w:sz w:val="22"/>
          <w:szCs w:val="22"/>
        </w:rPr>
      </w:pPr>
      <w:r w:rsidRPr="00553D6B">
        <w:rPr>
          <w:rFonts w:ascii="Arial" w:hAnsi="Arial" w:cs="Arial"/>
          <w:sz w:val="22"/>
          <w:szCs w:val="22"/>
        </w:rPr>
        <w:t>§ 11</w:t>
      </w:r>
    </w:p>
    <w:p w:rsidR="007852A1" w:rsidRPr="00553D6B" w:rsidRDefault="007852A1" w:rsidP="007852A1">
      <w:pPr>
        <w:jc w:val="center"/>
        <w:rPr>
          <w:rFonts w:ascii="Arial" w:hAnsi="Arial" w:cs="Arial"/>
          <w:sz w:val="22"/>
          <w:szCs w:val="22"/>
        </w:rPr>
      </w:pPr>
    </w:p>
    <w:p w:rsidR="007852A1" w:rsidRPr="00553D6B" w:rsidRDefault="007852A1" w:rsidP="007852A1">
      <w:pPr>
        <w:ind w:firstLine="284"/>
        <w:jc w:val="both"/>
        <w:rPr>
          <w:rFonts w:ascii="Arial" w:hAnsi="Arial" w:cs="Arial"/>
          <w:sz w:val="22"/>
          <w:szCs w:val="22"/>
        </w:rPr>
      </w:pPr>
      <w:r w:rsidRPr="00553D6B">
        <w:rPr>
          <w:rFonts w:ascii="Arial" w:hAnsi="Arial" w:cs="Arial"/>
          <w:sz w:val="22"/>
          <w:szCs w:val="22"/>
        </w:rPr>
        <w:t>Osobami od[powiedzianymi za realizację niniejszej umowy są :</w:t>
      </w:r>
    </w:p>
    <w:p w:rsidR="007852A1" w:rsidRPr="00553D6B" w:rsidRDefault="007852A1" w:rsidP="007852A1">
      <w:pPr>
        <w:ind w:firstLine="284"/>
        <w:jc w:val="both"/>
        <w:rPr>
          <w:rFonts w:ascii="Arial" w:hAnsi="Arial" w:cs="Arial"/>
          <w:sz w:val="22"/>
          <w:szCs w:val="22"/>
        </w:rPr>
      </w:pPr>
      <w:r w:rsidRPr="00553D6B">
        <w:rPr>
          <w:rFonts w:ascii="Arial" w:hAnsi="Arial" w:cs="Arial"/>
          <w:sz w:val="22"/>
          <w:szCs w:val="22"/>
        </w:rPr>
        <w:t>ze strony Wykonawcy: ……………………………, tel. ……………………….</w:t>
      </w:r>
    </w:p>
    <w:p w:rsidR="007852A1" w:rsidRPr="00553D6B" w:rsidRDefault="007852A1" w:rsidP="007852A1">
      <w:pPr>
        <w:ind w:firstLine="284"/>
        <w:jc w:val="both"/>
        <w:rPr>
          <w:rFonts w:ascii="Arial" w:hAnsi="Arial" w:cs="Arial"/>
          <w:sz w:val="22"/>
          <w:szCs w:val="22"/>
        </w:rPr>
      </w:pPr>
      <w:r w:rsidRPr="00553D6B">
        <w:rPr>
          <w:rFonts w:ascii="Arial" w:hAnsi="Arial" w:cs="Arial"/>
          <w:sz w:val="22"/>
          <w:szCs w:val="22"/>
        </w:rPr>
        <w:t>Ze strony Zamawiającego: ……………………….. tel. ……………………….</w:t>
      </w:r>
    </w:p>
    <w:p w:rsidR="007852A1" w:rsidRDefault="007852A1" w:rsidP="007852A1">
      <w:pPr>
        <w:jc w:val="both"/>
        <w:rPr>
          <w:rFonts w:ascii="Arial" w:hAnsi="Arial" w:cs="Arial"/>
          <w:sz w:val="22"/>
          <w:szCs w:val="22"/>
        </w:rPr>
      </w:pPr>
    </w:p>
    <w:p w:rsidR="007852A1" w:rsidRPr="00553D6B" w:rsidRDefault="007852A1" w:rsidP="007852A1">
      <w:pPr>
        <w:jc w:val="center"/>
        <w:rPr>
          <w:rFonts w:ascii="Arial" w:hAnsi="Arial" w:cs="Arial"/>
          <w:sz w:val="22"/>
          <w:szCs w:val="22"/>
        </w:rPr>
      </w:pPr>
      <w:r w:rsidRPr="00553D6B">
        <w:rPr>
          <w:rFonts w:ascii="Arial" w:hAnsi="Arial" w:cs="Arial"/>
          <w:sz w:val="22"/>
          <w:szCs w:val="22"/>
        </w:rPr>
        <w:t>§ 12</w:t>
      </w:r>
    </w:p>
    <w:p w:rsidR="007852A1" w:rsidRPr="00553D6B" w:rsidRDefault="007852A1" w:rsidP="007852A1">
      <w:pPr>
        <w:jc w:val="center"/>
        <w:rPr>
          <w:rFonts w:ascii="Arial" w:hAnsi="Arial" w:cs="Arial"/>
          <w:sz w:val="22"/>
          <w:szCs w:val="22"/>
        </w:rPr>
      </w:pPr>
    </w:p>
    <w:p w:rsidR="007852A1" w:rsidRPr="00553D6B" w:rsidRDefault="007852A1" w:rsidP="007852A1">
      <w:pPr>
        <w:pStyle w:val="Akapitzlist"/>
        <w:numPr>
          <w:ilvl w:val="0"/>
          <w:numId w:val="110"/>
        </w:numPr>
        <w:spacing w:line="240" w:lineRule="atLeast"/>
        <w:ind w:left="284" w:hanging="284"/>
        <w:contextualSpacing/>
        <w:jc w:val="both"/>
        <w:rPr>
          <w:rFonts w:ascii="Arial" w:hAnsi="Arial" w:cs="Arial"/>
          <w:sz w:val="22"/>
          <w:szCs w:val="22"/>
        </w:rPr>
      </w:pPr>
      <w:r w:rsidRPr="00553D6B">
        <w:rPr>
          <w:rFonts w:ascii="Arial" w:hAnsi="Arial" w:cs="Arial"/>
          <w:sz w:val="22"/>
          <w:szCs w:val="22"/>
        </w:rPr>
        <w:t>W sprawach nieuregulowanych niniejszą umową mają zastosowanie przepisy Kodeksu Cywilnego, jeżeli przepisy ustawy Prawo zamówień publicznych nie stanowią inaczej.</w:t>
      </w:r>
    </w:p>
    <w:p w:rsidR="007852A1" w:rsidRPr="00553D6B" w:rsidRDefault="007852A1" w:rsidP="007852A1">
      <w:pPr>
        <w:pStyle w:val="Akapitzlist"/>
        <w:numPr>
          <w:ilvl w:val="0"/>
          <w:numId w:val="110"/>
        </w:numPr>
        <w:spacing w:line="240" w:lineRule="atLeast"/>
        <w:ind w:left="284" w:hanging="284"/>
        <w:contextualSpacing/>
        <w:jc w:val="both"/>
        <w:rPr>
          <w:rFonts w:ascii="Arial" w:hAnsi="Arial" w:cs="Arial"/>
          <w:sz w:val="22"/>
          <w:szCs w:val="22"/>
        </w:rPr>
      </w:pPr>
      <w:r w:rsidRPr="00553D6B">
        <w:rPr>
          <w:rFonts w:ascii="Arial" w:hAnsi="Arial" w:cs="Arial"/>
          <w:sz w:val="22"/>
          <w:szCs w:val="22"/>
        </w:rPr>
        <w:t>Wszelkie zmiany i uzupełnienia niniejszej umowy wymagają formy pisemnej pod rygorem nieważności.</w:t>
      </w:r>
    </w:p>
    <w:p w:rsidR="007852A1" w:rsidRPr="00553D6B" w:rsidRDefault="007852A1" w:rsidP="007852A1">
      <w:pPr>
        <w:pStyle w:val="Akapitzlist"/>
        <w:numPr>
          <w:ilvl w:val="0"/>
          <w:numId w:val="110"/>
        </w:numPr>
        <w:spacing w:line="240" w:lineRule="atLeast"/>
        <w:ind w:left="284" w:hanging="284"/>
        <w:contextualSpacing/>
        <w:jc w:val="both"/>
        <w:rPr>
          <w:rFonts w:ascii="Arial" w:hAnsi="Arial" w:cs="Arial"/>
          <w:sz w:val="22"/>
          <w:szCs w:val="22"/>
        </w:rPr>
      </w:pPr>
      <w:r w:rsidRPr="00553D6B">
        <w:rPr>
          <w:rFonts w:ascii="Arial" w:hAnsi="Arial" w:cs="Arial"/>
          <w:sz w:val="22"/>
          <w:szCs w:val="22"/>
        </w:rPr>
        <w:t>Strony będą dążyć do rozstrzygnięcia sporów mogących wyniknąć przy realizacji niniejszej umowy na drodze ugodowej.</w:t>
      </w:r>
    </w:p>
    <w:p w:rsidR="007852A1" w:rsidRPr="00553D6B" w:rsidRDefault="007852A1" w:rsidP="007852A1">
      <w:pPr>
        <w:pStyle w:val="Akapitzlist"/>
        <w:numPr>
          <w:ilvl w:val="0"/>
          <w:numId w:val="110"/>
        </w:numPr>
        <w:spacing w:line="240" w:lineRule="atLeast"/>
        <w:ind w:left="284" w:hanging="284"/>
        <w:contextualSpacing/>
        <w:jc w:val="both"/>
        <w:rPr>
          <w:rFonts w:ascii="Arial" w:hAnsi="Arial" w:cs="Arial"/>
          <w:sz w:val="22"/>
          <w:szCs w:val="22"/>
        </w:rPr>
      </w:pPr>
      <w:r w:rsidRPr="00553D6B">
        <w:rPr>
          <w:rFonts w:ascii="Arial" w:hAnsi="Arial" w:cs="Arial"/>
          <w:sz w:val="22"/>
          <w:szCs w:val="22"/>
        </w:rPr>
        <w:t>Jeżeli strony nie osiągną kompromisu wówczas sporne sprawy kierowane będą do Sądu powszechnego właściwego dla siedziby Zamawiającego.</w:t>
      </w:r>
    </w:p>
    <w:p w:rsidR="007852A1" w:rsidRPr="00553D6B" w:rsidRDefault="007852A1" w:rsidP="007852A1">
      <w:pPr>
        <w:pStyle w:val="Akapitzlist"/>
        <w:numPr>
          <w:ilvl w:val="0"/>
          <w:numId w:val="110"/>
        </w:numPr>
        <w:spacing w:line="240" w:lineRule="atLeast"/>
        <w:ind w:left="284" w:hanging="284"/>
        <w:contextualSpacing/>
        <w:jc w:val="both"/>
        <w:rPr>
          <w:rFonts w:ascii="Arial" w:hAnsi="Arial" w:cs="Arial"/>
          <w:sz w:val="22"/>
          <w:szCs w:val="22"/>
        </w:rPr>
      </w:pPr>
      <w:r w:rsidRPr="00553D6B">
        <w:rPr>
          <w:rFonts w:ascii="Arial" w:hAnsi="Arial" w:cs="Arial"/>
          <w:sz w:val="22"/>
          <w:szCs w:val="22"/>
        </w:rPr>
        <w:t>Umowa zostaje sporządzona w dwóch jednobrzmiących egzemplarzach – po jednym egzemplarzu dla każdej ze stron.</w:t>
      </w:r>
    </w:p>
    <w:p w:rsidR="007852A1" w:rsidRPr="00553D6B" w:rsidRDefault="007852A1" w:rsidP="007852A1">
      <w:pPr>
        <w:jc w:val="both"/>
        <w:rPr>
          <w:rFonts w:ascii="Arial" w:hAnsi="Arial" w:cs="Arial"/>
          <w:sz w:val="22"/>
          <w:szCs w:val="22"/>
        </w:rPr>
      </w:pPr>
    </w:p>
    <w:p w:rsidR="007852A1" w:rsidRPr="00AB1755" w:rsidRDefault="007852A1" w:rsidP="007852A1">
      <w:pPr>
        <w:jc w:val="center"/>
        <w:rPr>
          <w:rFonts w:ascii="Arial" w:eastAsia="Times New Roman" w:hAnsi="Arial" w:cs="Arial"/>
          <w:sz w:val="22"/>
          <w:szCs w:val="22"/>
        </w:rPr>
      </w:pPr>
      <w:r w:rsidRPr="00AB1755">
        <w:rPr>
          <w:rFonts w:ascii="Arial" w:eastAsia="Times New Roman" w:hAnsi="Arial" w:cs="Arial"/>
          <w:sz w:val="22"/>
          <w:szCs w:val="22"/>
        </w:rPr>
        <w:t>§13</w:t>
      </w:r>
    </w:p>
    <w:p w:rsidR="007852A1" w:rsidRPr="00967C0A" w:rsidRDefault="007852A1" w:rsidP="007852A1">
      <w:pPr>
        <w:autoSpaceDE w:val="0"/>
        <w:autoSpaceDN w:val="0"/>
        <w:adjustRightInd w:val="0"/>
        <w:ind w:right="84"/>
        <w:jc w:val="center"/>
        <w:rPr>
          <w:rFonts w:ascii="Arial" w:eastAsia="Times New Roman" w:hAnsi="Arial" w:cs="Arial"/>
          <w:b/>
          <w:bCs/>
          <w:sz w:val="22"/>
          <w:szCs w:val="22"/>
        </w:rPr>
      </w:pPr>
    </w:p>
    <w:p w:rsidR="007852A1" w:rsidRPr="00AB1755" w:rsidRDefault="007852A1" w:rsidP="007852A1">
      <w:pPr>
        <w:pStyle w:val="Akapitzlist"/>
        <w:numPr>
          <w:ilvl w:val="0"/>
          <w:numId w:val="130"/>
        </w:numPr>
        <w:autoSpaceDE w:val="0"/>
        <w:autoSpaceDN w:val="0"/>
        <w:adjustRightInd w:val="0"/>
        <w:ind w:left="426" w:right="103" w:hanging="426"/>
        <w:jc w:val="both"/>
        <w:rPr>
          <w:rFonts w:ascii="Arial" w:eastAsia="Times New Roman" w:hAnsi="Arial" w:cs="Arial"/>
          <w:sz w:val="22"/>
          <w:szCs w:val="22"/>
        </w:rPr>
      </w:pPr>
      <w:r w:rsidRPr="00AB1755">
        <w:rPr>
          <w:rFonts w:ascii="Arial" w:eastAsia="Times New Roman" w:hAnsi="Arial" w:cs="Arial"/>
          <w:sz w:val="22"/>
          <w:szCs w:val="22"/>
        </w:rPr>
        <w:t>Wykonawca poinformuje pisemnie Zamawiającego o zakresie podwykonawstwa oraz osobie podwykonawcy.</w:t>
      </w:r>
    </w:p>
    <w:p w:rsidR="007852A1" w:rsidRPr="00AB1755" w:rsidRDefault="007852A1" w:rsidP="007852A1">
      <w:pPr>
        <w:pStyle w:val="Akapitzlist"/>
        <w:numPr>
          <w:ilvl w:val="0"/>
          <w:numId w:val="130"/>
        </w:numPr>
        <w:autoSpaceDE w:val="0"/>
        <w:autoSpaceDN w:val="0"/>
        <w:adjustRightInd w:val="0"/>
        <w:ind w:left="426" w:right="103" w:hanging="426"/>
        <w:jc w:val="both"/>
        <w:rPr>
          <w:rFonts w:ascii="Arial" w:eastAsia="Times New Roman" w:hAnsi="Arial" w:cs="Arial"/>
          <w:sz w:val="22"/>
          <w:szCs w:val="22"/>
        </w:rPr>
      </w:pPr>
      <w:r w:rsidRPr="00AB1755">
        <w:rPr>
          <w:rFonts w:ascii="Arial" w:eastAsia="Times New Roman" w:hAnsi="Arial" w:cs="Arial"/>
          <w:sz w:val="22"/>
          <w:szCs w:val="22"/>
        </w:rPr>
        <w:t>Pełną odpowiedzialność za sposób oraz wynik świadczonych usług przez podwykonawców ponosi Wykonawca.</w:t>
      </w:r>
    </w:p>
    <w:p w:rsidR="007852A1" w:rsidRDefault="007852A1" w:rsidP="007852A1">
      <w:pPr>
        <w:pStyle w:val="arimr"/>
        <w:widowControl/>
        <w:numPr>
          <w:ilvl w:val="0"/>
          <w:numId w:val="130"/>
        </w:numPr>
        <w:suppressAutoHyphens/>
        <w:snapToGrid/>
        <w:spacing w:line="276" w:lineRule="auto"/>
        <w:ind w:left="426" w:hanging="426"/>
        <w:jc w:val="both"/>
        <w:rPr>
          <w:rFonts w:ascii="Arial" w:hAnsi="Arial" w:cs="Arial"/>
          <w:sz w:val="22"/>
          <w:szCs w:val="22"/>
          <w:lang w:val="pl-PL"/>
        </w:rPr>
      </w:pPr>
      <w:r>
        <w:rPr>
          <w:rFonts w:ascii="Arial" w:hAnsi="Arial" w:cs="Arial"/>
          <w:sz w:val="22"/>
          <w:szCs w:val="22"/>
          <w:lang w:val="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7852A1" w:rsidRPr="00553D6B" w:rsidRDefault="007852A1" w:rsidP="007852A1">
      <w:pPr>
        <w:jc w:val="both"/>
        <w:rPr>
          <w:rFonts w:ascii="Arial" w:hAnsi="Arial" w:cs="Arial"/>
          <w:sz w:val="22"/>
          <w:szCs w:val="22"/>
        </w:rPr>
      </w:pPr>
    </w:p>
    <w:p w:rsidR="007852A1" w:rsidRPr="00553D6B" w:rsidRDefault="007852A1" w:rsidP="007852A1">
      <w:pPr>
        <w:jc w:val="both"/>
        <w:rPr>
          <w:rFonts w:ascii="Arial" w:hAnsi="Arial" w:cs="Arial"/>
          <w:sz w:val="22"/>
          <w:szCs w:val="22"/>
        </w:rPr>
      </w:pPr>
      <w:r w:rsidRPr="00553D6B">
        <w:rPr>
          <w:rFonts w:ascii="Arial" w:hAnsi="Arial" w:cs="Arial"/>
          <w:sz w:val="22"/>
          <w:szCs w:val="22"/>
        </w:rPr>
        <w:t>Załączniki do umowy:</w:t>
      </w:r>
    </w:p>
    <w:p w:rsidR="007852A1" w:rsidRPr="00553D6B" w:rsidRDefault="007852A1" w:rsidP="007852A1">
      <w:pPr>
        <w:jc w:val="both"/>
        <w:rPr>
          <w:rFonts w:ascii="Arial" w:hAnsi="Arial" w:cs="Arial"/>
          <w:sz w:val="22"/>
          <w:szCs w:val="22"/>
        </w:rPr>
      </w:pPr>
    </w:p>
    <w:p w:rsidR="007852A1" w:rsidRPr="00553D6B" w:rsidRDefault="007852A1" w:rsidP="007852A1">
      <w:pPr>
        <w:rPr>
          <w:rFonts w:ascii="Arial" w:hAnsi="Arial" w:cs="Arial"/>
          <w:sz w:val="22"/>
          <w:szCs w:val="22"/>
        </w:rPr>
      </w:pPr>
      <w:r w:rsidRPr="00553D6B">
        <w:rPr>
          <w:rFonts w:ascii="Arial" w:hAnsi="Arial" w:cs="Arial"/>
          <w:sz w:val="22"/>
          <w:szCs w:val="22"/>
        </w:rPr>
        <w:t>Zał. 1 do umowy</w:t>
      </w:r>
      <w:r w:rsidRPr="00553D6B">
        <w:rPr>
          <w:rFonts w:ascii="Arial" w:hAnsi="Arial" w:cs="Arial"/>
          <w:b/>
          <w:sz w:val="22"/>
          <w:szCs w:val="22"/>
        </w:rPr>
        <w:t xml:space="preserve"> - </w:t>
      </w:r>
      <w:r w:rsidRPr="00553D6B">
        <w:rPr>
          <w:rFonts w:ascii="Arial" w:hAnsi="Arial" w:cs="Arial"/>
          <w:sz w:val="22"/>
          <w:szCs w:val="22"/>
        </w:rPr>
        <w:t>Ogólny zakres obowiązków pracownika ochrony zajmującego się portiernią.</w:t>
      </w:r>
    </w:p>
    <w:p w:rsidR="007852A1" w:rsidRPr="00553D6B" w:rsidRDefault="007852A1" w:rsidP="007852A1">
      <w:pPr>
        <w:ind w:left="360"/>
        <w:jc w:val="both"/>
        <w:rPr>
          <w:rFonts w:ascii="Arial" w:hAnsi="Arial" w:cs="Arial"/>
          <w:b/>
          <w:sz w:val="22"/>
          <w:szCs w:val="22"/>
          <w:u w:val="single"/>
        </w:rPr>
      </w:pPr>
    </w:p>
    <w:p w:rsidR="007852A1" w:rsidRPr="00553D6B" w:rsidRDefault="007852A1" w:rsidP="007852A1">
      <w:pPr>
        <w:ind w:left="360"/>
        <w:jc w:val="both"/>
        <w:rPr>
          <w:rFonts w:ascii="Arial" w:hAnsi="Arial" w:cs="Arial"/>
          <w:b/>
          <w:sz w:val="22"/>
          <w:szCs w:val="22"/>
          <w:u w:val="single"/>
        </w:rPr>
      </w:pPr>
    </w:p>
    <w:p w:rsidR="007852A1" w:rsidRPr="00553D6B" w:rsidRDefault="007852A1" w:rsidP="007852A1">
      <w:pPr>
        <w:ind w:left="360"/>
        <w:jc w:val="center"/>
        <w:rPr>
          <w:rFonts w:ascii="Arial" w:hAnsi="Arial" w:cs="Arial"/>
          <w:sz w:val="22"/>
          <w:szCs w:val="22"/>
        </w:rPr>
      </w:pPr>
      <w:r w:rsidRPr="00553D6B">
        <w:rPr>
          <w:rFonts w:ascii="Arial" w:hAnsi="Arial" w:cs="Arial"/>
          <w:b/>
          <w:sz w:val="22"/>
          <w:szCs w:val="22"/>
          <w:u w:val="single"/>
        </w:rPr>
        <w:t>Zamawiający</w:t>
      </w:r>
      <w:r w:rsidRPr="00553D6B">
        <w:rPr>
          <w:rFonts w:ascii="Arial" w:hAnsi="Arial" w:cs="Arial"/>
          <w:sz w:val="22"/>
          <w:szCs w:val="22"/>
        </w:rPr>
        <w:t xml:space="preserve">:                                                                            </w:t>
      </w:r>
      <w:r w:rsidRPr="00553D6B">
        <w:rPr>
          <w:rFonts w:ascii="Arial" w:hAnsi="Arial" w:cs="Arial"/>
          <w:b/>
          <w:sz w:val="22"/>
          <w:szCs w:val="22"/>
          <w:u w:val="single"/>
        </w:rPr>
        <w:t>Wykonawca</w:t>
      </w:r>
      <w:r w:rsidRPr="00553D6B">
        <w:rPr>
          <w:rFonts w:ascii="Arial" w:hAnsi="Arial" w:cs="Arial"/>
          <w:sz w:val="22"/>
          <w:szCs w:val="22"/>
        </w:rPr>
        <w:t>:</w:t>
      </w:r>
    </w:p>
    <w:p w:rsidR="007852A1" w:rsidRPr="00553D6B" w:rsidRDefault="007852A1" w:rsidP="007852A1">
      <w:pPr>
        <w:rPr>
          <w:rFonts w:ascii="Arial" w:hAnsi="Arial" w:cs="Arial"/>
          <w:sz w:val="22"/>
          <w:szCs w:val="22"/>
        </w:rPr>
      </w:pPr>
      <w:r w:rsidRPr="00553D6B">
        <w:rPr>
          <w:rFonts w:ascii="Arial" w:hAnsi="Arial" w:cs="Arial"/>
          <w:sz w:val="22"/>
          <w:szCs w:val="22"/>
        </w:rPr>
        <w:br w:type="page"/>
      </w:r>
    </w:p>
    <w:p w:rsidR="007852A1" w:rsidRPr="00553D6B" w:rsidRDefault="007852A1" w:rsidP="007852A1">
      <w:pPr>
        <w:pStyle w:val="Teksttreci0"/>
        <w:spacing w:after="220"/>
        <w:jc w:val="right"/>
        <w:rPr>
          <w:rFonts w:ascii="Arial" w:hAnsi="Arial" w:cs="Arial"/>
          <w:sz w:val="22"/>
          <w:szCs w:val="22"/>
        </w:rPr>
      </w:pPr>
      <w:r w:rsidRPr="00553D6B">
        <w:rPr>
          <w:rFonts w:ascii="Arial" w:hAnsi="Arial" w:cs="Arial"/>
          <w:color w:val="000000"/>
          <w:sz w:val="22"/>
          <w:szCs w:val="22"/>
        </w:rPr>
        <w:t xml:space="preserve">Zał. Nr 1  do umowy </w:t>
      </w:r>
    </w:p>
    <w:p w:rsidR="007852A1" w:rsidRPr="00553D6B" w:rsidRDefault="007852A1" w:rsidP="007852A1">
      <w:pPr>
        <w:pStyle w:val="Nagwek20"/>
        <w:keepNext/>
        <w:keepLines/>
        <w:jc w:val="both"/>
        <w:rPr>
          <w:sz w:val="22"/>
          <w:szCs w:val="22"/>
        </w:rPr>
      </w:pPr>
      <w:r w:rsidRPr="00553D6B">
        <w:rPr>
          <w:sz w:val="22"/>
          <w:szCs w:val="22"/>
          <w:u w:val="single"/>
        </w:rPr>
        <w:t>Ogólny zakres czynności - ochrona mienia i dozór bezpośredni</w:t>
      </w:r>
    </w:p>
    <w:p w:rsidR="007852A1" w:rsidRPr="00553D6B" w:rsidRDefault="007852A1" w:rsidP="007852A1">
      <w:pPr>
        <w:pStyle w:val="Teksttreci0"/>
        <w:ind w:firstLine="0"/>
        <w:jc w:val="both"/>
        <w:rPr>
          <w:rFonts w:ascii="Arial" w:hAnsi="Arial" w:cs="Arial"/>
          <w:sz w:val="22"/>
          <w:szCs w:val="22"/>
        </w:rPr>
      </w:pPr>
      <w:r w:rsidRPr="00553D6B">
        <w:rPr>
          <w:rFonts w:ascii="Arial" w:hAnsi="Arial" w:cs="Arial"/>
          <w:color w:val="000000"/>
          <w:sz w:val="22"/>
          <w:szCs w:val="22"/>
        </w:rPr>
        <w:t xml:space="preserve">Do szczegółowych obowiązków pracowników ochrony należeć będzie ochrona fizyczna celem zapewnienia nieprzerywalnego korzystania z rzeczy przez Zleceniodawcę. Usługi ochrony mienia obejmują rzeczy rozumiane jako przedmioty materialne, zarówno ruchome jak </w:t>
      </w:r>
      <w:r>
        <w:rPr>
          <w:rFonts w:ascii="Arial" w:hAnsi="Arial" w:cs="Arial"/>
          <w:color w:val="000000"/>
          <w:sz w:val="22"/>
          <w:szCs w:val="22"/>
        </w:rPr>
        <w:t xml:space="preserve">                       </w:t>
      </w:r>
      <w:r w:rsidRPr="00553D6B">
        <w:rPr>
          <w:rFonts w:ascii="Arial" w:hAnsi="Arial" w:cs="Arial"/>
          <w:color w:val="000000"/>
          <w:sz w:val="22"/>
          <w:szCs w:val="22"/>
        </w:rPr>
        <w:t>i nieruchome.</w:t>
      </w:r>
    </w:p>
    <w:p w:rsidR="007852A1" w:rsidRPr="00553D6B" w:rsidRDefault="007852A1" w:rsidP="007852A1">
      <w:pPr>
        <w:pStyle w:val="Teksttreci0"/>
        <w:ind w:firstLine="0"/>
        <w:jc w:val="both"/>
        <w:rPr>
          <w:rFonts w:ascii="Arial" w:hAnsi="Arial" w:cs="Arial"/>
          <w:color w:val="000000"/>
          <w:sz w:val="22"/>
          <w:szCs w:val="22"/>
        </w:rPr>
      </w:pPr>
      <w:r w:rsidRPr="00553D6B">
        <w:rPr>
          <w:rFonts w:ascii="Arial" w:hAnsi="Arial" w:cs="Arial"/>
          <w:color w:val="000000"/>
          <w:sz w:val="22"/>
          <w:szCs w:val="22"/>
        </w:rPr>
        <w:t xml:space="preserve">Usługi, o których mowa wyżej mają przede wszystkim przeciwdziałać kradzieżom  </w:t>
      </w:r>
      <w:r>
        <w:rPr>
          <w:rFonts w:ascii="Arial" w:hAnsi="Arial" w:cs="Arial"/>
          <w:color w:val="000000"/>
          <w:sz w:val="22"/>
          <w:szCs w:val="22"/>
        </w:rPr>
        <w:t xml:space="preserve">     </w:t>
      </w:r>
      <w:r w:rsidRPr="00553D6B">
        <w:rPr>
          <w:rFonts w:ascii="Arial" w:hAnsi="Arial" w:cs="Arial"/>
          <w:color w:val="000000"/>
          <w:sz w:val="22"/>
          <w:szCs w:val="22"/>
        </w:rPr>
        <w:t xml:space="preserve">                     i dewastacjom mienia oraz wtargnięciem na teren ochraniany osób nieupoważnionych.</w:t>
      </w:r>
    </w:p>
    <w:p w:rsidR="007852A1" w:rsidRPr="00553D6B" w:rsidRDefault="007852A1" w:rsidP="007852A1">
      <w:pPr>
        <w:pStyle w:val="Teksttreci0"/>
        <w:jc w:val="both"/>
        <w:rPr>
          <w:rFonts w:ascii="Arial" w:hAnsi="Arial" w:cs="Arial"/>
          <w:color w:val="000000"/>
          <w:sz w:val="22"/>
          <w:szCs w:val="22"/>
        </w:rPr>
      </w:pPr>
    </w:p>
    <w:p w:rsidR="007852A1" w:rsidRPr="00553D6B" w:rsidRDefault="007852A1" w:rsidP="007852A1">
      <w:pPr>
        <w:pStyle w:val="Teksttreci0"/>
        <w:widowControl w:val="0"/>
        <w:numPr>
          <w:ilvl w:val="0"/>
          <w:numId w:val="112"/>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wydaje i odbiera klucze od pomieszczeń budynków Zakładu Radioterapii osobom upoważnionym, wpisując zarówno wydanie jak i odbiór kluczy do odpowiedniej ewidencji książkowej.</w:t>
      </w:r>
    </w:p>
    <w:p w:rsidR="007852A1" w:rsidRPr="00553D6B" w:rsidRDefault="007852A1" w:rsidP="007852A1">
      <w:pPr>
        <w:pStyle w:val="Teksttreci0"/>
        <w:widowControl w:val="0"/>
        <w:numPr>
          <w:ilvl w:val="0"/>
          <w:numId w:val="112"/>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rsidR="007852A1" w:rsidRPr="00553D6B" w:rsidRDefault="007852A1" w:rsidP="007852A1">
      <w:pPr>
        <w:pStyle w:val="Teksttreci0"/>
        <w:widowControl w:val="0"/>
        <w:numPr>
          <w:ilvl w:val="0"/>
          <w:numId w:val="112"/>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 xml:space="preserve">Pracownik ochrony obsługuje obowiązkową szatnię dla osób odwiedzających. Obowiązkowa szatnie jest bezpłatna. Za przechowywaną w szatni odzież odpowiada materialnie pracownik ochrony, stąd oddawanie odzieży do szatni odbywa się  </w:t>
      </w:r>
      <w:r>
        <w:rPr>
          <w:rFonts w:ascii="Arial" w:hAnsi="Arial" w:cs="Arial"/>
          <w:color w:val="000000"/>
          <w:sz w:val="22"/>
          <w:szCs w:val="22"/>
        </w:rPr>
        <w:t xml:space="preserve">     </w:t>
      </w:r>
      <w:r w:rsidRPr="00553D6B">
        <w:rPr>
          <w:rFonts w:ascii="Arial" w:hAnsi="Arial" w:cs="Arial"/>
          <w:color w:val="000000"/>
          <w:sz w:val="22"/>
          <w:szCs w:val="22"/>
        </w:rPr>
        <w:t xml:space="preserve">           w sposób pozwalający na identyfikację przechowywanej garderoby przez wydawanie żetonów z numerkami.</w:t>
      </w:r>
    </w:p>
    <w:p w:rsidR="007852A1" w:rsidRPr="00553D6B" w:rsidRDefault="007852A1" w:rsidP="007852A1">
      <w:pPr>
        <w:pStyle w:val="Teksttreci0"/>
        <w:widowControl w:val="0"/>
        <w:numPr>
          <w:ilvl w:val="0"/>
          <w:numId w:val="112"/>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nagłych przypadkach wymagających przekazania pilnych informacji, bądź interwencji pracowników Zakładu Radioterapii pracownik ochrony powiadamia zainteresowane osoby.</w:t>
      </w:r>
    </w:p>
    <w:p w:rsidR="007852A1" w:rsidRPr="00553D6B" w:rsidRDefault="007852A1" w:rsidP="007852A1">
      <w:pPr>
        <w:pStyle w:val="Teksttreci0"/>
        <w:widowControl w:val="0"/>
        <w:numPr>
          <w:ilvl w:val="0"/>
          <w:numId w:val="112"/>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sprawach związanych z pożarem lub kradzieżą korzysta z numerów telefonicznych alarmowych, niezależnie od tego telefonicznie powiadamia Kierownika Zakładu Radioterapii i Administratora obiektu.</w:t>
      </w:r>
    </w:p>
    <w:p w:rsidR="007852A1" w:rsidRPr="00553D6B" w:rsidRDefault="007852A1" w:rsidP="007852A1">
      <w:pPr>
        <w:pStyle w:val="Teksttreci0"/>
        <w:tabs>
          <w:tab w:val="left" w:pos="356"/>
        </w:tabs>
        <w:ind w:left="360"/>
        <w:jc w:val="both"/>
        <w:rPr>
          <w:rFonts w:ascii="Arial" w:hAnsi="Arial" w:cs="Arial"/>
          <w:sz w:val="22"/>
          <w:szCs w:val="22"/>
        </w:rPr>
      </w:pPr>
    </w:p>
    <w:p w:rsidR="007852A1" w:rsidRPr="00553D6B" w:rsidRDefault="007852A1" w:rsidP="007852A1">
      <w:pPr>
        <w:pStyle w:val="Teksttreci0"/>
        <w:jc w:val="both"/>
        <w:rPr>
          <w:rFonts w:ascii="Arial" w:hAnsi="Arial" w:cs="Arial"/>
          <w:color w:val="000000"/>
          <w:sz w:val="22"/>
          <w:szCs w:val="22"/>
        </w:rPr>
      </w:pPr>
    </w:p>
    <w:p w:rsidR="007852A1" w:rsidRPr="00553D6B" w:rsidRDefault="007852A1" w:rsidP="007852A1">
      <w:pPr>
        <w:pStyle w:val="Teksttreci0"/>
        <w:ind w:firstLine="426"/>
        <w:jc w:val="both"/>
        <w:rPr>
          <w:rFonts w:ascii="Arial" w:hAnsi="Arial" w:cs="Arial"/>
          <w:color w:val="000000"/>
          <w:sz w:val="22"/>
          <w:szCs w:val="22"/>
        </w:rPr>
      </w:pPr>
      <w:r w:rsidRPr="00553D6B">
        <w:rPr>
          <w:rFonts w:ascii="Arial" w:hAnsi="Arial" w:cs="Arial"/>
          <w:color w:val="000000"/>
          <w:sz w:val="22"/>
          <w:szCs w:val="22"/>
        </w:rPr>
        <w:t>Ponadto do obowiązków ochrony należy:</w:t>
      </w:r>
    </w:p>
    <w:p w:rsidR="007852A1" w:rsidRPr="00553D6B" w:rsidRDefault="007852A1" w:rsidP="007852A1">
      <w:pPr>
        <w:pStyle w:val="Teksttreci0"/>
        <w:tabs>
          <w:tab w:val="left" w:pos="356"/>
        </w:tabs>
        <w:ind w:left="360"/>
        <w:jc w:val="both"/>
        <w:rPr>
          <w:rFonts w:ascii="Arial" w:hAnsi="Arial" w:cs="Arial"/>
          <w:sz w:val="22"/>
          <w:szCs w:val="22"/>
        </w:rPr>
      </w:pPr>
    </w:p>
    <w:p w:rsidR="007852A1" w:rsidRPr="00553D6B" w:rsidRDefault="007852A1" w:rsidP="007852A1">
      <w:pPr>
        <w:pStyle w:val="Teksttreci0"/>
        <w:widowControl w:val="0"/>
        <w:numPr>
          <w:ilvl w:val="6"/>
          <w:numId w:val="108"/>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Przyjęcie i zdanie służby po uprzednim sprawdzeniu stanu zabezpieczenia obiektu   w tym wszystkich pomieszczeń oraz maszyn i urządzeń znajdujących się na zewnątrz budynku.</w:t>
      </w:r>
    </w:p>
    <w:p w:rsidR="007852A1" w:rsidRPr="00553D6B" w:rsidRDefault="007852A1" w:rsidP="007852A1">
      <w:pPr>
        <w:pStyle w:val="Teksttreci0"/>
        <w:widowControl w:val="0"/>
        <w:numPr>
          <w:ilvl w:val="6"/>
          <w:numId w:val="108"/>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Fakt przejęcia służby wraz ze sprawozdaniem z odbytej służby odnotowany będzie </w:t>
      </w:r>
      <w:r>
        <w:rPr>
          <w:rFonts w:ascii="Arial" w:hAnsi="Arial" w:cs="Arial"/>
          <w:color w:val="000000"/>
          <w:sz w:val="22"/>
          <w:szCs w:val="22"/>
        </w:rPr>
        <w:t xml:space="preserve"> </w:t>
      </w:r>
      <w:r w:rsidRPr="00553D6B">
        <w:rPr>
          <w:rFonts w:ascii="Arial" w:hAnsi="Arial" w:cs="Arial"/>
          <w:color w:val="000000"/>
          <w:sz w:val="22"/>
          <w:szCs w:val="22"/>
        </w:rPr>
        <w:t>w odpowiedniej ewidencji książkowej.</w:t>
      </w:r>
    </w:p>
    <w:p w:rsidR="007852A1" w:rsidRPr="00553D6B" w:rsidRDefault="007852A1" w:rsidP="007852A1">
      <w:pPr>
        <w:pStyle w:val="Teksttreci0"/>
        <w:widowControl w:val="0"/>
        <w:numPr>
          <w:ilvl w:val="6"/>
          <w:numId w:val="108"/>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Dokonywanie obchodów budynku oraz terenu na zewnątrz budynku zgodnie </w:t>
      </w:r>
      <w:r>
        <w:rPr>
          <w:rFonts w:ascii="Arial" w:hAnsi="Arial" w:cs="Arial"/>
          <w:color w:val="000000"/>
          <w:sz w:val="22"/>
          <w:szCs w:val="22"/>
        </w:rPr>
        <w:t xml:space="preserve">      </w:t>
      </w:r>
      <w:r w:rsidRPr="00553D6B">
        <w:rPr>
          <w:rFonts w:ascii="Arial" w:hAnsi="Arial" w:cs="Arial"/>
          <w:color w:val="000000"/>
          <w:sz w:val="22"/>
          <w:szCs w:val="22"/>
        </w:rPr>
        <w:t xml:space="preserve">              z wyznaczonym harmonogramem i reagowanie w razie konieczności. (np. zapalanie i gaszenie świateł, zamykanie okien).</w:t>
      </w:r>
    </w:p>
    <w:p w:rsidR="007852A1" w:rsidRPr="00553D6B" w:rsidRDefault="007852A1" w:rsidP="007852A1">
      <w:pPr>
        <w:pStyle w:val="Teksttreci0"/>
        <w:widowControl w:val="0"/>
        <w:numPr>
          <w:ilvl w:val="6"/>
          <w:numId w:val="108"/>
        </w:numPr>
        <w:shd w:val="clear" w:color="auto" w:fill="auto"/>
        <w:tabs>
          <w:tab w:val="left" w:pos="0"/>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Dokonywanie obchodu części hostelowej i reagowanie w razie pojawienia się osób nieuprawnionych.</w:t>
      </w:r>
    </w:p>
    <w:p w:rsidR="007852A1" w:rsidRPr="00553D6B" w:rsidRDefault="007852A1" w:rsidP="007852A1">
      <w:pPr>
        <w:pStyle w:val="Teksttreci0"/>
        <w:widowControl w:val="0"/>
        <w:numPr>
          <w:ilvl w:val="6"/>
          <w:numId w:val="108"/>
        </w:numPr>
        <w:shd w:val="clear" w:color="auto" w:fill="auto"/>
        <w:tabs>
          <w:tab w:val="left" w:pos="0"/>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Nie dopuszczanie do wchodzenia lub wtargnięcia osób postronnych na teren chronionego obiektu po godzinach pracy ośrodka.</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Obsługa zainstalowanych w obiekcie systemów zabezpieczeń technicznych </w:t>
      </w:r>
      <w:r>
        <w:rPr>
          <w:rFonts w:ascii="Arial" w:hAnsi="Arial" w:cs="Arial"/>
          <w:color w:val="000000"/>
          <w:sz w:val="22"/>
          <w:szCs w:val="22"/>
        </w:rPr>
        <w:t xml:space="preserve"> </w:t>
      </w:r>
      <w:r w:rsidRPr="00553D6B">
        <w:rPr>
          <w:rFonts w:ascii="Arial" w:hAnsi="Arial" w:cs="Arial"/>
          <w:color w:val="000000"/>
          <w:sz w:val="22"/>
          <w:szCs w:val="22"/>
        </w:rPr>
        <w:t xml:space="preserve">             w szczególności systemy sygnalizacji pożaru, monitoringu wizyjnego, oraz alarmów z systemu przywoławczego.</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Natychmiastowa reakcja w razie wezwania z terenu Zakładu Radioterapii.</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Współdziałanie ze służbami Szpitala Specjalistycznego w Pile.</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Kontrola i prowadzenie rejestru wjeżdżających na plac przed Zakładem Radioterapii pojazdów  - regulowanie ich ruchem, uniemożliwianie wjazdu pojazdom nieupoważnionym.</w:t>
      </w:r>
    </w:p>
    <w:p w:rsidR="007852A1" w:rsidRPr="00553D6B" w:rsidRDefault="007852A1" w:rsidP="007852A1">
      <w:pPr>
        <w:pStyle w:val="Teksttreci0"/>
        <w:widowControl w:val="0"/>
        <w:numPr>
          <w:ilvl w:val="0"/>
          <w:numId w:val="108"/>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Kontakt z patrolami Policji - przekazywanie informacji o spostrzeżeniach  </w:t>
      </w:r>
      <w:r>
        <w:rPr>
          <w:rFonts w:ascii="Arial" w:hAnsi="Arial" w:cs="Arial"/>
          <w:color w:val="000000"/>
          <w:sz w:val="22"/>
          <w:szCs w:val="22"/>
        </w:rPr>
        <w:t xml:space="preserve">      </w:t>
      </w:r>
      <w:r w:rsidRPr="00553D6B">
        <w:rPr>
          <w:rFonts w:ascii="Arial" w:hAnsi="Arial" w:cs="Arial"/>
          <w:color w:val="000000"/>
          <w:sz w:val="22"/>
          <w:szCs w:val="22"/>
        </w:rPr>
        <w:t xml:space="preserve">                         i przekazywanie  uwag. W przypadku prób naruszenia sfery ochranianego obiektu natychmiastowe zawiadamianie Zamawiającego oraz odpowiednie osoby po stronie Wykonawcy.</w:t>
      </w:r>
    </w:p>
    <w:p w:rsidR="007852A1" w:rsidRPr="00553D6B" w:rsidRDefault="007852A1" w:rsidP="007852A1">
      <w:pPr>
        <w:pStyle w:val="Teksttreci0"/>
        <w:widowControl w:val="0"/>
        <w:numPr>
          <w:ilvl w:val="0"/>
          <w:numId w:val="108"/>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color w:val="000000"/>
          <w:sz w:val="22"/>
          <w:szCs w:val="22"/>
        </w:rPr>
        <w:t>W razie potrzeby wzywanie grup interwencyjnych.</w:t>
      </w:r>
    </w:p>
    <w:p w:rsidR="007852A1" w:rsidRPr="00553D6B" w:rsidRDefault="007852A1" w:rsidP="007852A1">
      <w:pPr>
        <w:pStyle w:val="Teksttreci0"/>
        <w:widowControl w:val="0"/>
        <w:numPr>
          <w:ilvl w:val="0"/>
          <w:numId w:val="108"/>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color w:val="000000"/>
          <w:sz w:val="22"/>
          <w:szCs w:val="22"/>
        </w:rPr>
        <w:t>Swoimi działaniami wspiera pracowników obsługujących portiernię.</w:t>
      </w:r>
    </w:p>
    <w:p w:rsidR="007852A1" w:rsidRPr="00553D6B" w:rsidRDefault="007852A1" w:rsidP="007852A1">
      <w:pPr>
        <w:pStyle w:val="Teksttreci0"/>
        <w:widowControl w:val="0"/>
        <w:numPr>
          <w:ilvl w:val="0"/>
          <w:numId w:val="108"/>
        </w:numPr>
        <w:shd w:val="clear" w:color="auto" w:fill="auto"/>
        <w:tabs>
          <w:tab w:val="left" w:pos="567"/>
        </w:tabs>
        <w:spacing w:line="240" w:lineRule="auto"/>
        <w:ind w:left="851" w:hanging="425"/>
        <w:jc w:val="both"/>
        <w:rPr>
          <w:rFonts w:ascii="Arial" w:hAnsi="Arial" w:cs="Arial"/>
          <w:sz w:val="22"/>
          <w:szCs w:val="22"/>
        </w:rPr>
      </w:pPr>
      <w:r w:rsidRPr="00553D6B">
        <w:rPr>
          <w:rFonts w:ascii="Arial" w:hAnsi="Arial" w:cs="Arial"/>
          <w:sz w:val="22"/>
          <w:szCs w:val="22"/>
        </w:rPr>
        <w:t xml:space="preserve">Bieżące informowanie administratora obiektu o każdym przypadku mogącym mieć wpływ na bezpieczeństwo obiektu i zainstalowanej w nim infrastruktury. Fakt ten winien być odnotowany w odpowiedniej ewidencji książkowej. </w:t>
      </w:r>
    </w:p>
    <w:p w:rsidR="007852A1" w:rsidRPr="00553D6B" w:rsidRDefault="007852A1" w:rsidP="007852A1">
      <w:pPr>
        <w:pStyle w:val="Teksttreci0"/>
        <w:widowControl w:val="0"/>
        <w:numPr>
          <w:ilvl w:val="0"/>
          <w:numId w:val="108"/>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sz w:val="22"/>
          <w:szCs w:val="22"/>
        </w:rPr>
        <w:t>Wykonywanie  poleceń zleconych przez kierownika jednostki oraz administratora.</w:t>
      </w:r>
    </w:p>
    <w:p w:rsidR="007852A1" w:rsidRPr="00553D6B" w:rsidRDefault="007852A1" w:rsidP="007852A1">
      <w:pPr>
        <w:spacing w:before="120" w:line="276" w:lineRule="auto"/>
        <w:jc w:val="right"/>
        <w:rPr>
          <w:rFonts w:ascii="Arial" w:hAnsi="Arial" w:cs="Arial"/>
          <w:b/>
          <w:bCs/>
          <w:sz w:val="22"/>
          <w:szCs w:val="22"/>
        </w:rPr>
      </w:pPr>
    </w:p>
    <w:p w:rsidR="00125EB0" w:rsidRDefault="00125EB0"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7852A1" w:rsidRDefault="007852A1"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333CE4" w:rsidRDefault="00333CE4" w:rsidP="00333CE4">
      <w:pPr>
        <w:spacing w:before="120" w:line="276" w:lineRule="auto"/>
        <w:jc w:val="right"/>
        <w:rPr>
          <w:rFonts w:ascii="Arial" w:eastAsia="Times New Roman" w:hAnsi="Arial" w:cs="Arial"/>
          <w:b/>
          <w:bCs/>
          <w:sz w:val="22"/>
          <w:szCs w:val="22"/>
        </w:rPr>
      </w:pPr>
    </w:p>
    <w:p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rsidR="004C0E1E" w:rsidRPr="00277F26" w:rsidRDefault="004C0E1E" w:rsidP="004C0E1E">
      <w:pPr>
        <w:spacing w:before="120" w:line="276" w:lineRule="auto"/>
        <w:jc w:val="center"/>
        <w:rPr>
          <w:rFonts w:ascii="Arial" w:eastAsia="Times New Roman" w:hAnsi="Arial" w:cs="Arial"/>
          <w:b/>
          <w:bCs/>
          <w:sz w:val="22"/>
          <w:szCs w:val="22"/>
        </w:rPr>
      </w:pPr>
    </w:p>
    <w:p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277F26" w:rsidRDefault="006026FB" w:rsidP="00016F83">
      <w:pPr>
        <w:spacing w:line="276" w:lineRule="auto"/>
        <w:rPr>
          <w:rFonts w:ascii="Arial" w:eastAsia="Times New Roman" w:hAnsi="Arial" w:cs="Arial"/>
          <w:bCs/>
          <w:sz w:val="22"/>
          <w:szCs w:val="22"/>
        </w:rPr>
      </w:pPr>
      <w:r>
        <w:rPr>
          <w:rFonts w:ascii="Arial" w:eastAsia="Times New Roman" w:hAnsi="Arial" w:cs="Arial"/>
          <w:b/>
          <w:sz w:val="22"/>
          <w:szCs w:val="22"/>
        </w:rPr>
        <w:t xml:space="preserve">Całodobowa ochrona fizyczna osób i mienia </w:t>
      </w:r>
      <w:r w:rsidR="00183DE4" w:rsidRPr="00277F26">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Pr>
          <w:rFonts w:ascii="Arial" w:eastAsia="Times New Roman" w:hAnsi="Arial" w:cs="Arial"/>
          <w:b/>
          <w:sz w:val="22"/>
          <w:szCs w:val="22"/>
        </w:rPr>
        <w:t>3</w:t>
      </w:r>
      <w:r w:rsidR="00A87DF4">
        <w:rPr>
          <w:rFonts w:ascii="Arial" w:eastAsia="Times New Roman" w:hAnsi="Arial" w:cs="Arial"/>
          <w:b/>
          <w:sz w:val="22"/>
          <w:szCs w:val="22"/>
        </w:rPr>
        <w:t xml:space="preserve"> pakiet</w:t>
      </w:r>
      <w:r>
        <w:rPr>
          <w:rFonts w:ascii="Arial" w:eastAsia="Times New Roman" w:hAnsi="Arial" w:cs="Arial"/>
          <w:b/>
          <w:sz w:val="22"/>
          <w:szCs w:val="22"/>
        </w:rPr>
        <w:t>y</w:t>
      </w:r>
      <w:r w:rsidR="00A87DF4">
        <w:rPr>
          <w:rFonts w:ascii="Arial" w:eastAsia="Times New Roman" w:hAnsi="Arial" w:cs="Arial"/>
          <w:b/>
          <w:sz w:val="22"/>
          <w:szCs w:val="22"/>
        </w:rPr>
        <w:t xml:space="preserve"> - </w:t>
      </w:r>
      <w:r>
        <w:rPr>
          <w:rFonts w:ascii="Arial" w:eastAsia="Times New Roman" w:hAnsi="Arial" w:cs="Arial"/>
          <w:b/>
          <w:sz w:val="22"/>
          <w:szCs w:val="22"/>
        </w:rPr>
        <w:t>95</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rsidR="004C0E1E" w:rsidRPr="00277F26" w:rsidRDefault="00D440ED"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5C3339">
        <w:rPr>
          <w:rFonts w:ascii="Arial" w:eastAsia="Times New Roman" w:hAnsi="Arial" w:cs="Arial"/>
          <w:sz w:val="22"/>
          <w:szCs w:val="22"/>
        </w:rPr>
      </w:r>
      <w:r w:rsidR="005C3339">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nie przynależy</w:t>
      </w:r>
      <w:r w:rsidR="004C0E1E"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277F26" w:rsidRDefault="00D440ED"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5C3339">
        <w:rPr>
          <w:rFonts w:ascii="Arial" w:eastAsia="Times New Roman" w:hAnsi="Arial" w:cs="Arial"/>
          <w:sz w:val="22"/>
          <w:szCs w:val="22"/>
        </w:rPr>
      </w:r>
      <w:r w:rsidR="005C3339">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przynależy</w:t>
      </w:r>
      <w:r w:rsidR="004C0E1E"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004C0E1E"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277F26" w:rsidRDefault="00C92192" w:rsidP="004C0E1E">
      <w:pPr>
        <w:jc w:val="right"/>
        <w:rPr>
          <w:rFonts w:ascii="Arial" w:hAnsi="Arial" w:cs="Arial"/>
          <w:b/>
          <w:bCs/>
          <w:sz w:val="22"/>
          <w:szCs w:val="22"/>
        </w:rPr>
      </w:pPr>
    </w:p>
    <w:p w:rsidR="00C92192" w:rsidRPr="00277F26" w:rsidRDefault="00C92192" w:rsidP="004C0E1E">
      <w:pPr>
        <w:jc w:val="right"/>
        <w:rPr>
          <w:rFonts w:ascii="Arial" w:hAnsi="Arial" w:cs="Arial"/>
          <w:b/>
          <w:bCs/>
          <w:sz w:val="22"/>
          <w:szCs w:val="22"/>
        </w:rPr>
      </w:pPr>
    </w:p>
    <w:p w:rsidR="007F6BDC" w:rsidRPr="00277F26" w:rsidRDefault="007F6BDC" w:rsidP="004C0E1E">
      <w:pPr>
        <w:jc w:val="right"/>
        <w:rPr>
          <w:rFonts w:ascii="Arial" w:hAnsi="Arial" w:cs="Arial"/>
          <w:b/>
          <w:bCs/>
          <w:sz w:val="22"/>
          <w:szCs w:val="22"/>
        </w:rPr>
      </w:pPr>
    </w:p>
    <w:p w:rsidR="00A06261" w:rsidRPr="00277F26" w:rsidRDefault="00A06261"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rsidR="004C0E1E" w:rsidRPr="00277F26" w:rsidRDefault="004C0E1E" w:rsidP="004C0E1E">
      <w:pPr>
        <w:rPr>
          <w:rFonts w:ascii="Arial" w:hAnsi="Arial" w:cs="Arial"/>
          <w:bCs/>
          <w:sz w:val="22"/>
          <w:szCs w:val="22"/>
        </w:rPr>
      </w:pPr>
    </w:p>
    <w:p w:rsidR="006026FB" w:rsidRPr="00277F26" w:rsidRDefault="006026FB" w:rsidP="006026FB">
      <w:pPr>
        <w:spacing w:line="276" w:lineRule="auto"/>
        <w:rPr>
          <w:rFonts w:ascii="Arial" w:eastAsia="Times New Roman" w:hAnsi="Arial" w:cs="Arial"/>
          <w:bCs/>
          <w:sz w:val="22"/>
          <w:szCs w:val="22"/>
        </w:rPr>
      </w:pPr>
      <w:r>
        <w:rPr>
          <w:rFonts w:ascii="Arial" w:eastAsia="Times New Roman" w:hAnsi="Arial" w:cs="Arial"/>
          <w:b/>
          <w:sz w:val="22"/>
          <w:szCs w:val="22"/>
        </w:rPr>
        <w:t xml:space="preserve">Całodobowa ochrona fizyczna osób i mienia </w:t>
      </w:r>
      <w:r w:rsidRPr="00277F26">
        <w:rPr>
          <w:rFonts w:ascii="Arial" w:eastAsia="Times New Roman" w:hAnsi="Arial" w:cs="Arial"/>
          <w:b/>
          <w:sz w:val="22"/>
          <w:szCs w:val="22"/>
        </w:rPr>
        <w:t xml:space="preserve"> </w:t>
      </w:r>
      <w:r>
        <w:rPr>
          <w:rFonts w:ascii="Arial" w:eastAsia="Times New Roman" w:hAnsi="Arial" w:cs="Arial"/>
          <w:b/>
          <w:sz w:val="22"/>
          <w:szCs w:val="22"/>
        </w:rPr>
        <w:t>– 3 pakiety - 95</w:t>
      </w:r>
      <w:r w:rsidRPr="00277F26">
        <w:rPr>
          <w:rFonts w:ascii="Arial" w:eastAsia="Times New Roman" w:hAnsi="Arial" w:cs="Arial"/>
          <w:b/>
          <w:sz w:val="22"/>
          <w:szCs w:val="22"/>
        </w:rPr>
        <w:t>/202</w:t>
      </w:r>
      <w:r>
        <w:rPr>
          <w:rFonts w:ascii="Arial" w:eastAsia="Times New Roman" w:hAnsi="Arial" w:cs="Arial"/>
          <w:b/>
          <w:sz w:val="22"/>
          <w:szCs w:val="22"/>
        </w:rPr>
        <w:t>3</w:t>
      </w:r>
      <w:r w:rsidRPr="00277F26">
        <w:rPr>
          <w:rFonts w:ascii="Arial" w:eastAsia="Times New Roman" w:hAnsi="Arial" w:cs="Arial"/>
          <w:b/>
          <w:sz w:val="22"/>
          <w:szCs w:val="22"/>
        </w:rPr>
        <w:t xml:space="preserve"> </w:t>
      </w:r>
    </w:p>
    <w:p w:rsidR="00C92192" w:rsidRPr="00277F26" w:rsidRDefault="00C92192" w:rsidP="004C0E1E">
      <w:pPr>
        <w:rPr>
          <w:rFonts w:ascii="Arial" w:hAnsi="Arial" w:cs="Arial"/>
          <w:bCs/>
          <w:sz w:val="22"/>
          <w:szCs w:val="22"/>
        </w:rPr>
      </w:pPr>
    </w:p>
    <w:p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7F6BDC" w:rsidRPr="00277F26" w:rsidRDefault="007F6BDC" w:rsidP="004C0E1E">
      <w:pPr>
        <w:rPr>
          <w:rFonts w:ascii="Arial" w:hAnsi="Arial" w:cs="Arial"/>
          <w:bCs/>
          <w:sz w:val="22"/>
          <w:szCs w:val="22"/>
        </w:rPr>
      </w:pPr>
    </w:p>
    <w:p w:rsidR="007F6BDC" w:rsidRPr="00277F26" w:rsidRDefault="007F6BDC"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E002FA" w:rsidRDefault="00E002FA" w:rsidP="004C0E1E">
      <w:pPr>
        <w:rPr>
          <w:rFonts w:ascii="Arial" w:hAnsi="Arial" w:cs="Arial"/>
          <w:bCs/>
          <w:sz w:val="22"/>
          <w:szCs w:val="22"/>
        </w:rPr>
      </w:pPr>
    </w:p>
    <w:p w:rsidR="00E002FA" w:rsidRDefault="00E002FA" w:rsidP="004C0E1E">
      <w:pPr>
        <w:rPr>
          <w:rFonts w:ascii="Arial" w:hAnsi="Arial" w:cs="Arial"/>
          <w:bCs/>
          <w:sz w:val="22"/>
          <w:szCs w:val="22"/>
        </w:rPr>
      </w:pPr>
    </w:p>
    <w:p w:rsidR="00E002FA" w:rsidRDefault="00E002FA" w:rsidP="004C0E1E">
      <w:pPr>
        <w:rPr>
          <w:rFonts w:ascii="Arial" w:hAnsi="Arial" w:cs="Arial"/>
          <w:bCs/>
          <w:sz w:val="22"/>
          <w:szCs w:val="22"/>
        </w:rPr>
      </w:pPr>
    </w:p>
    <w:p w:rsidR="00E002FA" w:rsidRPr="00277F26" w:rsidRDefault="00E002FA"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62319E" w:rsidRPr="00277F26" w:rsidRDefault="0062319E" w:rsidP="000E67B6">
      <w:pPr>
        <w:tabs>
          <w:tab w:val="left" w:pos="5812"/>
        </w:tabs>
        <w:jc w:val="right"/>
        <w:rPr>
          <w:rFonts w:ascii="Arial" w:hAnsi="Arial" w:cs="Arial"/>
          <w:b/>
          <w:sz w:val="22"/>
          <w:szCs w:val="22"/>
        </w:rPr>
      </w:pPr>
    </w:p>
    <w:p w:rsidR="0062319E" w:rsidRDefault="0062319E" w:rsidP="000E67B6">
      <w:pPr>
        <w:tabs>
          <w:tab w:val="left" w:pos="5812"/>
        </w:tabs>
        <w:jc w:val="right"/>
        <w:rPr>
          <w:rFonts w:ascii="Arial" w:hAnsi="Arial" w:cs="Arial"/>
          <w:b/>
          <w:sz w:val="22"/>
          <w:szCs w:val="22"/>
        </w:rPr>
      </w:pPr>
    </w:p>
    <w:p w:rsidR="006F5581" w:rsidRPr="00277F26" w:rsidRDefault="006F5581" w:rsidP="000E67B6">
      <w:pPr>
        <w:tabs>
          <w:tab w:val="left" w:pos="5812"/>
        </w:tabs>
        <w:jc w:val="right"/>
        <w:rPr>
          <w:rFonts w:ascii="Arial" w:hAnsi="Arial" w:cs="Arial"/>
          <w:b/>
          <w:sz w:val="22"/>
          <w:szCs w:val="22"/>
        </w:rPr>
      </w:pPr>
    </w:p>
    <w:p w:rsidR="0062319E" w:rsidRPr="00277F26" w:rsidRDefault="0062319E" w:rsidP="000E67B6">
      <w:pPr>
        <w:tabs>
          <w:tab w:val="left" w:pos="5812"/>
        </w:tabs>
        <w:jc w:val="right"/>
        <w:rPr>
          <w:rFonts w:ascii="Arial" w:hAnsi="Arial" w:cs="Arial"/>
          <w:b/>
          <w:sz w:val="22"/>
          <w:szCs w:val="22"/>
        </w:rPr>
      </w:pPr>
    </w:p>
    <w:p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rsidTr="00D7118E">
        <w:trPr>
          <w:cantSplit/>
          <w:trHeight w:val="1266"/>
        </w:trPr>
        <w:tc>
          <w:tcPr>
            <w:tcW w:w="1937" w:type="dxa"/>
            <w:vMerge w:val="restart"/>
            <w:shd w:val="clear" w:color="auto" w:fill="FFFFFF"/>
            <w:vAlign w:val="center"/>
          </w:tcPr>
          <w:p w:rsidR="00D7118E" w:rsidRPr="00277F26" w:rsidRDefault="00D7118E" w:rsidP="00F05033">
            <w:pPr>
              <w:jc w:val="center"/>
              <w:rPr>
                <w:rFonts w:ascii="Arial" w:hAnsi="Arial" w:cs="Arial"/>
              </w:rPr>
            </w:pPr>
            <w:r w:rsidRPr="00277F26">
              <w:rPr>
                <w:rFonts w:ascii="Arial" w:hAnsi="Arial" w:cs="Arial"/>
                <w:noProof/>
                <w:sz w:val="22"/>
                <w:szCs w:val="22"/>
              </w:rPr>
              <w:drawing>
                <wp:inline distT="0" distB="0" distL="0" distR="0">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3D3506">
              <w:rPr>
                <w:rFonts w:ascii="Arial" w:hAnsi="Arial" w:cs="Arial"/>
                <w:noProof/>
                <w:sz w:val="22"/>
                <w:szCs w:val="22"/>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908290" cy="106045"/>
                      <wp:effectExtent l="0" t="0" r="0" b="0"/>
                      <wp:wrapNone/>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E47AC" w:rsidRDefault="00BE47AC"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Pgo+/eQAgAAAQ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rsidR="00BE47AC" w:rsidRDefault="00BE47AC"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D7118E" w:rsidRPr="00277F26" w:rsidRDefault="00D7118E" w:rsidP="00F05033">
            <w:pPr>
              <w:jc w:val="center"/>
              <w:rPr>
                <w:rFonts w:ascii="Arial" w:hAnsi="Arial" w:cs="Arial"/>
                <w:smallCaps/>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rsidR="00D7118E" w:rsidRPr="00277F26" w:rsidRDefault="00D7118E" w:rsidP="00F05033">
            <w:pPr>
              <w:rPr>
                <w:rFonts w:ascii="Arial" w:hAnsi="Arial" w:cs="Arial"/>
              </w:rPr>
            </w:pPr>
            <w:r w:rsidRPr="00277F26">
              <w:rPr>
                <w:rFonts w:ascii="Arial" w:hAnsi="Arial" w:cs="Arial"/>
                <w:sz w:val="22"/>
                <w:szCs w:val="22"/>
              </w:rPr>
              <w:t>Wersja: 03.01</w:t>
            </w:r>
            <w:r w:rsidRPr="00277F26">
              <w:rPr>
                <w:rFonts w:ascii="Arial" w:hAnsi="Arial" w:cs="Arial"/>
                <w:sz w:val="22"/>
                <w:szCs w:val="22"/>
              </w:rPr>
              <w:br/>
              <w:t>Data: 2022-01-03</w:t>
            </w:r>
          </w:p>
          <w:p w:rsidR="00D7118E" w:rsidRPr="00277F26" w:rsidRDefault="00D7118E" w:rsidP="00F05033">
            <w:pPr>
              <w:rPr>
                <w:rFonts w:ascii="Arial" w:hAnsi="Arial" w:cs="Arial"/>
              </w:rPr>
            </w:pPr>
            <w:r w:rsidRPr="00277F26">
              <w:rPr>
                <w:rFonts w:ascii="Arial" w:hAnsi="Arial" w:cs="Arial"/>
                <w:sz w:val="22"/>
                <w:szCs w:val="22"/>
              </w:rPr>
              <w:t xml:space="preserve">Strona: </w:t>
            </w:r>
            <w:r w:rsidR="00D440ED" w:rsidRPr="00277F26">
              <w:rPr>
                <w:rFonts w:ascii="Arial" w:hAnsi="Arial" w:cs="Arial"/>
                <w:sz w:val="22"/>
                <w:szCs w:val="22"/>
              </w:rPr>
              <w:fldChar w:fldCharType="begin"/>
            </w:r>
            <w:r w:rsidRPr="00277F26">
              <w:rPr>
                <w:rFonts w:ascii="Arial" w:hAnsi="Arial" w:cs="Arial"/>
                <w:sz w:val="22"/>
                <w:szCs w:val="22"/>
              </w:rPr>
              <w:instrText xml:space="preserve"> PAGE </w:instrText>
            </w:r>
            <w:r w:rsidR="00D440ED" w:rsidRPr="00277F26">
              <w:rPr>
                <w:rFonts w:ascii="Arial" w:hAnsi="Arial" w:cs="Arial"/>
                <w:sz w:val="22"/>
                <w:szCs w:val="22"/>
              </w:rPr>
              <w:fldChar w:fldCharType="separate"/>
            </w:r>
            <w:r w:rsidR="005C3339">
              <w:rPr>
                <w:rFonts w:ascii="Arial" w:hAnsi="Arial" w:cs="Arial"/>
                <w:noProof/>
                <w:sz w:val="22"/>
                <w:szCs w:val="22"/>
              </w:rPr>
              <w:t>72</w:t>
            </w:r>
            <w:r w:rsidR="00D440ED" w:rsidRPr="00277F26">
              <w:rPr>
                <w:rFonts w:ascii="Arial" w:hAnsi="Arial" w:cs="Arial"/>
                <w:sz w:val="22"/>
                <w:szCs w:val="22"/>
              </w:rPr>
              <w:fldChar w:fldCharType="end"/>
            </w:r>
            <w:r w:rsidRPr="00277F26">
              <w:rPr>
                <w:rFonts w:ascii="Arial" w:hAnsi="Arial" w:cs="Arial"/>
                <w:sz w:val="22"/>
                <w:szCs w:val="22"/>
              </w:rPr>
              <w:t>/</w:t>
            </w:r>
            <w:r w:rsidR="00D440ED"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D440ED" w:rsidRPr="00277F26">
              <w:rPr>
                <w:rFonts w:ascii="Arial" w:hAnsi="Arial" w:cs="Arial"/>
                <w:sz w:val="22"/>
                <w:szCs w:val="22"/>
              </w:rPr>
              <w:fldChar w:fldCharType="separate"/>
            </w:r>
            <w:r w:rsidR="005C3339">
              <w:rPr>
                <w:rFonts w:ascii="Arial" w:hAnsi="Arial" w:cs="Arial"/>
                <w:noProof/>
                <w:sz w:val="22"/>
                <w:szCs w:val="22"/>
              </w:rPr>
              <w:t>90</w:t>
            </w:r>
            <w:r w:rsidR="00D440ED" w:rsidRPr="00277F26">
              <w:rPr>
                <w:rFonts w:ascii="Arial" w:hAnsi="Arial" w:cs="Arial"/>
                <w:sz w:val="22"/>
                <w:szCs w:val="22"/>
              </w:rPr>
              <w:fldChar w:fldCharType="end"/>
            </w:r>
          </w:p>
          <w:p w:rsidR="00D7118E" w:rsidRPr="00277F26" w:rsidRDefault="00D7118E" w:rsidP="00F05033">
            <w:pPr>
              <w:rPr>
                <w:rFonts w:ascii="Arial" w:hAnsi="Arial" w:cs="Arial"/>
              </w:rPr>
            </w:pPr>
            <w:r w:rsidRPr="00277F26">
              <w:rPr>
                <w:rFonts w:ascii="Arial" w:hAnsi="Arial" w:cs="Arial"/>
                <w:sz w:val="22"/>
                <w:szCs w:val="22"/>
              </w:rPr>
              <w:t>Załącznik nr E011n do PBDO</w:t>
            </w:r>
          </w:p>
        </w:tc>
      </w:tr>
      <w:tr w:rsidR="00D7118E" w:rsidRPr="00277F26" w:rsidTr="00D7118E">
        <w:trPr>
          <w:cantSplit/>
          <w:trHeight w:hRule="exact" w:val="296"/>
        </w:trPr>
        <w:tc>
          <w:tcPr>
            <w:tcW w:w="1937" w:type="dxa"/>
            <w:vMerge/>
            <w:shd w:val="clear" w:color="auto" w:fill="FFFFFF"/>
            <w:vAlign w:val="center"/>
          </w:tcPr>
          <w:p w:rsidR="00D7118E" w:rsidRPr="00277F26" w:rsidRDefault="00D7118E" w:rsidP="00F05033">
            <w:pPr>
              <w:jc w:val="center"/>
              <w:rPr>
                <w:rFonts w:ascii="Arial" w:hAnsi="Arial" w:cs="Arial"/>
                <w:noProof/>
              </w:rPr>
            </w:pPr>
          </w:p>
        </w:tc>
        <w:tc>
          <w:tcPr>
            <w:tcW w:w="6086" w:type="dxa"/>
            <w:shd w:val="clear" w:color="auto" w:fill="auto"/>
            <w:vAlign w:val="center"/>
          </w:tcPr>
          <w:p w:rsidR="00D7118E" w:rsidRPr="00277F26" w:rsidRDefault="00D7118E" w:rsidP="00F05033">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rsidR="00D7118E" w:rsidRPr="00277F26" w:rsidRDefault="00D7118E" w:rsidP="00F05033">
            <w:pPr>
              <w:rPr>
                <w:rFonts w:ascii="Arial" w:hAnsi="Arial" w:cs="Arial"/>
              </w:rPr>
            </w:pPr>
          </w:p>
        </w:tc>
      </w:tr>
    </w:tbl>
    <w:p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D7118E" w:rsidRPr="00277F26" w:rsidRDefault="00D7118E" w:rsidP="00D7118E">
      <w:pPr>
        <w:ind w:left="-567"/>
        <w:jc w:val="both"/>
        <w:rPr>
          <w:rFonts w:ascii="Arial" w:eastAsia="Times New Roman" w:hAnsi="Arial" w:cs="Arial"/>
          <w:sz w:val="22"/>
          <w:szCs w:val="22"/>
        </w:rPr>
      </w:pPr>
    </w:p>
    <w:p w:rsidR="00D7118E" w:rsidRPr="00277F26" w:rsidRDefault="00D7118E" w:rsidP="00D7118E">
      <w:pPr>
        <w:ind w:left="-567" w:right="142"/>
        <w:jc w:val="both"/>
        <w:rPr>
          <w:rFonts w:ascii="Arial" w:hAnsi="Arial" w:cs="Arial"/>
          <w:sz w:val="22"/>
          <w:szCs w:val="22"/>
        </w:rPr>
      </w:pPr>
      <w:bookmarkStart w:id="68"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6"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7"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68"/>
      <w:r w:rsidRPr="00277F26">
        <w:rPr>
          <w:rFonts w:ascii="Arial" w:hAnsi="Arial" w:cs="Arial"/>
          <w:sz w:val="22"/>
          <w:szCs w:val="22"/>
        </w:rPr>
        <w:t xml:space="preserve"> </w:t>
      </w: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6418FA" w:rsidRPr="00277F26" w:rsidRDefault="006418F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E002FA" w:rsidRDefault="00E002FA"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rsidTr="004D555E">
        <w:trPr>
          <w:cantSplit/>
          <w:trHeight w:val="1266"/>
        </w:trPr>
        <w:tc>
          <w:tcPr>
            <w:tcW w:w="1870" w:type="dxa"/>
            <w:vMerge w:val="restart"/>
            <w:shd w:val="clear" w:color="auto" w:fill="FFFFFF"/>
            <w:vAlign w:val="center"/>
          </w:tcPr>
          <w:p w:rsidR="004D555E" w:rsidRPr="00277F26" w:rsidRDefault="004D555E" w:rsidP="004D555E">
            <w:pPr>
              <w:jc w:val="center"/>
              <w:rPr>
                <w:rFonts w:ascii="Arial" w:hAnsi="Arial" w:cs="Arial"/>
              </w:rPr>
            </w:pPr>
            <w:r w:rsidRPr="00277F26">
              <w:rPr>
                <w:rFonts w:ascii="Arial" w:hAnsi="Arial" w:cs="Arial"/>
                <w:noProof/>
                <w:sz w:val="22"/>
                <w:szCs w:val="22"/>
              </w:rPr>
              <w:drawing>
                <wp:inline distT="0" distB="0" distL="0" distR="0">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3D3506">
              <w:rPr>
                <w:rFonts w:ascii="Arial" w:hAnsi="Arial" w:cs="Arial"/>
                <w:noProof/>
                <w:sz w:val="22"/>
                <w:szCs w:val="22"/>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E47AC" w:rsidRDefault="00BE47AC"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 o:spid="_x0000_s1027" type="#_x0000_t202" style="position:absolute;left:0;text-align:left;margin-left:0;margin-top:0;width:622.7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" o:allowincell="f" filled="f" stroked="f" strokecolor="#c0e9b1">
                      <v:stroke joinstyle="round"/>
                      <o:lock v:ext="edit" shapetype="t"/>
                      <v:textbox style="mso-fit-shape-to-text:t">
                        <w:txbxContent>
                          <w:p w:rsidR="00BE47AC" w:rsidRDefault="00BE47AC"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4D555E" w:rsidRPr="00277F26" w:rsidRDefault="004D555E" w:rsidP="004D555E">
            <w:pPr>
              <w:jc w:val="center"/>
              <w:rPr>
                <w:rFonts w:ascii="Arial" w:hAnsi="Arial" w:cs="Arial"/>
                <w:b/>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rsidR="004D555E" w:rsidRPr="00277F26" w:rsidRDefault="004D555E" w:rsidP="004D555E">
            <w:pPr>
              <w:jc w:val="center"/>
              <w:rPr>
                <w:rFonts w:ascii="Arial" w:hAnsi="Arial" w:cs="Arial"/>
                <w:smallCaps/>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rsidR="004D555E" w:rsidRPr="00277F26" w:rsidRDefault="004D555E" w:rsidP="004D555E">
            <w:pPr>
              <w:rPr>
                <w:rFonts w:ascii="Arial" w:hAnsi="Arial" w:cs="Arial"/>
              </w:rPr>
            </w:pPr>
            <w:r w:rsidRPr="00277F26">
              <w:rPr>
                <w:rFonts w:ascii="Arial" w:hAnsi="Arial" w:cs="Arial"/>
                <w:sz w:val="22"/>
                <w:szCs w:val="22"/>
              </w:rPr>
              <w:t>Wersja: 02.00</w:t>
            </w:r>
            <w:r w:rsidRPr="00277F26">
              <w:rPr>
                <w:rFonts w:ascii="Arial" w:hAnsi="Arial" w:cs="Arial"/>
                <w:sz w:val="22"/>
                <w:szCs w:val="22"/>
              </w:rPr>
              <w:br/>
              <w:t>Data: 2022-01-10</w:t>
            </w:r>
          </w:p>
          <w:p w:rsidR="004D555E" w:rsidRPr="00277F26" w:rsidRDefault="004D555E" w:rsidP="004D555E">
            <w:pPr>
              <w:rPr>
                <w:rFonts w:ascii="Arial" w:hAnsi="Arial" w:cs="Arial"/>
              </w:rPr>
            </w:pPr>
            <w:r w:rsidRPr="00277F26">
              <w:rPr>
                <w:rFonts w:ascii="Arial" w:hAnsi="Arial" w:cs="Arial"/>
                <w:sz w:val="22"/>
                <w:szCs w:val="22"/>
              </w:rPr>
              <w:t xml:space="preserve">Strona: </w:t>
            </w:r>
            <w:r w:rsidR="00D440ED" w:rsidRPr="00277F26">
              <w:rPr>
                <w:rFonts w:ascii="Arial" w:hAnsi="Arial" w:cs="Arial"/>
                <w:sz w:val="22"/>
                <w:szCs w:val="22"/>
              </w:rPr>
              <w:fldChar w:fldCharType="begin"/>
            </w:r>
            <w:r w:rsidRPr="00277F26">
              <w:rPr>
                <w:rFonts w:ascii="Arial" w:hAnsi="Arial" w:cs="Arial"/>
                <w:sz w:val="22"/>
                <w:szCs w:val="22"/>
              </w:rPr>
              <w:instrText xml:space="preserve"> PAGE </w:instrText>
            </w:r>
            <w:r w:rsidR="00D440ED" w:rsidRPr="00277F26">
              <w:rPr>
                <w:rFonts w:ascii="Arial" w:hAnsi="Arial" w:cs="Arial"/>
                <w:sz w:val="22"/>
                <w:szCs w:val="22"/>
              </w:rPr>
              <w:fldChar w:fldCharType="separate"/>
            </w:r>
            <w:r w:rsidR="005C3339">
              <w:rPr>
                <w:rFonts w:ascii="Arial" w:hAnsi="Arial" w:cs="Arial"/>
                <w:noProof/>
                <w:sz w:val="22"/>
                <w:szCs w:val="22"/>
              </w:rPr>
              <w:t>74</w:t>
            </w:r>
            <w:r w:rsidR="00D440ED" w:rsidRPr="00277F26">
              <w:rPr>
                <w:rFonts w:ascii="Arial" w:hAnsi="Arial" w:cs="Arial"/>
                <w:sz w:val="22"/>
                <w:szCs w:val="22"/>
              </w:rPr>
              <w:fldChar w:fldCharType="end"/>
            </w:r>
            <w:r w:rsidRPr="00277F26">
              <w:rPr>
                <w:rFonts w:ascii="Arial" w:hAnsi="Arial" w:cs="Arial"/>
                <w:sz w:val="22"/>
                <w:szCs w:val="22"/>
              </w:rPr>
              <w:t>/</w:t>
            </w:r>
            <w:r w:rsidR="00D440ED"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D440ED" w:rsidRPr="00277F26">
              <w:rPr>
                <w:rFonts w:ascii="Arial" w:hAnsi="Arial" w:cs="Arial"/>
                <w:sz w:val="22"/>
                <w:szCs w:val="22"/>
              </w:rPr>
              <w:fldChar w:fldCharType="separate"/>
            </w:r>
            <w:r w:rsidR="005C3339">
              <w:rPr>
                <w:rFonts w:ascii="Arial" w:hAnsi="Arial" w:cs="Arial"/>
                <w:noProof/>
                <w:sz w:val="22"/>
                <w:szCs w:val="22"/>
              </w:rPr>
              <w:t>90</w:t>
            </w:r>
            <w:r w:rsidR="00D440ED" w:rsidRPr="00277F26">
              <w:rPr>
                <w:rFonts w:ascii="Arial" w:hAnsi="Arial" w:cs="Arial"/>
                <w:sz w:val="22"/>
                <w:szCs w:val="22"/>
              </w:rPr>
              <w:fldChar w:fldCharType="end"/>
            </w:r>
          </w:p>
          <w:p w:rsidR="004D555E" w:rsidRPr="00277F26" w:rsidRDefault="004D555E" w:rsidP="004D555E">
            <w:pPr>
              <w:rPr>
                <w:rFonts w:ascii="Arial" w:hAnsi="Arial" w:cs="Arial"/>
              </w:rPr>
            </w:pPr>
            <w:r w:rsidRPr="00277F26">
              <w:rPr>
                <w:rFonts w:ascii="Arial" w:hAnsi="Arial" w:cs="Arial"/>
                <w:sz w:val="22"/>
                <w:szCs w:val="22"/>
              </w:rPr>
              <w:t>Załącznik nr E011z do PBDO</w:t>
            </w:r>
          </w:p>
        </w:tc>
      </w:tr>
      <w:tr w:rsidR="004D555E" w:rsidRPr="00277F26" w:rsidTr="004D555E">
        <w:trPr>
          <w:cantSplit/>
          <w:trHeight w:hRule="exact" w:val="296"/>
        </w:trPr>
        <w:tc>
          <w:tcPr>
            <w:tcW w:w="1870" w:type="dxa"/>
            <w:vMerge/>
            <w:shd w:val="clear" w:color="auto" w:fill="FFFFFF"/>
            <w:vAlign w:val="center"/>
          </w:tcPr>
          <w:p w:rsidR="004D555E" w:rsidRPr="00277F26" w:rsidRDefault="004D555E" w:rsidP="004D555E">
            <w:pPr>
              <w:jc w:val="center"/>
              <w:rPr>
                <w:rFonts w:ascii="Arial" w:hAnsi="Arial" w:cs="Arial"/>
                <w:noProof/>
              </w:rPr>
            </w:pPr>
          </w:p>
        </w:tc>
        <w:tc>
          <w:tcPr>
            <w:tcW w:w="6086" w:type="dxa"/>
            <w:shd w:val="clear" w:color="auto" w:fill="auto"/>
            <w:vAlign w:val="center"/>
          </w:tcPr>
          <w:p w:rsidR="004D555E" w:rsidRPr="00277F26" w:rsidRDefault="004D555E" w:rsidP="004D555E">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rsidR="004D555E" w:rsidRPr="00277F26" w:rsidRDefault="004D555E" w:rsidP="004D555E">
            <w:pPr>
              <w:rPr>
                <w:rFonts w:ascii="Arial" w:hAnsi="Arial" w:cs="Arial"/>
              </w:rPr>
            </w:pPr>
          </w:p>
        </w:tc>
      </w:tr>
    </w:tbl>
    <w:p w:rsidR="0030745C" w:rsidRPr="00277F26" w:rsidRDefault="0030745C" w:rsidP="0030745C">
      <w:pPr>
        <w:spacing w:line="276" w:lineRule="auto"/>
        <w:jc w:val="center"/>
        <w:rPr>
          <w:rFonts w:ascii="Arial" w:hAnsi="Arial" w:cs="Arial"/>
          <w:b/>
          <w:smallCaps/>
          <w:sz w:val="22"/>
          <w:szCs w:val="22"/>
        </w:rPr>
      </w:pPr>
    </w:p>
    <w:p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rsidR="004D555E" w:rsidRPr="00277F26" w:rsidRDefault="004D555E" w:rsidP="004D555E">
      <w:pPr>
        <w:jc w:val="both"/>
        <w:rPr>
          <w:rFonts w:ascii="Arial" w:eastAsia="Times New Roman" w:hAnsi="Arial" w:cs="Arial"/>
          <w:sz w:val="22"/>
          <w:szCs w:val="22"/>
          <w:u w:val="single"/>
        </w:rPr>
      </w:pPr>
    </w:p>
    <w:p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4D555E" w:rsidRPr="00277F26" w:rsidRDefault="004D555E" w:rsidP="004D555E">
      <w:pPr>
        <w:ind w:left="-426"/>
        <w:jc w:val="both"/>
        <w:rPr>
          <w:rFonts w:ascii="Arial" w:eastAsia="Times New Roman" w:hAnsi="Arial" w:cs="Arial"/>
          <w:sz w:val="22"/>
          <w:szCs w:val="22"/>
        </w:rPr>
      </w:pPr>
    </w:p>
    <w:p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8"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9"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rsidR="00182685" w:rsidRDefault="004D555E" w:rsidP="00943251">
      <w:pPr>
        <w:pStyle w:val="western"/>
        <w:ind w:left="-426"/>
        <w:jc w:val="both"/>
        <w:rPr>
          <w:rFonts w:ascii="Arial" w:eastAsia="Arial Unicode MS" w:hAnsi="Arial" w:cs="Arial"/>
          <w:b/>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E22708" w:rsidRPr="00277F26">
        <w:rPr>
          <w:rFonts w:ascii="Arial" w:eastAsia="Arial Unicode MS" w:hAnsi="Arial" w:cs="Arial"/>
          <w:b/>
          <w:sz w:val="22"/>
          <w:szCs w:val="22"/>
        </w:rPr>
        <w:tab/>
      </w:r>
    </w:p>
    <w:p w:rsidR="006026FB" w:rsidRDefault="006026FB" w:rsidP="00943251">
      <w:pPr>
        <w:pStyle w:val="western"/>
        <w:ind w:left="-426"/>
        <w:jc w:val="both"/>
        <w:rPr>
          <w:rFonts w:ascii="Arial" w:eastAsia="Arial Unicode MS" w:hAnsi="Arial" w:cs="Arial"/>
          <w:b/>
          <w:sz w:val="22"/>
          <w:szCs w:val="22"/>
        </w:rPr>
      </w:pPr>
    </w:p>
    <w:p w:rsidR="006026FB" w:rsidRDefault="006026FB" w:rsidP="00943251">
      <w:pPr>
        <w:pStyle w:val="western"/>
        <w:ind w:left="-426"/>
        <w:jc w:val="both"/>
        <w:rPr>
          <w:rFonts w:ascii="Arial" w:eastAsia="Arial Unicode MS" w:hAnsi="Arial" w:cs="Arial"/>
          <w:b/>
          <w:sz w:val="22"/>
          <w:szCs w:val="22"/>
        </w:rPr>
      </w:pPr>
    </w:p>
    <w:p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t>Załącznik nr 9 do specyfikacji</w:t>
      </w:r>
    </w:p>
    <w:p w:rsidR="001C3D67" w:rsidRPr="00151602" w:rsidRDefault="001C3D67" w:rsidP="001C3D67">
      <w:pPr>
        <w:jc w:val="center"/>
        <w:rPr>
          <w:rFonts w:ascii="Arial" w:hAnsi="Arial" w:cs="Arial"/>
          <w:b/>
          <w:sz w:val="22"/>
          <w:szCs w:val="22"/>
        </w:rPr>
      </w:pPr>
      <w:bookmarkStart w:id="69" w:name="_Toc271037278"/>
      <w:bookmarkStart w:id="70" w:name="_Toc446402497"/>
      <w:r w:rsidRPr="00151602">
        <w:rPr>
          <w:rFonts w:ascii="Arial" w:hAnsi="Arial" w:cs="Arial"/>
          <w:b/>
          <w:sz w:val="22"/>
          <w:szCs w:val="22"/>
        </w:rPr>
        <w:t>Umowa przetwarzania danych osobowych w imieniu administratora</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(Powierzenia przetwarzania danych osobowych)</w:t>
      </w:r>
    </w:p>
    <w:p w:rsidR="001C3D67" w:rsidRPr="00151602" w:rsidRDefault="001C3D67" w:rsidP="001C3D67">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1C3D67" w:rsidRPr="00151602" w:rsidRDefault="001C3D67" w:rsidP="001C3D67">
      <w:pPr>
        <w:tabs>
          <w:tab w:val="left" w:leader="dot" w:pos="9070"/>
        </w:tabs>
        <w:jc w:val="both"/>
        <w:rPr>
          <w:rFonts w:ascii="Arial" w:hAnsi="Arial" w:cs="Arial"/>
          <w:sz w:val="22"/>
          <w:szCs w:val="22"/>
        </w:rPr>
      </w:pPr>
      <w:r w:rsidRPr="00151602">
        <w:rPr>
          <w:rFonts w:ascii="Arial" w:hAnsi="Arial" w:cs="Arial"/>
          <w:sz w:val="22"/>
          <w:szCs w:val="22"/>
        </w:rPr>
        <w:t>…………………………………………………………………………………………………………………………………………………………………………………………………………………………………………</w:t>
      </w:r>
    </w:p>
    <w:p w:rsidR="001C3D67" w:rsidRPr="00151602" w:rsidRDefault="001C3D67" w:rsidP="001C3D67">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rsidR="001C3D67" w:rsidRPr="00151602" w:rsidRDefault="001C3D67" w:rsidP="001C3D67">
      <w:pPr>
        <w:tabs>
          <w:tab w:val="left" w:leader="dot" w:pos="8505"/>
        </w:tabs>
        <w:jc w:val="both"/>
        <w:rPr>
          <w:rFonts w:ascii="Arial" w:hAnsi="Arial" w:cs="Arial"/>
          <w:sz w:val="22"/>
          <w:szCs w:val="22"/>
        </w:rPr>
      </w:pPr>
    </w:p>
    <w:p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w:t>
      </w:r>
    </w:p>
    <w:p w:rsidR="001C3D67" w:rsidRPr="00151602" w:rsidRDefault="001C3D67" w:rsidP="001C3D67">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rsidR="001C3D67" w:rsidRPr="00151602" w:rsidRDefault="001C3D67" w:rsidP="001C3D67">
      <w:pPr>
        <w:tabs>
          <w:tab w:val="left" w:leader="dot" w:pos="8505"/>
        </w:tabs>
        <w:jc w:val="both"/>
        <w:rPr>
          <w:rFonts w:ascii="Arial" w:hAnsi="Arial" w:cs="Arial"/>
          <w:sz w:val="22"/>
          <w:szCs w:val="22"/>
        </w:rPr>
      </w:pPr>
    </w:p>
    <w:p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a</w:t>
      </w:r>
    </w:p>
    <w:p w:rsidR="001C3D67" w:rsidRPr="00151602" w:rsidRDefault="001C3D67" w:rsidP="001C3D67">
      <w:pPr>
        <w:tabs>
          <w:tab w:val="left" w:leader="dot" w:pos="8505"/>
        </w:tabs>
        <w:jc w:val="both"/>
        <w:rPr>
          <w:rFonts w:ascii="Arial" w:hAnsi="Arial" w:cs="Arial"/>
          <w:sz w:val="22"/>
          <w:szCs w:val="22"/>
        </w:rPr>
      </w:pPr>
    </w:p>
    <w:p w:rsidR="001C3D67" w:rsidRPr="00151602" w:rsidRDefault="001C3D67" w:rsidP="001C3D67">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1C3D67" w:rsidRPr="00151602" w:rsidRDefault="001C3D67" w:rsidP="001C3D67">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rsidR="001C3D67" w:rsidRPr="00151602" w:rsidRDefault="001C3D67" w:rsidP="001C3D67">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Z-cę Dyrektora ds. ekonomicznych,</w:t>
      </w:r>
    </w:p>
    <w:p w:rsidR="001C3D67" w:rsidRPr="00151602" w:rsidRDefault="001C3D67" w:rsidP="001C3D67">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1C3D67" w:rsidRPr="00151602" w:rsidRDefault="001C3D67" w:rsidP="001C3D67">
      <w:pPr>
        <w:pStyle w:val="tekstwstpny"/>
        <w:spacing w:before="0" w:after="0"/>
        <w:jc w:val="center"/>
        <w:rPr>
          <w:b/>
        </w:rPr>
      </w:pPr>
    </w:p>
    <w:p w:rsidR="001C3D67" w:rsidRPr="00151602" w:rsidRDefault="001C3D67" w:rsidP="001C3D67">
      <w:pPr>
        <w:pStyle w:val="tekstwstpny"/>
        <w:spacing w:before="0" w:after="0"/>
        <w:jc w:val="center"/>
        <w:rPr>
          <w:b/>
        </w:rPr>
      </w:pPr>
      <w:r w:rsidRPr="00151602">
        <w:rPr>
          <w:b/>
        </w:rPr>
        <w:t xml:space="preserve">§ 1 </w:t>
      </w:r>
    </w:p>
    <w:p w:rsidR="001C3D67" w:rsidRPr="00151602" w:rsidRDefault="001C3D67" w:rsidP="001C3D67">
      <w:pPr>
        <w:pStyle w:val="tekstwstpny"/>
        <w:spacing w:before="0" w:after="0"/>
        <w:jc w:val="center"/>
        <w:rPr>
          <w:b/>
        </w:rPr>
      </w:pPr>
      <w:r w:rsidRPr="00151602">
        <w:rPr>
          <w:b/>
        </w:rPr>
        <w:t>Powierzenie przetwarzania danych osobowych</w:t>
      </w:r>
    </w:p>
    <w:p w:rsidR="001C3D67" w:rsidRPr="00151602" w:rsidRDefault="001C3D67" w:rsidP="001C3D67">
      <w:pPr>
        <w:numPr>
          <w:ilvl w:val="0"/>
          <w:numId w:val="90"/>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sidR="007852A1">
        <w:rPr>
          <w:rFonts w:ascii="Arial" w:hAnsi="Arial" w:cs="Arial"/>
          <w:b/>
          <w:sz w:val="22"/>
          <w:szCs w:val="22"/>
        </w:rPr>
        <w:t>95</w:t>
      </w:r>
      <w:r w:rsidRPr="00151602">
        <w:rPr>
          <w:rFonts w:ascii="Arial" w:hAnsi="Arial" w:cs="Arial"/>
          <w:b/>
          <w:sz w:val="22"/>
          <w:szCs w:val="22"/>
        </w:rPr>
        <w:t xml:space="preserve">/2023 </w:t>
      </w:r>
      <w:r w:rsidRPr="00151602">
        <w:rPr>
          <w:rFonts w:ascii="Arial" w:hAnsi="Arial" w:cs="Arial"/>
          <w:sz w:val="22"/>
          <w:szCs w:val="22"/>
        </w:rPr>
        <w:t xml:space="preserve">z dnia …………… dotyczącej </w:t>
      </w:r>
      <w:r w:rsidR="007852A1">
        <w:rPr>
          <w:rFonts w:ascii="Arial" w:hAnsi="Arial" w:cs="Arial"/>
          <w:b/>
          <w:sz w:val="22"/>
          <w:szCs w:val="22"/>
        </w:rPr>
        <w:t>Całodobowa ochrona fizyczna osób i mienia</w:t>
      </w:r>
      <w:r w:rsidRPr="00151602">
        <w:rPr>
          <w:rFonts w:ascii="Arial" w:hAnsi="Arial" w:cs="Arial"/>
          <w:sz w:val="22"/>
          <w:szCs w:val="22"/>
        </w:rPr>
        <w:t xml:space="preserve">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151602">
        <w:rPr>
          <w:rFonts w:ascii="Arial" w:hAnsi="Arial" w:cs="Arial"/>
          <w:iCs/>
          <w:sz w:val="22"/>
          <w:szCs w:val="22"/>
        </w:rPr>
        <w:t xml:space="preserve"> </w:t>
      </w:r>
    </w:p>
    <w:p w:rsidR="001C3D67" w:rsidRPr="00151602" w:rsidRDefault="001C3D67" w:rsidP="001C3D67">
      <w:pPr>
        <w:numPr>
          <w:ilvl w:val="0"/>
          <w:numId w:val="90"/>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rsidR="001C3D67" w:rsidRPr="00151602" w:rsidRDefault="001C3D67" w:rsidP="001C3D67">
      <w:pPr>
        <w:pStyle w:val="Akapitzlist"/>
        <w:numPr>
          <w:ilvl w:val="0"/>
          <w:numId w:val="90"/>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1C3D67" w:rsidRPr="00151602" w:rsidRDefault="001C3D67" w:rsidP="001C3D67">
      <w:pPr>
        <w:pStyle w:val="Akapitzlist"/>
        <w:numPr>
          <w:ilvl w:val="0"/>
          <w:numId w:val="90"/>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2</w:t>
      </w:r>
    </w:p>
    <w:p w:rsidR="001C3D67" w:rsidRPr="00151602" w:rsidRDefault="001C3D67" w:rsidP="001C3D67">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rsidR="001C3D67" w:rsidRPr="00151602" w:rsidRDefault="001C3D67" w:rsidP="001C3D67">
      <w:pPr>
        <w:pStyle w:val="Akapitzlist"/>
        <w:autoSpaceDE w:val="0"/>
        <w:autoSpaceDN w:val="0"/>
        <w:adjustRightInd w:val="0"/>
        <w:ind w:left="0"/>
        <w:rPr>
          <w:rFonts w:ascii="Arial" w:hAnsi="Arial" w:cs="Arial"/>
          <w:smallCaps/>
          <w:sz w:val="22"/>
          <w:szCs w:val="22"/>
        </w:rPr>
      </w:pPr>
    </w:p>
    <w:p w:rsidR="001C3D67" w:rsidRPr="00151602" w:rsidRDefault="001C3D67" w:rsidP="001C3D67">
      <w:pPr>
        <w:pStyle w:val="Akapitzlist"/>
        <w:numPr>
          <w:ilvl w:val="0"/>
          <w:numId w:val="81"/>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rsidR="001C3D67" w:rsidRPr="00151602" w:rsidRDefault="001C3D67" w:rsidP="001C3D67">
      <w:pPr>
        <w:numPr>
          <w:ilvl w:val="0"/>
          <w:numId w:val="81"/>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1C3D67" w:rsidRPr="00151602" w:rsidRDefault="001C3D67" w:rsidP="001C3D67">
      <w:pPr>
        <w:pStyle w:val="Akapitzlist"/>
        <w:numPr>
          <w:ilvl w:val="0"/>
          <w:numId w:val="81"/>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rsidR="001C3D67" w:rsidRPr="00151602" w:rsidRDefault="001C3D67" w:rsidP="001C3D67">
      <w:pPr>
        <w:rPr>
          <w:rFonts w:ascii="Arial" w:hAnsi="Arial" w:cs="Arial"/>
          <w:b/>
          <w:sz w:val="22"/>
          <w:szCs w:val="22"/>
        </w:rPr>
      </w:pPr>
      <w:r w:rsidRPr="00151602">
        <w:rPr>
          <w:rFonts w:ascii="Arial" w:hAnsi="Arial" w:cs="Arial"/>
          <w:sz w:val="22"/>
          <w:szCs w:val="22"/>
        </w:rPr>
        <w:tab/>
      </w: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rsidR="001C3D67" w:rsidRPr="00151602" w:rsidRDefault="001C3D67" w:rsidP="001C3D67">
      <w:pPr>
        <w:ind w:left="709"/>
        <w:jc w:val="both"/>
        <w:rPr>
          <w:rFonts w:ascii="Arial" w:hAnsi="Arial" w:cs="Arial"/>
          <w:b/>
          <w:sz w:val="22"/>
          <w:szCs w:val="22"/>
        </w:rPr>
      </w:pPr>
      <w:r w:rsidRPr="00151602">
        <w:rPr>
          <w:rFonts w:ascii="Arial" w:hAnsi="Arial" w:cs="Arial"/>
          <w:b/>
          <w:sz w:val="22"/>
          <w:szCs w:val="22"/>
        </w:rPr>
        <w:t>x dane osobowe zwykłe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1C3D67" w:rsidRPr="00151602" w:rsidRDefault="001C3D67" w:rsidP="001C3D67">
      <w:pPr>
        <w:numPr>
          <w:ilvl w:val="0"/>
          <w:numId w:val="83"/>
        </w:numPr>
        <w:ind w:left="1800"/>
        <w:jc w:val="both"/>
        <w:rPr>
          <w:rFonts w:ascii="Arial" w:hAnsi="Arial" w:cs="Arial"/>
          <w:sz w:val="22"/>
          <w:szCs w:val="22"/>
          <w:u w:val="single"/>
        </w:rPr>
      </w:pPr>
      <w:r w:rsidRPr="00151602">
        <w:rPr>
          <w:rFonts w:ascii="Arial" w:hAnsi="Arial" w:cs="Arial"/>
          <w:sz w:val="22"/>
          <w:szCs w:val="22"/>
          <w:u w:val="single"/>
        </w:rPr>
        <w:t>nazwisko i imię (imiona),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imiona rodziców,</w:t>
      </w:r>
    </w:p>
    <w:p w:rsidR="001C3D67" w:rsidRPr="00151602" w:rsidRDefault="001C3D67" w:rsidP="001C3D67">
      <w:pPr>
        <w:numPr>
          <w:ilvl w:val="0"/>
          <w:numId w:val="83"/>
        </w:numPr>
        <w:ind w:left="1800"/>
        <w:jc w:val="both"/>
        <w:rPr>
          <w:rFonts w:ascii="Arial" w:hAnsi="Arial" w:cs="Arial"/>
          <w:sz w:val="22"/>
          <w:szCs w:val="22"/>
          <w:u w:val="single"/>
        </w:rPr>
      </w:pPr>
      <w:r w:rsidRPr="00151602">
        <w:rPr>
          <w:rFonts w:ascii="Arial" w:hAnsi="Arial" w:cs="Arial"/>
          <w:sz w:val="22"/>
          <w:szCs w:val="22"/>
          <w:u w:val="single"/>
        </w:rPr>
        <w:t>numer PESEL,</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 xml:space="preserve">data urodzenia, </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adres zamieszkania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numer telefonu,</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w:t>
      </w:r>
    </w:p>
    <w:p w:rsidR="001C3D67" w:rsidRPr="00151602" w:rsidRDefault="001C3D67" w:rsidP="001C3D67">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szczególnie chronione wskazane w art. 9 RODO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dane o stanie zdrowia,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dane genetyczne,</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w:t>
      </w:r>
    </w:p>
    <w:p w:rsidR="001C3D67" w:rsidRPr="00151602" w:rsidRDefault="001C3D67" w:rsidP="001C3D67">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rsidR="001C3D67" w:rsidRPr="00151602" w:rsidRDefault="001C3D67" w:rsidP="001C3D67">
      <w:pPr>
        <w:ind w:left="360"/>
        <w:jc w:val="both"/>
        <w:rPr>
          <w:rFonts w:ascii="Arial" w:hAnsi="Arial" w:cs="Arial"/>
          <w:sz w:val="22"/>
          <w:szCs w:val="22"/>
        </w:rPr>
      </w:pPr>
      <w:r w:rsidRPr="00151602">
        <w:rPr>
          <w:rFonts w:ascii="Arial" w:hAnsi="Arial" w:cs="Arial"/>
          <w:sz w:val="22"/>
          <w:szCs w:val="22"/>
        </w:rPr>
        <w:t xml:space="preserve">………………………………………..…………………………………………………………………..... </w:t>
      </w:r>
    </w:p>
    <w:p w:rsidR="001C3D67" w:rsidRPr="00151602" w:rsidRDefault="001C3D67" w:rsidP="001C3D67">
      <w:pPr>
        <w:ind w:left="360"/>
        <w:jc w:val="both"/>
        <w:rPr>
          <w:rFonts w:ascii="Arial" w:hAnsi="Arial" w:cs="Arial"/>
          <w:sz w:val="22"/>
          <w:szCs w:val="22"/>
        </w:rPr>
      </w:pPr>
      <w:r w:rsidRPr="00151602">
        <w:rPr>
          <w:rFonts w:ascii="Arial" w:hAnsi="Arial" w:cs="Arial"/>
          <w:sz w:val="22"/>
          <w:szCs w:val="22"/>
        </w:rPr>
        <w:t xml:space="preserve">……………………………….……………………………………………………………………………... </w:t>
      </w:r>
    </w:p>
    <w:p w:rsidR="001C3D67" w:rsidRPr="00151602" w:rsidRDefault="001C3D67" w:rsidP="001C3D67">
      <w:pPr>
        <w:ind w:left="360"/>
        <w:jc w:val="both"/>
        <w:rPr>
          <w:rFonts w:ascii="Arial" w:hAnsi="Arial" w:cs="Arial"/>
          <w:sz w:val="22"/>
          <w:szCs w:val="22"/>
        </w:rPr>
      </w:pPr>
    </w:p>
    <w:p w:rsidR="001C3D67" w:rsidRPr="00151602" w:rsidRDefault="001C3D67" w:rsidP="001C3D67">
      <w:pPr>
        <w:ind w:left="360"/>
        <w:jc w:val="both"/>
        <w:rPr>
          <w:rFonts w:ascii="Arial" w:hAnsi="Arial" w:cs="Arial"/>
          <w:b/>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C3D67" w:rsidRPr="00151602" w:rsidRDefault="001C3D67" w:rsidP="001C3D67">
      <w:pPr>
        <w:ind w:left="360"/>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w:t>
      </w:r>
      <w:r w:rsidRPr="00151602">
        <w:rPr>
          <w:rFonts w:ascii="Arial" w:hAnsi="Arial" w:cs="Arial"/>
          <w:b/>
          <w:sz w:val="22"/>
          <w:szCs w:val="22"/>
          <w:u w:val="single"/>
        </w:rPr>
        <w:t>pracowników/personelu</w:t>
      </w:r>
      <w:r w:rsidRPr="00151602">
        <w:rPr>
          <w:rFonts w:ascii="Arial" w:hAnsi="Arial" w:cs="Arial"/>
          <w:b/>
          <w:sz w:val="22"/>
          <w:szCs w:val="22"/>
        </w:rPr>
        <w:t>/stażystów/studentów/kontrahentów/…….. w zakresie takich danych jak:</w:t>
      </w:r>
    </w:p>
    <w:p w:rsidR="001C3D67" w:rsidRPr="00151602" w:rsidRDefault="001C3D67" w:rsidP="001C3D67">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zwykłe - </w:t>
      </w:r>
      <w:r w:rsidRPr="00151602">
        <w:rPr>
          <w:rFonts w:ascii="Arial" w:hAnsi="Arial" w:cs="Arial"/>
          <w:sz w:val="22"/>
          <w:szCs w:val="22"/>
        </w:rPr>
        <w:t xml:space="preserve">należy wymienić wszystkie dane osobowe, które zostaną powierzone Podmiotowi przetwarzającemu: </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nazwisko i imię (imiona),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imiona rodziców,</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 xml:space="preserve">PESEL, </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data urodzenia,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 xml:space="preserve">adres zamieszkania, </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nr prawa wykonywania zawodu,</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w:t>
      </w:r>
    </w:p>
    <w:p w:rsidR="001C3D67" w:rsidRPr="00151602" w:rsidRDefault="001C3D67" w:rsidP="001C3D67">
      <w:pPr>
        <w:ind w:left="567"/>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w:t>
      </w:r>
      <w:r w:rsidRPr="00151602">
        <w:rPr>
          <w:rFonts w:ascii="Arial" w:hAnsi="Arial" w:cs="Arial"/>
          <w:b/>
          <w:sz w:val="22"/>
          <w:szCs w:val="22"/>
        </w:rPr>
        <w:t>dane osobowe szczególnie chronione wskazane w art. 9 RODO</w:t>
      </w:r>
      <w:r w:rsidRPr="00151602">
        <w:rPr>
          <w:rFonts w:ascii="Arial" w:hAnsi="Arial" w:cs="Arial"/>
          <w:sz w:val="22"/>
          <w:szCs w:val="22"/>
        </w:rPr>
        <w:t>: należy wymienić wszystkie dane osobowe, które zostaną powierzone Podmiotowi przetwarzającemu</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dane o stanie zdrowia,</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dane genetyczne,</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dane biometryczne,</w:t>
      </w:r>
    </w:p>
    <w:p w:rsidR="001C3D67" w:rsidRPr="00151602" w:rsidRDefault="001C3D67" w:rsidP="001C3D67">
      <w:pPr>
        <w:numPr>
          <w:ilvl w:val="0"/>
          <w:numId w:val="83"/>
        </w:numPr>
        <w:ind w:left="1800"/>
        <w:jc w:val="both"/>
        <w:rPr>
          <w:rFonts w:ascii="Arial" w:hAnsi="Arial" w:cs="Arial"/>
          <w:sz w:val="22"/>
          <w:szCs w:val="22"/>
        </w:rPr>
      </w:pPr>
      <w:r w:rsidRPr="00151602">
        <w:rPr>
          <w:rFonts w:ascii="Arial" w:hAnsi="Arial" w:cs="Arial"/>
          <w:sz w:val="22"/>
          <w:szCs w:val="22"/>
        </w:rPr>
        <w:t>…</w:t>
      </w:r>
    </w:p>
    <w:p w:rsidR="001C3D67" w:rsidRPr="00151602" w:rsidRDefault="001C3D67" w:rsidP="001C3D67">
      <w:pPr>
        <w:ind w:left="360"/>
        <w:jc w:val="both"/>
        <w:rPr>
          <w:rFonts w:ascii="Arial" w:hAnsi="Arial" w:cs="Arial"/>
          <w:sz w:val="22"/>
          <w:szCs w:val="22"/>
        </w:rPr>
      </w:pPr>
      <w:r w:rsidRPr="00151602">
        <w:rPr>
          <w:rFonts w:ascii="Arial" w:hAnsi="Arial" w:cs="Arial"/>
          <w:b/>
          <w:sz w:val="22"/>
          <w:szCs w:val="22"/>
        </w:rPr>
        <w:t>celem wykonania na danych operacji niezbędnych do wykonana celu Umowy:</w:t>
      </w:r>
    </w:p>
    <w:p w:rsidR="001C3D67" w:rsidRPr="00151602" w:rsidRDefault="001C3D67" w:rsidP="001C3D67">
      <w:pPr>
        <w:ind w:left="360"/>
        <w:jc w:val="both"/>
        <w:rPr>
          <w:rFonts w:ascii="Arial" w:hAnsi="Arial" w:cs="Arial"/>
          <w:sz w:val="22"/>
          <w:szCs w:val="22"/>
        </w:rPr>
      </w:pPr>
      <w:r w:rsidRPr="00151602">
        <w:rPr>
          <w:rFonts w:ascii="Arial" w:hAnsi="Arial" w:cs="Arial"/>
          <w:sz w:val="22"/>
          <w:szCs w:val="22"/>
        </w:rPr>
        <w:t xml:space="preserve">……………………………….……………………………………………………………………… </w:t>
      </w:r>
    </w:p>
    <w:p w:rsidR="001C3D67" w:rsidRPr="00151602" w:rsidRDefault="001C3D67" w:rsidP="001C3D67">
      <w:pPr>
        <w:ind w:left="360"/>
        <w:jc w:val="both"/>
        <w:rPr>
          <w:rFonts w:ascii="Arial" w:hAnsi="Arial" w:cs="Arial"/>
          <w:sz w:val="22"/>
          <w:szCs w:val="22"/>
        </w:rPr>
      </w:pPr>
      <w:r w:rsidRPr="00151602">
        <w:rPr>
          <w:rFonts w:ascii="Arial" w:hAnsi="Arial" w:cs="Arial"/>
          <w:sz w:val="22"/>
          <w:szCs w:val="22"/>
        </w:rPr>
        <w:t xml:space="preserve">……………………………….……………………………………………………………………… </w:t>
      </w:r>
    </w:p>
    <w:p w:rsidR="001C3D67" w:rsidRPr="00151602" w:rsidRDefault="001C3D67" w:rsidP="001C3D67">
      <w:pPr>
        <w:ind w:left="360"/>
        <w:jc w:val="both"/>
        <w:rPr>
          <w:rFonts w:ascii="Arial" w:hAnsi="Arial" w:cs="Arial"/>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C3D67" w:rsidRPr="00151602" w:rsidRDefault="001C3D67" w:rsidP="001C3D67">
      <w:pPr>
        <w:ind w:left="360"/>
        <w:jc w:val="both"/>
        <w:rPr>
          <w:rFonts w:ascii="Arial" w:hAnsi="Arial" w:cs="Arial"/>
          <w:sz w:val="22"/>
          <w:szCs w:val="22"/>
        </w:rPr>
      </w:pPr>
    </w:p>
    <w:p w:rsidR="001C3D67" w:rsidRPr="00151602" w:rsidRDefault="001C3D67" w:rsidP="001C3D67">
      <w:pPr>
        <w:numPr>
          <w:ilvl w:val="0"/>
          <w:numId w:val="81"/>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rsidR="001C3D67" w:rsidRPr="00151602" w:rsidRDefault="001C3D67" w:rsidP="001C3D67">
      <w:pPr>
        <w:numPr>
          <w:ilvl w:val="0"/>
          <w:numId w:val="81"/>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3</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Obowiązki podmiotu przetwarzającego</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1C3D67" w:rsidRPr="00151602" w:rsidRDefault="001C3D67" w:rsidP="001C3D67">
      <w:pPr>
        <w:pStyle w:val="Akapitzlist"/>
        <w:numPr>
          <w:ilvl w:val="0"/>
          <w:numId w:val="89"/>
        </w:numPr>
        <w:ind w:left="709" w:hanging="284"/>
        <w:contextualSpacing/>
        <w:jc w:val="both"/>
        <w:rPr>
          <w:rFonts w:ascii="Arial" w:hAnsi="Arial" w:cs="Arial"/>
          <w:sz w:val="22"/>
          <w:szCs w:val="22"/>
        </w:rPr>
      </w:pPr>
      <w:r w:rsidRPr="00151602">
        <w:rPr>
          <w:rFonts w:ascii="Arial" w:hAnsi="Arial" w:cs="Arial"/>
          <w:sz w:val="22"/>
          <w:szCs w:val="22"/>
        </w:rPr>
        <w:t>pseudonimizacji i szyfrowania danych osobowych;</w:t>
      </w:r>
    </w:p>
    <w:p w:rsidR="001C3D67" w:rsidRPr="00151602" w:rsidRDefault="001C3D67" w:rsidP="001C3D67">
      <w:pPr>
        <w:pStyle w:val="Akapitzlist"/>
        <w:numPr>
          <w:ilvl w:val="0"/>
          <w:numId w:val="89"/>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rsidR="001C3D67" w:rsidRPr="00151602" w:rsidRDefault="001C3D67" w:rsidP="001C3D67">
      <w:pPr>
        <w:pStyle w:val="Akapitzlist"/>
        <w:numPr>
          <w:ilvl w:val="0"/>
          <w:numId w:val="89"/>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rsidR="001C3D67" w:rsidRPr="00151602" w:rsidRDefault="001C3D67" w:rsidP="001C3D67">
      <w:pPr>
        <w:pStyle w:val="Akapitzlist"/>
        <w:numPr>
          <w:ilvl w:val="0"/>
          <w:numId w:val="89"/>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1C3D67" w:rsidRPr="00151602" w:rsidRDefault="001C3D67" w:rsidP="001C3D67">
      <w:pPr>
        <w:pStyle w:val="Akapitzlist"/>
        <w:numPr>
          <w:ilvl w:val="0"/>
          <w:numId w:val="95"/>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rsidR="001C3D67" w:rsidRPr="00151602" w:rsidRDefault="001C3D67" w:rsidP="001C3D67">
      <w:pPr>
        <w:pStyle w:val="Akapitzlist"/>
        <w:numPr>
          <w:ilvl w:val="0"/>
          <w:numId w:val="95"/>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1C3D67" w:rsidRPr="00151602" w:rsidRDefault="001C3D67" w:rsidP="001C3D67">
      <w:pPr>
        <w:pStyle w:val="Akapitzlist"/>
        <w:numPr>
          <w:ilvl w:val="0"/>
          <w:numId w:val="95"/>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1C3D67" w:rsidRPr="00151602" w:rsidRDefault="001C3D67" w:rsidP="001C3D67">
      <w:pPr>
        <w:pStyle w:val="Akapitzlist"/>
        <w:ind w:left="357"/>
        <w:jc w:val="both"/>
        <w:rPr>
          <w:rFonts w:ascii="Arial" w:hAnsi="Arial" w:cs="Arial"/>
          <w:sz w:val="22"/>
          <w:szCs w:val="22"/>
        </w:rPr>
      </w:pPr>
      <w:r w:rsidRPr="00151602">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1C3D67" w:rsidRPr="00151602" w:rsidRDefault="001C3D67" w:rsidP="001C3D67">
      <w:pPr>
        <w:pStyle w:val="Akapitzlist"/>
        <w:numPr>
          <w:ilvl w:val="0"/>
          <w:numId w:val="96"/>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1C3D67" w:rsidRPr="00151602" w:rsidRDefault="001C3D67" w:rsidP="001C3D67">
      <w:pPr>
        <w:pStyle w:val="Akapitzlist"/>
        <w:numPr>
          <w:ilvl w:val="0"/>
          <w:numId w:val="96"/>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rsidR="001C3D67" w:rsidRPr="00151602" w:rsidRDefault="001C3D67" w:rsidP="001C3D67">
      <w:pPr>
        <w:pStyle w:val="Akapitzlist"/>
        <w:numPr>
          <w:ilvl w:val="4"/>
          <w:numId w:val="9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rsidR="001C3D67" w:rsidRPr="00151602" w:rsidRDefault="001C3D67" w:rsidP="001C3D67">
      <w:pPr>
        <w:pStyle w:val="Akapitzlist"/>
        <w:numPr>
          <w:ilvl w:val="4"/>
          <w:numId w:val="9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1C3D67" w:rsidRPr="00151602" w:rsidRDefault="001C3D67" w:rsidP="001C3D67">
      <w:pPr>
        <w:pStyle w:val="Akapitzlist"/>
        <w:numPr>
          <w:ilvl w:val="4"/>
          <w:numId w:val="9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Pr>
          <w:rFonts w:ascii="Arial" w:hAnsi="Arial" w:cs="Arial"/>
          <w:sz w:val="22"/>
          <w:szCs w:val="22"/>
        </w:rPr>
        <w:t xml:space="preserve">          </w:t>
      </w:r>
      <w:r w:rsidRPr="00151602">
        <w:rPr>
          <w:rFonts w:ascii="Arial" w:hAnsi="Arial" w:cs="Arial"/>
          <w:sz w:val="22"/>
          <w:szCs w:val="22"/>
        </w:rPr>
        <w:t>w Podmiocie przetwarzającym – niezależnie od tego czy naruszenie to skutkowało ryzykiem naruszenia praw lub wolności osób fizycznych. Zgłoszenie winno zawierać przynajmniej elementy, o których mowa w art. 33 ust. 3 RODO.</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Pr>
          <w:rFonts w:ascii="Arial" w:hAnsi="Arial" w:cs="Arial"/>
          <w:sz w:val="22"/>
          <w:szCs w:val="22"/>
        </w:rPr>
        <w:t xml:space="preserve">                     </w:t>
      </w:r>
      <w:r w:rsidRPr="00151602">
        <w:rPr>
          <w:rFonts w:ascii="Arial" w:hAnsi="Arial" w:cs="Arial"/>
          <w:sz w:val="22"/>
          <w:szCs w:val="22"/>
        </w:rPr>
        <w:t>z obowiązującymi przepisami prawa.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rsidR="001C3D67" w:rsidRPr="00151602" w:rsidRDefault="001C3D67" w:rsidP="001C3D67">
      <w:pPr>
        <w:numPr>
          <w:ilvl w:val="0"/>
          <w:numId w:val="94"/>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1C3D67" w:rsidRPr="00151602" w:rsidRDefault="001C3D67" w:rsidP="001C3D67">
      <w:pPr>
        <w:jc w:val="both"/>
        <w:rPr>
          <w:rFonts w:ascii="Arial" w:hAnsi="Arial" w:cs="Arial"/>
          <w:sz w:val="22"/>
          <w:szCs w:val="22"/>
        </w:rPr>
      </w:pP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4</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Inspektor Ochrony Danych</w:t>
      </w:r>
    </w:p>
    <w:p w:rsidR="001C3D67" w:rsidRPr="00151602" w:rsidRDefault="001C3D67" w:rsidP="001C3D67">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rsidR="001C3D67" w:rsidRPr="00151602" w:rsidRDefault="001C3D67" w:rsidP="001C3D67">
      <w:pPr>
        <w:jc w:val="both"/>
        <w:rPr>
          <w:rFonts w:ascii="Arial" w:hAnsi="Arial" w:cs="Arial"/>
          <w:sz w:val="22"/>
          <w:szCs w:val="22"/>
        </w:rPr>
      </w:pPr>
      <w:r w:rsidRPr="00151602">
        <w:rPr>
          <w:rFonts w:ascii="Arial" w:hAnsi="Arial" w:cs="Arial"/>
          <w:sz w:val="22"/>
          <w:szCs w:val="22"/>
        </w:rPr>
        <w:t>.…………………………………………………………………………………………………………</w:t>
      </w:r>
    </w:p>
    <w:p w:rsidR="001C3D67" w:rsidRPr="00151602" w:rsidRDefault="001C3D67" w:rsidP="001C3D67">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rsidR="001C3D67" w:rsidRPr="00151602" w:rsidRDefault="001C3D67" w:rsidP="001C3D67">
      <w:pPr>
        <w:jc w:val="center"/>
        <w:rPr>
          <w:rFonts w:ascii="Arial" w:hAnsi="Arial" w:cs="Arial"/>
          <w:b/>
          <w:sz w:val="22"/>
          <w:szCs w:val="22"/>
        </w:rPr>
      </w:pP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5</w:t>
      </w:r>
    </w:p>
    <w:p w:rsidR="001C3D67" w:rsidRPr="00151602" w:rsidRDefault="001C3D67" w:rsidP="001C3D67">
      <w:pPr>
        <w:jc w:val="center"/>
        <w:rPr>
          <w:rFonts w:ascii="Arial" w:hAnsi="Arial" w:cs="Arial"/>
          <w:sz w:val="22"/>
          <w:szCs w:val="22"/>
        </w:rPr>
      </w:pPr>
      <w:r w:rsidRPr="00151602">
        <w:rPr>
          <w:rFonts w:ascii="Arial" w:hAnsi="Arial" w:cs="Arial"/>
          <w:b/>
          <w:sz w:val="22"/>
          <w:szCs w:val="22"/>
        </w:rPr>
        <w:t>Prawo do kontroli</w:t>
      </w:r>
    </w:p>
    <w:p w:rsidR="001C3D67" w:rsidRPr="00151602" w:rsidRDefault="001C3D67" w:rsidP="001C3D67">
      <w:pPr>
        <w:pStyle w:val="Akapitzlist"/>
        <w:numPr>
          <w:ilvl w:val="6"/>
          <w:numId w:val="84"/>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1C3D67" w:rsidRPr="00151602" w:rsidRDefault="001C3D67" w:rsidP="001C3D67">
      <w:pPr>
        <w:pStyle w:val="Akapitzlist"/>
        <w:numPr>
          <w:ilvl w:val="0"/>
          <w:numId w:val="82"/>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rsidR="001C3D67" w:rsidRPr="00151602" w:rsidRDefault="001C3D67" w:rsidP="001C3D67">
      <w:pPr>
        <w:pStyle w:val="Akapitzlist"/>
        <w:numPr>
          <w:ilvl w:val="0"/>
          <w:numId w:val="80"/>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1C3D67" w:rsidRPr="00151602" w:rsidRDefault="001C3D67" w:rsidP="001C3D67">
      <w:pPr>
        <w:pStyle w:val="Akapitzlist"/>
        <w:numPr>
          <w:ilvl w:val="0"/>
          <w:numId w:val="80"/>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1C3D67" w:rsidRPr="00151602" w:rsidRDefault="001C3D67" w:rsidP="001C3D67">
      <w:pPr>
        <w:pStyle w:val="Akapitzlist"/>
        <w:numPr>
          <w:ilvl w:val="0"/>
          <w:numId w:val="82"/>
        </w:numPr>
        <w:ind w:left="709" w:hanging="284"/>
        <w:contextualSpacing/>
        <w:jc w:val="both"/>
        <w:rPr>
          <w:rFonts w:ascii="Arial" w:hAnsi="Arial" w:cs="Arial"/>
          <w:sz w:val="22"/>
          <w:szCs w:val="22"/>
        </w:rPr>
      </w:pPr>
      <w:r w:rsidRPr="00151602">
        <w:rPr>
          <w:rFonts w:ascii="Arial" w:hAnsi="Arial" w:cs="Arial"/>
          <w:sz w:val="22"/>
          <w:szCs w:val="22"/>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hAnsi="Arial" w:cs="Arial"/>
          <w:sz w:val="22"/>
          <w:szCs w:val="22"/>
        </w:rPr>
        <w:t xml:space="preserve">             </w:t>
      </w:r>
      <w:r w:rsidRPr="00151602">
        <w:rPr>
          <w:rFonts w:ascii="Arial" w:hAnsi="Arial" w:cs="Arial"/>
          <w:sz w:val="22"/>
          <w:szCs w:val="22"/>
        </w:rPr>
        <w:t xml:space="preserve">w tajemnicy danych osobowych i sposobów zabezpieczeń lub obowiązujących </w:t>
      </w:r>
      <w:r>
        <w:rPr>
          <w:rFonts w:ascii="Arial" w:hAnsi="Arial" w:cs="Arial"/>
          <w:sz w:val="22"/>
          <w:szCs w:val="22"/>
        </w:rPr>
        <w:t xml:space="preserve">                </w:t>
      </w:r>
      <w:r w:rsidRPr="00151602">
        <w:rPr>
          <w:rFonts w:ascii="Arial" w:hAnsi="Arial" w:cs="Arial"/>
          <w:sz w:val="22"/>
          <w:szCs w:val="22"/>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1C3D67" w:rsidRPr="00151602" w:rsidRDefault="001C3D67" w:rsidP="001C3D67">
      <w:pPr>
        <w:pStyle w:val="Akapitzlist"/>
        <w:numPr>
          <w:ilvl w:val="0"/>
          <w:numId w:val="82"/>
        </w:numPr>
        <w:ind w:left="709" w:hanging="284"/>
        <w:contextualSpacing/>
        <w:jc w:val="both"/>
        <w:rPr>
          <w:rFonts w:ascii="Arial" w:hAnsi="Arial" w:cs="Arial"/>
          <w:sz w:val="22"/>
          <w:szCs w:val="22"/>
        </w:rPr>
      </w:pPr>
      <w:r w:rsidRPr="00151602">
        <w:rPr>
          <w:rFonts w:ascii="Arial" w:hAnsi="Arial" w:cs="Arial"/>
          <w:sz w:val="22"/>
          <w:szCs w:val="22"/>
        </w:rPr>
        <w:t xml:space="preserve">realizację kontroli poprzez inspekcję lokalizacji (przeprowadzanie oględzin urządzeń, nośników oraz systemów informatycznych służących do przetwarzania danych), </w:t>
      </w:r>
      <w:r>
        <w:rPr>
          <w:rFonts w:ascii="Arial" w:hAnsi="Arial" w:cs="Arial"/>
          <w:sz w:val="22"/>
          <w:szCs w:val="22"/>
        </w:rPr>
        <w:t xml:space="preserve">                 </w:t>
      </w:r>
      <w:r w:rsidRPr="00151602">
        <w:rPr>
          <w:rFonts w:ascii="Arial" w:hAnsi="Arial" w:cs="Arial"/>
          <w:sz w:val="22"/>
          <w:szCs w:val="22"/>
        </w:rPr>
        <w:t>w których przetwarzane są powierzone dane osobowe na następujących zasadach:</w:t>
      </w:r>
    </w:p>
    <w:p w:rsidR="001C3D67" w:rsidRPr="00151602" w:rsidRDefault="001C3D67" w:rsidP="001C3D67">
      <w:pPr>
        <w:pStyle w:val="Akapitzlist"/>
        <w:numPr>
          <w:ilvl w:val="0"/>
          <w:numId w:val="85"/>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1C3D67" w:rsidRPr="00151602" w:rsidRDefault="001C3D67" w:rsidP="001C3D67">
      <w:pPr>
        <w:pStyle w:val="Akapitzlist"/>
        <w:numPr>
          <w:ilvl w:val="0"/>
          <w:numId w:val="85"/>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1C3D67" w:rsidRPr="00151602" w:rsidRDefault="001C3D67" w:rsidP="001C3D67">
      <w:pPr>
        <w:pStyle w:val="Akapitzlist"/>
        <w:numPr>
          <w:ilvl w:val="0"/>
          <w:numId w:val="85"/>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rsidR="001C3D67" w:rsidRPr="00151602" w:rsidRDefault="001C3D67" w:rsidP="001C3D67">
      <w:pPr>
        <w:pStyle w:val="Akapitzlist"/>
        <w:numPr>
          <w:ilvl w:val="0"/>
          <w:numId w:val="85"/>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1C3D67" w:rsidRPr="00151602" w:rsidRDefault="001C3D67" w:rsidP="001C3D67">
      <w:pPr>
        <w:numPr>
          <w:ilvl w:val="0"/>
          <w:numId w:val="84"/>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1C3D67" w:rsidRDefault="001C3D67" w:rsidP="001C3D67">
      <w:pPr>
        <w:ind w:left="360"/>
        <w:jc w:val="center"/>
        <w:rPr>
          <w:rFonts w:ascii="Arial" w:hAnsi="Arial" w:cs="Arial"/>
          <w:b/>
          <w:sz w:val="22"/>
          <w:szCs w:val="22"/>
        </w:rPr>
      </w:pPr>
    </w:p>
    <w:p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6</w:t>
      </w:r>
    </w:p>
    <w:p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rsidR="001C3D67" w:rsidRPr="00151602" w:rsidRDefault="001C3D67" w:rsidP="001C3D67">
      <w:pPr>
        <w:ind w:left="360"/>
        <w:jc w:val="both"/>
        <w:rPr>
          <w:rFonts w:ascii="Arial" w:hAnsi="Arial" w:cs="Arial"/>
          <w:sz w:val="22"/>
          <w:szCs w:val="22"/>
        </w:rPr>
      </w:pPr>
    </w:p>
    <w:p w:rsidR="001C3D67" w:rsidRPr="00151602" w:rsidRDefault="001C3D67" w:rsidP="001C3D67">
      <w:pPr>
        <w:numPr>
          <w:ilvl w:val="3"/>
          <w:numId w:val="8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zakresie kontroli będą również powierzone dane.</w:t>
      </w:r>
    </w:p>
    <w:p w:rsidR="001C3D67" w:rsidRPr="00151602" w:rsidRDefault="001C3D67" w:rsidP="001C3D67">
      <w:pPr>
        <w:numPr>
          <w:ilvl w:val="3"/>
          <w:numId w:val="8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rsidR="001C3D67" w:rsidRPr="00151602" w:rsidRDefault="001C3D67" w:rsidP="001C3D67">
      <w:pPr>
        <w:numPr>
          <w:ilvl w:val="3"/>
          <w:numId w:val="8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1C3D67" w:rsidRPr="00151602" w:rsidRDefault="001C3D67" w:rsidP="001C3D67">
      <w:pPr>
        <w:ind w:left="360"/>
        <w:jc w:val="both"/>
        <w:rPr>
          <w:rFonts w:ascii="Arial" w:hAnsi="Arial" w:cs="Arial"/>
          <w:sz w:val="22"/>
          <w:szCs w:val="22"/>
        </w:rPr>
      </w:pPr>
    </w:p>
    <w:p w:rsidR="001C3D67" w:rsidRPr="00151602" w:rsidRDefault="001C3D67" w:rsidP="001C3D67">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rsidR="001C3D67" w:rsidRPr="00151602" w:rsidRDefault="001C3D67" w:rsidP="001C3D67">
      <w:pPr>
        <w:numPr>
          <w:ilvl w:val="0"/>
          <w:numId w:val="86"/>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1C3D67" w:rsidRPr="00151602" w:rsidRDefault="001C3D67" w:rsidP="001C3D67">
      <w:pPr>
        <w:numPr>
          <w:ilvl w:val="0"/>
          <w:numId w:val="86"/>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1C3D67" w:rsidRPr="00151602" w:rsidRDefault="001C3D67" w:rsidP="001C3D67">
      <w:pPr>
        <w:numPr>
          <w:ilvl w:val="0"/>
          <w:numId w:val="86"/>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1C3D67" w:rsidRPr="00151602" w:rsidRDefault="001C3D67" w:rsidP="001C3D67">
      <w:pPr>
        <w:numPr>
          <w:ilvl w:val="0"/>
          <w:numId w:val="86"/>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C3D67" w:rsidRPr="00151602" w:rsidRDefault="001C3D67" w:rsidP="001C3D67">
      <w:pPr>
        <w:jc w:val="both"/>
        <w:rPr>
          <w:rFonts w:ascii="Arial" w:hAnsi="Arial" w:cs="Arial"/>
          <w:sz w:val="22"/>
          <w:szCs w:val="22"/>
        </w:rPr>
      </w:pP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8</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Odpowiedzialność</w:t>
      </w:r>
    </w:p>
    <w:p w:rsidR="001C3D67" w:rsidRPr="00151602" w:rsidRDefault="001C3D67" w:rsidP="001C3D67">
      <w:pPr>
        <w:numPr>
          <w:ilvl w:val="3"/>
          <w:numId w:val="8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1C3D67" w:rsidRPr="00151602" w:rsidRDefault="001C3D67" w:rsidP="001C3D67">
      <w:pPr>
        <w:numPr>
          <w:ilvl w:val="3"/>
          <w:numId w:val="8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rsidR="001C3D67" w:rsidRPr="00151602" w:rsidRDefault="001C3D67" w:rsidP="001C3D67">
      <w:pPr>
        <w:numPr>
          <w:ilvl w:val="3"/>
          <w:numId w:val="8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rsidR="001C3D67" w:rsidRPr="00151602" w:rsidRDefault="001C3D67" w:rsidP="001C3D67">
      <w:pPr>
        <w:numPr>
          <w:ilvl w:val="3"/>
          <w:numId w:val="8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1C3D67" w:rsidRPr="00151602" w:rsidRDefault="001C3D67" w:rsidP="001C3D67">
      <w:pPr>
        <w:numPr>
          <w:ilvl w:val="3"/>
          <w:numId w:val="8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t>
      </w:r>
      <w:r>
        <w:rPr>
          <w:rFonts w:ascii="Arial" w:hAnsi="Arial" w:cs="Arial"/>
          <w:sz w:val="22"/>
          <w:szCs w:val="22"/>
        </w:rPr>
        <w:t xml:space="preserve">         </w:t>
      </w:r>
      <w:r w:rsidRPr="00151602">
        <w:rPr>
          <w:rFonts w:ascii="Arial" w:hAnsi="Arial" w:cs="Arial"/>
          <w:sz w:val="22"/>
          <w:szCs w:val="22"/>
        </w:rPr>
        <w:t>w szczególności zwrócić kwotę wypłaconego odszkodowania, zadośćuczynienia lub kary pieniężnej z  wyjątkiem sytuacji, w której sąd lub organ nadzorczy postanowią inaczej.</w:t>
      </w:r>
    </w:p>
    <w:p w:rsidR="001C3D67" w:rsidRPr="00151602" w:rsidRDefault="001C3D67" w:rsidP="001C3D67">
      <w:pPr>
        <w:ind w:left="360"/>
        <w:jc w:val="center"/>
        <w:rPr>
          <w:rFonts w:ascii="Arial" w:hAnsi="Arial" w:cs="Arial"/>
          <w:sz w:val="22"/>
          <w:szCs w:val="22"/>
        </w:rPr>
      </w:pPr>
    </w:p>
    <w:p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9</w:t>
      </w:r>
    </w:p>
    <w:p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Zasady zachowania poufności</w:t>
      </w:r>
    </w:p>
    <w:p w:rsidR="001C3D67" w:rsidRPr="00151602" w:rsidRDefault="001C3D67" w:rsidP="001C3D67">
      <w:pPr>
        <w:pStyle w:val="Akapitzlist"/>
        <w:numPr>
          <w:ilvl w:val="0"/>
          <w:numId w:val="87"/>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1C3D67" w:rsidRPr="00151602" w:rsidRDefault="001C3D67" w:rsidP="001C3D67">
      <w:pPr>
        <w:pStyle w:val="Akapitzlist"/>
        <w:numPr>
          <w:ilvl w:val="0"/>
          <w:numId w:val="87"/>
        </w:numPr>
        <w:contextualSpacing/>
        <w:jc w:val="both"/>
        <w:rPr>
          <w:rFonts w:ascii="Arial" w:hAnsi="Arial" w:cs="Arial"/>
          <w:sz w:val="22"/>
          <w:szCs w:val="22"/>
        </w:rPr>
      </w:pPr>
      <w:r w:rsidRPr="00151602">
        <w:rPr>
          <w:rFonts w:ascii="Arial" w:hAnsi="Arial" w:cs="Arial"/>
          <w:sz w:val="22"/>
          <w:szCs w:val="22"/>
        </w:rPr>
        <w:t xml:space="preserve">Podmiot przetwarzający oświadcza, że w związku ze zobowiązaniem do zachowania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w:t>
      </w:r>
      <w:r w:rsidR="000C037A">
        <w:rPr>
          <w:rFonts w:ascii="Arial" w:hAnsi="Arial" w:cs="Arial"/>
          <w:sz w:val="22"/>
          <w:szCs w:val="22"/>
        </w:rPr>
        <w:t xml:space="preserve">                                      </w:t>
      </w:r>
      <w:r w:rsidRPr="00151602">
        <w:rPr>
          <w:rFonts w:ascii="Arial" w:hAnsi="Arial" w:cs="Arial"/>
          <w:sz w:val="22"/>
          <w:szCs w:val="22"/>
        </w:rPr>
        <w:t xml:space="preserve"> z obowiązujących przepisów prawa lub niniejszej Umowy.</w:t>
      </w:r>
    </w:p>
    <w:p w:rsidR="001C3D67" w:rsidRPr="00151602" w:rsidRDefault="001C3D67" w:rsidP="001C3D67">
      <w:pPr>
        <w:pStyle w:val="Akapitzlist"/>
        <w:numPr>
          <w:ilvl w:val="0"/>
          <w:numId w:val="87"/>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C3D67" w:rsidRPr="00151602" w:rsidRDefault="001C3D67" w:rsidP="001C3D67">
      <w:pPr>
        <w:jc w:val="center"/>
        <w:rPr>
          <w:rFonts w:ascii="Arial" w:hAnsi="Arial" w:cs="Arial"/>
          <w:b/>
          <w:sz w:val="22"/>
          <w:szCs w:val="22"/>
        </w:rPr>
      </w:pP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10</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Rozwiązania umowy</w:t>
      </w:r>
    </w:p>
    <w:p w:rsidR="001C3D67" w:rsidRPr="00151602" w:rsidRDefault="001C3D67" w:rsidP="001C3D67">
      <w:pPr>
        <w:numPr>
          <w:ilvl w:val="0"/>
          <w:numId w:val="92"/>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rsidR="001C3D67" w:rsidRPr="00151602" w:rsidRDefault="001C3D67" w:rsidP="001C3D67">
      <w:pPr>
        <w:numPr>
          <w:ilvl w:val="0"/>
          <w:numId w:val="93"/>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rsidR="001C3D67" w:rsidRPr="00151602" w:rsidRDefault="001C3D67" w:rsidP="001C3D67">
      <w:pPr>
        <w:numPr>
          <w:ilvl w:val="0"/>
          <w:numId w:val="93"/>
        </w:numPr>
        <w:rPr>
          <w:rFonts w:ascii="Arial" w:hAnsi="Arial" w:cs="Arial"/>
          <w:sz w:val="22"/>
          <w:szCs w:val="22"/>
        </w:rPr>
      </w:pPr>
      <w:r w:rsidRPr="00151602">
        <w:rPr>
          <w:rFonts w:ascii="Arial" w:hAnsi="Arial" w:cs="Arial"/>
          <w:sz w:val="22"/>
          <w:szCs w:val="22"/>
        </w:rPr>
        <w:t>przetwarza powierzone dane osobowe niezgodnie z niniejszą Umową,</w:t>
      </w:r>
    </w:p>
    <w:p w:rsidR="001C3D67" w:rsidRPr="00151602" w:rsidRDefault="001C3D67" w:rsidP="001C3D67">
      <w:pPr>
        <w:numPr>
          <w:ilvl w:val="0"/>
          <w:numId w:val="93"/>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rsidR="001C3D67" w:rsidRPr="00151602" w:rsidRDefault="001C3D67" w:rsidP="001C3D67">
      <w:pPr>
        <w:rPr>
          <w:rFonts w:ascii="Arial" w:hAnsi="Arial" w:cs="Arial"/>
          <w:b/>
          <w:sz w:val="22"/>
          <w:szCs w:val="22"/>
        </w:rPr>
      </w:pP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 11</w:t>
      </w:r>
    </w:p>
    <w:p w:rsidR="001C3D67" w:rsidRPr="00151602" w:rsidRDefault="001C3D67" w:rsidP="001C3D67">
      <w:pPr>
        <w:jc w:val="center"/>
        <w:rPr>
          <w:rFonts w:ascii="Arial" w:hAnsi="Arial" w:cs="Arial"/>
          <w:b/>
          <w:sz w:val="22"/>
          <w:szCs w:val="22"/>
        </w:rPr>
      </w:pPr>
      <w:r w:rsidRPr="00151602">
        <w:rPr>
          <w:rFonts w:ascii="Arial" w:hAnsi="Arial" w:cs="Arial"/>
          <w:b/>
          <w:sz w:val="22"/>
          <w:szCs w:val="22"/>
        </w:rPr>
        <w:t>Postanowienia końcowe</w:t>
      </w:r>
    </w:p>
    <w:p w:rsidR="001C3D67" w:rsidRPr="00151602" w:rsidRDefault="001C3D67" w:rsidP="001C3D67">
      <w:pPr>
        <w:pStyle w:val="Akapitzlist"/>
        <w:numPr>
          <w:ilvl w:val="0"/>
          <w:numId w:val="88"/>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rsidR="001C3D67" w:rsidRPr="00151602" w:rsidRDefault="001C3D67" w:rsidP="001C3D67">
      <w:pPr>
        <w:pStyle w:val="Akapitzlist"/>
        <w:numPr>
          <w:ilvl w:val="0"/>
          <w:numId w:val="88"/>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1C3D67" w:rsidRPr="00151602" w:rsidRDefault="001C3D67" w:rsidP="001C3D67">
      <w:pPr>
        <w:pStyle w:val="Akapitzlist"/>
        <w:numPr>
          <w:ilvl w:val="0"/>
          <w:numId w:val="88"/>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1C3D67" w:rsidRPr="00151602" w:rsidRDefault="001C3D67" w:rsidP="001C3D67">
      <w:pPr>
        <w:pStyle w:val="Akapitzlist"/>
        <w:numPr>
          <w:ilvl w:val="0"/>
          <w:numId w:val="88"/>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rsidR="001C3D67" w:rsidRPr="00151602" w:rsidRDefault="001C3D67" w:rsidP="001C3D67">
      <w:pPr>
        <w:pStyle w:val="Akapitzlist"/>
        <w:numPr>
          <w:ilvl w:val="0"/>
          <w:numId w:val="88"/>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1C3D67" w:rsidRPr="00151602" w:rsidRDefault="001C3D67" w:rsidP="001C3D67">
      <w:pPr>
        <w:tabs>
          <w:tab w:val="left" w:leader="underscore" w:pos="2835"/>
          <w:tab w:val="left" w:pos="6237"/>
          <w:tab w:val="left" w:leader="underscore" w:pos="9072"/>
        </w:tabs>
        <w:rPr>
          <w:rFonts w:ascii="Arial" w:hAnsi="Arial" w:cs="Arial"/>
          <w:sz w:val="22"/>
          <w:szCs w:val="22"/>
        </w:rPr>
      </w:pPr>
    </w:p>
    <w:p w:rsidR="001C3D67" w:rsidRPr="00151602" w:rsidRDefault="001C3D67" w:rsidP="001C3D67">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1C3D67" w:rsidRPr="00151602" w:rsidRDefault="001C3D67" w:rsidP="001C3D67">
      <w:pPr>
        <w:rPr>
          <w:rFonts w:ascii="Arial" w:hAnsi="Arial" w:cs="Arial"/>
          <w:sz w:val="22"/>
          <w:szCs w:val="22"/>
        </w:rPr>
      </w:pPr>
    </w:p>
    <w:p w:rsidR="001C3D67" w:rsidRPr="00151602" w:rsidRDefault="001C3D67" w:rsidP="001C3D67">
      <w:pPr>
        <w:rPr>
          <w:rFonts w:ascii="Arial" w:hAnsi="Arial" w:cs="Arial"/>
          <w:sz w:val="22"/>
          <w:szCs w:val="22"/>
        </w:rPr>
      </w:pPr>
      <w:r w:rsidRPr="00151602">
        <w:rPr>
          <w:rFonts w:ascii="Arial" w:hAnsi="Arial" w:cs="Arial"/>
          <w:sz w:val="22"/>
          <w:szCs w:val="22"/>
        </w:rPr>
        <w:t>* niepotrzebne skreślić</w:t>
      </w:r>
      <w:bookmarkEnd w:id="69"/>
      <w:bookmarkEnd w:id="70"/>
      <w:r w:rsidRPr="00151602">
        <w:rPr>
          <w:rFonts w:ascii="Arial" w:hAnsi="Arial" w:cs="Arial"/>
          <w:sz w:val="22"/>
          <w:szCs w:val="22"/>
        </w:rPr>
        <w:t xml:space="preserve"> </w:t>
      </w:r>
    </w:p>
    <w:p w:rsidR="001C3D67" w:rsidRPr="00151602" w:rsidRDefault="001C3D67" w:rsidP="001C3D67">
      <w:pPr>
        <w:rPr>
          <w:rFonts w:ascii="Arial" w:hAnsi="Arial" w:cs="Arial"/>
          <w:sz w:val="22"/>
          <w:szCs w:val="22"/>
        </w:rPr>
      </w:pPr>
    </w:p>
    <w:p w:rsidR="006026FB" w:rsidRDefault="006026FB"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0</w:t>
      </w:r>
      <w:r w:rsidRPr="00151602">
        <w:rPr>
          <w:rFonts w:ascii="Arial" w:hAnsi="Arial" w:cs="Arial"/>
          <w:b/>
          <w:sz w:val="22"/>
          <w:szCs w:val="22"/>
        </w:rPr>
        <w:t xml:space="preserve">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C3D67" w:rsidRPr="0028238C" w:rsidTr="003A3752">
        <w:trPr>
          <w:cantSplit/>
          <w:trHeight w:val="1266"/>
        </w:trPr>
        <w:tc>
          <w:tcPr>
            <w:tcW w:w="1937" w:type="dxa"/>
            <w:vMerge w:val="restart"/>
            <w:shd w:val="clear" w:color="auto" w:fill="FFFFFF"/>
            <w:vAlign w:val="center"/>
          </w:tcPr>
          <w:p w:rsidR="001C3D67" w:rsidRPr="0028238C" w:rsidRDefault="001C3D67" w:rsidP="003A3752">
            <w:pPr>
              <w:jc w:val="center"/>
            </w:pPr>
            <w:r w:rsidRPr="00561B75">
              <w:rPr>
                <w:noProof/>
              </w:rPr>
              <w:drawing>
                <wp:inline distT="0" distB="0" distL="0" distR="0">
                  <wp:extent cx="1075055" cy="3879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003D3506">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E47AC" w:rsidRDefault="00BE47AC"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rsidR="00BE47AC" w:rsidRDefault="00BE47AC"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1C3D67" w:rsidRPr="0028238C" w:rsidRDefault="001C3D67" w:rsidP="003A3752">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rsidR="001C3D67" w:rsidRPr="0028238C" w:rsidRDefault="001C3D67" w:rsidP="003A3752">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rsidR="001C3D67" w:rsidRPr="0028238C" w:rsidRDefault="001C3D67" w:rsidP="003A37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rsidR="001C3D67" w:rsidRPr="0028238C" w:rsidRDefault="001C3D67" w:rsidP="003A3752">
            <w:pPr>
              <w:rPr>
                <w:sz w:val="18"/>
                <w:szCs w:val="18"/>
              </w:rPr>
            </w:pPr>
            <w:r w:rsidRPr="0028238C">
              <w:rPr>
                <w:rFonts w:ascii="Humnst777LtPL" w:hAnsi="Humnst777LtPL"/>
                <w:sz w:val="18"/>
                <w:szCs w:val="18"/>
              </w:rPr>
              <w:t xml:space="preserve">Strona: </w:t>
            </w:r>
            <w:r w:rsidR="00D440ED"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00D440ED" w:rsidRPr="0028238C">
              <w:rPr>
                <w:rFonts w:ascii="Humnst777LtPL" w:hAnsi="Humnst777LtPL"/>
                <w:sz w:val="18"/>
                <w:szCs w:val="18"/>
              </w:rPr>
              <w:fldChar w:fldCharType="separate"/>
            </w:r>
            <w:r w:rsidR="005C3339">
              <w:rPr>
                <w:rFonts w:ascii="Humnst777LtPL" w:hAnsi="Humnst777LtPL"/>
                <w:noProof/>
                <w:sz w:val="18"/>
                <w:szCs w:val="18"/>
              </w:rPr>
              <w:t>84</w:t>
            </w:r>
            <w:r w:rsidR="00D440ED" w:rsidRPr="0028238C">
              <w:rPr>
                <w:rFonts w:ascii="Humnst777LtPL" w:hAnsi="Humnst777LtPL"/>
                <w:sz w:val="18"/>
                <w:szCs w:val="18"/>
              </w:rPr>
              <w:fldChar w:fldCharType="end"/>
            </w:r>
            <w:r w:rsidRPr="0028238C">
              <w:rPr>
                <w:rFonts w:ascii="Humnst777LtPL" w:hAnsi="Humnst777LtPL"/>
                <w:sz w:val="18"/>
                <w:szCs w:val="18"/>
              </w:rPr>
              <w:t>/</w:t>
            </w:r>
            <w:r w:rsidR="00D440ED"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00D440ED" w:rsidRPr="0028238C">
              <w:rPr>
                <w:rFonts w:ascii="Humnst777LtPL" w:hAnsi="Humnst777LtPL"/>
                <w:sz w:val="18"/>
                <w:szCs w:val="18"/>
              </w:rPr>
              <w:fldChar w:fldCharType="separate"/>
            </w:r>
            <w:r w:rsidR="005C3339">
              <w:rPr>
                <w:rFonts w:ascii="Humnst777LtPL" w:hAnsi="Humnst777LtPL"/>
                <w:noProof/>
                <w:sz w:val="18"/>
                <w:szCs w:val="18"/>
              </w:rPr>
              <w:t>90</w:t>
            </w:r>
            <w:r w:rsidR="00D440ED" w:rsidRPr="0028238C">
              <w:rPr>
                <w:rFonts w:ascii="Humnst777LtPL" w:hAnsi="Humnst777LtPL"/>
                <w:sz w:val="18"/>
                <w:szCs w:val="18"/>
              </w:rPr>
              <w:fldChar w:fldCharType="end"/>
            </w:r>
          </w:p>
          <w:p w:rsidR="001C3D67" w:rsidRPr="0028238C" w:rsidRDefault="001C3D67" w:rsidP="003A3752">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1C3D67" w:rsidRPr="0028238C" w:rsidTr="003A3752">
        <w:trPr>
          <w:cantSplit/>
          <w:trHeight w:hRule="exact" w:val="296"/>
        </w:trPr>
        <w:tc>
          <w:tcPr>
            <w:tcW w:w="1937" w:type="dxa"/>
            <w:vMerge/>
            <w:shd w:val="clear" w:color="auto" w:fill="FFFFFF"/>
            <w:vAlign w:val="center"/>
          </w:tcPr>
          <w:p w:rsidR="001C3D67" w:rsidRPr="0028238C" w:rsidRDefault="001C3D67" w:rsidP="003A3752">
            <w:pPr>
              <w:jc w:val="center"/>
              <w:rPr>
                <w:noProof/>
              </w:rPr>
            </w:pPr>
          </w:p>
        </w:tc>
        <w:tc>
          <w:tcPr>
            <w:tcW w:w="6086" w:type="dxa"/>
            <w:shd w:val="clear" w:color="auto" w:fill="auto"/>
            <w:vAlign w:val="center"/>
          </w:tcPr>
          <w:p w:rsidR="001C3D67" w:rsidRPr="0028238C" w:rsidRDefault="001C3D67" w:rsidP="003A3752">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rsidR="001C3D67" w:rsidRPr="0028238C" w:rsidRDefault="001C3D67" w:rsidP="003A3752">
            <w:pPr>
              <w:rPr>
                <w:rFonts w:ascii="Humnst777LtPL" w:hAnsi="Humnst777LtPL"/>
                <w:sz w:val="18"/>
                <w:szCs w:val="18"/>
              </w:rPr>
            </w:pPr>
          </w:p>
        </w:tc>
      </w:tr>
    </w:tbl>
    <w:p w:rsidR="001C3D67" w:rsidRDefault="001C3D67" w:rsidP="001C3D67">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rsidR="001C3D67" w:rsidRPr="000E532A" w:rsidRDefault="001C3D67" w:rsidP="001C3D67">
      <w:pPr>
        <w:rPr>
          <w:rFonts w:ascii="Humnst777LtPL" w:hAnsi="Humnst777LtPL" w:cs="Arial"/>
          <w:b/>
          <w:smallCaps/>
          <w:sz w:val="18"/>
          <w:szCs w:val="32"/>
        </w:rPr>
      </w:pPr>
    </w:p>
    <w:p w:rsidR="001C3D67" w:rsidRDefault="001C3D67" w:rsidP="001C3D67">
      <w:pPr>
        <w:jc w:val="both"/>
        <w:rPr>
          <w:rFonts w:ascii="Humnst777LtPL" w:hAnsi="Humnst777LtPL"/>
          <w:b/>
        </w:rPr>
      </w:pPr>
    </w:p>
    <w:p w:rsidR="001C3D67" w:rsidRPr="00200224" w:rsidRDefault="001C3D67" w:rsidP="001C3D67">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1C3D67" w:rsidRPr="00E979A5" w:rsidTr="003A3752">
        <w:trPr>
          <w:trHeight w:val="577"/>
        </w:trPr>
        <w:tc>
          <w:tcPr>
            <w:tcW w:w="4077" w:type="dxa"/>
            <w:shd w:val="clear" w:color="auto" w:fill="auto"/>
            <w:vAlign w:val="center"/>
          </w:tcPr>
          <w:p w:rsidR="001C3D67" w:rsidRPr="00200224" w:rsidRDefault="001C3D67" w:rsidP="003A3752">
            <w:pPr>
              <w:rPr>
                <w:rFonts w:ascii="Humnst777LtPL" w:hAnsi="Humnst777LtPL"/>
                <w:b/>
              </w:rPr>
            </w:pPr>
            <w:r w:rsidRPr="00E55179">
              <w:rPr>
                <w:rFonts w:ascii="Humnst777LtPL" w:hAnsi="Humnst777LtPL"/>
                <w:b/>
              </w:rPr>
              <w:t>Nazwa firmy/organizacji/podmiotu</w:t>
            </w:r>
          </w:p>
        </w:tc>
        <w:tc>
          <w:tcPr>
            <w:tcW w:w="5936" w:type="dxa"/>
            <w:vAlign w:val="center"/>
          </w:tcPr>
          <w:p w:rsidR="001C3D67" w:rsidRPr="00E979A5" w:rsidRDefault="001C3D67" w:rsidP="003A3752">
            <w:pPr>
              <w:jc w:val="both"/>
              <w:rPr>
                <w:rFonts w:ascii="Humnst777LtPL" w:hAnsi="Humnst777LtPL"/>
              </w:rPr>
            </w:pPr>
          </w:p>
        </w:tc>
      </w:tr>
      <w:tr w:rsidR="001C3D67" w:rsidRPr="00E979A5" w:rsidTr="003A3752">
        <w:trPr>
          <w:trHeight w:val="579"/>
        </w:trPr>
        <w:tc>
          <w:tcPr>
            <w:tcW w:w="4077" w:type="dxa"/>
            <w:shd w:val="clear" w:color="auto" w:fill="auto"/>
            <w:vAlign w:val="center"/>
          </w:tcPr>
          <w:p w:rsidR="001C3D67" w:rsidRPr="00200224" w:rsidRDefault="001C3D67" w:rsidP="003A3752">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rsidR="001C3D67" w:rsidRPr="00E979A5" w:rsidRDefault="001C3D67" w:rsidP="003A3752">
            <w:pPr>
              <w:jc w:val="both"/>
              <w:rPr>
                <w:rFonts w:ascii="Humnst777LtPL" w:hAnsi="Humnst777LtPL"/>
              </w:rPr>
            </w:pPr>
          </w:p>
        </w:tc>
      </w:tr>
      <w:tr w:rsidR="001C3D67" w:rsidRPr="00E979A5" w:rsidTr="003A3752">
        <w:trPr>
          <w:trHeight w:val="1034"/>
        </w:trPr>
        <w:tc>
          <w:tcPr>
            <w:tcW w:w="4077" w:type="dxa"/>
            <w:shd w:val="clear" w:color="auto" w:fill="auto"/>
            <w:vAlign w:val="center"/>
          </w:tcPr>
          <w:p w:rsidR="001C3D67" w:rsidRPr="00200224" w:rsidRDefault="001C3D67" w:rsidP="003A3752">
            <w:pPr>
              <w:rPr>
                <w:rFonts w:ascii="Humnst777LtPL" w:hAnsi="Humnst777LtPL"/>
                <w:b/>
              </w:rPr>
            </w:pPr>
            <w:r>
              <w:rPr>
                <w:rFonts w:ascii="Humnst777LtPL" w:hAnsi="Humnst777LtPL"/>
                <w:b/>
              </w:rPr>
              <w:t>Dane kontaktowe Inspektora Ochrony Danych</w:t>
            </w:r>
          </w:p>
        </w:tc>
        <w:tc>
          <w:tcPr>
            <w:tcW w:w="5936" w:type="dxa"/>
            <w:vAlign w:val="center"/>
          </w:tcPr>
          <w:p w:rsidR="001C3D67" w:rsidRPr="00E979A5" w:rsidRDefault="001C3D67" w:rsidP="003A3752">
            <w:pPr>
              <w:jc w:val="both"/>
              <w:rPr>
                <w:rFonts w:ascii="Humnst777LtPL" w:hAnsi="Humnst777LtPL"/>
              </w:rPr>
            </w:pPr>
          </w:p>
        </w:tc>
      </w:tr>
    </w:tbl>
    <w:p w:rsidR="001C3D67" w:rsidRPr="002D115B" w:rsidRDefault="001C3D67" w:rsidP="001C3D6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1C3D67" w:rsidRPr="002D115B" w:rsidTr="003A3752">
        <w:tc>
          <w:tcPr>
            <w:tcW w:w="3652" w:type="dxa"/>
            <w:shd w:val="clear" w:color="auto" w:fill="auto"/>
          </w:tcPr>
          <w:p w:rsidR="001C3D67" w:rsidRPr="002D115B" w:rsidRDefault="001C3D67" w:rsidP="003A3752">
            <w:pPr>
              <w:jc w:val="center"/>
              <w:outlineLvl w:val="0"/>
              <w:rPr>
                <w:rFonts w:ascii="Humnst777LtPL" w:hAnsi="Humnst777LtPL"/>
                <w:b/>
              </w:rPr>
            </w:pPr>
            <w:bookmarkStart w:id="71" w:name="_Toc65073062"/>
            <w:r w:rsidRPr="002D115B">
              <w:rPr>
                <w:rFonts w:ascii="Humnst777LtPL" w:hAnsi="Humnst777LtPL"/>
                <w:b/>
              </w:rPr>
              <w:t>Opis wymogu/kryterium</w:t>
            </w:r>
            <w:bookmarkEnd w:id="71"/>
          </w:p>
        </w:tc>
        <w:tc>
          <w:tcPr>
            <w:tcW w:w="2977" w:type="dxa"/>
            <w:shd w:val="clear" w:color="auto" w:fill="auto"/>
          </w:tcPr>
          <w:p w:rsidR="001C3D67" w:rsidRPr="002D115B" w:rsidRDefault="001C3D67" w:rsidP="003A3752">
            <w:pPr>
              <w:jc w:val="center"/>
              <w:outlineLvl w:val="0"/>
              <w:rPr>
                <w:rFonts w:ascii="Humnst777LtPL" w:hAnsi="Humnst777LtPL"/>
                <w:b/>
              </w:rPr>
            </w:pPr>
            <w:bookmarkStart w:id="72"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72"/>
          </w:p>
        </w:tc>
        <w:tc>
          <w:tcPr>
            <w:tcW w:w="1701" w:type="dxa"/>
            <w:shd w:val="clear" w:color="auto" w:fill="auto"/>
          </w:tcPr>
          <w:p w:rsidR="001C3D67" w:rsidRPr="002D115B" w:rsidRDefault="001C3D67" w:rsidP="003A3752">
            <w:pPr>
              <w:jc w:val="center"/>
              <w:outlineLvl w:val="0"/>
              <w:rPr>
                <w:rFonts w:ascii="Humnst777LtPL" w:hAnsi="Humnst777LtPL"/>
                <w:b/>
              </w:rPr>
            </w:pPr>
            <w:bookmarkStart w:id="73" w:name="_Toc65073064"/>
            <w:r w:rsidRPr="002D115B">
              <w:rPr>
                <w:rFonts w:ascii="Humnst777LtPL" w:hAnsi="Humnst777LtPL"/>
                <w:b/>
              </w:rPr>
              <w:t>Stopień zgodności (wypełnia Administrator)</w:t>
            </w:r>
            <w:bookmarkEnd w:id="73"/>
          </w:p>
        </w:tc>
        <w:tc>
          <w:tcPr>
            <w:tcW w:w="1701" w:type="dxa"/>
            <w:shd w:val="clear" w:color="auto" w:fill="auto"/>
          </w:tcPr>
          <w:p w:rsidR="001C3D67" w:rsidRPr="002D115B" w:rsidRDefault="001C3D67" w:rsidP="003A3752">
            <w:pPr>
              <w:jc w:val="center"/>
              <w:outlineLvl w:val="0"/>
              <w:rPr>
                <w:rFonts w:ascii="Humnst777LtPL" w:hAnsi="Humnst777LtPL"/>
                <w:b/>
              </w:rPr>
            </w:pPr>
            <w:bookmarkStart w:id="74" w:name="_Toc65073065"/>
            <w:r w:rsidRPr="002D115B">
              <w:rPr>
                <w:rFonts w:ascii="Humnst777LtPL" w:hAnsi="Humnst777LtPL"/>
                <w:b/>
              </w:rPr>
              <w:t>Rekomendacje (wypełnia Administrator)</w:t>
            </w:r>
            <w:bookmarkEnd w:id="74"/>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200224" w:rsidRDefault="001C3D67" w:rsidP="003A3752">
            <w:pPr>
              <w:rPr>
                <w:rFonts w:ascii="Humnst777LtPL" w:hAnsi="Humnst777LtPL"/>
              </w:rPr>
            </w:pPr>
            <w:r w:rsidRPr="00200224">
              <w:rPr>
                <w:rFonts w:ascii="Humnst777LtPL" w:hAnsi="Humnst777LtPL"/>
              </w:rPr>
              <w:t>Czy podmiot przetwarzający stosuje środki bezpieczeństwa przewidziane w art. 32 RODO dotyczące:</w:t>
            </w:r>
          </w:p>
          <w:p w:rsidR="001C3D67" w:rsidRPr="00200224" w:rsidRDefault="001C3D67" w:rsidP="001C3D67">
            <w:pPr>
              <w:numPr>
                <w:ilvl w:val="0"/>
                <w:numId w:val="97"/>
              </w:numPr>
              <w:spacing w:line="276" w:lineRule="auto"/>
              <w:rPr>
                <w:rFonts w:ascii="Humnst777LtPL" w:hAnsi="Humnst777LtPL"/>
              </w:rPr>
            </w:pPr>
            <w:r w:rsidRPr="00200224">
              <w:rPr>
                <w:rFonts w:ascii="Humnst777LtPL" w:hAnsi="Humnst777LtPL"/>
              </w:rPr>
              <w:t>pseudonimizacji i szyfrowania powierzonych danych,</w:t>
            </w:r>
          </w:p>
          <w:p w:rsidR="001C3D67" w:rsidRPr="00200224" w:rsidRDefault="001C3D67" w:rsidP="001C3D67">
            <w:pPr>
              <w:numPr>
                <w:ilvl w:val="0"/>
                <w:numId w:val="97"/>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rsidR="001C3D67" w:rsidRDefault="001C3D67" w:rsidP="001C3D67">
            <w:pPr>
              <w:numPr>
                <w:ilvl w:val="0"/>
                <w:numId w:val="97"/>
              </w:numPr>
              <w:spacing w:line="276" w:lineRule="auto"/>
              <w:rPr>
                <w:rFonts w:ascii="Humnst777LtPL" w:hAnsi="Humnst777LtPL"/>
              </w:rPr>
            </w:pPr>
            <w:r w:rsidRPr="00200224">
              <w:rPr>
                <w:rFonts w:ascii="Humnst777LtPL" w:hAnsi="Humnst777LtPL"/>
              </w:rPr>
              <w:t>zdolności do szybkiego przywrócenia dostępności danych,</w:t>
            </w:r>
          </w:p>
          <w:p w:rsidR="001C3D67" w:rsidRPr="00AB6C67" w:rsidRDefault="001C3D67" w:rsidP="001C3D67">
            <w:pPr>
              <w:numPr>
                <w:ilvl w:val="0"/>
                <w:numId w:val="97"/>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D115B" w:rsidTr="003A3752">
        <w:tc>
          <w:tcPr>
            <w:tcW w:w="3652" w:type="dxa"/>
            <w:shd w:val="clear" w:color="auto" w:fill="auto"/>
          </w:tcPr>
          <w:p w:rsidR="001C3D67" w:rsidRPr="00144D62" w:rsidRDefault="001C3D67" w:rsidP="003A3752">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c>
          <w:tcPr>
            <w:tcW w:w="1701" w:type="dxa"/>
            <w:shd w:val="clear" w:color="auto" w:fill="auto"/>
          </w:tcPr>
          <w:p w:rsidR="001C3D67" w:rsidRPr="00144D62" w:rsidRDefault="001C3D67" w:rsidP="003A3752">
            <w:pPr>
              <w:rPr>
                <w:rFonts w:ascii="Humnst777LtPL" w:hAnsi="Humnst777LtPL"/>
              </w:rPr>
            </w:pPr>
          </w:p>
        </w:tc>
      </w:tr>
      <w:tr w:rsidR="001C3D67" w:rsidRPr="00200224" w:rsidTr="003A3752">
        <w:tc>
          <w:tcPr>
            <w:tcW w:w="3652" w:type="dxa"/>
            <w:shd w:val="clear" w:color="auto" w:fill="auto"/>
          </w:tcPr>
          <w:p w:rsidR="001C3D67" w:rsidRPr="00D45996" w:rsidRDefault="001C3D67" w:rsidP="003A3752">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Pr="00D45996" w:rsidRDefault="001C3D67" w:rsidP="003A3752">
            <w:pPr>
              <w:rPr>
                <w:rFonts w:ascii="Humnst777LtPL" w:hAnsi="Humnst777LtPL"/>
              </w:rPr>
            </w:pPr>
            <w:r>
              <w:rPr>
                <w:rFonts w:ascii="Humnst777LtPL" w:hAnsi="Humnst777LtPL"/>
              </w:rPr>
              <w:t>Czy podmiot przetwarzający planuje podpowierzyć powierzone mu dane osobowe?</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Pr="00D45996" w:rsidRDefault="001C3D67" w:rsidP="003A3752">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Pr="00D45996" w:rsidRDefault="001C3D67" w:rsidP="003A3752">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10031" w:type="dxa"/>
            <w:gridSpan w:val="4"/>
            <w:shd w:val="clear" w:color="auto" w:fill="auto"/>
          </w:tcPr>
          <w:p w:rsidR="001C3D67" w:rsidRPr="00200224" w:rsidRDefault="001C3D67" w:rsidP="003A3752">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1C3D67" w:rsidRPr="00200224" w:rsidTr="003A3752">
        <w:tc>
          <w:tcPr>
            <w:tcW w:w="3652" w:type="dxa"/>
            <w:shd w:val="clear" w:color="auto" w:fill="auto"/>
          </w:tcPr>
          <w:p w:rsidR="001C3D67" w:rsidRPr="00D45996" w:rsidRDefault="001C3D67" w:rsidP="003A3752">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Default="001C3D67" w:rsidP="003A3752">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Default="001C3D67" w:rsidP="003A3752">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7D1EB0" w:rsidRDefault="001C3D67" w:rsidP="003A3752">
            <w:pPr>
              <w:rPr>
                <w:rFonts w:ascii="Humnst777LtPL" w:hAnsi="Humnst777LtPL"/>
              </w:rPr>
            </w:pPr>
          </w:p>
        </w:tc>
      </w:tr>
      <w:tr w:rsidR="001C3D67" w:rsidRPr="00200224" w:rsidTr="003A3752">
        <w:tc>
          <w:tcPr>
            <w:tcW w:w="3652" w:type="dxa"/>
            <w:shd w:val="clear" w:color="auto" w:fill="auto"/>
          </w:tcPr>
          <w:p w:rsidR="001C3D67" w:rsidRDefault="001C3D67" w:rsidP="003A3752">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c>
          <w:tcPr>
            <w:tcW w:w="1701" w:type="dxa"/>
            <w:shd w:val="clear" w:color="auto" w:fill="auto"/>
          </w:tcPr>
          <w:p w:rsidR="001C3D67" w:rsidRPr="00D45996" w:rsidRDefault="001C3D67" w:rsidP="003A3752">
            <w:pPr>
              <w:rPr>
                <w:rFonts w:ascii="Humnst777LtPL" w:hAnsi="Humnst777LtPL"/>
              </w:rPr>
            </w:pPr>
          </w:p>
        </w:tc>
      </w:tr>
    </w:tbl>
    <w:p w:rsidR="001C3D67" w:rsidRPr="00200224" w:rsidRDefault="001C3D67" w:rsidP="001C3D67">
      <w:pPr>
        <w:rPr>
          <w:rFonts w:ascii="Humnst777LtPL" w:hAnsi="Humnst777LtPL"/>
        </w:rPr>
      </w:pPr>
    </w:p>
    <w:p w:rsidR="001C3D67" w:rsidRPr="00200224" w:rsidRDefault="001C3D67" w:rsidP="001C3D67">
      <w:pPr>
        <w:jc w:val="right"/>
        <w:rPr>
          <w:rFonts w:ascii="Humnst777LtPL" w:hAnsi="Humnst777LtPL"/>
        </w:rPr>
      </w:pPr>
    </w:p>
    <w:p w:rsidR="001C3D67" w:rsidRDefault="001C3D67" w:rsidP="001C3D67">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rsidR="001C3D67" w:rsidRDefault="001C3D67" w:rsidP="001C3D67">
      <w:pPr>
        <w:jc w:val="right"/>
        <w:rPr>
          <w:rFonts w:ascii="Humnst777LtPL" w:hAnsi="Humnst777LtPL"/>
          <w:sz w:val="18"/>
        </w:rPr>
      </w:pPr>
    </w:p>
    <w:p w:rsidR="001C3D67" w:rsidRPr="00056018" w:rsidRDefault="001C3D67" w:rsidP="001C3D67">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rsidR="001C3D67" w:rsidRPr="00151602" w:rsidRDefault="001C3D67" w:rsidP="001C3D67">
      <w:pPr>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p>
    <w:p w:rsidR="001C3D67" w:rsidRDefault="001C3D67" w:rsidP="00943251">
      <w:pPr>
        <w:pStyle w:val="western"/>
        <w:ind w:left="-426"/>
        <w:jc w:val="both"/>
        <w:rPr>
          <w:rFonts w:ascii="Arial" w:eastAsia="Arial Unicode MS" w:hAnsi="Arial" w:cs="Arial"/>
          <w:b/>
          <w:sz w:val="22"/>
          <w:szCs w:val="22"/>
        </w:rPr>
      </w:pP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t xml:space="preserve">              Załącznik nr 11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1C3D67" w:rsidRPr="00473AC6" w:rsidTr="003A3752">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1C3D67" w:rsidRPr="00473AC6" w:rsidRDefault="001C3D67" w:rsidP="003A3752">
            <w:pPr>
              <w:keepNext/>
              <w:jc w:val="center"/>
              <w:outlineLvl w:val="7"/>
              <w:rPr>
                <w:rFonts w:ascii="Humnst777EU" w:hAnsi="Humnst777EU"/>
                <w:smallCaps/>
                <w:spacing w:val="20"/>
                <w:sz w:val="28"/>
              </w:rPr>
            </w:pPr>
            <w:r w:rsidRPr="00473AC6">
              <w:rPr>
                <w:rFonts w:ascii="Humnst777EU" w:hAnsi="Humnst777EU"/>
                <w:smallCaps/>
                <w:spacing w:val="20"/>
                <w:sz w:val="28"/>
              </w:rPr>
              <w:t>Wielkopolskie Centrum Onkologii</w:t>
            </w:r>
          </w:p>
        </w:tc>
      </w:tr>
      <w:tr w:rsidR="001C3D67" w:rsidRPr="00473AC6" w:rsidTr="003A3752">
        <w:trPr>
          <w:trHeight w:val="397"/>
          <w:jc w:val="center"/>
        </w:trPr>
        <w:tc>
          <w:tcPr>
            <w:tcW w:w="2837" w:type="dxa"/>
            <w:vMerge w:val="restart"/>
            <w:tcBorders>
              <w:top w:val="single" w:sz="4" w:space="0" w:color="auto"/>
              <w:left w:val="double" w:sz="4" w:space="0" w:color="auto"/>
              <w:right w:val="single" w:sz="4" w:space="0" w:color="auto"/>
            </w:tcBorders>
            <w:vAlign w:val="center"/>
          </w:tcPr>
          <w:p w:rsidR="001C3D67" w:rsidRPr="00473AC6" w:rsidRDefault="001C3D67" w:rsidP="003A3752">
            <w:pPr>
              <w:keepNext/>
              <w:jc w:val="center"/>
              <w:outlineLvl w:val="7"/>
              <w:rPr>
                <w:rFonts w:ascii="Humnst777LtPL" w:hAnsi="Humnst777LtPL"/>
                <w:b/>
                <w:bCs/>
                <w:smallCaps/>
                <w:color w:val="000080"/>
                <w:spacing w:val="20"/>
                <w:sz w:val="32"/>
                <w:vertAlign w:val="superscript"/>
              </w:rPr>
            </w:pPr>
            <w:r>
              <w:rPr>
                <w:rFonts w:ascii="Humnst777LtPL" w:hAnsi="Humnst777LtPL"/>
                <w:b/>
                <w:bCs/>
                <w:smallCaps/>
                <w:noProof/>
                <w:color w:val="000080"/>
                <w:spacing w:val="20"/>
                <w:sz w:val="32"/>
                <w:vertAlign w:val="superscript"/>
              </w:rPr>
              <w:drawing>
                <wp:inline distT="0" distB="0" distL="0" distR="0">
                  <wp:extent cx="1914525" cy="7620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rsidR="001C3D67" w:rsidRPr="00473AC6" w:rsidRDefault="001C3D67" w:rsidP="003A3752">
            <w:pPr>
              <w:keepNext/>
              <w:jc w:val="center"/>
              <w:outlineLvl w:val="7"/>
              <w:rPr>
                <w:rFonts w:ascii="Humnst777EU" w:hAnsi="Humnst777EU"/>
                <w:bCs/>
                <w:sz w:val="28"/>
              </w:rPr>
            </w:pPr>
            <w:r w:rsidRPr="00473AC6">
              <w:rPr>
                <w:rFonts w:ascii="Humnst777EU" w:hAnsi="Humnst777EU"/>
                <w:bCs/>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Edycja 2</w:t>
            </w:r>
          </w:p>
        </w:tc>
      </w:tr>
      <w:tr w:rsidR="001C3D67" w:rsidRPr="00473AC6" w:rsidTr="003A3752">
        <w:trPr>
          <w:trHeight w:val="397"/>
          <w:jc w:val="center"/>
        </w:trPr>
        <w:tc>
          <w:tcPr>
            <w:tcW w:w="2837" w:type="dxa"/>
            <w:vMerge/>
            <w:tcBorders>
              <w:left w:val="double" w:sz="4" w:space="0" w:color="auto"/>
              <w:right w:val="single" w:sz="4" w:space="0" w:color="auto"/>
            </w:tcBorders>
            <w:vAlign w:val="center"/>
          </w:tcPr>
          <w:p w:rsidR="001C3D67" w:rsidRPr="00473AC6" w:rsidRDefault="001C3D67" w:rsidP="003A3752">
            <w:pPr>
              <w:keepNext/>
              <w:jc w:val="center"/>
              <w:outlineLvl w:val="7"/>
              <w:rPr>
                <w:rFonts w:ascii="Humnst777LtPL" w:hAnsi="Humnst777LtPL"/>
                <w:b/>
                <w:bCs/>
                <w:smallCaps/>
                <w:noProof/>
                <w:color w:val="000080"/>
                <w:spacing w:val="20"/>
                <w:sz w:val="32"/>
                <w:vertAlign w:val="superscript"/>
              </w:rPr>
            </w:pPr>
          </w:p>
        </w:tc>
        <w:tc>
          <w:tcPr>
            <w:tcW w:w="6095" w:type="dxa"/>
            <w:vMerge/>
            <w:tcBorders>
              <w:left w:val="single" w:sz="4" w:space="0" w:color="auto"/>
              <w:right w:val="single" w:sz="4" w:space="0" w:color="auto"/>
            </w:tcBorders>
            <w:vAlign w:val="center"/>
          </w:tcPr>
          <w:p w:rsidR="001C3D67" w:rsidRPr="00473AC6" w:rsidRDefault="001C3D67" w:rsidP="003A3752">
            <w:pPr>
              <w:keepNext/>
              <w:jc w:val="center"/>
              <w:outlineLvl w:val="7"/>
              <w:rPr>
                <w:rFonts w:ascii="Humnst777EU" w:hAnsi="Humnst777EU"/>
                <w:bCs/>
              </w:rPr>
            </w:pPr>
          </w:p>
        </w:tc>
        <w:tc>
          <w:tcPr>
            <w:tcW w:w="1558" w:type="dxa"/>
            <w:tcBorders>
              <w:top w:val="single" w:sz="4" w:space="0" w:color="auto"/>
              <w:left w:val="single" w:sz="4" w:space="0" w:color="auto"/>
              <w:bottom w:val="single" w:sz="4" w:space="0" w:color="auto"/>
              <w:right w:val="double" w:sz="4" w:space="0" w:color="auto"/>
            </w:tcBorders>
            <w:vAlign w:val="center"/>
          </w:tcPr>
          <w:p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06.02.2019</w:t>
            </w:r>
          </w:p>
        </w:tc>
      </w:tr>
      <w:tr w:rsidR="001C3D67" w:rsidRPr="00473AC6" w:rsidTr="003A3752">
        <w:trPr>
          <w:trHeight w:val="566"/>
          <w:jc w:val="center"/>
        </w:trPr>
        <w:tc>
          <w:tcPr>
            <w:tcW w:w="2837" w:type="dxa"/>
            <w:vMerge/>
            <w:tcBorders>
              <w:left w:val="double" w:sz="4" w:space="0" w:color="auto"/>
              <w:bottom w:val="double" w:sz="4" w:space="0" w:color="auto"/>
              <w:right w:val="single" w:sz="4" w:space="0" w:color="auto"/>
            </w:tcBorders>
            <w:vAlign w:val="center"/>
          </w:tcPr>
          <w:p w:rsidR="001C3D67" w:rsidRPr="00473AC6" w:rsidRDefault="001C3D67" w:rsidP="003A3752">
            <w:pPr>
              <w:jc w:val="center"/>
              <w:rPr>
                <w:rFonts w:ascii="Humnst777LtPL" w:hAnsi="Humnst777LtPL"/>
              </w:rPr>
            </w:pPr>
          </w:p>
        </w:tc>
        <w:tc>
          <w:tcPr>
            <w:tcW w:w="6095" w:type="dxa"/>
            <w:vMerge/>
            <w:tcBorders>
              <w:left w:val="single" w:sz="4" w:space="0" w:color="auto"/>
              <w:bottom w:val="double" w:sz="4" w:space="0" w:color="auto"/>
              <w:right w:val="single" w:sz="4" w:space="0" w:color="auto"/>
            </w:tcBorders>
            <w:vAlign w:val="center"/>
          </w:tcPr>
          <w:p w:rsidR="001C3D67" w:rsidRPr="00473AC6" w:rsidRDefault="001C3D67" w:rsidP="003A3752">
            <w:pPr>
              <w:jc w:val="center"/>
              <w:rPr>
                <w:rFonts w:ascii="Humnst777LtPL" w:hAnsi="Humnst777LtPL"/>
                <w:b/>
              </w:rPr>
            </w:pPr>
          </w:p>
        </w:tc>
        <w:tc>
          <w:tcPr>
            <w:tcW w:w="1558" w:type="dxa"/>
            <w:tcBorders>
              <w:top w:val="single" w:sz="4" w:space="0" w:color="auto"/>
              <w:left w:val="single" w:sz="4" w:space="0" w:color="auto"/>
              <w:bottom w:val="double" w:sz="4" w:space="0" w:color="auto"/>
              <w:right w:val="double" w:sz="4" w:space="0" w:color="auto"/>
            </w:tcBorders>
            <w:vAlign w:val="center"/>
          </w:tcPr>
          <w:p w:rsidR="001C3D67" w:rsidRPr="00473AC6" w:rsidRDefault="001C3D67" w:rsidP="003A3752">
            <w:pPr>
              <w:keepNext/>
              <w:jc w:val="center"/>
              <w:outlineLvl w:val="4"/>
              <w:rPr>
                <w:rFonts w:ascii="Humnst777EU" w:hAnsi="Humnst777EU"/>
                <w:bCs/>
                <w:snapToGrid w:val="0"/>
                <w:sz w:val="20"/>
                <w:szCs w:val="20"/>
              </w:rPr>
            </w:pPr>
            <w:r w:rsidRPr="00473AC6">
              <w:rPr>
                <w:rFonts w:ascii="Humnst777EU" w:hAnsi="Humnst777EU"/>
                <w:bCs/>
                <w:snapToGrid w:val="0"/>
                <w:sz w:val="20"/>
                <w:szCs w:val="20"/>
              </w:rPr>
              <w:t>Strona</w:t>
            </w:r>
          </w:p>
          <w:p w:rsidR="001C3D67" w:rsidRPr="00473AC6" w:rsidRDefault="00D440ED" w:rsidP="003A3752">
            <w:pPr>
              <w:jc w:val="center"/>
              <w:rPr>
                <w:rFonts w:ascii="Humnst777EU" w:hAnsi="Humnst777EU"/>
                <w:bCs/>
                <w:snapToGrid w:val="0"/>
                <w:sz w:val="20"/>
                <w:szCs w:val="20"/>
              </w:rPr>
            </w:pP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PAGE </w:instrText>
            </w:r>
            <w:r w:rsidRPr="00473AC6">
              <w:rPr>
                <w:rFonts w:ascii="Humnst777EU" w:hAnsi="Humnst777EU"/>
                <w:bCs/>
                <w:snapToGrid w:val="0"/>
                <w:sz w:val="20"/>
                <w:szCs w:val="20"/>
              </w:rPr>
              <w:fldChar w:fldCharType="separate"/>
            </w:r>
            <w:r w:rsidR="005C3339">
              <w:rPr>
                <w:rFonts w:ascii="Humnst777EU" w:hAnsi="Humnst777EU"/>
                <w:bCs/>
                <w:noProof/>
                <w:snapToGrid w:val="0"/>
                <w:sz w:val="20"/>
                <w:szCs w:val="20"/>
              </w:rPr>
              <w:t>88</w:t>
            </w:r>
            <w:r w:rsidRPr="00473AC6">
              <w:rPr>
                <w:rFonts w:ascii="Humnst777EU" w:hAnsi="Humnst777EU"/>
                <w:bCs/>
                <w:snapToGrid w:val="0"/>
                <w:sz w:val="20"/>
                <w:szCs w:val="20"/>
              </w:rPr>
              <w:fldChar w:fldCharType="end"/>
            </w:r>
            <w:r w:rsidR="001C3D67" w:rsidRPr="00473AC6">
              <w:rPr>
                <w:rFonts w:ascii="Humnst777EU" w:hAnsi="Humnst777EU"/>
                <w:bCs/>
                <w:snapToGrid w:val="0"/>
                <w:sz w:val="20"/>
                <w:szCs w:val="20"/>
              </w:rPr>
              <w:t xml:space="preserve"> z </w:t>
            </w: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NUMPAGES </w:instrText>
            </w:r>
            <w:r w:rsidRPr="00473AC6">
              <w:rPr>
                <w:rFonts w:ascii="Humnst777EU" w:hAnsi="Humnst777EU"/>
                <w:bCs/>
                <w:snapToGrid w:val="0"/>
                <w:sz w:val="20"/>
                <w:szCs w:val="20"/>
              </w:rPr>
              <w:fldChar w:fldCharType="separate"/>
            </w:r>
            <w:r w:rsidR="005C3339">
              <w:rPr>
                <w:rFonts w:ascii="Humnst777EU" w:hAnsi="Humnst777EU"/>
                <w:bCs/>
                <w:noProof/>
                <w:snapToGrid w:val="0"/>
                <w:sz w:val="20"/>
                <w:szCs w:val="20"/>
              </w:rPr>
              <w:t>90</w:t>
            </w:r>
            <w:r w:rsidRPr="00473AC6">
              <w:rPr>
                <w:rFonts w:ascii="Humnst777EU" w:hAnsi="Humnst777EU"/>
                <w:bCs/>
                <w:snapToGrid w:val="0"/>
                <w:sz w:val="20"/>
                <w:szCs w:val="20"/>
              </w:rPr>
              <w:fldChar w:fldCharType="end"/>
            </w:r>
          </w:p>
        </w:tc>
      </w:tr>
    </w:tbl>
    <w:p w:rsidR="001C3D67" w:rsidRDefault="001C3D67" w:rsidP="001C3D67">
      <w:pPr>
        <w:tabs>
          <w:tab w:val="num" w:pos="0"/>
        </w:tabs>
        <w:suppressAutoHyphens/>
        <w:rPr>
          <w:rFonts w:ascii="Arial" w:hAnsi="Arial" w:cs="Arial"/>
          <w:b/>
          <w:bCs/>
          <w:sz w:val="22"/>
          <w:szCs w:val="22"/>
        </w:rPr>
      </w:pPr>
    </w:p>
    <w:p w:rsidR="001C3D67" w:rsidRDefault="001C3D67" w:rsidP="001C3D67">
      <w:pPr>
        <w:tabs>
          <w:tab w:val="num" w:pos="0"/>
        </w:tabs>
        <w:suppressAutoHyphens/>
        <w:rPr>
          <w:rFonts w:ascii="Arial" w:hAnsi="Arial" w:cs="Arial"/>
          <w:b/>
          <w:bCs/>
          <w:sz w:val="22"/>
          <w:szCs w:val="22"/>
        </w:rPr>
      </w:pPr>
    </w:p>
    <w:p w:rsidR="001C3D67" w:rsidRPr="0040055A" w:rsidRDefault="001C3D67" w:rsidP="001C3D67">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r w:rsidRPr="0040055A">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1C3D67" w:rsidRPr="0040055A" w:rsidRDefault="001C3D67" w:rsidP="001C3D67">
      <w:pPr>
        <w:spacing w:before="120" w:line="276" w:lineRule="auto"/>
        <w:jc w:val="both"/>
        <w:rPr>
          <w:rFonts w:ascii="Arial" w:hAnsi="Arial" w:cs="Arial"/>
          <w:sz w:val="22"/>
          <w:szCs w:val="22"/>
        </w:rPr>
      </w:pP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Przed przystąpieniem do realizacji zadania wykonawca wyznacza osobę odpowiedzialną za przestrzeganie zobowiązań zawartych w niniejszym dokumencie.</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Wykonawca zobowiązuje się do przestrzegania wymagań funkcjonującego w WCO Systemu Zarządzania Środowiskowego, a w szczególności do:</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przestrzegania przez podległe osoby ogólnych przepisów oraz zasad BHP i Ppoż.,</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organizacji stanowisk roboczych – zgodnie z ww. przepisami,</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zapoznania się ze szczegółowymi instrukcjami wewnętrznymi BHP i Ppoż. oraz wysłuchanie niezbędnych wyjaśnień osoby nadzorującej,</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przeprowadzenie uzupełniającego instruktażu stanowiskowego uwzględniającego wymogi instrukcji BHP i Ppoż.,</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zobowiązanie osób bezpośrednio nadzorujących wykonawstwo do stosowania się do szczegółowych uwag i zaleceń otrzymywanych od osoby zlecającej wykonanie prac oraz od służby BHP,</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właściwej gospodarki odpadami:</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prowadzenie segregacji odpadów w miejscu ich powstawania,</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gromadzenie wytworzonych odpadów w wyznaczonych, oznakowanych </w:t>
      </w:r>
      <w:r w:rsidRPr="0040055A">
        <w:rPr>
          <w:rFonts w:ascii="Arial" w:hAnsi="Arial" w:cs="Arial"/>
          <w:sz w:val="22"/>
          <w:szCs w:val="22"/>
        </w:rPr>
        <w:br/>
        <w:t>i zabezpieczonych miejscach,</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usuwanie odpadów z terenów należących do WCO we własnym zakresie, </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uzgodnienie z Inspektorem ds. BHP WCO sposobu i miejsca tymczasowego gromadzenia i postępowania z odpadami niebezpiecznymi,</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przed skażeniem substancjami niebezpiecznymi,</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prowadzonych prac remontowo-budowlanych,</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zabezpieczenia terenu zakładu przed niepożądanymi emisjami pyłów i gazów technicznych,</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realizacji zadania w sposób najmniej uciążliwy dla środowiska w tym racjonalnego korzystania z wody, energii elektrycznej i innych surowców,</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stosowania przy realizacji zadań sprzętu sprawnego technicznie, m.in.:</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bez wycieków oleju,</w:t>
      </w:r>
    </w:p>
    <w:p w:rsidR="001C3D67" w:rsidRPr="0040055A" w:rsidRDefault="001C3D67" w:rsidP="001C3D67">
      <w:pPr>
        <w:numPr>
          <w:ilvl w:val="0"/>
          <w:numId w:val="100"/>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spełniającego wymogi BHP i prawa o ruchu drogowym,</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 przypadku zaistniałej awarii natychmiast powiadomić Inspektora ds. BHP / Z-cę Dyrektora ds. Eksploatacyjnych, w celu podjęcia wspólnych działań naprawczych – jeżeli nastąpi niekontrolowany wyciek oleju należy zastosować skuteczny sorbent, zebrać warstwę skażoną i przetransportować do utylizacji,</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utrzymania porządku w obszarze swojej działalności,</w:t>
      </w:r>
    </w:p>
    <w:p w:rsidR="001C3D67" w:rsidRPr="0040055A" w:rsidRDefault="001C3D67" w:rsidP="001C3D67">
      <w:pPr>
        <w:numPr>
          <w:ilvl w:val="0"/>
          <w:numId w:val="99"/>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uporządkowania terenu po zakończeniu przedsięwzięcia,</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za negatywne wpływy na środowisko naturalne wynikające z postępowania niezgodnego z ww. zasadami.</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w całości za prewencję BHP i Ppoż., postępowania powypadkowe dotyczące swoich pracowników.</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Wykonawca zewnętrzny zobowiązuje się do niezwłocznego poinformowania również służb BHP WCO o zaistniałym wypadku / pożarze z udziałem swoich pracowników.</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WCO zastrzega sobie prawo kontroli realizacji powyższych zobowiązań przez swoich przedstawicieli.</w:t>
      </w:r>
    </w:p>
    <w:p w:rsidR="001C3D67" w:rsidRPr="0040055A" w:rsidRDefault="001C3D67" w:rsidP="001C3D67">
      <w:pPr>
        <w:numPr>
          <w:ilvl w:val="0"/>
          <w:numId w:val="98"/>
        </w:numPr>
        <w:spacing w:before="120" w:line="276" w:lineRule="auto"/>
        <w:ind w:left="357" w:hanging="357"/>
        <w:jc w:val="both"/>
        <w:rPr>
          <w:rFonts w:ascii="Arial" w:hAnsi="Arial" w:cs="Arial"/>
          <w:sz w:val="22"/>
          <w:szCs w:val="22"/>
        </w:rPr>
      </w:pPr>
      <w:r w:rsidRPr="0040055A">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1C3D67" w:rsidRPr="0040055A" w:rsidRDefault="001C3D67" w:rsidP="001C3D67">
      <w:pPr>
        <w:spacing w:line="276" w:lineRule="auto"/>
        <w:rPr>
          <w:rFonts w:ascii="Arial" w:hAnsi="Arial" w:cs="Arial"/>
          <w:sz w:val="22"/>
          <w:szCs w:val="22"/>
        </w:rPr>
      </w:pPr>
    </w:p>
    <w:p w:rsidR="001C3D67" w:rsidRPr="0040055A" w:rsidRDefault="001C3D67" w:rsidP="001C3D67">
      <w:pPr>
        <w:keepNext/>
        <w:tabs>
          <w:tab w:val="left" w:pos="851"/>
          <w:tab w:val="left" w:pos="3402"/>
        </w:tabs>
        <w:spacing w:line="276" w:lineRule="auto"/>
        <w:jc w:val="center"/>
        <w:outlineLvl w:val="2"/>
        <w:rPr>
          <w:rFonts w:ascii="Arial" w:eastAsia="Arial Unicode MS" w:hAnsi="Arial" w:cs="Arial"/>
          <w:b/>
          <w:sz w:val="22"/>
          <w:szCs w:val="22"/>
        </w:rPr>
      </w:pPr>
      <w:r w:rsidRPr="0040055A">
        <w:rPr>
          <w:rFonts w:ascii="Arial" w:hAnsi="Arial" w:cs="Arial"/>
          <w:b/>
          <w:sz w:val="22"/>
          <w:szCs w:val="22"/>
        </w:rPr>
        <w:t>Oświadczam, że przyjmuję zasady ustalone w niniejszym protokole.</w:t>
      </w:r>
    </w:p>
    <w:p w:rsidR="001C3D67" w:rsidRPr="0040055A" w:rsidRDefault="001C3D67" w:rsidP="001C3D67">
      <w:pPr>
        <w:spacing w:line="276" w:lineRule="auto"/>
        <w:rPr>
          <w:rFonts w:ascii="Arial" w:hAnsi="Arial" w:cs="Arial"/>
          <w:sz w:val="22"/>
          <w:szCs w:val="22"/>
        </w:rPr>
      </w:pPr>
    </w:p>
    <w:tbl>
      <w:tblPr>
        <w:tblW w:w="986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2683"/>
      </w:tblGrid>
      <w:tr w:rsidR="001C3D67" w:rsidRPr="0040055A" w:rsidTr="003A3752">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keepNext/>
              <w:tabs>
                <w:tab w:val="left" w:pos="851"/>
                <w:tab w:val="left" w:pos="3402"/>
              </w:tabs>
              <w:spacing w:line="276" w:lineRule="auto"/>
              <w:jc w:val="center"/>
              <w:outlineLvl w:val="2"/>
              <w:rPr>
                <w:rFonts w:ascii="Arial" w:eastAsia="Arial Unicode MS" w:hAnsi="Arial" w:cs="Arial"/>
                <w:bCs/>
              </w:rPr>
            </w:pPr>
            <w:r w:rsidRPr="0040055A">
              <w:rPr>
                <w:rFonts w:ascii="Arial" w:hAnsi="Arial" w:cs="Arial"/>
                <w:bCs/>
                <w:sz w:val="22"/>
                <w:szCs w:val="22"/>
              </w:rPr>
              <w:t>WYKONAWCA</w:t>
            </w:r>
          </w:p>
        </w:tc>
        <w:tc>
          <w:tcPr>
            <w:tcW w:w="3389"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keepNext/>
              <w:tabs>
                <w:tab w:val="left" w:pos="851"/>
                <w:tab w:val="left" w:pos="3402"/>
              </w:tabs>
              <w:spacing w:line="276" w:lineRule="auto"/>
              <w:jc w:val="center"/>
              <w:outlineLvl w:val="2"/>
              <w:rPr>
                <w:rFonts w:ascii="Arial" w:hAnsi="Arial" w:cs="Arial"/>
                <w:b/>
              </w:rPr>
            </w:pPr>
            <w:r w:rsidRPr="0040055A">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keepNext/>
              <w:tabs>
                <w:tab w:val="left" w:pos="851"/>
                <w:tab w:val="left" w:pos="3402"/>
              </w:tabs>
              <w:spacing w:line="276" w:lineRule="auto"/>
              <w:jc w:val="center"/>
              <w:outlineLvl w:val="2"/>
              <w:rPr>
                <w:rFonts w:ascii="Arial" w:hAnsi="Arial" w:cs="Arial"/>
                <w:b/>
                <w:iCs/>
              </w:rPr>
            </w:pPr>
            <w:r w:rsidRPr="0040055A">
              <w:rPr>
                <w:rFonts w:ascii="Arial" w:hAnsi="Arial" w:cs="Arial"/>
                <w:bCs/>
                <w:iCs/>
                <w:sz w:val="22"/>
                <w:szCs w:val="22"/>
              </w:rPr>
              <w:t>Wielkopolskie Centrum Onkologii im. Marii Skłodowskiej – Curie w Poznaniu</w:t>
            </w:r>
          </w:p>
        </w:tc>
      </w:tr>
      <w:tr w:rsidR="001C3D67" w:rsidRPr="0040055A" w:rsidTr="003A3752">
        <w:trPr>
          <w:trHeight w:val="851"/>
        </w:trPr>
        <w:tc>
          <w:tcPr>
            <w:tcW w:w="1924"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Wykonawcy:</w:t>
            </w:r>
          </w:p>
        </w:tc>
        <w:tc>
          <w:tcPr>
            <w:tcW w:w="3389"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rsidTr="003A3752">
        <w:trPr>
          <w:trHeight w:val="596"/>
        </w:trPr>
        <w:tc>
          <w:tcPr>
            <w:tcW w:w="1924"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3389"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rsidTr="003A3752">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3389"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p>
          <w:p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bl>
    <w:p w:rsidR="001C3D67" w:rsidRPr="0040055A" w:rsidRDefault="001C3D67" w:rsidP="001C3D67">
      <w:pPr>
        <w:tabs>
          <w:tab w:val="left" w:pos="945"/>
        </w:tabs>
        <w:spacing w:line="276" w:lineRule="auto"/>
        <w:rPr>
          <w:rFonts w:ascii="Arial" w:hAnsi="Arial" w:cs="Arial"/>
          <w:sz w:val="22"/>
          <w:szCs w:val="22"/>
        </w:rPr>
      </w:pPr>
    </w:p>
    <w:p w:rsidR="00182685" w:rsidRDefault="00182685" w:rsidP="00E22708">
      <w:pPr>
        <w:tabs>
          <w:tab w:val="left" w:pos="5812"/>
        </w:tabs>
        <w:rPr>
          <w:rFonts w:ascii="Arial" w:eastAsia="Arial Unicode MS" w:hAnsi="Arial" w:cs="Arial"/>
          <w:b/>
          <w:sz w:val="22"/>
          <w:szCs w:val="22"/>
        </w:rPr>
      </w:pPr>
    </w:p>
    <w:sectPr w:rsidR="00182685" w:rsidSect="00DE694A">
      <w:footerReference w:type="even" r:id="rId52"/>
      <w:footerReference w:type="default" r:id="rId53"/>
      <w:footerReference w:type="first" r:id="rId54"/>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AC" w:rsidRDefault="00BE47AC" w:rsidP="004C0E1E">
      <w:r>
        <w:separator/>
      </w:r>
    </w:p>
  </w:endnote>
  <w:endnote w:type="continuationSeparator" w:id="0">
    <w:p w:rsidR="00BE47AC" w:rsidRDefault="00BE47AC"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Humnst777EU">
    <w:altName w:val="Times New Roman"/>
    <w:panose1 w:val="00000000000000000000"/>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rsidR="00BE47AC" w:rsidRDefault="00BE47AC">
        <w:pPr>
          <w:pStyle w:val="Stopka"/>
          <w:jc w:val="right"/>
        </w:pPr>
        <w:r>
          <w:fldChar w:fldCharType="begin"/>
        </w:r>
        <w:r>
          <w:instrText>PAGE   \* MERGEFORMAT</w:instrText>
        </w:r>
        <w:r>
          <w:fldChar w:fldCharType="separate"/>
        </w:r>
        <w:r w:rsidR="005C3339">
          <w:rPr>
            <w:noProof/>
          </w:rPr>
          <w:t>1</w:t>
        </w:r>
        <w:r>
          <w:rPr>
            <w:noProof/>
          </w:rPr>
          <w:fldChar w:fldCharType="end"/>
        </w:r>
      </w:p>
    </w:sdtContent>
  </w:sdt>
  <w:p w:rsidR="00BE47AC" w:rsidRDefault="00BE47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AC" w:rsidRDefault="00BE47AC" w:rsidP="0066613D">
    <w:r>
      <w:fldChar w:fldCharType="begin"/>
    </w:r>
    <w:r>
      <w:instrText xml:space="preserve">PAGE  </w:instrText>
    </w:r>
    <w:r>
      <w:fldChar w:fldCharType="end"/>
    </w:r>
  </w:p>
  <w:p w:rsidR="00BE47AC" w:rsidRDefault="00BE47AC"/>
  <w:p w:rsidR="00BE47AC" w:rsidRDefault="00BE47AC"/>
  <w:p w:rsidR="00BE47AC" w:rsidRDefault="00BE47AC"/>
  <w:p w:rsidR="00BE47AC" w:rsidRDefault="00BE47AC"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BE47AC" w:rsidRPr="00807343" w:rsidRDefault="00BE47AC"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rsidR="00BE47AC" w:rsidRDefault="00BE47AC">
        <w:pPr>
          <w:pStyle w:val="Stopka"/>
          <w:jc w:val="right"/>
        </w:pPr>
        <w:r>
          <w:fldChar w:fldCharType="begin"/>
        </w:r>
        <w:r>
          <w:instrText>PAGE   \* MERGEFORMAT</w:instrText>
        </w:r>
        <w:r>
          <w:fldChar w:fldCharType="separate"/>
        </w:r>
        <w:r w:rsidR="005C3339">
          <w:rPr>
            <w:noProof/>
          </w:rPr>
          <w:t>88</w:t>
        </w:r>
        <w:r>
          <w:rPr>
            <w:noProof/>
          </w:rPr>
          <w:fldChar w:fldCharType="end"/>
        </w:r>
      </w:p>
    </w:sdtContent>
  </w:sdt>
  <w:p w:rsidR="00BE47AC" w:rsidRDefault="00BE47AC"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rsidR="00BE47AC" w:rsidRDefault="00BE47AC">
        <w:pPr>
          <w:pStyle w:val="Stopka"/>
          <w:jc w:val="right"/>
        </w:pPr>
        <w:r>
          <w:fldChar w:fldCharType="begin"/>
        </w:r>
        <w:r>
          <w:instrText>PAGE   \* MERGEFORMAT</w:instrText>
        </w:r>
        <w:r>
          <w:fldChar w:fldCharType="separate"/>
        </w:r>
        <w:r w:rsidR="005C3339">
          <w:rPr>
            <w:noProof/>
          </w:rPr>
          <w:t>31</w:t>
        </w:r>
        <w:r>
          <w:rPr>
            <w:noProof/>
          </w:rPr>
          <w:fldChar w:fldCharType="end"/>
        </w:r>
      </w:p>
    </w:sdtContent>
  </w:sdt>
  <w:p w:rsidR="00BE47AC" w:rsidRDefault="00BE47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AC" w:rsidRDefault="00BE47AC" w:rsidP="004C0E1E">
      <w:r>
        <w:separator/>
      </w:r>
    </w:p>
  </w:footnote>
  <w:footnote w:type="continuationSeparator" w:id="0">
    <w:p w:rsidR="00BE47AC" w:rsidRDefault="00BE47AC"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697C65"/>
    <w:multiLevelType w:val="hybridMultilevel"/>
    <w:tmpl w:val="EA1A83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71DEDDFA"/>
    <w:lvl w:ilvl="0">
      <w:start w:val="1"/>
      <w:numFmt w:val="lowerLetter"/>
      <w:lvlText w:val="%1."/>
      <w:lvlJc w:val="left"/>
      <w:pPr>
        <w:tabs>
          <w:tab w:val="num" w:pos="720"/>
        </w:tabs>
        <w:ind w:left="720" w:hanging="360"/>
      </w:pPr>
      <w:rPr>
        <w:rFonts w:ascii="Arial" w:eastAsiaTheme="minorEastAsia" w:hAnsi="Arial" w:cs="Arial"/>
        <w:b/>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0E14B3"/>
    <w:multiLevelType w:val="hybridMultilevel"/>
    <w:tmpl w:val="F61C4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4085FD2"/>
    <w:multiLevelType w:val="hybridMultilevel"/>
    <w:tmpl w:val="9BFED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E7327A"/>
    <w:multiLevelType w:val="hybridMultilevel"/>
    <w:tmpl w:val="0CBC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BB1285"/>
    <w:multiLevelType w:val="multilevel"/>
    <w:tmpl w:val="05BB12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7D072BD"/>
    <w:multiLevelType w:val="hybridMultilevel"/>
    <w:tmpl w:val="CDF8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A0E5B"/>
    <w:multiLevelType w:val="multilevel"/>
    <w:tmpl w:val="085A0E5B"/>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091D3F7B"/>
    <w:multiLevelType w:val="hybridMultilevel"/>
    <w:tmpl w:val="43BAC9EE"/>
    <w:lvl w:ilvl="0" w:tplc="04150001">
      <w:start w:val="1"/>
      <w:numFmt w:val="bullet"/>
      <w:lvlText w:val=""/>
      <w:lvlJc w:val="left"/>
      <w:pPr>
        <w:ind w:left="948" w:hanging="360"/>
      </w:pPr>
      <w:rPr>
        <w:rFonts w:ascii="Symbol" w:hAnsi="Symbol" w:hint="default"/>
      </w:rPr>
    </w:lvl>
    <w:lvl w:ilvl="1" w:tplc="04150003" w:tentative="1">
      <w:start w:val="1"/>
      <w:numFmt w:val="bullet"/>
      <w:lvlText w:val="o"/>
      <w:lvlJc w:val="left"/>
      <w:pPr>
        <w:ind w:left="1668" w:hanging="360"/>
      </w:pPr>
      <w:rPr>
        <w:rFonts w:ascii="Courier New" w:hAnsi="Courier New" w:cs="Courier New" w:hint="default"/>
      </w:rPr>
    </w:lvl>
    <w:lvl w:ilvl="2" w:tplc="04150005" w:tentative="1">
      <w:start w:val="1"/>
      <w:numFmt w:val="bullet"/>
      <w:lvlText w:val=""/>
      <w:lvlJc w:val="left"/>
      <w:pPr>
        <w:ind w:left="2388" w:hanging="360"/>
      </w:pPr>
      <w:rPr>
        <w:rFonts w:ascii="Wingdings" w:hAnsi="Wingdings" w:hint="default"/>
      </w:rPr>
    </w:lvl>
    <w:lvl w:ilvl="3" w:tplc="04150001" w:tentative="1">
      <w:start w:val="1"/>
      <w:numFmt w:val="bullet"/>
      <w:lvlText w:val=""/>
      <w:lvlJc w:val="left"/>
      <w:pPr>
        <w:ind w:left="3108" w:hanging="360"/>
      </w:pPr>
      <w:rPr>
        <w:rFonts w:ascii="Symbol" w:hAnsi="Symbol" w:hint="default"/>
      </w:rPr>
    </w:lvl>
    <w:lvl w:ilvl="4" w:tplc="04150003" w:tentative="1">
      <w:start w:val="1"/>
      <w:numFmt w:val="bullet"/>
      <w:lvlText w:val="o"/>
      <w:lvlJc w:val="left"/>
      <w:pPr>
        <w:ind w:left="3828" w:hanging="360"/>
      </w:pPr>
      <w:rPr>
        <w:rFonts w:ascii="Courier New" w:hAnsi="Courier New" w:cs="Courier New" w:hint="default"/>
      </w:rPr>
    </w:lvl>
    <w:lvl w:ilvl="5" w:tplc="04150005" w:tentative="1">
      <w:start w:val="1"/>
      <w:numFmt w:val="bullet"/>
      <w:lvlText w:val=""/>
      <w:lvlJc w:val="left"/>
      <w:pPr>
        <w:ind w:left="4548" w:hanging="360"/>
      </w:pPr>
      <w:rPr>
        <w:rFonts w:ascii="Wingdings" w:hAnsi="Wingdings" w:hint="default"/>
      </w:rPr>
    </w:lvl>
    <w:lvl w:ilvl="6" w:tplc="04150001" w:tentative="1">
      <w:start w:val="1"/>
      <w:numFmt w:val="bullet"/>
      <w:lvlText w:val=""/>
      <w:lvlJc w:val="left"/>
      <w:pPr>
        <w:ind w:left="5268" w:hanging="360"/>
      </w:pPr>
      <w:rPr>
        <w:rFonts w:ascii="Symbol" w:hAnsi="Symbol" w:hint="default"/>
      </w:rPr>
    </w:lvl>
    <w:lvl w:ilvl="7" w:tplc="04150003" w:tentative="1">
      <w:start w:val="1"/>
      <w:numFmt w:val="bullet"/>
      <w:lvlText w:val="o"/>
      <w:lvlJc w:val="left"/>
      <w:pPr>
        <w:ind w:left="5988" w:hanging="360"/>
      </w:pPr>
      <w:rPr>
        <w:rFonts w:ascii="Courier New" w:hAnsi="Courier New" w:cs="Courier New" w:hint="default"/>
      </w:rPr>
    </w:lvl>
    <w:lvl w:ilvl="8" w:tplc="04150005" w:tentative="1">
      <w:start w:val="1"/>
      <w:numFmt w:val="bullet"/>
      <w:lvlText w:val=""/>
      <w:lvlJc w:val="left"/>
      <w:pPr>
        <w:ind w:left="6708" w:hanging="360"/>
      </w:pPr>
      <w:rPr>
        <w:rFonts w:ascii="Wingdings" w:hAnsi="Wingdings" w:hint="default"/>
      </w:rPr>
    </w:lvl>
  </w:abstractNum>
  <w:abstractNum w:abstractNumId="2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3"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0BCA7B4E"/>
    <w:multiLevelType w:val="multilevel"/>
    <w:tmpl w:val="0BCA7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0A667E5"/>
    <w:multiLevelType w:val="hybridMultilevel"/>
    <w:tmpl w:val="FA9606B0"/>
    <w:lvl w:ilvl="0" w:tplc="E16800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24190A"/>
    <w:multiLevelType w:val="hybridMultilevel"/>
    <w:tmpl w:val="838A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D91485"/>
    <w:multiLevelType w:val="hybridMultilevel"/>
    <w:tmpl w:val="B2C234D0"/>
    <w:lvl w:ilvl="0" w:tplc="221E62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8" w15:restartNumberingAfterBreak="0">
    <w:nsid w:val="1DAB6062"/>
    <w:multiLevelType w:val="multilevel"/>
    <w:tmpl w:val="1DAB6062"/>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C65EA6"/>
    <w:multiLevelType w:val="hybridMultilevel"/>
    <w:tmpl w:val="9B2C4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FC453C2"/>
    <w:multiLevelType w:val="hybridMultilevel"/>
    <w:tmpl w:val="E814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44740F"/>
    <w:multiLevelType w:val="multilevel"/>
    <w:tmpl w:val="214474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15:restartNumberingAfterBreak="0">
    <w:nsid w:val="27424C50"/>
    <w:multiLevelType w:val="hybridMultilevel"/>
    <w:tmpl w:val="A87664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971119"/>
    <w:multiLevelType w:val="hybridMultilevel"/>
    <w:tmpl w:val="A66E54A4"/>
    <w:lvl w:ilvl="0" w:tplc="A03C901A">
      <w:start w:val="1"/>
      <w:numFmt w:val="decimal"/>
      <w:lvlText w:val="%1."/>
      <w:lvlJc w:val="left"/>
      <w:pPr>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8F904A3"/>
    <w:multiLevelType w:val="hybridMultilevel"/>
    <w:tmpl w:val="F5C8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F29AC"/>
    <w:multiLevelType w:val="hybridMultilevel"/>
    <w:tmpl w:val="C6727A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B1D216B"/>
    <w:multiLevelType w:val="hybridMultilevel"/>
    <w:tmpl w:val="DD9A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3" w15:restartNumberingAfterBreak="0">
    <w:nsid w:val="2D0F47B3"/>
    <w:multiLevelType w:val="multilevel"/>
    <w:tmpl w:val="2D0F47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98516D"/>
    <w:multiLevelType w:val="multilevel"/>
    <w:tmpl w:val="2D985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4B3EBE"/>
    <w:multiLevelType w:val="hybridMultilevel"/>
    <w:tmpl w:val="4C54A674"/>
    <w:lvl w:ilvl="0" w:tplc="60D40952">
      <w:start w:val="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F545EDE"/>
    <w:multiLevelType w:val="hybridMultilevel"/>
    <w:tmpl w:val="598E0A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0795800"/>
    <w:multiLevelType w:val="hybridMultilevel"/>
    <w:tmpl w:val="51848618"/>
    <w:lvl w:ilvl="0" w:tplc="0310BF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1" w15:restartNumberingAfterBreak="0">
    <w:nsid w:val="30F73088"/>
    <w:multiLevelType w:val="hybridMultilevel"/>
    <w:tmpl w:val="8FEA9D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6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32731F9A"/>
    <w:multiLevelType w:val="hybridMultilevel"/>
    <w:tmpl w:val="36C6D092"/>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27E4639"/>
    <w:multiLevelType w:val="hybridMultilevel"/>
    <w:tmpl w:val="8DB02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36BA4079"/>
    <w:multiLevelType w:val="hybridMultilevel"/>
    <w:tmpl w:val="DBE6BBD2"/>
    <w:lvl w:ilvl="0" w:tplc="492A3E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5864DE"/>
    <w:multiLevelType w:val="hybridMultilevel"/>
    <w:tmpl w:val="AA945900"/>
    <w:lvl w:ilvl="0" w:tplc="48A2F0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AB6A4A"/>
    <w:multiLevelType w:val="multilevel"/>
    <w:tmpl w:val="37AB6A4A"/>
    <w:lvl w:ilvl="0">
      <w:start w:val="1"/>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8B12966"/>
    <w:multiLevelType w:val="hybridMultilevel"/>
    <w:tmpl w:val="E2D2483E"/>
    <w:lvl w:ilvl="0" w:tplc="006434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9E3677C"/>
    <w:multiLevelType w:val="hybridMultilevel"/>
    <w:tmpl w:val="907ED324"/>
    <w:lvl w:ilvl="0" w:tplc="CEE0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C302EF9"/>
    <w:multiLevelType w:val="multilevel"/>
    <w:tmpl w:val="3C302EF9"/>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3EF57619"/>
    <w:multiLevelType w:val="hybridMultilevel"/>
    <w:tmpl w:val="B5EE075C"/>
    <w:lvl w:ilvl="0" w:tplc="CE7042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41726E68"/>
    <w:multiLevelType w:val="hybridMultilevel"/>
    <w:tmpl w:val="D8B42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9E04D4"/>
    <w:multiLevelType w:val="multilevel"/>
    <w:tmpl w:val="419E04D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3" w15:restartNumberingAfterBreak="0">
    <w:nsid w:val="44842E39"/>
    <w:multiLevelType w:val="hybridMultilevel"/>
    <w:tmpl w:val="D34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232439"/>
    <w:multiLevelType w:val="hybridMultilevel"/>
    <w:tmpl w:val="9926D1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5870BA0"/>
    <w:multiLevelType w:val="hybridMultilevel"/>
    <w:tmpl w:val="4962B6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7195AC2"/>
    <w:multiLevelType w:val="hybridMultilevel"/>
    <w:tmpl w:val="3C7E4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8A23D28"/>
    <w:multiLevelType w:val="hybridMultilevel"/>
    <w:tmpl w:val="D36E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A557296"/>
    <w:multiLevelType w:val="multilevel"/>
    <w:tmpl w:val="44F6217E"/>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rPr>
        <w:b/>
      </w:r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B9E41A0"/>
    <w:multiLevelType w:val="hybridMultilevel"/>
    <w:tmpl w:val="ADA2C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BA42A20"/>
    <w:multiLevelType w:val="hybridMultilevel"/>
    <w:tmpl w:val="F84E7C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3"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4D951466"/>
    <w:multiLevelType w:val="hybridMultilevel"/>
    <w:tmpl w:val="0A081164"/>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AB3EDAA0">
      <w:start w:val="1"/>
      <w:numFmt w:val="upperRoman"/>
      <w:lvlText w:val="%3."/>
      <w:lvlJc w:val="left"/>
      <w:pPr>
        <w:ind w:left="2700" w:hanging="72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01A4D7A"/>
    <w:multiLevelType w:val="multilevel"/>
    <w:tmpl w:val="501A4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11546D1"/>
    <w:multiLevelType w:val="multilevel"/>
    <w:tmpl w:val="511546D1"/>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2793354"/>
    <w:multiLevelType w:val="hybridMultilevel"/>
    <w:tmpl w:val="C1F2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AF291B"/>
    <w:multiLevelType w:val="hybridMultilevel"/>
    <w:tmpl w:val="554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133712"/>
    <w:multiLevelType w:val="multilevel"/>
    <w:tmpl w:val="54133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73431C"/>
    <w:multiLevelType w:val="hybridMultilevel"/>
    <w:tmpl w:val="A93289F2"/>
    <w:lvl w:ilvl="0" w:tplc="2CE4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EB55E4"/>
    <w:multiLevelType w:val="hybridMultilevel"/>
    <w:tmpl w:val="8BBA005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5C1422EE"/>
    <w:multiLevelType w:val="hybridMultilevel"/>
    <w:tmpl w:val="D878152C"/>
    <w:lvl w:ilvl="0" w:tplc="0E1EFC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067F33"/>
    <w:multiLevelType w:val="hybridMultilevel"/>
    <w:tmpl w:val="1FCAD7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E204C73"/>
    <w:multiLevelType w:val="multilevel"/>
    <w:tmpl w:val="5E204C73"/>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EE41564"/>
    <w:multiLevelType w:val="hybridMultilevel"/>
    <w:tmpl w:val="9F62EE74"/>
    <w:lvl w:ilvl="0" w:tplc="A43AC88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C00A87"/>
    <w:multiLevelType w:val="hybridMultilevel"/>
    <w:tmpl w:val="14E4CC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4C47420"/>
    <w:multiLevelType w:val="multilevel"/>
    <w:tmpl w:val="64C474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4C770E9"/>
    <w:multiLevelType w:val="multilevel"/>
    <w:tmpl w:val="CC08DDB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b/>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5"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675B6C67"/>
    <w:multiLevelType w:val="hybridMultilevel"/>
    <w:tmpl w:val="D75468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6559E5"/>
    <w:multiLevelType w:val="hybridMultilevel"/>
    <w:tmpl w:val="F1F86A54"/>
    <w:lvl w:ilvl="0" w:tplc="9E20CC08">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7D2374C"/>
    <w:multiLevelType w:val="hybridMultilevel"/>
    <w:tmpl w:val="3CE2117C"/>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FEE4076A">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19" w15:restartNumberingAfterBreak="0">
    <w:nsid w:val="69CF7867"/>
    <w:multiLevelType w:val="hybridMultilevel"/>
    <w:tmpl w:val="D00841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A354EE4"/>
    <w:multiLevelType w:val="hybridMultilevel"/>
    <w:tmpl w:val="8DB03B56"/>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C9D6914E">
      <w:start w:val="1"/>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1" w15:restartNumberingAfterBreak="0">
    <w:nsid w:val="6B8B6EFA"/>
    <w:multiLevelType w:val="hybridMultilevel"/>
    <w:tmpl w:val="70085204"/>
    <w:lvl w:ilvl="0" w:tplc="50E84B1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B95705D"/>
    <w:multiLevelType w:val="multilevel"/>
    <w:tmpl w:val="6B95705D"/>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DA77CA0"/>
    <w:multiLevelType w:val="hybridMultilevel"/>
    <w:tmpl w:val="9306D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F44507E"/>
    <w:multiLevelType w:val="hybridMultilevel"/>
    <w:tmpl w:val="914206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19F20D8"/>
    <w:multiLevelType w:val="hybridMultilevel"/>
    <w:tmpl w:val="7B200B58"/>
    <w:lvl w:ilvl="0" w:tplc="575CC0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A768EF"/>
    <w:multiLevelType w:val="hybridMultilevel"/>
    <w:tmpl w:val="B2AC09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81E5C2F"/>
    <w:multiLevelType w:val="hybridMultilevel"/>
    <w:tmpl w:val="A6906F86"/>
    <w:lvl w:ilvl="0" w:tplc="81A40B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8436C1A"/>
    <w:multiLevelType w:val="hybridMultilevel"/>
    <w:tmpl w:val="B9DA8F42"/>
    <w:lvl w:ilvl="0" w:tplc="9C608654">
      <w:start w:val="1"/>
      <w:numFmt w:val="lowerLetter"/>
      <w:lvlText w:val="%1)"/>
      <w:lvlJc w:val="left"/>
      <w:pPr>
        <w:ind w:left="1428" w:hanging="360"/>
      </w:pPr>
      <w:rPr>
        <w:rFonts w:hint="default"/>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15:restartNumberingAfterBreak="0">
    <w:nsid w:val="7A1376C0"/>
    <w:multiLevelType w:val="multilevel"/>
    <w:tmpl w:val="7A1376C0"/>
    <w:lvl w:ilvl="0">
      <w:start w:val="3"/>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A5B4BC0"/>
    <w:multiLevelType w:val="hybridMultilevel"/>
    <w:tmpl w:val="C8B20E50"/>
    <w:lvl w:ilvl="0" w:tplc="8A1A9162">
      <w:start w:val="8"/>
      <w:numFmt w:val="decimal"/>
      <w:lvlText w:val="%1."/>
      <w:lvlJc w:val="left"/>
      <w:pPr>
        <w:ind w:left="916" w:hanging="360"/>
      </w:pPr>
      <w:rPr>
        <w:rFonts w:hint="default"/>
        <w:vertAlign w:val="baseline"/>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3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DC25EB2"/>
    <w:multiLevelType w:val="hybridMultilevel"/>
    <w:tmpl w:val="4FB094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7" w15:restartNumberingAfterBreak="0">
    <w:nsid w:val="7EA37985"/>
    <w:multiLevelType w:val="hybridMultilevel"/>
    <w:tmpl w:val="6A244242"/>
    <w:lvl w:ilvl="0" w:tplc="CF2E8F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3"/>
  </w:num>
  <w:num w:numId="8">
    <w:abstractNumId w:val="60"/>
  </w:num>
  <w:num w:numId="9">
    <w:abstractNumId w:val="89"/>
  </w:num>
  <w:num w:numId="10">
    <w:abstractNumId w:val="31"/>
  </w:num>
  <w:num w:numId="11">
    <w:abstractNumId w:val="45"/>
  </w:num>
  <w:num w:numId="12">
    <w:abstractNumId w:val="46"/>
  </w:num>
  <w:num w:numId="13">
    <w:abstractNumId w:val="120"/>
  </w:num>
  <w:num w:numId="14">
    <w:abstractNumId w:val="113"/>
  </w:num>
  <w:num w:numId="15">
    <w:abstractNumId w:val="92"/>
  </w:num>
  <w:num w:numId="16">
    <w:abstractNumId w:val="34"/>
  </w:num>
  <w:num w:numId="17">
    <w:abstractNumId w:val="52"/>
  </w:num>
  <w:num w:numId="18">
    <w:abstractNumId w:val="10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34"/>
  </w:num>
  <w:num w:numId="20">
    <w:abstractNumId w:val="134"/>
    <w:lvlOverride w:ilvl="0">
      <w:lvl w:ilvl="0">
        <w:numFmt w:val="decimal"/>
        <w:lvlText w:val=""/>
        <w:lvlJc w:val="left"/>
      </w:lvl>
    </w:lvlOverride>
    <w:lvlOverride w:ilvl="1">
      <w:lvl w:ilvl="1">
        <w:numFmt w:val="lowerLetter"/>
        <w:lvlText w:val="%2."/>
        <w:lvlJc w:val="left"/>
      </w:lvl>
    </w:lvlOverride>
  </w:num>
  <w:num w:numId="21">
    <w:abstractNumId w:val="88"/>
    <w:lvlOverride w:ilvl="0">
      <w:lvl w:ilvl="0">
        <w:numFmt w:val="decimal"/>
        <w:lvlText w:val=""/>
        <w:lvlJc w:val="left"/>
      </w:lvl>
    </w:lvlOverride>
    <w:lvlOverride w:ilvl="1">
      <w:lvl w:ilvl="1">
        <w:numFmt w:val="lowerLetter"/>
        <w:lvlText w:val="%2."/>
        <w:lvlJc w:val="left"/>
        <w:rPr>
          <w:b/>
        </w:rPr>
      </w:lvl>
    </w:lvlOverride>
  </w:num>
  <w:num w:numId="22">
    <w:abstractNumId w:val="42"/>
  </w:num>
  <w:num w:numId="23">
    <w:abstractNumId w:val="125"/>
  </w:num>
  <w:num w:numId="24">
    <w:abstractNumId w:val="14"/>
  </w:num>
  <w:num w:numId="25">
    <w:abstractNumId w:val="66"/>
  </w:num>
  <w:num w:numId="26">
    <w:abstractNumId w:val="59"/>
  </w:num>
  <w:num w:numId="27">
    <w:abstractNumId w:val="33"/>
  </w:num>
  <w:num w:numId="28">
    <w:abstractNumId w:val="114"/>
  </w:num>
  <w:num w:numId="29">
    <w:abstractNumId w:val="62"/>
  </w:num>
  <w:num w:numId="30">
    <w:abstractNumId w:val="22"/>
  </w:num>
  <w:num w:numId="31">
    <w:abstractNumId w:val="74"/>
  </w:num>
  <w:num w:numId="32">
    <w:abstractNumId w:val="76"/>
  </w:num>
  <w:num w:numId="33">
    <w:abstractNumId w:val="12"/>
  </w:num>
  <w:num w:numId="34">
    <w:abstractNumId w:val="97"/>
  </w:num>
  <w:num w:numId="35">
    <w:abstractNumId w:val="94"/>
  </w:num>
  <w:num w:numId="36">
    <w:abstractNumId w:val="61"/>
  </w:num>
  <w:num w:numId="37">
    <w:abstractNumId w:val="21"/>
  </w:num>
  <w:num w:numId="38">
    <w:abstractNumId w:val="56"/>
  </w:num>
  <w:num w:numId="39">
    <w:abstractNumId w:val="112"/>
  </w:num>
  <w:num w:numId="40">
    <w:abstractNumId w:val="95"/>
  </w:num>
  <w:num w:numId="41">
    <w:abstractNumId w:val="18"/>
  </w:num>
  <w:num w:numId="42">
    <w:abstractNumId w:val="81"/>
  </w:num>
  <w:num w:numId="43">
    <w:abstractNumId w:val="53"/>
  </w:num>
  <w:num w:numId="44">
    <w:abstractNumId w:val="24"/>
  </w:num>
  <w:num w:numId="45">
    <w:abstractNumId w:val="133"/>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124"/>
  </w:num>
  <w:num w:numId="49">
    <w:abstractNumId w:val="19"/>
  </w:num>
  <w:num w:numId="50">
    <w:abstractNumId w:val="123"/>
  </w:num>
  <w:num w:numId="51">
    <w:abstractNumId w:val="80"/>
  </w:num>
  <w:num w:numId="52">
    <w:abstractNumId w:val="36"/>
  </w:num>
  <w:num w:numId="53">
    <w:abstractNumId w:val="65"/>
  </w:num>
  <w:num w:numId="54">
    <w:abstractNumId w:val="87"/>
  </w:num>
  <w:num w:numId="55">
    <w:abstractNumId w:val="72"/>
  </w:num>
  <w:num w:numId="56">
    <w:abstractNumId w:val="68"/>
  </w:num>
  <w:num w:numId="57">
    <w:abstractNumId w:val="16"/>
  </w:num>
  <w:num w:numId="58">
    <w:abstractNumId w:val="111"/>
  </w:num>
  <w:num w:numId="59">
    <w:abstractNumId w:val="104"/>
  </w:num>
  <w:num w:numId="60">
    <w:abstractNumId w:val="86"/>
  </w:num>
  <w:num w:numId="61">
    <w:abstractNumId w:val="84"/>
  </w:num>
  <w:num w:numId="62">
    <w:abstractNumId w:val="39"/>
  </w:num>
  <w:num w:numId="63">
    <w:abstractNumId w:val="69"/>
  </w:num>
  <w:num w:numId="64">
    <w:abstractNumId w:val="83"/>
  </w:num>
  <w:num w:numId="65">
    <w:abstractNumId w:val="41"/>
  </w:num>
  <w:num w:numId="66">
    <w:abstractNumId w:val="40"/>
  </w:num>
  <w:num w:numId="67">
    <w:abstractNumId w:val="50"/>
  </w:num>
  <w:num w:numId="68">
    <w:abstractNumId w:val="100"/>
  </w:num>
  <w:num w:numId="69">
    <w:abstractNumId w:val="96"/>
  </w:num>
  <w:num w:numId="70">
    <w:abstractNumId w:val="122"/>
  </w:num>
  <w:num w:numId="71">
    <w:abstractNumId w:val="70"/>
  </w:num>
  <w:num w:numId="72">
    <w:abstractNumId w:val="99"/>
  </w:num>
  <w:num w:numId="73">
    <w:abstractNumId w:val="20"/>
  </w:num>
  <w:num w:numId="74">
    <w:abstractNumId w:val="54"/>
  </w:num>
  <w:num w:numId="75">
    <w:abstractNumId w:val="106"/>
  </w:num>
  <w:num w:numId="76">
    <w:abstractNumId w:val="38"/>
  </w:num>
  <w:num w:numId="77">
    <w:abstractNumId w:val="132"/>
  </w:num>
  <w:num w:numId="78">
    <w:abstractNumId w:val="77"/>
  </w:num>
  <w:num w:numId="79">
    <w:abstractNumId w:val="49"/>
  </w:num>
  <w:num w:numId="80">
    <w:abstractNumId w:val="15"/>
  </w:num>
  <w:num w:numId="81">
    <w:abstractNumId w:val="67"/>
  </w:num>
  <w:num w:numId="82">
    <w:abstractNumId w:val="55"/>
  </w:num>
  <w:num w:numId="83">
    <w:abstractNumId w:val="23"/>
  </w:num>
  <w:num w:numId="84">
    <w:abstractNumId w:val="32"/>
  </w:num>
  <w:num w:numId="85">
    <w:abstractNumId w:val="73"/>
  </w:num>
  <w:num w:numId="86">
    <w:abstractNumId w:val="63"/>
  </w:num>
  <w:num w:numId="87">
    <w:abstractNumId w:val="136"/>
  </w:num>
  <w:num w:numId="88">
    <w:abstractNumId w:val="107"/>
  </w:num>
  <w:num w:numId="89">
    <w:abstractNumId w:val="35"/>
  </w:num>
  <w:num w:numId="90">
    <w:abstractNumId w:val="128"/>
  </w:num>
  <w:num w:numId="91">
    <w:abstractNumId w:val="131"/>
  </w:num>
  <w:num w:numId="92">
    <w:abstractNumId w:val="78"/>
  </w:num>
  <w:num w:numId="93">
    <w:abstractNumId w:val="110"/>
  </w:num>
  <w:num w:numId="94">
    <w:abstractNumId w:val="26"/>
  </w:num>
  <w:num w:numId="95">
    <w:abstractNumId w:val="102"/>
  </w:num>
  <w:num w:numId="96">
    <w:abstractNumId w:val="28"/>
  </w:num>
  <w:num w:numId="97">
    <w:abstractNumId w:val="75"/>
  </w:num>
  <w:num w:numId="98">
    <w:abstractNumId w:val="30"/>
    <w:lvlOverride w:ilvl="0">
      <w:startOverride w:val="1"/>
    </w:lvlOverride>
  </w:num>
  <w:num w:numId="99">
    <w:abstractNumId w:val="37"/>
    <w:lvlOverride w:ilvl="0">
      <w:startOverride w:val="1"/>
    </w:lvlOverride>
  </w:num>
  <w:num w:numId="10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5"/>
  </w:num>
  <w:num w:numId="102">
    <w:abstractNumId w:val="90"/>
  </w:num>
  <w:num w:numId="103">
    <w:abstractNumId w:val="10"/>
  </w:num>
  <w:num w:numId="104">
    <w:abstractNumId w:val="13"/>
  </w:num>
  <w:num w:numId="105">
    <w:abstractNumId w:val="105"/>
  </w:num>
  <w:num w:numId="106">
    <w:abstractNumId w:val="135"/>
  </w:num>
  <w:num w:numId="107">
    <w:abstractNumId w:val="117"/>
  </w:num>
  <w:num w:numId="108">
    <w:abstractNumId w:val="116"/>
  </w:num>
  <w:num w:numId="109">
    <w:abstractNumId w:val="91"/>
  </w:num>
  <w:num w:numId="110">
    <w:abstractNumId w:val="119"/>
  </w:num>
  <w:num w:numId="111">
    <w:abstractNumId w:val="57"/>
  </w:num>
  <w:num w:numId="112">
    <w:abstractNumId w:val="108"/>
  </w:num>
  <w:num w:numId="113">
    <w:abstractNumId w:val="121"/>
  </w:num>
  <w:num w:numId="114">
    <w:abstractNumId w:val="127"/>
  </w:num>
  <w:num w:numId="115">
    <w:abstractNumId w:val="126"/>
  </w:num>
  <w:num w:numId="116">
    <w:abstractNumId w:val="64"/>
  </w:num>
  <w:num w:numId="11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num>
  <w:num w:numId="120">
    <w:abstractNumId w:val="130"/>
  </w:num>
  <w:num w:numId="121">
    <w:abstractNumId w:val="47"/>
  </w:num>
  <w:num w:numId="122">
    <w:abstractNumId w:val="129"/>
  </w:num>
  <w:num w:numId="123">
    <w:abstractNumId w:val="71"/>
  </w:num>
  <w:num w:numId="124">
    <w:abstractNumId w:val="58"/>
  </w:num>
  <w:num w:numId="125">
    <w:abstractNumId w:val="79"/>
  </w:num>
  <w:num w:numId="126">
    <w:abstractNumId w:val="98"/>
  </w:num>
  <w:num w:numId="127">
    <w:abstractNumId w:val="27"/>
  </w:num>
  <w:num w:numId="128">
    <w:abstractNumId w:val="137"/>
  </w:num>
  <w:num w:numId="129">
    <w:abstractNumId w:val="48"/>
  </w:num>
  <w:num w:numId="130">
    <w:abstractNumId w:val="17"/>
  </w:num>
  <w:num w:numId="131">
    <w:abstractNumId w:val="2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757"/>
    <w:rsid w:val="00020F0D"/>
    <w:rsid w:val="00021311"/>
    <w:rsid w:val="00021FC7"/>
    <w:rsid w:val="000232F8"/>
    <w:rsid w:val="00024183"/>
    <w:rsid w:val="000250DE"/>
    <w:rsid w:val="000257E9"/>
    <w:rsid w:val="00027562"/>
    <w:rsid w:val="00033085"/>
    <w:rsid w:val="0003502B"/>
    <w:rsid w:val="0003780C"/>
    <w:rsid w:val="00037BFC"/>
    <w:rsid w:val="00047348"/>
    <w:rsid w:val="00047C91"/>
    <w:rsid w:val="000504A8"/>
    <w:rsid w:val="0005233B"/>
    <w:rsid w:val="00055F29"/>
    <w:rsid w:val="00056148"/>
    <w:rsid w:val="000564B3"/>
    <w:rsid w:val="00056B8A"/>
    <w:rsid w:val="00060DAA"/>
    <w:rsid w:val="00061A7A"/>
    <w:rsid w:val="00063ABA"/>
    <w:rsid w:val="000657F0"/>
    <w:rsid w:val="00080D0C"/>
    <w:rsid w:val="0008551C"/>
    <w:rsid w:val="000A0205"/>
    <w:rsid w:val="000A21DE"/>
    <w:rsid w:val="000A631A"/>
    <w:rsid w:val="000B0794"/>
    <w:rsid w:val="000B28F8"/>
    <w:rsid w:val="000B51BC"/>
    <w:rsid w:val="000C037A"/>
    <w:rsid w:val="000C1A1A"/>
    <w:rsid w:val="000C67D7"/>
    <w:rsid w:val="000D4E99"/>
    <w:rsid w:val="000E2700"/>
    <w:rsid w:val="000E35D0"/>
    <w:rsid w:val="000E4869"/>
    <w:rsid w:val="000E4D5E"/>
    <w:rsid w:val="000E544B"/>
    <w:rsid w:val="000E6028"/>
    <w:rsid w:val="000E67B6"/>
    <w:rsid w:val="000E7125"/>
    <w:rsid w:val="000F130D"/>
    <w:rsid w:val="000F1724"/>
    <w:rsid w:val="000F1C24"/>
    <w:rsid w:val="000F2158"/>
    <w:rsid w:val="000F231D"/>
    <w:rsid w:val="000F5F42"/>
    <w:rsid w:val="00102156"/>
    <w:rsid w:val="00103C57"/>
    <w:rsid w:val="00115D97"/>
    <w:rsid w:val="00120207"/>
    <w:rsid w:val="00120D1C"/>
    <w:rsid w:val="001245C8"/>
    <w:rsid w:val="0012462F"/>
    <w:rsid w:val="00125EB0"/>
    <w:rsid w:val="001265D2"/>
    <w:rsid w:val="0013326E"/>
    <w:rsid w:val="00133960"/>
    <w:rsid w:val="00133BD0"/>
    <w:rsid w:val="00137D76"/>
    <w:rsid w:val="00141F7B"/>
    <w:rsid w:val="001441F5"/>
    <w:rsid w:val="0014437C"/>
    <w:rsid w:val="0014565B"/>
    <w:rsid w:val="00152714"/>
    <w:rsid w:val="00153D1A"/>
    <w:rsid w:val="00153F63"/>
    <w:rsid w:val="00161F76"/>
    <w:rsid w:val="001648F1"/>
    <w:rsid w:val="00164FB2"/>
    <w:rsid w:val="00166E83"/>
    <w:rsid w:val="001678E5"/>
    <w:rsid w:val="0017267F"/>
    <w:rsid w:val="001754D7"/>
    <w:rsid w:val="0017564A"/>
    <w:rsid w:val="001761A7"/>
    <w:rsid w:val="00182685"/>
    <w:rsid w:val="001837D1"/>
    <w:rsid w:val="00183DE4"/>
    <w:rsid w:val="001842BD"/>
    <w:rsid w:val="00187570"/>
    <w:rsid w:val="00187D7D"/>
    <w:rsid w:val="001905FC"/>
    <w:rsid w:val="00191F8E"/>
    <w:rsid w:val="00192717"/>
    <w:rsid w:val="0019781D"/>
    <w:rsid w:val="001A1D47"/>
    <w:rsid w:val="001A29B7"/>
    <w:rsid w:val="001A3B7C"/>
    <w:rsid w:val="001A5307"/>
    <w:rsid w:val="001C09A3"/>
    <w:rsid w:val="001C2BC8"/>
    <w:rsid w:val="001C3D67"/>
    <w:rsid w:val="001D1CE8"/>
    <w:rsid w:val="001D400C"/>
    <w:rsid w:val="001D612B"/>
    <w:rsid w:val="001E5610"/>
    <w:rsid w:val="001F15D3"/>
    <w:rsid w:val="001F2B02"/>
    <w:rsid w:val="001F3A9B"/>
    <w:rsid w:val="002005AD"/>
    <w:rsid w:val="00200F0E"/>
    <w:rsid w:val="00201A2C"/>
    <w:rsid w:val="00205B9D"/>
    <w:rsid w:val="002123FB"/>
    <w:rsid w:val="002139B0"/>
    <w:rsid w:val="00214403"/>
    <w:rsid w:val="002176A2"/>
    <w:rsid w:val="00225F91"/>
    <w:rsid w:val="002315E9"/>
    <w:rsid w:val="0023489B"/>
    <w:rsid w:val="00235527"/>
    <w:rsid w:val="002355DF"/>
    <w:rsid w:val="00240046"/>
    <w:rsid w:val="00244D22"/>
    <w:rsid w:val="002455D5"/>
    <w:rsid w:val="00253F1F"/>
    <w:rsid w:val="00255E14"/>
    <w:rsid w:val="002577F5"/>
    <w:rsid w:val="00260893"/>
    <w:rsid w:val="00264577"/>
    <w:rsid w:val="00271BEB"/>
    <w:rsid w:val="00274A41"/>
    <w:rsid w:val="00275CD7"/>
    <w:rsid w:val="00277C4C"/>
    <w:rsid w:val="00277F26"/>
    <w:rsid w:val="002825AA"/>
    <w:rsid w:val="00286B97"/>
    <w:rsid w:val="00286F7B"/>
    <w:rsid w:val="00297485"/>
    <w:rsid w:val="002A4546"/>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16DE6"/>
    <w:rsid w:val="0032047B"/>
    <w:rsid w:val="00323268"/>
    <w:rsid w:val="00323497"/>
    <w:rsid w:val="00323937"/>
    <w:rsid w:val="003252D4"/>
    <w:rsid w:val="003263EA"/>
    <w:rsid w:val="00331F65"/>
    <w:rsid w:val="00333CE4"/>
    <w:rsid w:val="00336EA2"/>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38DD"/>
    <w:rsid w:val="0039684D"/>
    <w:rsid w:val="00397C1E"/>
    <w:rsid w:val="003A006B"/>
    <w:rsid w:val="003A330B"/>
    <w:rsid w:val="003A3752"/>
    <w:rsid w:val="003A7022"/>
    <w:rsid w:val="003B0220"/>
    <w:rsid w:val="003B2724"/>
    <w:rsid w:val="003B296B"/>
    <w:rsid w:val="003B6364"/>
    <w:rsid w:val="003C06B7"/>
    <w:rsid w:val="003C5DA3"/>
    <w:rsid w:val="003D16A7"/>
    <w:rsid w:val="003D3506"/>
    <w:rsid w:val="003D5659"/>
    <w:rsid w:val="003D6383"/>
    <w:rsid w:val="003E3DA7"/>
    <w:rsid w:val="003E3F62"/>
    <w:rsid w:val="003F08B0"/>
    <w:rsid w:val="003F18B8"/>
    <w:rsid w:val="00401E4B"/>
    <w:rsid w:val="00407013"/>
    <w:rsid w:val="004074B2"/>
    <w:rsid w:val="004077C6"/>
    <w:rsid w:val="00410EB6"/>
    <w:rsid w:val="004127AE"/>
    <w:rsid w:val="00413277"/>
    <w:rsid w:val="00413C9A"/>
    <w:rsid w:val="00414E7C"/>
    <w:rsid w:val="004279F4"/>
    <w:rsid w:val="00431CAE"/>
    <w:rsid w:val="00437D68"/>
    <w:rsid w:val="00440294"/>
    <w:rsid w:val="00443FB0"/>
    <w:rsid w:val="00446088"/>
    <w:rsid w:val="004478BD"/>
    <w:rsid w:val="004520A0"/>
    <w:rsid w:val="004533E5"/>
    <w:rsid w:val="00461AE1"/>
    <w:rsid w:val="004632CE"/>
    <w:rsid w:val="00466670"/>
    <w:rsid w:val="0047450A"/>
    <w:rsid w:val="00476FB6"/>
    <w:rsid w:val="00480530"/>
    <w:rsid w:val="00480FC2"/>
    <w:rsid w:val="004828A3"/>
    <w:rsid w:val="0048554C"/>
    <w:rsid w:val="0049006F"/>
    <w:rsid w:val="00491B2E"/>
    <w:rsid w:val="00495F92"/>
    <w:rsid w:val="0049701D"/>
    <w:rsid w:val="004A23FF"/>
    <w:rsid w:val="004A65E4"/>
    <w:rsid w:val="004C0289"/>
    <w:rsid w:val="004C0E1E"/>
    <w:rsid w:val="004D2BFB"/>
    <w:rsid w:val="004D555E"/>
    <w:rsid w:val="004D614C"/>
    <w:rsid w:val="004E11B2"/>
    <w:rsid w:val="004E2FB9"/>
    <w:rsid w:val="004E34F8"/>
    <w:rsid w:val="004E445E"/>
    <w:rsid w:val="004F6E2F"/>
    <w:rsid w:val="00502696"/>
    <w:rsid w:val="00505480"/>
    <w:rsid w:val="00507EFE"/>
    <w:rsid w:val="00507F01"/>
    <w:rsid w:val="00513597"/>
    <w:rsid w:val="005244B7"/>
    <w:rsid w:val="00525204"/>
    <w:rsid w:val="005273F3"/>
    <w:rsid w:val="00527D1D"/>
    <w:rsid w:val="00540CFF"/>
    <w:rsid w:val="005437C2"/>
    <w:rsid w:val="00545727"/>
    <w:rsid w:val="005463DA"/>
    <w:rsid w:val="0055623E"/>
    <w:rsid w:val="00557366"/>
    <w:rsid w:val="00557BDE"/>
    <w:rsid w:val="005636C5"/>
    <w:rsid w:val="005657D6"/>
    <w:rsid w:val="005676E5"/>
    <w:rsid w:val="00571D44"/>
    <w:rsid w:val="0057283D"/>
    <w:rsid w:val="00576831"/>
    <w:rsid w:val="00577331"/>
    <w:rsid w:val="005775C2"/>
    <w:rsid w:val="00581A22"/>
    <w:rsid w:val="00582ACC"/>
    <w:rsid w:val="005834F5"/>
    <w:rsid w:val="005871F3"/>
    <w:rsid w:val="0058772C"/>
    <w:rsid w:val="00594B5C"/>
    <w:rsid w:val="00595673"/>
    <w:rsid w:val="00596F4E"/>
    <w:rsid w:val="005A0C3B"/>
    <w:rsid w:val="005A3C05"/>
    <w:rsid w:val="005A5BF2"/>
    <w:rsid w:val="005B134F"/>
    <w:rsid w:val="005B460F"/>
    <w:rsid w:val="005C10BA"/>
    <w:rsid w:val="005C3339"/>
    <w:rsid w:val="005C7818"/>
    <w:rsid w:val="005C78D7"/>
    <w:rsid w:val="005D0D59"/>
    <w:rsid w:val="005D20FB"/>
    <w:rsid w:val="005D613F"/>
    <w:rsid w:val="005E1007"/>
    <w:rsid w:val="005E48DD"/>
    <w:rsid w:val="005F10C6"/>
    <w:rsid w:val="005F3F3D"/>
    <w:rsid w:val="005F4159"/>
    <w:rsid w:val="005F5FE9"/>
    <w:rsid w:val="005F7647"/>
    <w:rsid w:val="006026FB"/>
    <w:rsid w:val="00613993"/>
    <w:rsid w:val="006204F7"/>
    <w:rsid w:val="00622823"/>
    <w:rsid w:val="0062319E"/>
    <w:rsid w:val="00623618"/>
    <w:rsid w:val="00623E2F"/>
    <w:rsid w:val="00632885"/>
    <w:rsid w:val="0063455D"/>
    <w:rsid w:val="006418FA"/>
    <w:rsid w:val="00643320"/>
    <w:rsid w:val="00644B0A"/>
    <w:rsid w:val="006479AF"/>
    <w:rsid w:val="0065016E"/>
    <w:rsid w:val="00650EF6"/>
    <w:rsid w:val="00655B9C"/>
    <w:rsid w:val="00655BA2"/>
    <w:rsid w:val="00661EF6"/>
    <w:rsid w:val="0066320D"/>
    <w:rsid w:val="006649CB"/>
    <w:rsid w:val="0066613D"/>
    <w:rsid w:val="00667792"/>
    <w:rsid w:val="006743D4"/>
    <w:rsid w:val="00685059"/>
    <w:rsid w:val="00685AC9"/>
    <w:rsid w:val="006864E2"/>
    <w:rsid w:val="006917DA"/>
    <w:rsid w:val="006963F9"/>
    <w:rsid w:val="0069756E"/>
    <w:rsid w:val="006A0107"/>
    <w:rsid w:val="006A4D83"/>
    <w:rsid w:val="006A74AA"/>
    <w:rsid w:val="006A7CDB"/>
    <w:rsid w:val="006B0CE9"/>
    <w:rsid w:val="006B7AD8"/>
    <w:rsid w:val="006C2760"/>
    <w:rsid w:val="006C3EC3"/>
    <w:rsid w:val="006D1663"/>
    <w:rsid w:val="006D7CE4"/>
    <w:rsid w:val="006E7DB9"/>
    <w:rsid w:val="006F351D"/>
    <w:rsid w:val="006F5581"/>
    <w:rsid w:val="006F6DEC"/>
    <w:rsid w:val="006F6F40"/>
    <w:rsid w:val="00702122"/>
    <w:rsid w:val="0070486A"/>
    <w:rsid w:val="007075CA"/>
    <w:rsid w:val="00707DC7"/>
    <w:rsid w:val="0071061A"/>
    <w:rsid w:val="007127DA"/>
    <w:rsid w:val="00715704"/>
    <w:rsid w:val="0072166C"/>
    <w:rsid w:val="007232D9"/>
    <w:rsid w:val="0072592B"/>
    <w:rsid w:val="00725E48"/>
    <w:rsid w:val="00731AB1"/>
    <w:rsid w:val="007326D9"/>
    <w:rsid w:val="00732B93"/>
    <w:rsid w:val="00735060"/>
    <w:rsid w:val="00736DF5"/>
    <w:rsid w:val="00737D8B"/>
    <w:rsid w:val="00752185"/>
    <w:rsid w:val="00755DA1"/>
    <w:rsid w:val="0075728E"/>
    <w:rsid w:val="00757BEA"/>
    <w:rsid w:val="00760B55"/>
    <w:rsid w:val="00761355"/>
    <w:rsid w:val="00762E28"/>
    <w:rsid w:val="00763BF8"/>
    <w:rsid w:val="007647D5"/>
    <w:rsid w:val="00771926"/>
    <w:rsid w:val="00773EC2"/>
    <w:rsid w:val="00781BB3"/>
    <w:rsid w:val="007852A1"/>
    <w:rsid w:val="00787211"/>
    <w:rsid w:val="007879AC"/>
    <w:rsid w:val="007912AF"/>
    <w:rsid w:val="00795D70"/>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3703"/>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2BD8"/>
    <w:rsid w:val="008342E5"/>
    <w:rsid w:val="0083460E"/>
    <w:rsid w:val="0083784A"/>
    <w:rsid w:val="00841748"/>
    <w:rsid w:val="008427CC"/>
    <w:rsid w:val="008429FE"/>
    <w:rsid w:val="008431FC"/>
    <w:rsid w:val="00843909"/>
    <w:rsid w:val="00845C68"/>
    <w:rsid w:val="00854AC0"/>
    <w:rsid w:val="00854FBA"/>
    <w:rsid w:val="0085647F"/>
    <w:rsid w:val="00863B82"/>
    <w:rsid w:val="00864CE9"/>
    <w:rsid w:val="00865A55"/>
    <w:rsid w:val="00865B7A"/>
    <w:rsid w:val="00870A6A"/>
    <w:rsid w:val="00871FDF"/>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DB5"/>
    <w:rsid w:val="00904E68"/>
    <w:rsid w:val="00906E64"/>
    <w:rsid w:val="00907672"/>
    <w:rsid w:val="00912F24"/>
    <w:rsid w:val="0091304F"/>
    <w:rsid w:val="00913D65"/>
    <w:rsid w:val="00920026"/>
    <w:rsid w:val="00921AF4"/>
    <w:rsid w:val="00921CAA"/>
    <w:rsid w:val="00922DC2"/>
    <w:rsid w:val="00926DEF"/>
    <w:rsid w:val="009277B9"/>
    <w:rsid w:val="0093260C"/>
    <w:rsid w:val="00941CB6"/>
    <w:rsid w:val="00943251"/>
    <w:rsid w:val="0095387C"/>
    <w:rsid w:val="0095744B"/>
    <w:rsid w:val="00960C1E"/>
    <w:rsid w:val="00966E9A"/>
    <w:rsid w:val="00971E7D"/>
    <w:rsid w:val="00974F27"/>
    <w:rsid w:val="009811D1"/>
    <w:rsid w:val="00981265"/>
    <w:rsid w:val="00981E1B"/>
    <w:rsid w:val="00990782"/>
    <w:rsid w:val="00991F87"/>
    <w:rsid w:val="00992B49"/>
    <w:rsid w:val="009A32F7"/>
    <w:rsid w:val="009A41E4"/>
    <w:rsid w:val="009A54FE"/>
    <w:rsid w:val="009A5FE0"/>
    <w:rsid w:val="009A71E5"/>
    <w:rsid w:val="009A79F1"/>
    <w:rsid w:val="009B28E9"/>
    <w:rsid w:val="009B376D"/>
    <w:rsid w:val="009C125B"/>
    <w:rsid w:val="009C23CE"/>
    <w:rsid w:val="009C2CBB"/>
    <w:rsid w:val="009C48C3"/>
    <w:rsid w:val="009C4C18"/>
    <w:rsid w:val="009C7502"/>
    <w:rsid w:val="009D2F0E"/>
    <w:rsid w:val="009D32E1"/>
    <w:rsid w:val="009D517B"/>
    <w:rsid w:val="009E0BE6"/>
    <w:rsid w:val="009E2480"/>
    <w:rsid w:val="009E2E69"/>
    <w:rsid w:val="009F096D"/>
    <w:rsid w:val="009F3768"/>
    <w:rsid w:val="009F3852"/>
    <w:rsid w:val="00A016E5"/>
    <w:rsid w:val="00A01BC0"/>
    <w:rsid w:val="00A06261"/>
    <w:rsid w:val="00A166C5"/>
    <w:rsid w:val="00A17673"/>
    <w:rsid w:val="00A24173"/>
    <w:rsid w:val="00A2554C"/>
    <w:rsid w:val="00A3430D"/>
    <w:rsid w:val="00A3703A"/>
    <w:rsid w:val="00A376AF"/>
    <w:rsid w:val="00A41464"/>
    <w:rsid w:val="00A446D9"/>
    <w:rsid w:val="00A50209"/>
    <w:rsid w:val="00A611C1"/>
    <w:rsid w:val="00A6453A"/>
    <w:rsid w:val="00A7577F"/>
    <w:rsid w:val="00A7660E"/>
    <w:rsid w:val="00A77CFC"/>
    <w:rsid w:val="00A8408A"/>
    <w:rsid w:val="00A863DF"/>
    <w:rsid w:val="00A87DF4"/>
    <w:rsid w:val="00A91679"/>
    <w:rsid w:val="00A95E9D"/>
    <w:rsid w:val="00A96981"/>
    <w:rsid w:val="00AA0F1E"/>
    <w:rsid w:val="00AA5C39"/>
    <w:rsid w:val="00AB556F"/>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C01"/>
    <w:rsid w:val="00B21D52"/>
    <w:rsid w:val="00B2245F"/>
    <w:rsid w:val="00B23F4A"/>
    <w:rsid w:val="00B26002"/>
    <w:rsid w:val="00B2601C"/>
    <w:rsid w:val="00B3063A"/>
    <w:rsid w:val="00B32AB2"/>
    <w:rsid w:val="00B36D8D"/>
    <w:rsid w:val="00B375BA"/>
    <w:rsid w:val="00B456F5"/>
    <w:rsid w:val="00B45A26"/>
    <w:rsid w:val="00B46EE3"/>
    <w:rsid w:val="00B47656"/>
    <w:rsid w:val="00B47FD9"/>
    <w:rsid w:val="00B509FF"/>
    <w:rsid w:val="00B52020"/>
    <w:rsid w:val="00B53A8D"/>
    <w:rsid w:val="00B6630F"/>
    <w:rsid w:val="00B6668D"/>
    <w:rsid w:val="00B700D1"/>
    <w:rsid w:val="00B74216"/>
    <w:rsid w:val="00B837CB"/>
    <w:rsid w:val="00B8387B"/>
    <w:rsid w:val="00B92F0F"/>
    <w:rsid w:val="00B94081"/>
    <w:rsid w:val="00B950A3"/>
    <w:rsid w:val="00BA0A0E"/>
    <w:rsid w:val="00BA2125"/>
    <w:rsid w:val="00BB3011"/>
    <w:rsid w:val="00BC4682"/>
    <w:rsid w:val="00BC51B9"/>
    <w:rsid w:val="00BD1A79"/>
    <w:rsid w:val="00BD6FB8"/>
    <w:rsid w:val="00BE2E37"/>
    <w:rsid w:val="00BE47AC"/>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32583"/>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340D"/>
    <w:rsid w:val="00CE74C8"/>
    <w:rsid w:val="00CF074F"/>
    <w:rsid w:val="00CF4879"/>
    <w:rsid w:val="00CF4AC2"/>
    <w:rsid w:val="00CF76CF"/>
    <w:rsid w:val="00D02145"/>
    <w:rsid w:val="00D024B2"/>
    <w:rsid w:val="00D0347B"/>
    <w:rsid w:val="00D13212"/>
    <w:rsid w:val="00D133EA"/>
    <w:rsid w:val="00D13981"/>
    <w:rsid w:val="00D13E63"/>
    <w:rsid w:val="00D142B5"/>
    <w:rsid w:val="00D159A5"/>
    <w:rsid w:val="00D16579"/>
    <w:rsid w:val="00D2756D"/>
    <w:rsid w:val="00D33C9B"/>
    <w:rsid w:val="00D34315"/>
    <w:rsid w:val="00D34D98"/>
    <w:rsid w:val="00D36987"/>
    <w:rsid w:val="00D3698B"/>
    <w:rsid w:val="00D4154A"/>
    <w:rsid w:val="00D440ED"/>
    <w:rsid w:val="00D454C0"/>
    <w:rsid w:val="00D4589C"/>
    <w:rsid w:val="00D504A7"/>
    <w:rsid w:val="00D51BA1"/>
    <w:rsid w:val="00D53CA1"/>
    <w:rsid w:val="00D6019B"/>
    <w:rsid w:val="00D60521"/>
    <w:rsid w:val="00D7118E"/>
    <w:rsid w:val="00D74411"/>
    <w:rsid w:val="00D8206D"/>
    <w:rsid w:val="00D83EAC"/>
    <w:rsid w:val="00D8497C"/>
    <w:rsid w:val="00D84CCF"/>
    <w:rsid w:val="00D84FB0"/>
    <w:rsid w:val="00D869E7"/>
    <w:rsid w:val="00D87929"/>
    <w:rsid w:val="00D93A72"/>
    <w:rsid w:val="00DA1E0F"/>
    <w:rsid w:val="00DA317D"/>
    <w:rsid w:val="00DA461B"/>
    <w:rsid w:val="00DA6B1E"/>
    <w:rsid w:val="00DA7903"/>
    <w:rsid w:val="00DB643C"/>
    <w:rsid w:val="00DC0725"/>
    <w:rsid w:val="00DC1361"/>
    <w:rsid w:val="00DC2F6A"/>
    <w:rsid w:val="00DC63C0"/>
    <w:rsid w:val="00DC660C"/>
    <w:rsid w:val="00DD5B83"/>
    <w:rsid w:val="00DE27D5"/>
    <w:rsid w:val="00DE55D5"/>
    <w:rsid w:val="00DE694A"/>
    <w:rsid w:val="00DE6BCA"/>
    <w:rsid w:val="00DF2F39"/>
    <w:rsid w:val="00DF3C51"/>
    <w:rsid w:val="00DF4FAB"/>
    <w:rsid w:val="00DF6B60"/>
    <w:rsid w:val="00E002FA"/>
    <w:rsid w:val="00E02635"/>
    <w:rsid w:val="00E17A47"/>
    <w:rsid w:val="00E216C3"/>
    <w:rsid w:val="00E22708"/>
    <w:rsid w:val="00E27127"/>
    <w:rsid w:val="00E300E7"/>
    <w:rsid w:val="00E30838"/>
    <w:rsid w:val="00E30A92"/>
    <w:rsid w:val="00E37795"/>
    <w:rsid w:val="00E40255"/>
    <w:rsid w:val="00E5275D"/>
    <w:rsid w:val="00E55447"/>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29D1"/>
    <w:rsid w:val="00EC472A"/>
    <w:rsid w:val="00EC556C"/>
    <w:rsid w:val="00ED2016"/>
    <w:rsid w:val="00ED2531"/>
    <w:rsid w:val="00ED288A"/>
    <w:rsid w:val="00ED32B4"/>
    <w:rsid w:val="00ED5C04"/>
    <w:rsid w:val="00EE0381"/>
    <w:rsid w:val="00EE19FE"/>
    <w:rsid w:val="00EE1FC6"/>
    <w:rsid w:val="00EE5724"/>
    <w:rsid w:val="00EF037F"/>
    <w:rsid w:val="00EF1F35"/>
    <w:rsid w:val="00EF5CA5"/>
    <w:rsid w:val="00EF6918"/>
    <w:rsid w:val="00EF743C"/>
    <w:rsid w:val="00F01463"/>
    <w:rsid w:val="00F05033"/>
    <w:rsid w:val="00F06899"/>
    <w:rsid w:val="00F07A82"/>
    <w:rsid w:val="00F11FDF"/>
    <w:rsid w:val="00F12238"/>
    <w:rsid w:val="00F13644"/>
    <w:rsid w:val="00F14D11"/>
    <w:rsid w:val="00F15801"/>
    <w:rsid w:val="00F21C46"/>
    <w:rsid w:val="00F21FB5"/>
    <w:rsid w:val="00F251FB"/>
    <w:rsid w:val="00F25282"/>
    <w:rsid w:val="00F268A5"/>
    <w:rsid w:val="00F31CD5"/>
    <w:rsid w:val="00F32A19"/>
    <w:rsid w:val="00F32E06"/>
    <w:rsid w:val="00F45B80"/>
    <w:rsid w:val="00F552F9"/>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91F30"/>
    <w:rsid w:val="00FA0626"/>
    <w:rsid w:val="00FA6B68"/>
    <w:rsid w:val="00FB1C5C"/>
    <w:rsid w:val="00FB57AD"/>
    <w:rsid w:val="00FB6E01"/>
    <w:rsid w:val="00FC0963"/>
    <w:rsid w:val="00FC4352"/>
    <w:rsid w:val="00FC46E1"/>
    <w:rsid w:val="00FD4839"/>
    <w:rsid w:val="00FE5462"/>
    <w:rsid w:val="00FF050E"/>
    <w:rsid w:val="00FF0E50"/>
    <w:rsid w:val="00FF31C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FA05071-37AD-4E1F-80BE-30973636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rPr>
  </w:style>
  <w:style w:type="paragraph" w:customStyle="1" w:styleId="Nagwek20">
    <w:name w:val="Nagłówek #2"/>
    <w:link w:val="Nagwek21"/>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rPr>
  </w:style>
  <w:style w:type="paragraph" w:customStyle="1" w:styleId="ListParagraph1">
    <w:name w:val="List Paragraph1"/>
    <w:basedOn w:val="Normalny"/>
    <w:qFormat/>
    <w:rsid w:val="00DE694A"/>
    <w:pPr>
      <w:widowControl w:val="0"/>
      <w:spacing w:before="100" w:beforeAutospacing="1" w:after="100" w:afterAutospacing="1"/>
      <w:contextualSpacing/>
    </w:pPr>
    <w:rPr>
      <w:rFonts w:ascii="Courier New" w:eastAsia="Times New Roman" w:hAnsi="Courier New" w:cs="Courier New"/>
      <w:color w:val="000000"/>
    </w:rPr>
  </w:style>
  <w:style w:type="character" w:customStyle="1" w:styleId="Nagwek21">
    <w:name w:val="Nagłówek #2_"/>
    <w:link w:val="Nagwek20"/>
    <w:rsid w:val="007852A1"/>
    <w:rPr>
      <w:rFonts w:ascii="Arial" w:eastAsia="Arial Unicode MS" w:hAnsi="Arial" w:cs="Arial Unicode MS"/>
      <w:b/>
      <w:bCs/>
      <w:color w:val="000000"/>
      <w:sz w:val="21"/>
      <w:szCs w:val="21"/>
      <w:u w:color="000000"/>
      <w:bdr w:val="nil"/>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image" Target="media/image3.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12.10.2023%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image" Target="media/image2.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brokerpefexpert.efaktura.gov.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justyna.krupecka-frackowiak@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faktury@wco.pl" TargetMode="External"/><Relationship Id="rId48" Type="http://schemas.openxmlformats.org/officeDocument/2006/relationships/hyperlink" Target="mailto:daneosobowe@wco.p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F3D0-2390-409A-935F-600055E5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90</Pages>
  <Words>34714</Words>
  <Characters>208290</Characters>
  <Application>Microsoft Office Word</Application>
  <DocSecurity>0</DocSecurity>
  <Lines>1735</Lines>
  <Paragraphs>485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242519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krzywiak.s</cp:lastModifiedBy>
  <cp:revision>14</cp:revision>
  <cp:lastPrinted>2023-09-11T09:50:00Z</cp:lastPrinted>
  <dcterms:created xsi:type="dcterms:W3CDTF">2023-08-29T08:36:00Z</dcterms:created>
  <dcterms:modified xsi:type="dcterms:W3CDTF">2023-09-11T09:52:00Z</dcterms:modified>
</cp:coreProperties>
</file>