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2D5FC" w14:textId="2A92F0B7" w:rsidR="004C318E" w:rsidRPr="004C3D65" w:rsidRDefault="004C3D65" w:rsidP="004C318E">
      <w:pPr>
        <w:pStyle w:val="Nagwek"/>
        <w:jc w:val="both"/>
        <w:rPr>
          <w:rFonts w:ascii="Cambria" w:hAnsi="Cambria" w:cs="Cambria"/>
          <w:b/>
        </w:rPr>
      </w:pPr>
      <w:r w:rsidRPr="004C3D65">
        <w:rPr>
          <w:rFonts w:ascii="Cambria" w:hAnsi="Cambria" w:cs="Cambria"/>
          <w:b/>
        </w:rPr>
        <w:t xml:space="preserve">PN  </w:t>
      </w:r>
      <w:r w:rsidRPr="004C3D65">
        <w:rPr>
          <w:rFonts w:ascii="Cambria" w:hAnsi="Cambria" w:cs="Cambria"/>
          <w:b/>
          <w:lang w:val="pl-PL"/>
        </w:rPr>
        <w:t>52</w:t>
      </w:r>
      <w:r w:rsidR="00DA115B">
        <w:rPr>
          <w:rFonts w:ascii="Cambria" w:hAnsi="Cambria" w:cs="Cambria"/>
          <w:b/>
        </w:rPr>
        <w:t xml:space="preserve">/23 </w:t>
      </w:r>
      <w:r w:rsidR="004C318E" w:rsidRPr="004C3D65">
        <w:rPr>
          <w:rFonts w:ascii="Cambria" w:hAnsi="Cambria" w:cs="Cambria"/>
          <w:b/>
        </w:rPr>
        <w:t xml:space="preserve">dostawa </w:t>
      </w:r>
      <w:r w:rsidRPr="004C3D65">
        <w:rPr>
          <w:rFonts w:ascii="Cambria" w:hAnsi="Cambria" w:cs="Cambria"/>
          <w:b/>
          <w:lang w:val="pl-PL"/>
        </w:rPr>
        <w:t xml:space="preserve">leków stosowanych w programach lekowych – Immunoglobulina ludzka </w:t>
      </w:r>
    </w:p>
    <w:p w14:paraId="5E4F7016" w14:textId="77777777" w:rsidR="00E73907" w:rsidRPr="002C186E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347F9E44" w14:textId="5608C9C5" w:rsidR="007369BF" w:rsidRPr="002C186E" w:rsidRDefault="007369BF" w:rsidP="00A273E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0" w:name="__RefHeading__66_381024118"/>
      <w:bookmarkEnd w:id="0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7D08838A" w14:textId="45230F33" w:rsidR="004C318E" w:rsidRPr="00A273EF" w:rsidRDefault="007369BF" w:rsidP="004C318E">
      <w:pPr>
        <w:pStyle w:val="Nagwek"/>
        <w:jc w:val="both"/>
        <w:rPr>
          <w:rFonts w:ascii="Cambria" w:hAnsi="Cambria" w:cs="Cambria"/>
          <w:b/>
          <w:lang w:val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 w:rsidRPr="002C186E">
        <w:rPr>
          <w:rFonts w:ascii="Cambria" w:hAnsi="Cambria" w:cs="Cambria"/>
        </w:rPr>
        <w:t xml:space="preserve"> </w:t>
      </w:r>
      <w:r w:rsidR="00A273EF" w:rsidRPr="00A273EF">
        <w:rPr>
          <w:rFonts w:ascii="Cambria" w:hAnsi="Cambria" w:cs="Cambria"/>
          <w:b/>
        </w:rPr>
        <w:t xml:space="preserve">PN  </w:t>
      </w:r>
      <w:r w:rsidR="00A273EF" w:rsidRPr="00A273EF">
        <w:rPr>
          <w:rFonts w:ascii="Cambria" w:hAnsi="Cambria" w:cs="Cambria"/>
          <w:b/>
          <w:lang w:val="pl-PL"/>
        </w:rPr>
        <w:t>52</w:t>
      </w:r>
      <w:r w:rsidR="00A273EF">
        <w:rPr>
          <w:rFonts w:ascii="Cambria" w:hAnsi="Cambria" w:cs="Cambria"/>
          <w:b/>
        </w:rPr>
        <w:t>/23</w:t>
      </w:r>
      <w:r w:rsidR="004C318E" w:rsidRPr="00A273EF">
        <w:rPr>
          <w:rFonts w:ascii="Cambria" w:hAnsi="Cambria" w:cs="Cambria"/>
          <w:b/>
        </w:rPr>
        <w:t xml:space="preserve"> dostawa </w:t>
      </w:r>
      <w:r w:rsidR="00A273EF" w:rsidRPr="00A273EF">
        <w:rPr>
          <w:rFonts w:ascii="Cambria" w:hAnsi="Cambria" w:cs="Cambria"/>
          <w:b/>
          <w:lang w:val="pl-PL"/>
        </w:rPr>
        <w:t>leków stosowanych w programach lekowych – Immunoglobulina ludzka</w:t>
      </w:r>
    </w:p>
    <w:p w14:paraId="38ACB0A8" w14:textId="6D0AE53A" w:rsidR="007369BF" w:rsidRPr="00A273EF" w:rsidRDefault="007369BF" w:rsidP="00A273EF">
      <w:pPr>
        <w:pStyle w:val="Nagwek"/>
        <w:jc w:val="both"/>
        <w:rPr>
          <w:rFonts w:ascii="Cambria" w:eastAsia="Times New Roman" w:hAnsi="Cambria" w:cs="Cambria"/>
          <w:sz w:val="24"/>
          <w:szCs w:val="24"/>
          <w:lang w:val="pl-PL"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(t. j. Dz. U. 2021 r. poz. 1129 ze zm.),  zwanej w dalszej części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1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1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2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</w:rPr>
        <w:t>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lastRenderedPageBreak/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bookmarkStart w:id="4" w:name="_GoBack"/>
      <w:bookmarkEnd w:id="4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7AB06" w14:textId="77777777" w:rsidR="00161096" w:rsidRDefault="00161096" w:rsidP="007369BF">
      <w:pPr>
        <w:spacing w:after="0" w:line="240" w:lineRule="auto"/>
      </w:pPr>
      <w:r>
        <w:separator/>
      </w:r>
    </w:p>
  </w:endnote>
  <w:endnote w:type="continuationSeparator" w:id="0">
    <w:p w14:paraId="2D6E62A9" w14:textId="77777777" w:rsidR="00161096" w:rsidRDefault="00161096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2E0AD" w14:textId="77777777" w:rsidR="00161096" w:rsidRDefault="00161096" w:rsidP="007369BF">
      <w:pPr>
        <w:spacing w:after="0" w:line="240" w:lineRule="auto"/>
      </w:pPr>
      <w:r>
        <w:separator/>
      </w:r>
    </w:p>
  </w:footnote>
  <w:footnote w:type="continuationSeparator" w:id="0">
    <w:p w14:paraId="2EE2A8AA" w14:textId="77777777" w:rsidR="00161096" w:rsidRDefault="00161096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8738D"/>
    <w:rsid w:val="00161096"/>
    <w:rsid w:val="0029088E"/>
    <w:rsid w:val="002943D5"/>
    <w:rsid w:val="002C186E"/>
    <w:rsid w:val="002F7E07"/>
    <w:rsid w:val="00304BF2"/>
    <w:rsid w:val="00416FE6"/>
    <w:rsid w:val="00471C42"/>
    <w:rsid w:val="004C318E"/>
    <w:rsid w:val="004C3D65"/>
    <w:rsid w:val="005C2B15"/>
    <w:rsid w:val="00632C5B"/>
    <w:rsid w:val="006D40C4"/>
    <w:rsid w:val="007369BF"/>
    <w:rsid w:val="009C3CF2"/>
    <w:rsid w:val="009D12C7"/>
    <w:rsid w:val="00A273EF"/>
    <w:rsid w:val="00B508F6"/>
    <w:rsid w:val="00C21C99"/>
    <w:rsid w:val="00DA115B"/>
    <w:rsid w:val="00DC7A2C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ZnakZnak1Znak">
    <w:name w:val="Znak Znak1 Znak"/>
    <w:basedOn w:val="Normalny"/>
    <w:rsid w:val="004C31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ZnakZnak1Znak">
    <w:name w:val="Znak Znak1 Znak"/>
    <w:basedOn w:val="Normalny"/>
    <w:rsid w:val="004C31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2023-06-26T06:08:00Z</cp:lastPrinted>
  <dcterms:created xsi:type="dcterms:W3CDTF">2023-06-26T06:05:00Z</dcterms:created>
  <dcterms:modified xsi:type="dcterms:W3CDTF">2023-06-26T06:08:00Z</dcterms:modified>
</cp:coreProperties>
</file>