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13E3" w14:textId="77777777" w:rsidR="009976A4" w:rsidRPr="00D40418" w:rsidRDefault="007D0428" w:rsidP="00586145">
      <w:pPr>
        <w:pStyle w:val="Bezodstpw"/>
        <w:jc w:val="right"/>
        <w:rPr>
          <w:rFonts w:asciiTheme="minorHAnsi" w:hAnsiTheme="minorHAnsi" w:cstheme="minorHAnsi"/>
          <w:b/>
          <w:bCs/>
        </w:rPr>
      </w:pPr>
      <w:r w:rsidRPr="00D40418">
        <w:rPr>
          <w:rFonts w:asciiTheme="minorHAnsi" w:hAnsiTheme="minorHAnsi" w:cstheme="minorHAnsi"/>
          <w:b/>
          <w:bCs/>
        </w:rPr>
        <w:t>Załącznik nr 2</w:t>
      </w:r>
      <w:r w:rsidR="00053C36" w:rsidRPr="00D40418">
        <w:rPr>
          <w:rFonts w:asciiTheme="minorHAnsi" w:hAnsiTheme="minorHAnsi" w:cstheme="minorHAnsi"/>
          <w:b/>
          <w:bCs/>
        </w:rPr>
        <w:t xml:space="preserve"> do S</w:t>
      </w:r>
      <w:r w:rsidR="00C95CE6" w:rsidRPr="00D40418">
        <w:rPr>
          <w:rFonts w:asciiTheme="minorHAnsi" w:hAnsiTheme="minorHAnsi" w:cstheme="minorHAnsi"/>
          <w:b/>
          <w:bCs/>
        </w:rPr>
        <w:t>WZ</w:t>
      </w:r>
    </w:p>
    <w:p w14:paraId="1D5FDBB6" w14:textId="425DDF7C" w:rsidR="003C387D" w:rsidRPr="00D40418" w:rsidRDefault="003C387D" w:rsidP="00053C36">
      <w:pPr>
        <w:jc w:val="center"/>
        <w:rPr>
          <w:rFonts w:asciiTheme="minorHAnsi" w:hAnsiTheme="minorHAnsi" w:cstheme="minorHAnsi"/>
          <w:b/>
        </w:rPr>
      </w:pPr>
      <w:r w:rsidRPr="00D40418">
        <w:rPr>
          <w:rFonts w:asciiTheme="minorHAnsi" w:hAnsiTheme="minorHAnsi" w:cstheme="minorHAnsi"/>
        </w:rPr>
        <w:t>UMOWA</w:t>
      </w:r>
      <w:r w:rsidRPr="00D40418">
        <w:rPr>
          <w:rFonts w:asciiTheme="minorHAnsi" w:hAnsiTheme="minorHAnsi" w:cstheme="minorHAnsi"/>
          <w:b/>
        </w:rPr>
        <w:t xml:space="preserve"> </w:t>
      </w:r>
      <w:r w:rsidR="00053C36" w:rsidRPr="00D40418">
        <w:rPr>
          <w:rFonts w:asciiTheme="minorHAnsi" w:hAnsiTheme="minorHAnsi" w:cstheme="minorHAnsi"/>
        </w:rPr>
        <w:t>Nr IRŚ/…./202</w:t>
      </w:r>
      <w:r w:rsidR="006E7F51">
        <w:rPr>
          <w:rFonts w:asciiTheme="minorHAnsi" w:hAnsiTheme="minorHAnsi" w:cstheme="minorHAnsi"/>
        </w:rPr>
        <w:t>3</w:t>
      </w:r>
    </w:p>
    <w:p w14:paraId="017C8C58" w14:textId="77777777" w:rsidR="003C387D" w:rsidRPr="00D40418" w:rsidRDefault="003C387D" w:rsidP="003C387D">
      <w:pPr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zawarta w dniu……………….. w Siemkowicach </w:t>
      </w:r>
    </w:p>
    <w:p w14:paraId="2220BA6D" w14:textId="77777777" w:rsidR="003C387D" w:rsidRPr="00D40418" w:rsidRDefault="003C387D" w:rsidP="003C387D">
      <w:pPr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pomiędzy:</w:t>
      </w:r>
    </w:p>
    <w:p w14:paraId="5C9CB2C0" w14:textId="77777777" w:rsidR="003C387D" w:rsidRPr="00D40418" w:rsidRDefault="003C387D" w:rsidP="003C387D">
      <w:pPr>
        <w:rPr>
          <w:rFonts w:asciiTheme="minorHAnsi" w:hAnsiTheme="minorHAnsi" w:cstheme="minorHAnsi"/>
        </w:rPr>
      </w:pPr>
    </w:p>
    <w:p w14:paraId="02825C36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Gminą Siemkowice</w:t>
      </w:r>
      <w:r w:rsidRPr="00D40418">
        <w:rPr>
          <w:rFonts w:asciiTheme="minorHAnsi" w:hAnsiTheme="minorHAnsi" w:cstheme="minorHAnsi"/>
        </w:rPr>
        <w:t>,</w:t>
      </w:r>
    </w:p>
    <w:p w14:paraId="5E18475A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Plac Wolności 1</w:t>
      </w:r>
    </w:p>
    <w:p w14:paraId="64762954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98-354 Siemkowice</w:t>
      </w:r>
    </w:p>
    <w:p w14:paraId="241C5FFF" w14:textId="77777777" w:rsidR="00F31CBB" w:rsidRPr="00D40418" w:rsidRDefault="00F31CBB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NIP 5080015198</w:t>
      </w:r>
    </w:p>
    <w:p w14:paraId="6F9B835D" w14:textId="77777777" w:rsidR="003C387D" w:rsidRPr="00D40418" w:rsidRDefault="00053C36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reprezentowaną</w:t>
      </w:r>
      <w:r w:rsidR="003C387D" w:rsidRPr="00D40418">
        <w:rPr>
          <w:rFonts w:asciiTheme="minorHAnsi" w:hAnsiTheme="minorHAnsi" w:cstheme="minorHAnsi"/>
        </w:rPr>
        <w:t xml:space="preserve"> przez:</w:t>
      </w:r>
    </w:p>
    <w:p w14:paraId="3C0B7CCC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Zofię Kotynia</w:t>
      </w:r>
      <w:r w:rsidRPr="00D40418">
        <w:rPr>
          <w:rFonts w:asciiTheme="minorHAnsi" w:hAnsiTheme="minorHAnsi" w:cstheme="minorHAnsi"/>
        </w:rPr>
        <w:t xml:space="preserve"> – Wójta Gminy Siemkowice</w:t>
      </w:r>
    </w:p>
    <w:p w14:paraId="1FBF7B3F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przy kontrasygnacie Skarbnika Gminy </w:t>
      </w:r>
      <w:r w:rsidRPr="00D40418">
        <w:rPr>
          <w:rFonts w:asciiTheme="minorHAnsi" w:hAnsiTheme="minorHAnsi" w:cstheme="minorHAnsi"/>
          <w:b/>
        </w:rPr>
        <w:t>Iwony Grzegorczyk - Namyślak</w:t>
      </w:r>
    </w:p>
    <w:p w14:paraId="0FE7F143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zwanym dalej </w:t>
      </w:r>
      <w:r w:rsidRPr="00D40418">
        <w:rPr>
          <w:rFonts w:asciiTheme="minorHAnsi" w:hAnsiTheme="minorHAnsi" w:cstheme="minorHAnsi"/>
          <w:b/>
          <w:i/>
        </w:rPr>
        <w:t>„Zamawiającym”</w:t>
      </w:r>
      <w:r w:rsidRPr="00D40418">
        <w:rPr>
          <w:rFonts w:asciiTheme="minorHAnsi" w:hAnsiTheme="minorHAnsi" w:cstheme="minorHAnsi"/>
        </w:rPr>
        <w:t>,</w:t>
      </w:r>
    </w:p>
    <w:p w14:paraId="501F54DB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</w:p>
    <w:p w14:paraId="5D073444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a </w:t>
      </w:r>
    </w:p>
    <w:p w14:paraId="786D0551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</w:p>
    <w:p w14:paraId="0971F4DB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firmą:</w:t>
      </w:r>
    </w:p>
    <w:p w14:paraId="73CB35EB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14:paraId="55E079B2" w14:textId="77777777" w:rsidR="003C387D" w:rsidRPr="00D40418" w:rsidRDefault="00053C36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z siedzibą</w:t>
      </w:r>
      <w:r w:rsidR="003C387D" w:rsidRPr="00D40418">
        <w:rPr>
          <w:rFonts w:asciiTheme="minorHAnsi" w:hAnsiTheme="minorHAnsi" w:cstheme="minorHAnsi"/>
        </w:rPr>
        <w:t>:</w:t>
      </w:r>
    </w:p>
    <w:p w14:paraId="1FA98F49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14:paraId="46EAB365" w14:textId="77777777" w:rsidR="003C387D" w:rsidRPr="00D40418" w:rsidRDefault="00053C36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reprezentowaną</w:t>
      </w:r>
      <w:r w:rsidR="003C387D" w:rsidRPr="00D40418">
        <w:rPr>
          <w:rFonts w:asciiTheme="minorHAnsi" w:hAnsiTheme="minorHAnsi" w:cstheme="minorHAnsi"/>
        </w:rPr>
        <w:t xml:space="preserve"> przez:</w:t>
      </w:r>
    </w:p>
    <w:p w14:paraId="34F0F54C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</w:t>
      </w:r>
    </w:p>
    <w:p w14:paraId="1AFF22A7" w14:textId="77777777" w:rsidR="00053C36" w:rsidRPr="00D40418" w:rsidRDefault="00053C36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zwana dalej „Wykonawcą</w:t>
      </w:r>
    </w:p>
    <w:p w14:paraId="48E1236E" w14:textId="77777777" w:rsidR="00053C36" w:rsidRPr="00D40418" w:rsidRDefault="00053C36" w:rsidP="003C387D">
      <w:pPr>
        <w:jc w:val="both"/>
        <w:rPr>
          <w:rFonts w:asciiTheme="minorHAnsi" w:hAnsiTheme="minorHAnsi" w:cstheme="minorHAnsi"/>
        </w:rPr>
      </w:pPr>
    </w:p>
    <w:p w14:paraId="001906BC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o następującej treści:</w:t>
      </w:r>
    </w:p>
    <w:p w14:paraId="5B24109E" w14:textId="77777777" w:rsidR="003C387D" w:rsidRPr="00D40418" w:rsidRDefault="003C387D" w:rsidP="003C387D">
      <w:pPr>
        <w:jc w:val="both"/>
        <w:rPr>
          <w:rFonts w:asciiTheme="minorHAnsi" w:hAnsiTheme="minorHAnsi" w:cstheme="minorHAnsi"/>
        </w:rPr>
      </w:pPr>
    </w:p>
    <w:p w14:paraId="119E71B1" w14:textId="1D940A78" w:rsidR="009976A4" w:rsidRPr="00D40418" w:rsidRDefault="003C387D" w:rsidP="00F31CBB">
      <w:pPr>
        <w:pStyle w:val="Tekstpodstawowy32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Umowa została zawarta na skutek rozstrzygnięcia postępowania o udzielenie zamówienia publicznego, przeprowadzonego w trybie przetargu nieograniczonego </w:t>
      </w:r>
      <w:r w:rsidR="009D58A8" w:rsidRPr="00D40418">
        <w:rPr>
          <w:rFonts w:asciiTheme="minorHAnsi" w:hAnsiTheme="minorHAnsi" w:cstheme="minorHAnsi"/>
          <w:sz w:val="22"/>
          <w:szCs w:val="22"/>
        </w:rPr>
        <w:t xml:space="preserve">na </w:t>
      </w:r>
      <w:r w:rsidR="00053C36" w:rsidRPr="00D40418">
        <w:rPr>
          <w:rFonts w:asciiTheme="minorHAnsi" w:hAnsiTheme="minorHAnsi" w:cstheme="minorHAnsi"/>
          <w:sz w:val="22"/>
          <w:szCs w:val="22"/>
        </w:rPr>
        <w:t>podstawie ustawy z dnia 11 września 2019</w:t>
      </w:r>
      <w:r w:rsidRPr="00D40418">
        <w:rPr>
          <w:rFonts w:asciiTheme="minorHAnsi" w:hAnsiTheme="minorHAnsi" w:cstheme="minorHAnsi"/>
          <w:sz w:val="22"/>
          <w:szCs w:val="22"/>
        </w:rPr>
        <w:t xml:space="preserve"> roku Prawo zamówie</w:t>
      </w:r>
      <w:r w:rsidR="00053C36" w:rsidRPr="00D40418">
        <w:rPr>
          <w:rFonts w:asciiTheme="minorHAnsi" w:hAnsiTheme="minorHAnsi" w:cstheme="minorHAnsi"/>
          <w:sz w:val="22"/>
          <w:szCs w:val="22"/>
        </w:rPr>
        <w:t>ń publicznych (t.j. Dz.U. z 202</w:t>
      </w:r>
      <w:r w:rsidR="006E7F51">
        <w:rPr>
          <w:rFonts w:asciiTheme="minorHAnsi" w:hAnsiTheme="minorHAnsi" w:cstheme="minorHAnsi"/>
          <w:sz w:val="22"/>
          <w:szCs w:val="22"/>
        </w:rPr>
        <w:t>3</w:t>
      </w:r>
      <w:r w:rsidR="00053C36" w:rsidRPr="00D40418">
        <w:rPr>
          <w:rFonts w:asciiTheme="minorHAnsi" w:hAnsiTheme="minorHAnsi" w:cstheme="minorHAnsi"/>
          <w:sz w:val="22"/>
          <w:szCs w:val="22"/>
        </w:rPr>
        <w:t xml:space="preserve"> r. poz. </w:t>
      </w:r>
      <w:r w:rsidR="006E7F51">
        <w:rPr>
          <w:rFonts w:asciiTheme="minorHAnsi" w:hAnsiTheme="minorHAnsi" w:cstheme="minorHAnsi"/>
          <w:sz w:val="22"/>
          <w:szCs w:val="22"/>
        </w:rPr>
        <w:t>1605</w:t>
      </w:r>
      <w:r w:rsidRPr="00D40418">
        <w:rPr>
          <w:rFonts w:asciiTheme="minorHAnsi" w:hAnsiTheme="minorHAnsi" w:cstheme="minorHAnsi"/>
          <w:sz w:val="22"/>
          <w:szCs w:val="22"/>
        </w:rPr>
        <w:t xml:space="preserve">) o następującej treści: </w:t>
      </w:r>
    </w:p>
    <w:p w14:paraId="067C50D2" w14:textId="77777777" w:rsidR="00F31CBB" w:rsidRPr="00D40418" w:rsidRDefault="00F31CBB" w:rsidP="00F31CBB">
      <w:pPr>
        <w:pStyle w:val="Tekstpodstawowy32"/>
        <w:rPr>
          <w:rFonts w:asciiTheme="minorHAnsi" w:hAnsiTheme="minorHAnsi" w:cstheme="minorHAnsi"/>
          <w:b/>
          <w:bCs/>
          <w:sz w:val="22"/>
          <w:szCs w:val="22"/>
        </w:rPr>
      </w:pPr>
    </w:p>
    <w:p w14:paraId="6A3540A2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§ 1</w:t>
      </w:r>
    </w:p>
    <w:p w14:paraId="17FD7779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Przedmiot umowy</w:t>
      </w:r>
    </w:p>
    <w:p w14:paraId="71DD10A8" w14:textId="320BDF87" w:rsidR="00F31CBB" w:rsidRPr="00D40418" w:rsidRDefault="00F31CBB" w:rsidP="00586145">
      <w:pPr>
        <w:pStyle w:val="Akapitzlist"/>
        <w:numPr>
          <w:ilvl w:val="0"/>
          <w:numId w:val="3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Zamawiający zleca, a Wykonawca przyjmuje do realizacji świadczenie usługi pn.: </w:t>
      </w:r>
      <w:r w:rsidRPr="00D40418">
        <w:rPr>
          <w:rFonts w:asciiTheme="minorHAnsi" w:hAnsiTheme="minorHAnsi" w:cstheme="minorHAnsi"/>
          <w:b/>
        </w:rPr>
        <w:t xml:space="preserve">Odbiór </w:t>
      </w:r>
      <w:r w:rsidRPr="00D40418">
        <w:rPr>
          <w:rFonts w:asciiTheme="minorHAnsi" w:hAnsiTheme="minorHAnsi" w:cstheme="minorHAnsi"/>
          <w:b/>
        </w:rPr>
        <w:br/>
        <w:t xml:space="preserve">i zagospodarowanie odpadów komunalnych z </w:t>
      </w:r>
      <w:r w:rsidR="006E7F51">
        <w:rPr>
          <w:rFonts w:asciiTheme="minorHAnsi" w:hAnsiTheme="minorHAnsi" w:cstheme="minorHAnsi"/>
          <w:b/>
        </w:rPr>
        <w:t>terenu</w:t>
      </w:r>
      <w:r w:rsidRPr="00D40418">
        <w:rPr>
          <w:rFonts w:asciiTheme="minorHAnsi" w:hAnsiTheme="minorHAnsi" w:cstheme="minorHAnsi"/>
          <w:b/>
        </w:rPr>
        <w:t xml:space="preserve"> gminy Siemkowice.</w:t>
      </w:r>
    </w:p>
    <w:p w14:paraId="48D4E39C" w14:textId="7E5F53F5" w:rsidR="00F31CBB" w:rsidRPr="00D40418" w:rsidRDefault="00F31CBB" w:rsidP="00586145">
      <w:pPr>
        <w:pStyle w:val="Akapitzlist"/>
        <w:numPr>
          <w:ilvl w:val="0"/>
          <w:numId w:val="3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Szczegółowy zakres i opis usługi będącej przedmiotem umowy zawarty jest w </w:t>
      </w:r>
      <w:r w:rsidRPr="00D40418">
        <w:rPr>
          <w:rFonts w:asciiTheme="minorHAnsi" w:hAnsiTheme="minorHAnsi" w:cstheme="minorHAnsi"/>
          <w:spacing w:val="-1"/>
        </w:rPr>
        <w:t xml:space="preserve">Specyfikacji Warunków Zamówienia, zwanej dalej </w:t>
      </w:r>
      <w:r w:rsidRPr="00D40418">
        <w:rPr>
          <w:rFonts w:asciiTheme="minorHAnsi" w:hAnsiTheme="minorHAnsi" w:cstheme="minorHAnsi"/>
        </w:rPr>
        <w:t>„SWZ”</w:t>
      </w:r>
      <w:r w:rsidR="006E7F51">
        <w:rPr>
          <w:rFonts w:asciiTheme="minorHAnsi" w:hAnsiTheme="minorHAnsi" w:cstheme="minorHAnsi"/>
        </w:rPr>
        <w:t xml:space="preserve"> oraz jej załącznikach</w:t>
      </w:r>
      <w:r w:rsidRPr="00D40418">
        <w:rPr>
          <w:rFonts w:asciiTheme="minorHAnsi" w:hAnsiTheme="minorHAnsi" w:cstheme="minorHAnsi"/>
        </w:rPr>
        <w:t>, która to SWZ stanowi integralną część niniejszej umowy.</w:t>
      </w:r>
    </w:p>
    <w:p w14:paraId="2A2CA4C6" w14:textId="77777777" w:rsidR="00F31CBB" w:rsidRPr="00D40418" w:rsidRDefault="00F31CBB" w:rsidP="00586145">
      <w:pPr>
        <w:pStyle w:val="Akapitzlist"/>
        <w:numPr>
          <w:ilvl w:val="0"/>
          <w:numId w:val="3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Wykonawca przedstawi Zamawiającemu wykaz telefonów do kontaktów roboczych </w:t>
      </w:r>
      <w:r w:rsidRPr="00D40418">
        <w:rPr>
          <w:rFonts w:asciiTheme="minorHAnsi" w:hAnsiTheme="minorHAnsi" w:cstheme="minorHAnsi"/>
        </w:rPr>
        <w:br/>
      </w:r>
      <w:r w:rsidRPr="00D40418">
        <w:rPr>
          <w:rFonts w:asciiTheme="minorHAnsi" w:hAnsiTheme="minorHAnsi" w:cstheme="minorHAnsi"/>
          <w:spacing w:val="-3"/>
        </w:rPr>
        <w:t>z uwzględnieniem łączności bezprzewodowej niezbędnych do prawidłowej realizacji przedmiotu umowy.</w:t>
      </w:r>
    </w:p>
    <w:p w14:paraId="0DBA1640" w14:textId="5778E1D8" w:rsidR="00F31CBB" w:rsidRPr="00D40418" w:rsidRDefault="00F31CBB" w:rsidP="00586145">
      <w:pPr>
        <w:pStyle w:val="Akapitzlist"/>
        <w:numPr>
          <w:ilvl w:val="0"/>
          <w:numId w:val="3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 imieniu Zamawiającego koordynację działań dotyczących gospodarki odpadami komunalnymi objętej SWZ, w tym rozliczeń z Wykonawcą, prowadzić będzie ………………………</w:t>
      </w:r>
      <w:r w:rsidR="00287A92">
        <w:rPr>
          <w:rFonts w:asciiTheme="minorHAnsi" w:hAnsiTheme="minorHAnsi" w:cstheme="minorHAnsi"/>
        </w:rPr>
        <w:t>………………………..</w:t>
      </w:r>
      <w:r w:rsidRPr="00D40418">
        <w:rPr>
          <w:rFonts w:asciiTheme="minorHAnsi" w:hAnsiTheme="minorHAnsi" w:cstheme="minorHAnsi"/>
        </w:rPr>
        <w:t>…..</w:t>
      </w:r>
    </w:p>
    <w:p w14:paraId="36F45251" w14:textId="77777777" w:rsidR="00F31CBB" w:rsidRPr="00D40418" w:rsidRDefault="00F31CBB" w:rsidP="00F31CBB">
      <w:pPr>
        <w:spacing w:line="23" w:lineRule="atLeast"/>
        <w:rPr>
          <w:rFonts w:asciiTheme="minorHAnsi" w:hAnsiTheme="minorHAnsi" w:cstheme="minorHAnsi"/>
          <w:b/>
        </w:rPr>
      </w:pPr>
    </w:p>
    <w:p w14:paraId="5606C8B0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bookmarkStart w:id="0" w:name="__DdeLink__437_3100082254"/>
      <w:r w:rsidRPr="00D40418">
        <w:rPr>
          <w:rFonts w:asciiTheme="minorHAnsi" w:hAnsiTheme="minorHAnsi" w:cstheme="minorHAnsi"/>
          <w:b/>
        </w:rPr>
        <w:t>§</w:t>
      </w:r>
      <w:bookmarkEnd w:id="0"/>
      <w:r w:rsidRPr="00D40418">
        <w:rPr>
          <w:rFonts w:asciiTheme="minorHAnsi" w:hAnsiTheme="minorHAnsi" w:cstheme="minorHAnsi"/>
          <w:b/>
        </w:rPr>
        <w:t xml:space="preserve"> 2</w:t>
      </w:r>
    </w:p>
    <w:p w14:paraId="5D4DEAEB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Wynagrodzenie</w:t>
      </w:r>
    </w:p>
    <w:p w14:paraId="113A1131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Strony ustalają szacunkowe wynagrodzenie za wykonanie przedmiotu umowy w całym okresie jej obowiązywania ustalone na podstawie formularza ofertowego w wysokości brutto                                 ………………………………. zł (słownie: ……………………………...), w tym netto ………………… zł (słownie: ……………………), podatek VAT (...…%) ……………… zł (słownie ………...).</w:t>
      </w:r>
    </w:p>
    <w:p w14:paraId="7BB233C7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Wynagrodzenie za odbiór i zagospodarowanie 1 Mg odpadów komunalnych wynosi brutto …………………. zł (słownie: ………………………………..).</w:t>
      </w:r>
    </w:p>
    <w:p w14:paraId="7E795539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Ustala się, że obowiązującą formą wynagrodzenia za realizację usługi będzie wynagrodzenie </w:t>
      </w:r>
      <w:r w:rsidRPr="00D40418">
        <w:rPr>
          <w:rFonts w:asciiTheme="minorHAnsi" w:hAnsiTheme="minorHAnsi" w:cstheme="minorHAnsi"/>
        </w:rPr>
        <w:lastRenderedPageBreak/>
        <w:t>ustalone jako iloczyn rzeczywistej ilości odebranych i zagospodarowanych odpadów i ceny netto odbioru 1 Mg odpadów komunalnych przedstawionej w formularzu ofertowym, powiększony o należny podatek od towarów i usług (podatek VAT).</w:t>
      </w:r>
    </w:p>
    <w:p w14:paraId="0FC75655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Ilość odebranych i zagospodarowanych odpadów komunalnych ustalana będzie na podstawie raportu kwartalnego zawierającego informacje o rodzaju, kodzie, masie i ilości odebranych oraz zagospodarowanych odpadów, stanowiący załącznik do faktury.</w:t>
      </w:r>
    </w:p>
    <w:p w14:paraId="6D47C0A2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Wynagrodzenie, o którym mowa w ust. 1 obejmuje wszystkie koszty niezbędne i konieczne do realizacji zamówienia.                                                                                                                                                           </w:t>
      </w:r>
    </w:p>
    <w:p w14:paraId="74B60B2C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Wynagrodzenie płatne będzie przelewem na rachunek bankowy Wykonawcy terminie do 30 dni od daty prawidłowo wystawionej i dostarczonej faktury do siedziby Zamawiającego.</w:t>
      </w:r>
    </w:p>
    <w:p w14:paraId="06D78ECC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Wykonawca oświadcza, że jest właścicielem rachunku bankowego, o którym mowa wyżej, dla którego został wydzielony rachunek VAT na cele prowadzonej działalności gospodarczej. Rachunek musi być uwidoczniony w Centralnej ewidencji Kont Bankowych (tzw. Biała Lista Podatników VAT).</w:t>
      </w:r>
    </w:p>
    <w:p w14:paraId="168DECAC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Zamawiający dokonuje płatności wyłącznie z zastosowaniem mechanizmu podzielonej płatności.</w:t>
      </w:r>
    </w:p>
    <w:p w14:paraId="5DBD3DAD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Wykonawca zobowiązany jest dostarczyć Zamawiającemu 10 dni przed terminem płatności faktury końcowej, oświadczenie podwykonawcy o wykonaniu przez Wykonawcę ostatecznego rozliczenia z podwykonawcą/-cami i nieposiadaniu z tego tytułu żadnych wierzytelności </w:t>
      </w:r>
      <w:r w:rsidRPr="00D40418">
        <w:rPr>
          <w:rFonts w:asciiTheme="minorHAnsi" w:hAnsiTheme="minorHAnsi" w:cstheme="minorHAnsi"/>
        </w:rPr>
        <w:br/>
        <w:t>u Wykonawcy usług w związku z realizacją przedmiotowej umowy.</w:t>
      </w:r>
    </w:p>
    <w:p w14:paraId="3FF402B8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W przypadku niedostarczenia dokumentów, o których mowa w ust. 9 Zamawiający zatrzyma </w:t>
      </w:r>
      <w:r w:rsidRPr="00D40418">
        <w:rPr>
          <w:rFonts w:asciiTheme="minorHAnsi" w:hAnsiTheme="minorHAnsi" w:cstheme="minorHAnsi"/>
        </w:rPr>
        <w:br/>
        <w:t>z należności Wykonawcy kwotę w wysokości równej należności podwykonawcy do czasu ich otrzymania. Zamawiający uprawniony jest do potrącenia tej kwoty i przekazania jej podwykonawcy tytułem zapłaty po uprzednim przeprowadzeniu postępowania wyjaśniającego.</w:t>
      </w:r>
    </w:p>
    <w:p w14:paraId="0F1923C4" w14:textId="77777777" w:rsidR="00F31CBB" w:rsidRPr="00D40418" w:rsidRDefault="00F31CBB" w:rsidP="00586145">
      <w:pPr>
        <w:pStyle w:val="Akapitzlist"/>
        <w:numPr>
          <w:ilvl w:val="0"/>
          <w:numId w:val="4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</w:rPr>
        <w:t>Ustalenia ust. 9 stosuje się odpowiednio do umów podwykonawców z kolejnymi podwykonawcami</w:t>
      </w:r>
      <w:r w:rsidRPr="00D40418">
        <w:rPr>
          <w:rFonts w:asciiTheme="minorHAnsi" w:hAnsiTheme="minorHAnsi" w:cstheme="minorHAnsi"/>
          <w:bCs/>
          <w:strike/>
        </w:rPr>
        <w:t>.</w:t>
      </w:r>
    </w:p>
    <w:p w14:paraId="527DBE4A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  <w:b/>
        </w:rPr>
      </w:pPr>
    </w:p>
    <w:p w14:paraId="3CF9FD8A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§ 3.</w:t>
      </w:r>
    </w:p>
    <w:p w14:paraId="5D807D1C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Termin realizacji</w:t>
      </w:r>
    </w:p>
    <w:p w14:paraId="254C7D2E" w14:textId="6DB13135" w:rsidR="00F31CBB" w:rsidRPr="00D40418" w:rsidRDefault="00F31CBB" w:rsidP="00586145">
      <w:pPr>
        <w:pStyle w:val="Akapitzlist"/>
        <w:numPr>
          <w:ilvl w:val="0"/>
          <w:numId w:val="5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1"/>
        </w:rPr>
        <w:t xml:space="preserve">Wymagany termin realizacji umowy od dnia </w:t>
      </w:r>
      <w:r w:rsidRPr="00D40418">
        <w:rPr>
          <w:rFonts w:asciiTheme="minorHAnsi" w:hAnsiTheme="minorHAnsi" w:cstheme="minorHAnsi"/>
          <w:b/>
          <w:spacing w:val="-1"/>
        </w:rPr>
        <w:t>01.01.202</w:t>
      </w:r>
      <w:r w:rsidR="006E7F51">
        <w:rPr>
          <w:rFonts w:asciiTheme="minorHAnsi" w:hAnsiTheme="minorHAnsi" w:cstheme="minorHAnsi"/>
          <w:b/>
          <w:spacing w:val="-1"/>
        </w:rPr>
        <w:t>4</w:t>
      </w:r>
      <w:r w:rsidRPr="00D40418">
        <w:rPr>
          <w:rFonts w:asciiTheme="minorHAnsi" w:hAnsiTheme="minorHAnsi" w:cstheme="minorHAnsi"/>
          <w:b/>
          <w:spacing w:val="-1"/>
        </w:rPr>
        <w:t xml:space="preserve"> r. </w:t>
      </w:r>
      <w:r w:rsidRPr="00D40418">
        <w:rPr>
          <w:rFonts w:asciiTheme="minorHAnsi" w:hAnsiTheme="minorHAnsi" w:cstheme="minorHAnsi"/>
          <w:b/>
        </w:rPr>
        <w:t>do dnia 31.12.202</w:t>
      </w:r>
      <w:r w:rsidR="006E7F51">
        <w:rPr>
          <w:rFonts w:asciiTheme="minorHAnsi" w:hAnsiTheme="minorHAnsi" w:cstheme="minorHAnsi"/>
          <w:b/>
        </w:rPr>
        <w:t>4</w:t>
      </w:r>
      <w:r w:rsidRPr="00D40418">
        <w:rPr>
          <w:rFonts w:asciiTheme="minorHAnsi" w:hAnsiTheme="minorHAnsi" w:cstheme="minorHAnsi"/>
          <w:b/>
        </w:rPr>
        <w:t xml:space="preserve"> r.</w:t>
      </w:r>
    </w:p>
    <w:p w14:paraId="026B17AB" w14:textId="77777777" w:rsidR="00F31CBB" w:rsidRPr="00D40418" w:rsidRDefault="00F31CBB" w:rsidP="00F31CBB">
      <w:pPr>
        <w:tabs>
          <w:tab w:val="left" w:pos="284"/>
        </w:tabs>
        <w:spacing w:line="23" w:lineRule="atLeast"/>
        <w:jc w:val="center"/>
        <w:rPr>
          <w:rFonts w:asciiTheme="minorHAnsi" w:hAnsiTheme="minorHAnsi" w:cstheme="minorHAnsi"/>
          <w:b/>
        </w:rPr>
      </w:pPr>
    </w:p>
    <w:p w14:paraId="6177B94F" w14:textId="77777777" w:rsidR="00F31CBB" w:rsidRPr="00D40418" w:rsidRDefault="00F31CBB" w:rsidP="00F31CBB">
      <w:pPr>
        <w:tabs>
          <w:tab w:val="left" w:pos="284"/>
        </w:tabs>
        <w:spacing w:line="23" w:lineRule="atLeast"/>
        <w:jc w:val="center"/>
        <w:rPr>
          <w:rFonts w:asciiTheme="minorHAnsi" w:hAnsiTheme="minorHAnsi" w:cstheme="minorHAnsi"/>
          <w:color w:val="000000" w:themeColor="text1"/>
        </w:rPr>
      </w:pPr>
      <w:r w:rsidRPr="00D40418">
        <w:rPr>
          <w:rFonts w:asciiTheme="minorHAnsi" w:hAnsiTheme="minorHAnsi" w:cstheme="minorHAnsi"/>
          <w:b/>
          <w:color w:val="000000" w:themeColor="text1"/>
        </w:rPr>
        <w:t>§4</w:t>
      </w:r>
    </w:p>
    <w:p w14:paraId="490D02C3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  <w:color w:val="000000" w:themeColor="text1"/>
        </w:rPr>
      </w:pPr>
      <w:r w:rsidRPr="00D40418">
        <w:rPr>
          <w:rFonts w:asciiTheme="minorHAnsi" w:hAnsiTheme="minorHAnsi" w:cstheme="minorHAnsi"/>
          <w:b/>
          <w:color w:val="000000" w:themeColor="text1"/>
        </w:rPr>
        <w:t>Warunki płatności</w:t>
      </w:r>
    </w:p>
    <w:p w14:paraId="45890DB0" w14:textId="77777777" w:rsidR="008D446F" w:rsidRPr="00D40418" w:rsidRDefault="008D446F" w:rsidP="008D446F">
      <w:pPr>
        <w:pStyle w:val="Akapitzlist"/>
        <w:numPr>
          <w:ilvl w:val="0"/>
          <w:numId w:val="33"/>
        </w:numPr>
        <w:tabs>
          <w:tab w:val="left" w:pos="474"/>
        </w:tabs>
        <w:ind w:right="110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Wynagrodzenie Wykonawcy będzie ustalane miesięcznie na</w:t>
      </w:r>
      <w:r w:rsidRPr="00D40418">
        <w:rPr>
          <w:rFonts w:asciiTheme="minorHAnsi" w:hAnsiTheme="minorHAnsi" w:cstheme="minorHAnsi"/>
          <w:spacing w:val="-6"/>
        </w:rPr>
        <w:t xml:space="preserve"> </w:t>
      </w:r>
      <w:r w:rsidRPr="00D40418">
        <w:rPr>
          <w:rFonts w:asciiTheme="minorHAnsi" w:hAnsiTheme="minorHAnsi" w:cstheme="minorHAnsi"/>
        </w:rPr>
        <w:t xml:space="preserve">podstawie faktycznie odebranej </w:t>
      </w:r>
      <w:r w:rsidRPr="00D40418">
        <w:rPr>
          <w:rFonts w:asciiTheme="minorHAnsi" w:hAnsiTheme="minorHAnsi" w:cstheme="minorHAnsi"/>
        </w:rPr>
        <w:br/>
        <w:t>w danym miesiącu ilości odpadów z terenu gminy Siemkowice przy zastosowaniu ww. ceny jednostkowej brutto za odbiór, transport oraz zagospodarowanie odpadów.</w:t>
      </w:r>
    </w:p>
    <w:p w14:paraId="35DF001D" w14:textId="77777777" w:rsidR="008D446F" w:rsidRPr="00D40418" w:rsidRDefault="008D446F" w:rsidP="008D446F">
      <w:pPr>
        <w:pStyle w:val="Akapitzlist"/>
        <w:numPr>
          <w:ilvl w:val="0"/>
          <w:numId w:val="33"/>
        </w:numPr>
        <w:tabs>
          <w:tab w:val="left" w:pos="822"/>
        </w:tabs>
        <w:ind w:right="118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Zamawiający będzie rozliczał się z wykonawcą w okresach</w:t>
      </w:r>
      <w:r w:rsidRPr="00D40418">
        <w:rPr>
          <w:rFonts w:asciiTheme="minorHAnsi" w:hAnsiTheme="minorHAnsi" w:cstheme="minorHAnsi"/>
          <w:spacing w:val="54"/>
        </w:rPr>
        <w:t xml:space="preserve"> </w:t>
      </w:r>
      <w:r w:rsidRPr="00D40418">
        <w:rPr>
          <w:rFonts w:asciiTheme="minorHAnsi" w:hAnsiTheme="minorHAnsi" w:cstheme="minorHAnsi"/>
        </w:rPr>
        <w:t>miesięcznych.</w:t>
      </w:r>
    </w:p>
    <w:p w14:paraId="471436F2" w14:textId="77777777" w:rsidR="008D446F" w:rsidRPr="00D40418" w:rsidRDefault="008D446F" w:rsidP="008D446F">
      <w:pPr>
        <w:pStyle w:val="Akapitzlist"/>
        <w:numPr>
          <w:ilvl w:val="0"/>
          <w:numId w:val="33"/>
        </w:numPr>
        <w:tabs>
          <w:tab w:val="left" w:pos="822"/>
        </w:tabs>
        <w:ind w:right="118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iCs/>
          <w:color w:val="000000"/>
        </w:rPr>
        <w:t>Wynagrodzenie za dany miesiąc płatne będzie pod warunkiem złożenia przez Wykonawcę wraz z fakturą miesięczną:</w:t>
      </w:r>
    </w:p>
    <w:p w14:paraId="73B9C18D" w14:textId="77777777" w:rsidR="008D446F" w:rsidRPr="00D40418" w:rsidRDefault="008D446F" w:rsidP="008D446F">
      <w:pPr>
        <w:pStyle w:val="Akapitzlist"/>
        <w:numPr>
          <w:ilvl w:val="0"/>
          <w:numId w:val="34"/>
        </w:numPr>
        <w:adjustRightInd w:val="0"/>
        <w:rPr>
          <w:rFonts w:asciiTheme="minorHAnsi" w:hAnsiTheme="minorHAnsi" w:cstheme="minorHAnsi"/>
          <w:bCs/>
          <w:iCs/>
          <w:color w:val="000000"/>
        </w:rPr>
      </w:pPr>
      <w:r w:rsidRPr="00D40418">
        <w:rPr>
          <w:rFonts w:asciiTheme="minorHAnsi" w:hAnsiTheme="minorHAnsi" w:cstheme="minorHAnsi"/>
          <w:bCs/>
          <w:iCs/>
          <w:color w:val="000000"/>
        </w:rPr>
        <w:t>raportu potwierdzającego ilość i rodzaj odebranych i zagospodarowanych odpadów komunalnych, sporządzonego na podstawie kwitów wagowych z każdego ważenia każdej frakcji odpadów;</w:t>
      </w:r>
    </w:p>
    <w:p w14:paraId="4432B2CF" w14:textId="066F5328" w:rsidR="00F31CBB" w:rsidRPr="00D40418" w:rsidRDefault="00F31CBB" w:rsidP="008D446F">
      <w:pPr>
        <w:pStyle w:val="Akapitzlist"/>
        <w:numPr>
          <w:ilvl w:val="0"/>
          <w:numId w:val="33"/>
        </w:numPr>
        <w:adjustRightInd w:val="0"/>
        <w:rPr>
          <w:rFonts w:asciiTheme="minorHAnsi" w:hAnsiTheme="minorHAnsi" w:cstheme="minorHAnsi"/>
          <w:bCs/>
          <w:iCs/>
          <w:color w:val="000000" w:themeColor="text1"/>
        </w:rPr>
      </w:pPr>
      <w:r w:rsidRPr="00D40418">
        <w:rPr>
          <w:rFonts w:asciiTheme="minorHAnsi" w:hAnsiTheme="minorHAnsi" w:cstheme="minorHAnsi"/>
          <w:color w:val="000000" w:themeColor="text1"/>
        </w:rPr>
        <w:t>Za termin zapłaty ustala się dzień obciążenia rachunku Zamawiającego.</w:t>
      </w:r>
    </w:p>
    <w:p w14:paraId="101165C0" w14:textId="77777777" w:rsidR="00A32C1F" w:rsidRPr="00D40418" w:rsidRDefault="00A32C1F" w:rsidP="008D446F">
      <w:pPr>
        <w:pStyle w:val="Akapitzlist"/>
        <w:numPr>
          <w:ilvl w:val="0"/>
          <w:numId w:val="33"/>
        </w:numPr>
        <w:adjustRightInd w:val="0"/>
        <w:rPr>
          <w:rFonts w:asciiTheme="minorHAnsi" w:hAnsiTheme="minorHAnsi" w:cstheme="minorHAnsi"/>
          <w:bCs/>
          <w:iCs/>
          <w:color w:val="000000" w:themeColor="text1"/>
        </w:rPr>
      </w:pPr>
      <w:r w:rsidRPr="00D40418">
        <w:rPr>
          <w:rFonts w:asciiTheme="minorHAnsi" w:hAnsiTheme="minorHAnsi" w:cstheme="minorHAnsi"/>
          <w:color w:val="000000" w:themeColor="text1"/>
        </w:rPr>
        <w:t xml:space="preserve">Fakturę należy wystawić na dane:  </w:t>
      </w:r>
    </w:p>
    <w:p w14:paraId="77D5E1B2" w14:textId="0679376B" w:rsidR="00A32C1F" w:rsidRPr="00D40418" w:rsidRDefault="00A32C1F" w:rsidP="00A32C1F">
      <w:pPr>
        <w:pStyle w:val="Akapitzlist"/>
        <w:adjustRightInd w:val="0"/>
        <w:ind w:left="360"/>
        <w:rPr>
          <w:rFonts w:asciiTheme="minorHAnsi" w:hAnsiTheme="minorHAnsi" w:cstheme="minorHAnsi"/>
          <w:color w:val="000000" w:themeColor="text1"/>
        </w:rPr>
      </w:pPr>
      <w:r w:rsidRPr="00D40418">
        <w:rPr>
          <w:rFonts w:asciiTheme="minorHAnsi" w:hAnsiTheme="minorHAnsi" w:cstheme="minorHAnsi"/>
          <w:color w:val="000000" w:themeColor="text1"/>
        </w:rPr>
        <w:t>Nabywca: Gmina Siemkowice, Plac Wolności 1, 98-354 Siemkowice, NIP 5080015198</w:t>
      </w:r>
    </w:p>
    <w:p w14:paraId="734FADFA" w14:textId="66D169B5" w:rsidR="00A32C1F" w:rsidRPr="00D40418" w:rsidRDefault="00A32C1F" w:rsidP="00A32C1F">
      <w:pPr>
        <w:pStyle w:val="Akapitzlist"/>
        <w:adjustRightInd w:val="0"/>
        <w:ind w:left="360"/>
        <w:rPr>
          <w:rFonts w:asciiTheme="minorHAnsi" w:hAnsiTheme="minorHAnsi" w:cstheme="minorHAnsi"/>
          <w:bCs/>
          <w:iCs/>
          <w:color w:val="000000" w:themeColor="text1"/>
        </w:rPr>
      </w:pPr>
      <w:r w:rsidRPr="00D40418">
        <w:rPr>
          <w:rFonts w:asciiTheme="minorHAnsi" w:hAnsiTheme="minorHAnsi" w:cstheme="minorHAnsi"/>
          <w:color w:val="000000" w:themeColor="text1"/>
        </w:rPr>
        <w:t>Odbiorca: Urząd Gminy Siemkowice, Plac Wolności 1, 98-354 Siemkowice</w:t>
      </w:r>
    </w:p>
    <w:p w14:paraId="68028284" w14:textId="77777777" w:rsidR="00F31CBB" w:rsidRPr="00D40418" w:rsidRDefault="00F31CBB" w:rsidP="00F31CBB">
      <w:pPr>
        <w:spacing w:line="23" w:lineRule="atLeast"/>
        <w:rPr>
          <w:rFonts w:asciiTheme="minorHAnsi" w:hAnsiTheme="minorHAnsi" w:cstheme="minorHAnsi"/>
        </w:rPr>
      </w:pPr>
    </w:p>
    <w:p w14:paraId="3537469E" w14:textId="77777777" w:rsidR="00A32C1F" w:rsidRDefault="00A32C1F" w:rsidP="00F31CBB">
      <w:pPr>
        <w:pStyle w:val="Bezodstpw"/>
        <w:shd w:val="clear" w:color="auto" w:fill="FFFFFF"/>
        <w:spacing w:line="23" w:lineRule="atLeast"/>
        <w:jc w:val="center"/>
        <w:rPr>
          <w:rFonts w:asciiTheme="minorHAnsi" w:hAnsiTheme="minorHAnsi" w:cstheme="minorHAnsi"/>
          <w:b/>
          <w:bCs/>
          <w:spacing w:val="-5"/>
        </w:rPr>
      </w:pPr>
    </w:p>
    <w:p w14:paraId="093D54C3" w14:textId="77777777" w:rsidR="006E7F51" w:rsidRDefault="006E7F51" w:rsidP="00F31CBB">
      <w:pPr>
        <w:pStyle w:val="Bezodstpw"/>
        <w:shd w:val="clear" w:color="auto" w:fill="FFFFFF"/>
        <w:spacing w:line="23" w:lineRule="atLeast"/>
        <w:jc w:val="center"/>
        <w:rPr>
          <w:rFonts w:asciiTheme="minorHAnsi" w:hAnsiTheme="minorHAnsi" w:cstheme="minorHAnsi"/>
          <w:b/>
          <w:bCs/>
          <w:spacing w:val="-5"/>
        </w:rPr>
      </w:pPr>
    </w:p>
    <w:p w14:paraId="65479373" w14:textId="77777777" w:rsidR="006E7F51" w:rsidRDefault="006E7F51" w:rsidP="00F31CBB">
      <w:pPr>
        <w:pStyle w:val="Bezodstpw"/>
        <w:shd w:val="clear" w:color="auto" w:fill="FFFFFF"/>
        <w:spacing w:line="23" w:lineRule="atLeast"/>
        <w:jc w:val="center"/>
        <w:rPr>
          <w:rFonts w:asciiTheme="minorHAnsi" w:hAnsiTheme="minorHAnsi" w:cstheme="minorHAnsi"/>
          <w:b/>
          <w:bCs/>
          <w:spacing w:val="-5"/>
        </w:rPr>
      </w:pPr>
    </w:p>
    <w:p w14:paraId="7B27EEAC" w14:textId="77777777" w:rsidR="006E7F51" w:rsidRDefault="006E7F51" w:rsidP="00F31CBB">
      <w:pPr>
        <w:pStyle w:val="Bezodstpw"/>
        <w:shd w:val="clear" w:color="auto" w:fill="FFFFFF"/>
        <w:spacing w:line="23" w:lineRule="atLeast"/>
        <w:jc w:val="center"/>
        <w:rPr>
          <w:rFonts w:asciiTheme="minorHAnsi" w:hAnsiTheme="minorHAnsi" w:cstheme="minorHAnsi"/>
          <w:b/>
          <w:bCs/>
          <w:spacing w:val="-5"/>
        </w:rPr>
      </w:pPr>
    </w:p>
    <w:p w14:paraId="77AB6960" w14:textId="77777777" w:rsidR="006E7F51" w:rsidRDefault="006E7F51" w:rsidP="00F31CBB">
      <w:pPr>
        <w:pStyle w:val="Bezodstpw"/>
        <w:shd w:val="clear" w:color="auto" w:fill="FFFFFF"/>
        <w:spacing w:line="23" w:lineRule="atLeast"/>
        <w:jc w:val="center"/>
        <w:rPr>
          <w:rFonts w:asciiTheme="minorHAnsi" w:hAnsiTheme="minorHAnsi" w:cstheme="minorHAnsi"/>
          <w:b/>
          <w:bCs/>
          <w:spacing w:val="-5"/>
        </w:rPr>
      </w:pPr>
    </w:p>
    <w:p w14:paraId="5C7368BC" w14:textId="77777777" w:rsidR="006E7F51" w:rsidRPr="00D40418" w:rsidRDefault="006E7F51" w:rsidP="00F31CBB">
      <w:pPr>
        <w:pStyle w:val="Bezodstpw"/>
        <w:shd w:val="clear" w:color="auto" w:fill="FFFFFF"/>
        <w:spacing w:line="23" w:lineRule="atLeast"/>
        <w:jc w:val="center"/>
        <w:rPr>
          <w:rFonts w:asciiTheme="minorHAnsi" w:hAnsiTheme="minorHAnsi" w:cstheme="minorHAnsi"/>
          <w:b/>
          <w:bCs/>
          <w:spacing w:val="-5"/>
        </w:rPr>
      </w:pPr>
    </w:p>
    <w:p w14:paraId="4356018E" w14:textId="0489CAD7" w:rsidR="00F31CBB" w:rsidRPr="00D40418" w:rsidRDefault="00F31CBB" w:rsidP="00F31CBB">
      <w:pPr>
        <w:pStyle w:val="Bezodstpw"/>
        <w:shd w:val="clear" w:color="auto" w:fill="FFFFFF"/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  <w:bCs/>
          <w:spacing w:val="-5"/>
        </w:rPr>
        <w:lastRenderedPageBreak/>
        <w:t>§ 5</w:t>
      </w:r>
    </w:p>
    <w:p w14:paraId="55868B3D" w14:textId="77777777" w:rsidR="00F31CBB" w:rsidRPr="00D40418" w:rsidRDefault="00F31CBB" w:rsidP="00F31CBB">
      <w:pPr>
        <w:pStyle w:val="Bezodstpw"/>
        <w:shd w:val="clear" w:color="auto" w:fill="FFFFFF"/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  <w:bCs/>
          <w:spacing w:val="-5"/>
        </w:rPr>
        <w:t>Obowiązki Wykonawcy</w:t>
      </w:r>
    </w:p>
    <w:p w14:paraId="25987728" w14:textId="77777777" w:rsidR="00586145" w:rsidRPr="00D40418" w:rsidRDefault="00F31CBB" w:rsidP="00586145">
      <w:pPr>
        <w:pStyle w:val="Bezodstpw"/>
        <w:numPr>
          <w:ilvl w:val="0"/>
          <w:numId w:val="7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 xml:space="preserve">Wykonawca zobowiązuje się do: </w:t>
      </w:r>
    </w:p>
    <w:p w14:paraId="652004C2" w14:textId="77777777" w:rsidR="00586145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 xml:space="preserve">wykonywania przedmiotu umowy zgodnie z obowiązującymi przepisami prawa z zachowaniem należytej staranności w terminach określonych w harmonogramach odbierania odpadów komunalnych, </w:t>
      </w:r>
    </w:p>
    <w:p w14:paraId="18636E68" w14:textId="77777777" w:rsidR="00586145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>należytego wykonywania wszystkich obowiązków i zadań opisanych w SWZ,</w:t>
      </w:r>
    </w:p>
    <w:p w14:paraId="398F3CC9" w14:textId="77777777" w:rsidR="00586145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 xml:space="preserve">niezwłocznego przekazywania informacji dotyczących realizacji umowy na każde żądanie Zamawiającego, jednak nie później niż w terminie 3 dni roboczych od dnia otrzymania zapytania, </w:t>
      </w:r>
    </w:p>
    <w:p w14:paraId="471BBCEB" w14:textId="77777777" w:rsidR="00586145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 xml:space="preserve">w przypadku utraty w trakcie realizacji umowy uprawnień niezbędnych do realizacji umowy, w tym utraty ważności posiadanych wpisów i zezwoleń, przedłożenia bez dodatkowego wezwania Zamawiającemu kserokopii nowych dokumentów potwierdzających posiadanie uprawnień do wykonania działalności objętej niniejszą umową, </w:t>
      </w:r>
    </w:p>
    <w:p w14:paraId="0E2B4B4E" w14:textId="77777777" w:rsidR="00586145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 xml:space="preserve">używania pojazdów specjalistycznych oraz zapewnienia dostatecznej ilości tych pojazdów, gwarantujące terminowe i jakościowe wykonanie niniejszej umowy, </w:t>
      </w:r>
    </w:p>
    <w:p w14:paraId="2DF4B133" w14:textId="77777777" w:rsidR="00586145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 xml:space="preserve">umożliwienia przedstawicielom Zamawiającego kompleksowej kontroli sposobu wykonywanej usługi świadczonej przez Wykonawcę, </w:t>
      </w:r>
    </w:p>
    <w:p w14:paraId="1F3EBE68" w14:textId="77777777" w:rsidR="00586145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 xml:space="preserve">okazania na żądanie Zamawiającego wszelkich dokumentów potwierdzających wykonanie przedmiotu umowy zgodnie z określonymi przez Zamawiającego wymaganiami i odpowiednimi przepisami prawa, </w:t>
      </w:r>
    </w:p>
    <w:p w14:paraId="451B5D32" w14:textId="77777777" w:rsidR="00586145" w:rsidRPr="00D40418" w:rsidRDefault="00F31CBB" w:rsidP="00586145">
      <w:pPr>
        <w:pStyle w:val="Bezodstpw"/>
        <w:numPr>
          <w:ilvl w:val="0"/>
          <w:numId w:val="8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 xml:space="preserve">postępowania z odpadami w sposób zgodny z zasadami gospodarowania odpadami określonymi w ustawie z dnia 14 grudnia 2012 r. o odpadach, oraz w sposób zgodny z zapisami art. 9e ustawy z dnia 13 września 1996 r. o utrzymaniu czystości i porządku w gminach, wymaganiami ochrony środowiska oraz Planem gospodarki odpadami dla województwa łódzkiego,                                                                   </w:t>
      </w:r>
    </w:p>
    <w:p w14:paraId="773E9E62" w14:textId="461F1BAF" w:rsidR="00287A92" w:rsidRPr="00287A92" w:rsidRDefault="00824AB1" w:rsidP="00287A92">
      <w:pPr>
        <w:pStyle w:val="Akapitzlist"/>
        <w:numPr>
          <w:ilvl w:val="0"/>
          <w:numId w:val="8"/>
        </w:numPr>
        <w:tabs>
          <w:tab w:val="left" w:pos="-1696"/>
        </w:tabs>
        <w:rPr>
          <w:rFonts w:asciiTheme="minorHAnsi" w:eastAsia="Cambria" w:hAnsiTheme="minorHAnsi" w:cstheme="minorHAnsi"/>
          <w:color w:val="000000"/>
        </w:rPr>
      </w:pPr>
      <w:r w:rsidRPr="00824AB1">
        <w:rPr>
          <w:rFonts w:asciiTheme="minorHAnsi" w:hAnsiTheme="minorHAnsi" w:cstheme="minorHAnsi"/>
          <w:bCs/>
        </w:rPr>
        <w:t xml:space="preserve">za </w:t>
      </w:r>
      <w:r w:rsidRPr="00824AB1">
        <w:rPr>
          <w:rFonts w:asciiTheme="minorHAnsi" w:hAnsiTheme="minorHAnsi" w:cstheme="minorHAnsi"/>
          <w:b/>
        </w:rPr>
        <w:t>zawinione przez Wykonawcę</w:t>
      </w:r>
      <w:r w:rsidRPr="00824AB1">
        <w:rPr>
          <w:rFonts w:asciiTheme="minorHAnsi" w:hAnsiTheme="minorHAnsi" w:cstheme="minorHAnsi"/>
          <w:bCs/>
        </w:rPr>
        <w:t xml:space="preserve"> nieosiągnięcie</w:t>
      </w:r>
      <w:r w:rsidR="00287A92" w:rsidRPr="00287A92">
        <w:rPr>
          <w:rFonts w:asciiTheme="minorHAnsi" w:hAnsiTheme="minorHAnsi" w:cstheme="minorHAnsi"/>
          <w:bCs/>
        </w:rPr>
        <w:t xml:space="preserve"> wymaganego </w:t>
      </w:r>
      <w:r w:rsidR="00287A92" w:rsidRPr="00287A92">
        <w:rPr>
          <w:rFonts w:asciiTheme="minorHAnsi" w:eastAsia="Cambria" w:hAnsiTheme="minorHAnsi" w:cstheme="minorHAnsi"/>
          <w:color w:val="000000"/>
        </w:rPr>
        <w:t xml:space="preserve"> poziomu ograniczenia masy odpadów komunalnych ulegających biodegradacji przekazywanych do składowania w poszczególnych latach zgodnie z obowiązującymi przepisami prawa,</w:t>
      </w:r>
    </w:p>
    <w:p w14:paraId="384F15F4" w14:textId="7308CA40" w:rsidR="00287A92" w:rsidRPr="00287A92" w:rsidRDefault="00824AB1" w:rsidP="00287A92">
      <w:pPr>
        <w:pStyle w:val="Akapitzlist"/>
        <w:numPr>
          <w:ilvl w:val="0"/>
          <w:numId w:val="8"/>
        </w:numPr>
        <w:tabs>
          <w:tab w:val="left" w:pos="-1696"/>
        </w:tabs>
        <w:rPr>
          <w:rFonts w:asciiTheme="minorHAnsi" w:eastAsia="Cambria" w:hAnsiTheme="minorHAnsi" w:cstheme="minorHAnsi"/>
        </w:rPr>
      </w:pPr>
      <w:r w:rsidRPr="00824AB1">
        <w:rPr>
          <w:rFonts w:asciiTheme="minorHAnsi" w:hAnsiTheme="minorHAnsi" w:cstheme="minorHAnsi"/>
          <w:bCs/>
        </w:rPr>
        <w:t xml:space="preserve">za </w:t>
      </w:r>
      <w:r w:rsidRPr="00824AB1">
        <w:rPr>
          <w:rFonts w:asciiTheme="minorHAnsi" w:hAnsiTheme="minorHAnsi" w:cstheme="minorHAnsi"/>
          <w:b/>
        </w:rPr>
        <w:t>zawinione przez Wykonawcę</w:t>
      </w:r>
      <w:r w:rsidRPr="00824AB1">
        <w:rPr>
          <w:rFonts w:asciiTheme="minorHAnsi" w:hAnsiTheme="minorHAnsi" w:cstheme="minorHAnsi"/>
          <w:bCs/>
        </w:rPr>
        <w:t xml:space="preserve"> nieosiągnięcie</w:t>
      </w:r>
      <w:r w:rsidRPr="001F19CD">
        <w:rPr>
          <w:rFonts w:asciiTheme="minorHAnsi" w:hAnsiTheme="minorHAnsi" w:cstheme="minorHAnsi"/>
          <w:bCs/>
          <w:i/>
          <w:iCs/>
        </w:rPr>
        <w:t xml:space="preserve"> </w:t>
      </w:r>
      <w:r w:rsidR="00287A92" w:rsidRPr="00287A92">
        <w:rPr>
          <w:rFonts w:asciiTheme="minorHAnsi" w:hAnsiTheme="minorHAnsi" w:cstheme="minorHAnsi"/>
          <w:bCs/>
        </w:rPr>
        <w:t>wymaganego</w:t>
      </w:r>
      <w:r w:rsidR="00287A92" w:rsidRPr="00287A92">
        <w:rPr>
          <w:rFonts w:asciiTheme="minorHAnsi" w:eastAsia="Cambria" w:hAnsiTheme="minorHAnsi" w:cstheme="minorHAnsi"/>
          <w:color w:val="000000"/>
        </w:rPr>
        <w:t xml:space="preserve"> poziomu przygotowania do ponownego użycia i recyklingu następujących frakcji odpadów komunalnych: odpady komunalne z grupy 15 oraz z grupy 20, z wyjątkiem odpadów o kodach </w:t>
      </w:r>
      <w:r w:rsidR="00287A92" w:rsidRPr="00287A92">
        <w:rPr>
          <w:rFonts w:asciiTheme="minorHAnsi" w:eastAsia="Cambria" w:hAnsiTheme="minorHAnsi" w:cstheme="minorHAnsi"/>
        </w:rPr>
        <w:t>20 02 02, 20 03 04 i 20 03 06.”</w:t>
      </w:r>
    </w:p>
    <w:p w14:paraId="56799D9A" w14:textId="77777777" w:rsidR="00F31CBB" w:rsidRPr="00D40418" w:rsidRDefault="00F31CBB" w:rsidP="00586145">
      <w:pPr>
        <w:pStyle w:val="Bezodstpw"/>
        <w:numPr>
          <w:ilvl w:val="0"/>
          <w:numId w:val="5"/>
        </w:numPr>
        <w:shd w:val="clear" w:color="auto" w:fill="FFFFFF"/>
        <w:spacing w:line="23" w:lineRule="atLeast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>Wykonawca, zgodnie z art. 6f ustawy o utrzymaniu czystości i porządku w gminach określa instalacje, w szczególności instalacje komunalne, do których jest obowiązany przekazać odebrane odpady komunalne:</w:t>
      </w:r>
    </w:p>
    <w:p w14:paraId="12A00C38" w14:textId="77777777" w:rsidR="00F31CBB" w:rsidRPr="00D40418" w:rsidRDefault="00F31CBB" w:rsidP="00586145">
      <w:pPr>
        <w:pStyle w:val="Bezodstpw"/>
        <w:shd w:val="clear" w:color="auto" w:fill="FFFFFF"/>
        <w:spacing w:line="23" w:lineRule="atLeast"/>
        <w:ind w:firstLine="360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>- ……………………………………………,</w:t>
      </w:r>
    </w:p>
    <w:p w14:paraId="210169B5" w14:textId="77777777" w:rsidR="00F31CBB" w:rsidRPr="00D40418" w:rsidRDefault="00F31CBB" w:rsidP="00586145">
      <w:pPr>
        <w:pStyle w:val="Bezodstpw"/>
        <w:shd w:val="clear" w:color="auto" w:fill="FFFFFF"/>
        <w:spacing w:line="23" w:lineRule="atLeast"/>
        <w:ind w:firstLine="360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>- ……….……………………………………,</w:t>
      </w:r>
    </w:p>
    <w:p w14:paraId="2F06AF85" w14:textId="22893627" w:rsidR="00F31CBB" w:rsidRPr="00287A92" w:rsidRDefault="00F31CBB" w:rsidP="00287A92">
      <w:pPr>
        <w:pStyle w:val="Bezodstpw"/>
        <w:shd w:val="clear" w:color="auto" w:fill="FFFFFF"/>
        <w:spacing w:line="23" w:lineRule="atLeast"/>
        <w:ind w:firstLine="360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Cs/>
          <w:spacing w:val="-5"/>
        </w:rPr>
        <w:t>- …………………………………………….</w:t>
      </w:r>
      <w:r w:rsidR="00287A92">
        <w:rPr>
          <w:rFonts w:asciiTheme="minorHAnsi" w:hAnsiTheme="minorHAnsi" w:cstheme="minorHAnsi"/>
          <w:bCs/>
          <w:spacing w:val="-5"/>
        </w:rPr>
        <w:t>.</w:t>
      </w:r>
    </w:p>
    <w:p w14:paraId="2E884354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§6</w:t>
      </w:r>
    </w:p>
    <w:p w14:paraId="3C8BC854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Odstąpienie od umowy</w:t>
      </w:r>
    </w:p>
    <w:p w14:paraId="59911E0C" w14:textId="77777777" w:rsidR="00586145" w:rsidRPr="00D40418" w:rsidRDefault="00F31CBB" w:rsidP="00586145">
      <w:pPr>
        <w:pStyle w:val="Akapitzlist"/>
        <w:numPr>
          <w:ilvl w:val="0"/>
          <w:numId w:val="9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Oprócz wypadków wymienionych w</w:t>
      </w:r>
      <w:r w:rsidRPr="00D40418">
        <w:rPr>
          <w:rFonts w:asciiTheme="minorHAnsi" w:hAnsiTheme="minorHAnsi" w:cstheme="minorHAnsi"/>
          <w:shd w:val="clear" w:color="auto" w:fill="FFFFFF"/>
        </w:rPr>
        <w:t xml:space="preserve"> ustawie</w:t>
      </w:r>
      <w:r w:rsidRPr="00D40418">
        <w:rPr>
          <w:rFonts w:asciiTheme="minorHAnsi" w:hAnsiTheme="minorHAnsi" w:cstheme="minorHAnsi"/>
        </w:rPr>
        <w:t xml:space="preserve">, Stronom przysługuje prawo odstąpienia od umowy w terminie 90 dni od powzięcia wiadomości o następujących okolicznościach:   </w:t>
      </w:r>
    </w:p>
    <w:p w14:paraId="2F3AA2E7" w14:textId="77777777" w:rsidR="00586145" w:rsidRPr="00D40418" w:rsidRDefault="00586145" w:rsidP="00586145">
      <w:pPr>
        <w:pStyle w:val="Akapitzlist"/>
        <w:numPr>
          <w:ilvl w:val="0"/>
          <w:numId w:val="10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g</w:t>
      </w:r>
      <w:r w:rsidR="00F31CBB" w:rsidRPr="00D40418">
        <w:rPr>
          <w:rFonts w:asciiTheme="minorHAnsi" w:hAnsiTheme="minorHAnsi" w:cstheme="minorHAnsi"/>
        </w:rPr>
        <w:t>dy zostanie ogłoszona upadłość lub rozwiązanie firmy Wykonawcy,</w:t>
      </w:r>
    </w:p>
    <w:p w14:paraId="77884B03" w14:textId="77777777" w:rsidR="00586145" w:rsidRPr="00D40418" w:rsidRDefault="00F31CBB" w:rsidP="00586145">
      <w:pPr>
        <w:pStyle w:val="Akapitzlist"/>
        <w:numPr>
          <w:ilvl w:val="0"/>
          <w:numId w:val="10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Wykonawca nie rozpoczął wykonywania przedmiotu zamówienia bez uzasadnionych przyczyn oraz nie kontynuuje go, pomimo wezwania Zamawiającego złożonego na piśmie</w:t>
      </w:r>
      <w:r w:rsidR="00586145" w:rsidRPr="00D40418">
        <w:rPr>
          <w:rFonts w:asciiTheme="minorHAnsi" w:hAnsiTheme="minorHAnsi" w:cstheme="minorHAnsi"/>
        </w:rPr>
        <w:t>,</w:t>
      </w:r>
    </w:p>
    <w:p w14:paraId="42B29CCA" w14:textId="77777777" w:rsidR="00F31CBB" w:rsidRPr="00D40418" w:rsidRDefault="00F31CBB" w:rsidP="00586145">
      <w:pPr>
        <w:pStyle w:val="Akapitzlist"/>
        <w:numPr>
          <w:ilvl w:val="0"/>
          <w:numId w:val="10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nastąpią opóźnienia realizacji części lub całości umowy przez Wykonawcę powyżej 14 dni </w:t>
      </w:r>
      <w:r w:rsidR="00586145" w:rsidRPr="00D40418">
        <w:rPr>
          <w:rFonts w:asciiTheme="minorHAnsi" w:hAnsiTheme="minorHAnsi" w:cstheme="minorHAnsi"/>
        </w:rPr>
        <w:br/>
      </w:r>
      <w:r w:rsidRPr="00D40418">
        <w:rPr>
          <w:rFonts w:asciiTheme="minorHAnsi" w:hAnsiTheme="minorHAnsi" w:cstheme="minorHAnsi"/>
        </w:rPr>
        <w:t xml:space="preserve">z przyczyn leżących po stronie Wykonawcy. </w:t>
      </w:r>
    </w:p>
    <w:p w14:paraId="5935BE09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  <w:b/>
        </w:rPr>
      </w:pPr>
    </w:p>
    <w:p w14:paraId="7DC83223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§7</w:t>
      </w:r>
    </w:p>
    <w:p w14:paraId="043864E0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Kary umowne</w:t>
      </w:r>
    </w:p>
    <w:p w14:paraId="0282981B" w14:textId="77777777" w:rsidR="00586145" w:rsidRPr="00D40418" w:rsidRDefault="00586145" w:rsidP="00586145">
      <w:pPr>
        <w:pStyle w:val="Akapitzlist"/>
        <w:numPr>
          <w:ilvl w:val="0"/>
          <w:numId w:val="11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2"/>
        </w:rPr>
        <w:t xml:space="preserve">Zamawiającemu </w:t>
      </w:r>
      <w:r w:rsidR="00F31CBB" w:rsidRPr="00D40418">
        <w:rPr>
          <w:rFonts w:asciiTheme="minorHAnsi" w:hAnsiTheme="minorHAnsi" w:cstheme="minorHAnsi"/>
          <w:spacing w:val="-2"/>
        </w:rPr>
        <w:t>przysługują od</w:t>
      </w:r>
      <w:r w:rsidRPr="00D40418">
        <w:rPr>
          <w:rFonts w:asciiTheme="minorHAnsi" w:hAnsiTheme="minorHAnsi" w:cstheme="minorHAnsi"/>
          <w:spacing w:val="-2"/>
        </w:rPr>
        <w:t xml:space="preserve"> Wykonawcy </w:t>
      </w:r>
      <w:r w:rsidR="00F31CBB" w:rsidRPr="00D40418">
        <w:rPr>
          <w:rFonts w:asciiTheme="minorHAnsi" w:hAnsiTheme="minorHAnsi" w:cstheme="minorHAnsi"/>
          <w:spacing w:val="-2"/>
        </w:rPr>
        <w:t xml:space="preserve">kary umowne w poniższych </w:t>
      </w:r>
      <w:r w:rsidR="00F31CBB" w:rsidRPr="00D40418">
        <w:rPr>
          <w:rFonts w:asciiTheme="minorHAnsi" w:hAnsiTheme="minorHAnsi" w:cstheme="minorHAnsi"/>
        </w:rPr>
        <w:t xml:space="preserve">przypadkach </w:t>
      </w:r>
      <w:r w:rsidRPr="00D40418">
        <w:rPr>
          <w:rFonts w:asciiTheme="minorHAnsi" w:hAnsiTheme="minorHAnsi" w:cstheme="minorHAnsi"/>
        </w:rPr>
        <w:br/>
      </w:r>
      <w:r w:rsidR="00F31CBB" w:rsidRPr="00D40418">
        <w:rPr>
          <w:rFonts w:asciiTheme="minorHAnsi" w:hAnsiTheme="minorHAnsi" w:cstheme="minorHAnsi"/>
        </w:rPr>
        <w:t>i wysokościach:</w:t>
      </w:r>
    </w:p>
    <w:p w14:paraId="6711F629" w14:textId="77777777" w:rsidR="00586145" w:rsidRPr="00D40418" w:rsidRDefault="00F31CBB" w:rsidP="00586145">
      <w:pPr>
        <w:pStyle w:val="Akapitzlist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1"/>
        </w:rPr>
        <w:t>100,00 zł za każdy dzień zwłoki:</w:t>
      </w:r>
    </w:p>
    <w:p w14:paraId="371D5F22" w14:textId="77777777" w:rsidR="00586145" w:rsidRPr="00D40418" w:rsidRDefault="00F31CBB" w:rsidP="00586145">
      <w:pPr>
        <w:pStyle w:val="Akapitzlist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1"/>
        </w:rPr>
        <w:lastRenderedPageBreak/>
        <w:t xml:space="preserve">w wyposażeniu każdego miejsca gromadzenia odpadów w niezbędne </w:t>
      </w:r>
      <w:r w:rsidRPr="00D40418">
        <w:rPr>
          <w:rFonts w:asciiTheme="minorHAnsi" w:hAnsiTheme="minorHAnsi" w:cstheme="minorHAnsi"/>
        </w:rPr>
        <w:t xml:space="preserve">pojemniki (worki) określone w SWZ </w:t>
      </w:r>
      <w:r w:rsidRPr="00D40418">
        <w:rPr>
          <w:rFonts w:asciiTheme="minorHAnsi" w:hAnsiTheme="minorHAnsi" w:cstheme="minorHAnsi"/>
          <w:shd w:val="clear" w:color="auto" w:fill="FFFFFF"/>
        </w:rPr>
        <w:t>(kara liczona osobno od każdego miejsca)</w:t>
      </w:r>
      <w:r w:rsidRPr="00D40418">
        <w:rPr>
          <w:rFonts w:asciiTheme="minorHAnsi" w:hAnsiTheme="minorHAnsi" w:cstheme="minorHAnsi"/>
        </w:rPr>
        <w:t xml:space="preserve"> – kara umowna o której mowa nie dotyczy sytuacji, kiedy właściciel nieruchomości odmawia odbioru pojemników,</w:t>
      </w:r>
    </w:p>
    <w:p w14:paraId="7CD77CD4" w14:textId="77777777" w:rsidR="00AA41C4" w:rsidRPr="00D40418" w:rsidRDefault="00F31CBB" w:rsidP="00AA41C4">
      <w:pPr>
        <w:pStyle w:val="Akapitzlist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 wymianie lub dostarczeniu dodatkowych pojemników po dokonanej aktualizacji wykazu,</w:t>
      </w:r>
      <w:r w:rsidRPr="00D40418">
        <w:rPr>
          <w:rFonts w:asciiTheme="minorHAnsi" w:hAnsiTheme="minorHAnsi" w:cstheme="minorHAnsi"/>
          <w:shd w:val="clear" w:color="auto" w:fill="FFFFFF"/>
        </w:rPr>
        <w:t>(kara liczona osobno od każdego miejsca)</w:t>
      </w:r>
      <w:r w:rsidRPr="00D40418">
        <w:rPr>
          <w:rFonts w:asciiTheme="minorHAnsi" w:hAnsiTheme="minorHAnsi" w:cstheme="minorHAnsi"/>
        </w:rPr>
        <w:t>,</w:t>
      </w:r>
    </w:p>
    <w:p w14:paraId="71DCDD47" w14:textId="77777777" w:rsidR="00AA41C4" w:rsidRPr="00D40418" w:rsidRDefault="00F31CBB" w:rsidP="00AA41C4">
      <w:pPr>
        <w:pStyle w:val="Akapitzlist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 złożeniu raportu o ilości i rodzaju pojemników znajdujących się na poszczególnych nieruchomościach wraz z informacją o posesjach, do których pojemników nie dostarczono (z podaniem przyczyny niedostarczenia)</w:t>
      </w:r>
    </w:p>
    <w:p w14:paraId="4121EE32" w14:textId="77777777" w:rsidR="00AA41C4" w:rsidRPr="00D40418" w:rsidRDefault="00F31CBB" w:rsidP="00AA41C4">
      <w:pPr>
        <w:pStyle w:val="Akapitzlist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 odbiorze odpadów z PSZOK-a,</w:t>
      </w:r>
    </w:p>
    <w:p w14:paraId="4DBBC250" w14:textId="77777777" w:rsidR="00AA41C4" w:rsidRPr="00D40418" w:rsidRDefault="00F31CBB" w:rsidP="00AA41C4">
      <w:pPr>
        <w:pStyle w:val="Akapitzlist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3"/>
        </w:rPr>
        <w:t>100,00 zł za  każdy stwierdzony przypadek:</w:t>
      </w:r>
    </w:p>
    <w:p w14:paraId="371A6236" w14:textId="77777777" w:rsidR="00AA41C4" w:rsidRPr="00D40418" w:rsidRDefault="00F31CBB" w:rsidP="00AA41C4">
      <w:pPr>
        <w:pStyle w:val="Akapitzlist"/>
        <w:numPr>
          <w:ilvl w:val="0"/>
          <w:numId w:val="14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3"/>
        </w:rPr>
        <w:t>nie przestrzeganie przez Wykonawcę czystości i porządku na terenie PSZOK podczas odbioru odpadów, w tym za nie zapewnienie sukcesywnego wywozu odpadów (przepełnione pojemniki, odpady gromadzone obok pojemników itp.) – powyższa okoliczność stwierdza Zamawiający podczas przeprowadzonej kontroli, z której sporządza protokół oraz dokumentację zdjęciową,</w:t>
      </w:r>
    </w:p>
    <w:p w14:paraId="0A3681B8" w14:textId="77777777" w:rsidR="00AA41C4" w:rsidRPr="00D40418" w:rsidRDefault="00F31CBB" w:rsidP="00AA41C4">
      <w:pPr>
        <w:pStyle w:val="Akapitzlist"/>
        <w:numPr>
          <w:ilvl w:val="0"/>
          <w:numId w:val="14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3"/>
        </w:rPr>
        <w:t>za nieprzestrzeganie zasad segregacji odpadów przy odbiorze od mieszkańców, w szczególności zmieszanie posegregowanych odpadów (odbiór jednym autem różnych rodzajów odpadów),</w:t>
      </w:r>
    </w:p>
    <w:p w14:paraId="681B29FC" w14:textId="77777777" w:rsidR="00AA41C4" w:rsidRPr="00D40418" w:rsidRDefault="00F31CBB" w:rsidP="00AA41C4">
      <w:pPr>
        <w:pStyle w:val="Akapitzlist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eastAsia="Bookman Old Style" w:hAnsiTheme="minorHAnsi" w:cstheme="minorHAnsi"/>
          <w:spacing w:val="-3"/>
        </w:rPr>
        <w:t xml:space="preserve">50,00 zł </w:t>
      </w:r>
      <w:r w:rsidRPr="00D40418">
        <w:rPr>
          <w:rFonts w:asciiTheme="minorHAnsi" w:hAnsiTheme="minorHAnsi" w:cstheme="minorHAnsi"/>
          <w:spacing w:val="-3"/>
        </w:rPr>
        <w:t xml:space="preserve">za każdy potwierdzony przypadek niedokonania lub nieterminowego odbioru odpadów z nieruchomości zamieszkałej z przyczyn dotyczących Wykonawcy, </w:t>
      </w:r>
    </w:p>
    <w:p w14:paraId="7526A6F3" w14:textId="77777777" w:rsidR="00AA41C4" w:rsidRPr="00D40418" w:rsidRDefault="00F31CBB" w:rsidP="00AA41C4">
      <w:pPr>
        <w:pStyle w:val="Akapitzlist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15% szacunkowego wynagrodzenia umownego brutto określonego w § 2 ust. 1 za rozwiązanie, odstąpienie lub wypowiedzenie umowy z przyczyn zależnych od </w:t>
      </w:r>
      <w:r w:rsidR="00AA41C4" w:rsidRPr="00D40418">
        <w:rPr>
          <w:rFonts w:asciiTheme="minorHAnsi" w:hAnsiTheme="minorHAnsi" w:cstheme="minorHAnsi"/>
        </w:rPr>
        <w:t>Wykonawcy</w:t>
      </w:r>
      <w:r w:rsidRPr="00D40418">
        <w:rPr>
          <w:rFonts w:asciiTheme="minorHAnsi" w:hAnsiTheme="minorHAnsi" w:cstheme="minorHAnsi"/>
        </w:rPr>
        <w:t>,</w:t>
      </w:r>
    </w:p>
    <w:p w14:paraId="66DFA286" w14:textId="34540DC5" w:rsidR="00AA41C4" w:rsidRPr="00D40418" w:rsidRDefault="00824AB1" w:rsidP="00AA41C4">
      <w:pPr>
        <w:pStyle w:val="Akapitzlist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3"/>
        </w:rPr>
        <w:t xml:space="preserve">za zawiniony przez Wykonawcę </w:t>
      </w:r>
      <w:r w:rsidR="00F31CBB" w:rsidRPr="00D40418">
        <w:rPr>
          <w:rFonts w:asciiTheme="minorHAnsi" w:hAnsiTheme="minorHAnsi" w:cstheme="minorHAnsi"/>
          <w:spacing w:val="-3"/>
        </w:rPr>
        <w:t>za brak osiągnięcia poziomów odzysku i recyklingu wymaganych przepisami prawa oraz poziomu ograniczenia składowania odpadów ulegających biodegradacji w wysokości równej karze przewidzianej przepisami prawa (o których mowa w ustawie o utrzymaniu czystości i porządku w gminach) dla gminy za niewywiązanie się z tego obowiązku,</w:t>
      </w:r>
    </w:p>
    <w:p w14:paraId="2C6ADE66" w14:textId="00AA22B5" w:rsidR="00AA41C4" w:rsidRPr="00D40418" w:rsidRDefault="00824AB1" w:rsidP="00AA41C4">
      <w:pPr>
        <w:pStyle w:val="Akapitzlist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3"/>
        </w:rPr>
        <w:t xml:space="preserve">0,1 </w:t>
      </w:r>
      <w:r w:rsidR="00F31CBB" w:rsidRPr="00D40418">
        <w:rPr>
          <w:rFonts w:asciiTheme="minorHAnsi" w:hAnsiTheme="minorHAnsi" w:cstheme="minorHAnsi"/>
          <w:spacing w:val="-3"/>
        </w:rPr>
        <w:t>% szacunkowego wynagrodzenia umownego brutto określonego w § 2 ust. 1 za nieprzeprowadzenie lub nieterminowe przeprowadzenie zbiórki odpadów wielkogabarytowych.</w:t>
      </w:r>
    </w:p>
    <w:p w14:paraId="1AE2C23A" w14:textId="77777777" w:rsidR="00AA41C4" w:rsidRPr="00D40418" w:rsidRDefault="00F31CBB" w:rsidP="00AA41C4">
      <w:pPr>
        <w:pStyle w:val="Akapitzlist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5"/>
        </w:rPr>
        <w:t>Wykonawca wyraża zgodę na potrącenie kar umownych z przysługującego mu wynagrodzenia.</w:t>
      </w:r>
    </w:p>
    <w:p w14:paraId="0841F661" w14:textId="77777777" w:rsidR="00AA41C4" w:rsidRPr="00D40418" w:rsidRDefault="00AA41C4" w:rsidP="00AA41C4">
      <w:pPr>
        <w:pStyle w:val="Akapitzlist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3"/>
        </w:rPr>
        <w:t>Zamawiający</w:t>
      </w:r>
      <w:r w:rsidR="00F31CBB" w:rsidRPr="00D40418">
        <w:rPr>
          <w:rFonts w:asciiTheme="minorHAnsi" w:hAnsiTheme="minorHAnsi" w:cstheme="minorHAnsi"/>
          <w:spacing w:val="-3"/>
        </w:rPr>
        <w:t xml:space="preserve"> zobowiązuje się zapłacić </w:t>
      </w:r>
      <w:r w:rsidRPr="00D40418">
        <w:rPr>
          <w:rFonts w:asciiTheme="minorHAnsi" w:hAnsiTheme="minorHAnsi" w:cstheme="minorHAnsi"/>
          <w:spacing w:val="-3"/>
        </w:rPr>
        <w:t>Wykonawcy</w:t>
      </w:r>
      <w:r w:rsidR="00F31CBB" w:rsidRPr="00D40418">
        <w:rPr>
          <w:rFonts w:asciiTheme="minorHAnsi" w:hAnsiTheme="minorHAnsi" w:cstheme="minorHAnsi"/>
          <w:spacing w:val="-3"/>
        </w:rPr>
        <w:t xml:space="preserve"> </w:t>
      </w:r>
      <w:r w:rsidR="00F31CBB" w:rsidRPr="00D40418">
        <w:rPr>
          <w:rFonts w:asciiTheme="minorHAnsi" w:hAnsiTheme="minorHAnsi" w:cstheme="minorHAnsi"/>
          <w:bCs/>
        </w:rPr>
        <w:t>ustawowe odsetki za opóźnienie w transakcjach handlowych w przypadku zwłoki w uregulowaniu wynagrodzenia</w:t>
      </w:r>
      <w:r w:rsidRPr="00D40418">
        <w:rPr>
          <w:rFonts w:asciiTheme="minorHAnsi" w:hAnsiTheme="minorHAnsi" w:cstheme="minorHAnsi"/>
          <w:bCs/>
        </w:rPr>
        <w:t>.</w:t>
      </w:r>
    </w:p>
    <w:p w14:paraId="65958967" w14:textId="77777777" w:rsidR="00AA41C4" w:rsidRPr="00D40418" w:rsidRDefault="00F31CBB" w:rsidP="00AA41C4">
      <w:pPr>
        <w:pStyle w:val="Akapitzlist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5"/>
        </w:rPr>
        <w:t>Strony mogą na zasadach ogólnych dochodzić odszkodowania w wysokości przekraczającej wysokość kar umownych</w:t>
      </w:r>
      <w:r w:rsidR="00AA41C4" w:rsidRPr="00D40418">
        <w:rPr>
          <w:rFonts w:asciiTheme="minorHAnsi" w:hAnsiTheme="minorHAnsi" w:cstheme="minorHAnsi"/>
          <w:spacing w:val="-5"/>
        </w:rPr>
        <w:t>.</w:t>
      </w:r>
    </w:p>
    <w:p w14:paraId="0E9B1962" w14:textId="77777777" w:rsidR="00287A92" w:rsidRPr="00287A92" w:rsidRDefault="00F31CBB" w:rsidP="00287A92">
      <w:pPr>
        <w:pStyle w:val="Akapitzlist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5"/>
          <w:shd w:val="clear" w:color="auto" w:fill="FFFFFF"/>
        </w:rPr>
        <w:t>Łączna wysokość kar umownych nie może przekroczyć 20 % szacunkowego wynagrodzenia umownego</w:t>
      </w:r>
      <w:r w:rsidR="00AA41C4" w:rsidRPr="00D40418">
        <w:rPr>
          <w:rFonts w:asciiTheme="minorHAnsi" w:hAnsiTheme="minorHAnsi" w:cstheme="minorHAnsi"/>
          <w:spacing w:val="-5"/>
          <w:shd w:val="clear" w:color="auto" w:fill="FFFFFF"/>
        </w:rPr>
        <w:t xml:space="preserve"> </w:t>
      </w:r>
      <w:r w:rsidRPr="00D40418">
        <w:rPr>
          <w:rFonts w:asciiTheme="minorHAnsi" w:hAnsiTheme="minorHAnsi" w:cstheme="minorHAnsi"/>
          <w:spacing w:val="-5"/>
          <w:shd w:val="clear" w:color="auto" w:fill="FFFFFF"/>
        </w:rPr>
        <w:t xml:space="preserve">brutto określonego w </w:t>
      </w:r>
      <w:r w:rsidRPr="00D40418">
        <w:rPr>
          <w:rFonts w:asciiTheme="minorHAnsi" w:hAnsiTheme="minorHAnsi" w:cstheme="minorHAnsi"/>
          <w:spacing w:val="-5"/>
        </w:rPr>
        <w:t>§ 2 ust. 1.</w:t>
      </w:r>
    </w:p>
    <w:p w14:paraId="69145CDB" w14:textId="3DB61D9E" w:rsidR="00287A92" w:rsidRPr="00824AB1" w:rsidRDefault="00287A92" w:rsidP="00287A92">
      <w:pPr>
        <w:pStyle w:val="Akapitzlist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spacing w:line="23" w:lineRule="atLeast"/>
        <w:rPr>
          <w:rFonts w:asciiTheme="minorHAnsi" w:hAnsiTheme="minorHAnsi" w:cstheme="minorHAnsi"/>
        </w:rPr>
      </w:pPr>
      <w:r w:rsidRPr="00824AB1">
        <w:rPr>
          <w:rFonts w:asciiTheme="minorHAnsi" w:hAnsiTheme="minorHAnsi" w:cstheme="minorHAnsi"/>
        </w:rPr>
        <w:t>Wykonawcy przysługuje od Zamawiającego kara umowna w wysokości 15% szacunkowego wynagrodzenia umownego brutto określonego w § 2 ust. 1 za rozwiązanie, odstąpienie lub wypowiedzenie umowy z przyczyn zależnych od Zamawiającego,</w:t>
      </w:r>
    </w:p>
    <w:p w14:paraId="0B8394D1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  <w:b/>
          <w:spacing w:val="-3"/>
        </w:rPr>
      </w:pPr>
    </w:p>
    <w:p w14:paraId="51F0DA56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§ 8</w:t>
      </w:r>
    </w:p>
    <w:p w14:paraId="1FF4E8DD" w14:textId="77777777" w:rsidR="00F31CBB" w:rsidRPr="00D40418" w:rsidRDefault="00F31CBB" w:rsidP="00AA41C4">
      <w:pPr>
        <w:shd w:val="clear" w:color="auto" w:fill="FFFFFF"/>
        <w:tabs>
          <w:tab w:val="left" w:pos="284"/>
          <w:tab w:val="left" w:pos="426"/>
        </w:tabs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  <w:bCs/>
          <w:spacing w:val="-4"/>
          <w:w w:val="102"/>
        </w:rPr>
        <w:t>Zmiana umowy</w:t>
      </w:r>
    </w:p>
    <w:p w14:paraId="1196350A" w14:textId="77777777" w:rsidR="00AA41C4" w:rsidRPr="00D40418" w:rsidRDefault="00F31CBB" w:rsidP="00F31CBB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Oprócz przypadków, o których mowa w art. 455 ust. 1 ustawy – Prawo zamówień publicznych i innych przypadków wskazanych w niniejszej umowie, Zamawiający dopuszcza możliwość wprowadzania zmiany umowy w stosunku do treści oferty,  na podstawie której dokonano wyboru Wykonawcy</w:t>
      </w:r>
      <w:r w:rsidR="00AA41C4" w:rsidRPr="00D40418">
        <w:rPr>
          <w:rFonts w:asciiTheme="minorHAnsi" w:hAnsiTheme="minorHAnsi" w:cstheme="minorHAnsi"/>
          <w:bCs/>
          <w:spacing w:val="-11"/>
          <w:w w:val="102"/>
        </w:rPr>
        <w:t>.</w:t>
      </w:r>
    </w:p>
    <w:p w14:paraId="4A7D7070" w14:textId="77777777" w:rsidR="00AA41C4" w:rsidRPr="00D40418" w:rsidRDefault="00F31CBB" w:rsidP="00F31CBB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Zmiany Umowy, o których mowa w art. 436 pkt 4) lit b) ustawy Pzp:</w:t>
      </w:r>
    </w:p>
    <w:p w14:paraId="494F4E2E" w14:textId="77777777" w:rsidR="00AA41C4" w:rsidRPr="00D40418" w:rsidRDefault="00F31CBB" w:rsidP="00F31CBB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w przypadku zmiany stawki podatku od towarów i usług  (VAT) oraz podatku akcyzowego. Zmiana ustawowej wysokości podatku powoduje odpowiednią</w:t>
      </w:r>
      <w:r w:rsidR="00AA41C4" w:rsidRPr="00D40418">
        <w:rPr>
          <w:rFonts w:asciiTheme="minorHAnsi" w:hAnsiTheme="minorHAnsi" w:cstheme="minorHAnsi"/>
          <w:bCs/>
          <w:spacing w:val="-11"/>
          <w:w w:val="102"/>
        </w:rPr>
        <w:t xml:space="preserve"> </w:t>
      </w:r>
      <w:r w:rsidRPr="00D40418">
        <w:rPr>
          <w:rFonts w:asciiTheme="minorHAnsi" w:hAnsiTheme="minorHAnsi" w:cstheme="minorHAnsi"/>
          <w:bCs/>
          <w:spacing w:val="-11"/>
          <w:w w:val="102"/>
        </w:rPr>
        <w:t>zmianę wynagrodzenia brutto od daty wprowadzenia zmiany, z zastrze</w:t>
      </w:r>
      <w:r w:rsidR="00AA41C4" w:rsidRPr="00D40418">
        <w:rPr>
          <w:rFonts w:asciiTheme="minorHAnsi" w:hAnsiTheme="minorHAnsi" w:cstheme="minorHAnsi"/>
          <w:bCs/>
          <w:spacing w:val="-11"/>
          <w:w w:val="102"/>
        </w:rPr>
        <w:t>że</w:t>
      </w:r>
      <w:r w:rsidRPr="00D40418">
        <w:rPr>
          <w:rFonts w:asciiTheme="minorHAnsi" w:hAnsiTheme="minorHAnsi" w:cstheme="minorHAnsi"/>
          <w:bCs/>
          <w:spacing w:val="-11"/>
          <w:w w:val="102"/>
        </w:rPr>
        <w:t>niem braku zmiany wynagrodzenia netto. Naliczenie podatku od nowej wysokości dopuszcza się tylko od wynagrodzenia za część Umowy realizowanej po dniu wejścia w życie przepisów ustalających zmiany stawki podatku;</w:t>
      </w:r>
    </w:p>
    <w:p w14:paraId="02771E38" w14:textId="77777777" w:rsidR="00AA41C4" w:rsidRPr="00D40418" w:rsidRDefault="00F31CBB" w:rsidP="00F31CBB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lastRenderedPageBreak/>
        <w:t>w przypadku następujących zmian:</w:t>
      </w:r>
    </w:p>
    <w:p w14:paraId="2ECF0636" w14:textId="77777777" w:rsidR="004E61AE" w:rsidRPr="00D40418" w:rsidRDefault="00F31CBB" w:rsidP="00F31CBB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wysokości minimalnego wynagrodzenia za pracę albo wysokości minimalnej stawki godzinowej, ustalonych na podstawie ustawy z dnia 10 października 2002 r. o minimalnym wynagrodzeniu za pracę,</w:t>
      </w:r>
    </w:p>
    <w:p w14:paraId="572E247A" w14:textId="77777777" w:rsidR="004E61AE" w:rsidRPr="00D40418" w:rsidRDefault="00F31CBB" w:rsidP="00F31CBB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zasad podlegania ubezpieczeniom społecznym lub ubezpieczeniu zdrowotnemu lub wysokości stawki składki na ubezpieczenia społeczne lub ubezpieczenia  zdrowotne,</w:t>
      </w:r>
    </w:p>
    <w:p w14:paraId="203A4B84" w14:textId="77777777" w:rsidR="00F31CBB" w:rsidRPr="00D40418" w:rsidRDefault="00F31CBB" w:rsidP="00F31CBB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 xml:space="preserve">zasad gromadzenia i wysokości opłat do pracowniczych planów kapitałowych, o których mowa </w:t>
      </w:r>
      <w:r w:rsidR="004E61AE" w:rsidRPr="00D40418">
        <w:rPr>
          <w:rFonts w:asciiTheme="minorHAnsi" w:hAnsiTheme="minorHAnsi" w:cstheme="minorHAnsi"/>
          <w:bCs/>
          <w:spacing w:val="-11"/>
          <w:w w:val="102"/>
        </w:rPr>
        <w:br/>
      </w:r>
      <w:r w:rsidRPr="00D40418">
        <w:rPr>
          <w:rFonts w:asciiTheme="minorHAnsi" w:hAnsiTheme="minorHAnsi" w:cstheme="minorHAnsi"/>
          <w:bCs/>
          <w:spacing w:val="-11"/>
          <w:w w:val="102"/>
        </w:rPr>
        <w:t>w ustawie z dnia 4 października 2018 r. o pracowniczych planach kapitałowych (Dz. U. z  2020 r. poz. 1342),</w:t>
      </w:r>
    </w:p>
    <w:p w14:paraId="776FCFB5" w14:textId="77777777" w:rsidR="004E61AE" w:rsidRPr="00D40418" w:rsidRDefault="00F31CBB" w:rsidP="004E61AE">
      <w:pPr>
        <w:tabs>
          <w:tab w:val="left" w:pos="284"/>
          <w:tab w:val="left" w:pos="426"/>
        </w:tabs>
        <w:spacing w:line="23" w:lineRule="atLeast"/>
        <w:jc w:val="both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- skutkujących zmianą kosztów wykonania przedmiotu umowy przez Wykonawcę zastosowanie mają zasady wskazane w ust. 3, 4, 5 i 6 pod warunkiem, iż wzrost kosztu nastąpi co najmniej 20 % . Waloryzację pomniejsza się o waloryzację wskazaną w ust. 7.</w:t>
      </w:r>
    </w:p>
    <w:p w14:paraId="17803AE8" w14:textId="77777777" w:rsidR="004E61AE" w:rsidRPr="00D40418" w:rsidRDefault="00F31CBB" w:rsidP="00F31CBB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 xml:space="preserve">Wykonawca uprawniony jest do wystąpienia do Zamawiającego z pisemnym wnioskiem o zmianę umowy </w:t>
      </w:r>
      <w:r w:rsidR="004E61AE" w:rsidRPr="00D40418">
        <w:rPr>
          <w:rFonts w:asciiTheme="minorHAnsi" w:hAnsiTheme="minorHAnsi" w:cstheme="minorHAnsi"/>
          <w:bCs/>
          <w:spacing w:val="-11"/>
          <w:w w:val="102"/>
        </w:rPr>
        <w:br/>
      </w:r>
      <w:r w:rsidRPr="00D40418">
        <w:rPr>
          <w:rFonts w:asciiTheme="minorHAnsi" w:hAnsiTheme="minorHAnsi" w:cstheme="minorHAnsi"/>
          <w:bCs/>
          <w:spacing w:val="-11"/>
          <w:w w:val="102"/>
        </w:rPr>
        <w:t>w terminie do 30 dni od wejścia w życie ww. zmiany, wskazując podstawę prawną oraz uzasadnienie faktyczne zawierające w szczególności wykazanie związku pomiędzy wnioskowaną  kwotą podwyższenia wynagrodzenia, a wpływem zmiany określonych w ust. 2</w:t>
      </w:r>
      <w:r w:rsidR="004E61AE" w:rsidRPr="00D40418">
        <w:rPr>
          <w:rFonts w:asciiTheme="minorHAnsi" w:hAnsiTheme="minorHAnsi" w:cstheme="minorHAnsi"/>
          <w:bCs/>
          <w:spacing w:val="-11"/>
          <w:w w:val="102"/>
        </w:rPr>
        <w:t xml:space="preserve"> pkt 2)</w:t>
      </w:r>
      <w:r w:rsidRPr="00D40418">
        <w:rPr>
          <w:rFonts w:asciiTheme="minorHAnsi" w:hAnsiTheme="minorHAnsi" w:cstheme="minorHAnsi"/>
          <w:bCs/>
          <w:spacing w:val="-11"/>
          <w:w w:val="102"/>
        </w:rPr>
        <w:t xml:space="preserve"> lit. a), b) lub c) na kalkulację wynagrodzenia oraz wyliczenie kwoty wynagrodzenia należnego Wykonawcy po zmianie umowy. Wniosek uwzględniać może jedynie dodatkowe koszty realizacji umowy, do których poniesienia Wykonawca jest zobligowany w związku ze zmianą wysokości ww. składników. Zamawiający nie wyraża zgody  na akceptację kosztów wynikających z podwyższenia wynagrodzeń pracownikom Wykonawcy, które nie wynikają z konieczności ich dostosowania do wysokości wynagrodzenia w kwocie przewyższającej wysokość ww. składników.</w:t>
      </w:r>
    </w:p>
    <w:p w14:paraId="2D609C57" w14:textId="77777777" w:rsidR="004E61AE" w:rsidRPr="00D40418" w:rsidRDefault="00F31CBB" w:rsidP="00F31CBB">
      <w:pPr>
        <w:pStyle w:val="Akapitzlist"/>
        <w:numPr>
          <w:ilvl w:val="0"/>
          <w:numId w:val="20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Strona składając wniosek, o którym mowa w ust. 3 winna wykazać ponad wszelką wątpliwość, że zaistniała zmiana czynników cenotwórczych ma bezpośredni wpływ na koszty wykonania zamówienia. W przypadku składania wniosku przez Wykonawcę, Zamawiający zastrzega sobie prawo do żądania przedstawienia przez Wykonawcę dokumentów potwierdzających zasadność złożenia takiego wniosku. W szczególności Zamawiający może żądać odpowiednio:</w:t>
      </w:r>
    </w:p>
    <w:p w14:paraId="6E5A8913" w14:textId="77777777" w:rsidR="004E61AE" w:rsidRPr="00D40418" w:rsidRDefault="00F31CBB" w:rsidP="00F31CBB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aktualnego wykazu pracowników (wraz ze wskazaniem procentowego ich zaangażowania w realizację zamówienia w przypadku osób zatrudnionych na pełen etat oraz wskazaniem stosownego proporcjonalnie zmniejszonego tego wymiaru w przypadku zatrudnionych w wymiarze niższym niż pełen etat), których ta zmiana dotyczy wraz z poświadczonymi za zgodność z oryginałem kopiami dotychczas zawartych umów o pracę,</w:t>
      </w:r>
    </w:p>
    <w:p w14:paraId="22498515" w14:textId="77777777" w:rsidR="004E61AE" w:rsidRPr="00D40418" w:rsidRDefault="00F31CBB" w:rsidP="00F31CBB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pisemnego zestawienia wynagrodzeń (zarówno przed jak i po zmianie) pracowników realizujących przedmiot umowy, wraz z określeniem zakresu (części etatu), w jakim wykonują oni prace bezpośrednio związane z realizacją przedmiotu umowy oraz części wynagrodzenia odpowiadającej temu zakresowi,</w:t>
      </w:r>
    </w:p>
    <w:p w14:paraId="79832EBF" w14:textId="77777777" w:rsidR="004E61AE" w:rsidRPr="00D40418" w:rsidRDefault="00F31CBB" w:rsidP="00F31CBB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pisemnego zestawienia wynagrodzeń (zarówno przed jak i po zmianie) pracowników realizujących przedmiot umowy,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zakresowi,</w:t>
      </w:r>
    </w:p>
    <w:p w14:paraId="38A55777" w14:textId="77777777" w:rsidR="00F31CBB" w:rsidRPr="00D40418" w:rsidRDefault="00F31CBB" w:rsidP="00F31CBB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>wpływu zmiany na koszty związane z wykonaniem umowy, w szczególności z wyspecyfikowaniem wszystkich tych kosztów, na które ta zmiana miała wpływ, w którym zostanie wskazana wartość o jaką powinna wzrosnąć wartość wynagrodzenia oraz jaki te zmiany mają wpływ na zakładany zysk.</w:t>
      </w:r>
    </w:p>
    <w:p w14:paraId="3A19304B" w14:textId="77777777" w:rsidR="004E61AE" w:rsidRPr="00D40418" w:rsidRDefault="00F31CBB" w:rsidP="00F31CBB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  <w:bCs/>
          <w:spacing w:val="-11"/>
          <w:w w:val="102"/>
        </w:rPr>
        <w:t xml:space="preserve">Wzrost kosztu Wykonawcy będzie odnosił się wyłącznie do części wynagrodzenia pracowników realizujących przedmiot umowy, odpowiadającej zakresowi, w jakim wykonują oni prace bezpośrednio związane </w:t>
      </w:r>
      <w:r w:rsidR="004E61AE" w:rsidRPr="00D40418">
        <w:rPr>
          <w:rFonts w:asciiTheme="minorHAnsi" w:hAnsiTheme="minorHAnsi" w:cstheme="minorHAnsi"/>
          <w:bCs/>
          <w:spacing w:val="-11"/>
          <w:w w:val="102"/>
        </w:rPr>
        <w:br/>
      </w:r>
      <w:r w:rsidRPr="00D40418">
        <w:rPr>
          <w:rFonts w:asciiTheme="minorHAnsi" w:hAnsiTheme="minorHAnsi" w:cstheme="minorHAnsi"/>
          <w:bCs/>
          <w:spacing w:val="-11"/>
          <w:w w:val="102"/>
        </w:rPr>
        <w:t>z realizacją przedmiotu umowy na rzecz Zamawiającego.</w:t>
      </w:r>
    </w:p>
    <w:p w14:paraId="735E92B2" w14:textId="77777777" w:rsidR="004E61AE" w:rsidRPr="00D40418" w:rsidRDefault="00F31CBB" w:rsidP="00F31CBB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eastAsia="Arial" w:hAnsiTheme="minorHAnsi" w:cstheme="minorHAnsi"/>
        </w:rPr>
        <w:t>W przypadku udokumentowania zmian ww. kosztów, wynagrodzenie Wykonawcy ulegnie zmianie o wartość kosztu Wykonawcy zaakceptowanego przez Zamawiającego</w:t>
      </w:r>
      <w:r w:rsidR="004E61AE" w:rsidRPr="00D40418">
        <w:rPr>
          <w:rFonts w:asciiTheme="minorHAnsi" w:eastAsia="Arial" w:hAnsiTheme="minorHAnsi" w:cstheme="minorHAnsi"/>
        </w:rPr>
        <w:t xml:space="preserve">, </w:t>
      </w:r>
      <w:r w:rsidRPr="00D40418">
        <w:rPr>
          <w:rFonts w:asciiTheme="minorHAnsi" w:eastAsia="Arial" w:hAnsiTheme="minorHAnsi" w:cstheme="minorHAnsi"/>
        </w:rPr>
        <w:t>a wynikającą bezpośrednio ze zmian wskazanych we wniosku, z uwzględnieniem wszystkich obciążeń publicznoprawnych związanych ze zmianą oraz w proporcji do zaangażowania pracowników w realizację pozostałej do wykonania części zamówienia – w przeliczeniu na cenę jednostkową wykonania usługi odbioru i zagospodarowania 1 Mg odpadów komunalnych.</w:t>
      </w:r>
    </w:p>
    <w:p w14:paraId="569471F5" w14:textId="77777777" w:rsidR="00D24AB9" w:rsidRPr="00D40418" w:rsidRDefault="00F31CBB" w:rsidP="00D24AB9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eastAsia="Arial" w:hAnsiTheme="minorHAnsi" w:cstheme="minorHAnsi"/>
        </w:rPr>
        <w:t xml:space="preserve">Zmiana wysokości wynagrodzenia, o której mowa w  ust. 2 pkt 2) będzie mieć zastosowanie od </w:t>
      </w:r>
      <w:r w:rsidRPr="00D40418">
        <w:rPr>
          <w:rFonts w:asciiTheme="minorHAnsi" w:eastAsia="Arial" w:hAnsiTheme="minorHAnsi" w:cstheme="minorHAnsi"/>
        </w:rPr>
        <w:lastRenderedPageBreak/>
        <w:t xml:space="preserve">dnia złożenia uzasadnionego i zaakceptowanego przez Zamawiającego wniosku Wykonawcy lub Zamawiającego, z zastrzeżeniem ust. 9. </w:t>
      </w:r>
    </w:p>
    <w:p w14:paraId="03F32CC4" w14:textId="77777777" w:rsidR="00D24AB9" w:rsidRPr="00D40418" w:rsidRDefault="00D24AB9" w:rsidP="00D24AB9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eastAsia="Arial" w:hAnsiTheme="minorHAnsi" w:cstheme="minorHAnsi"/>
        </w:rPr>
        <w:t xml:space="preserve">Zamawiający zgodnie z art. 439 ustawy Pzp przewiduje </w:t>
      </w:r>
      <w:r w:rsidRPr="00D40418">
        <w:rPr>
          <w:rFonts w:asciiTheme="minorHAnsi" w:hAnsiTheme="minorHAnsi" w:cstheme="minorHAnsi"/>
        </w:rPr>
        <w:t xml:space="preserve">możliwość zmiany wysokości wynagrodzenia (zwiększenie lub zmniejszenie) określonego w §2 Umowy w przypadku, gdy ceny materiałów lub kosztów związanych z realizacją przedmiotu Umowy ulegną, zgodnie </w:t>
      </w:r>
      <w:r w:rsidRPr="00D40418">
        <w:rPr>
          <w:rFonts w:asciiTheme="minorHAnsi" w:hAnsiTheme="minorHAnsi" w:cstheme="minorHAnsi"/>
        </w:rPr>
        <w:br/>
        <w:t xml:space="preserve">z odpowiednim komunikatem Prezesa GUS o wskaźniku cen i usług, zmianie o co najmniej 10% </w:t>
      </w:r>
      <w:r w:rsidRPr="00D40418">
        <w:rPr>
          <w:rFonts w:asciiTheme="minorHAnsi" w:hAnsiTheme="minorHAnsi" w:cstheme="minorHAnsi"/>
        </w:rPr>
        <w:br/>
        <w:t xml:space="preserve">w stosunku do tych cen i kosztów z daty złożenia oferty. </w:t>
      </w:r>
    </w:p>
    <w:p w14:paraId="3D635FB8" w14:textId="77777777" w:rsidR="00D24AB9" w:rsidRPr="00D40418" w:rsidRDefault="00D24AB9" w:rsidP="00D24AB9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</w:rPr>
        <w:t>Wysokość wynagrodzenia Wykonawcy ulegnie waloryzacji o zmianę wynikającą z aktualnego na dzień złożenia wniosku miesięcznego wskaźnika cen towarów i usług konsumpcyjnych, ustalanego przez Prezesa GUS w stosunku do:</w:t>
      </w:r>
    </w:p>
    <w:p w14:paraId="54E74F9C" w14:textId="77777777" w:rsidR="00D24AB9" w:rsidRPr="00D40418" w:rsidRDefault="00D24AB9" w:rsidP="00D24AB9">
      <w:pPr>
        <w:pStyle w:val="Akapitzlist"/>
        <w:numPr>
          <w:ilvl w:val="0"/>
          <w:numId w:val="38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</w:rPr>
        <w:t xml:space="preserve">miesięcznego wskaźnika cen towarów i usług konsumpcyjnych ogłoszonego w miesiącu przypadającym na składanie ofert – w przypadku pierwszego wniosku o waloryzację; </w:t>
      </w:r>
    </w:p>
    <w:p w14:paraId="25938AA9" w14:textId="77777777" w:rsidR="00427311" w:rsidRPr="00D40418" w:rsidRDefault="00D24AB9" w:rsidP="00427311">
      <w:pPr>
        <w:pStyle w:val="Akapitzlist"/>
        <w:numPr>
          <w:ilvl w:val="0"/>
          <w:numId w:val="38"/>
        </w:num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</w:rPr>
        <w:t xml:space="preserve">miesięcznego wskaźnika cen towarów i usług konsumpcyjnych ogłoszonego w miesiącu, </w:t>
      </w:r>
      <w:r w:rsidRPr="00D40418">
        <w:rPr>
          <w:rFonts w:asciiTheme="minorHAnsi" w:hAnsiTheme="minorHAnsi" w:cstheme="minorHAnsi"/>
        </w:rPr>
        <w:br/>
        <w:t xml:space="preserve">w którym Wykonawca wystąpił z poprzednim wnioskiem o waloryzację – w przypadku każdej kolejnej waloryzacji. </w:t>
      </w:r>
    </w:p>
    <w:p w14:paraId="0959DA84" w14:textId="4CCE6E5D" w:rsidR="00427311" w:rsidRPr="00D40418" w:rsidRDefault="00427311" w:rsidP="00427311">
      <w:pPr>
        <w:tabs>
          <w:tab w:val="left" w:pos="284"/>
          <w:tab w:val="left" w:pos="426"/>
        </w:tabs>
        <w:spacing w:line="23" w:lineRule="atLeast"/>
        <w:ind w:left="426"/>
        <w:jc w:val="both"/>
        <w:rPr>
          <w:rFonts w:asciiTheme="minorHAnsi" w:hAnsiTheme="minorHAnsi" w:cstheme="minorHAnsi"/>
          <w:bCs/>
          <w:spacing w:val="-11"/>
          <w:w w:val="102"/>
        </w:rPr>
      </w:pPr>
      <w:r w:rsidRPr="00D40418">
        <w:rPr>
          <w:rFonts w:asciiTheme="minorHAnsi" w:hAnsiTheme="minorHAnsi" w:cstheme="minorHAnsi"/>
        </w:rPr>
        <w:t xml:space="preserve">z zastrzeżeniem maksymalnej kwoty zmiany wynagrodzenia określonej w ust. 8. W przypadku każdej waloryzacji, waloryzacji podlega jedynie wynagrodzenie Wykonawcy dotyczące przedmiotu zamówienia niezrealizowanego do dnia złożenia wniosku. </w:t>
      </w:r>
    </w:p>
    <w:p w14:paraId="3812E7CE" w14:textId="77777777" w:rsidR="00427311" w:rsidRPr="00D40418" w:rsidRDefault="00D24AB9" w:rsidP="00427311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W przypadku gdyby wskaźniki cen towarów i usług konsumpcyjnych publikowane przez Prezesa</w:t>
      </w:r>
      <w:r w:rsidR="00427311" w:rsidRPr="00D40418">
        <w:rPr>
          <w:rFonts w:asciiTheme="minorHAnsi" w:hAnsiTheme="minorHAnsi" w:cstheme="minorHAnsi"/>
          <w:sz w:val="22"/>
          <w:szCs w:val="22"/>
        </w:rPr>
        <w:t xml:space="preserve"> </w:t>
      </w:r>
      <w:r w:rsidRPr="00D40418">
        <w:rPr>
          <w:rFonts w:asciiTheme="minorHAnsi" w:hAnsiTheme="minorHAnsi" w:cstheme="minorHAnsi"/>
          <w:sz w:val="22"/>
          <w:szCs w:val="22"/>
        </w:rPr>
        <w:t>GUS przestały być dostępne, zastosowanie znajdą inne, najbardziej zbliżone wskaźniki</w:t>
      </w:r>
      <w:r w:rsidR="00427311" w:rsidRPr="00D40418">
        <w:rPr>
          <w:rFonts w:asciiTheme="minorHAnsi" w:hAnsiTheme="minorHAnsi" w:cstheme="minorHAnsi"/>
          <w:sz w:val="22"/>
          <w:szCs w:val="22"/>
        </w:rPr>
        <w:t xml:space="preserve"> </w:t>
      </w:r>
      <w:r w:rsidRPr="00D40418">
        <w:rPr>
          <w:rFonts w:asciiTheme="minorHAnsi" w:hAnsiTheme="minorHAnsi" w:cstheme="minorHAnsi"/>
          <w:sz w:val="22"/>
          <w:szCs w:val="22"/>
        </w:rPr>
        <w:t xml:space="preserve">publikowane przez Prezesa GUS. </w:t>
      </w:r>
    </w:p>
    <w:p w14:paraId="3385AACF" w14:textId="77777777" w:rsidR="00427311" w:rsidRPr="00D40418" w:rsidRDefault="00D24AB9" w:rsidP="00427311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Strona, która wnosi o waloryzację wynagrodzenia zobowiązana jest do złożenia pisemnego wniosku i przedstawienia szczegółowego uzasadnienia, wskazującego:</w:t>
      </w:r>
    </w:p>
    <w:p w14:paraId="0D1EEF1C" w14:textId="77777777" w:rsidR="00427311" w:rsidRPr="00D40418" w:rsidRDefault="00D24AB9" w:rsidP="00427311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jakie ceny i koszty związane z realizacją Umowy wzrosły w stosunku do cen i kosztów z daty złożenia oferty, wraz z odniesieniem się do odpowiednich komunikatów Prezesa GUS dotyczących wskaźników tych cen i usług; </w:t>
      </w:r>
    </w:p>
    <w:p w14:paraId="05A3049C" w14:textId="77777777" w:rsidR="00427311" w:rsidRPr="00D40418" w:rsidRDefault="00D24AB9" w:rsidP="00D24AB9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dlaczego ww. zmiana wpływa na koszt realizacji Umowy; </w:t>
      </w:r>
    </w:p>
    <w:p w14:paraId="59F081F7" w14:textId="59F4774A" w:rsidR="00D24AB9" w:rsidRPr="00D40418" w:rsidRDefault="00D24AB9" w:rsidP="00D24AB9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kwotę waloryzacji, o jaką zmienił się koszt wykonania Umowy, w związku ze zmianą cen </w:t>
      </w:r>
      <w:r w:rsidR="00427311" w:rsidRPr="00D40418">
        <w:rPr>
          <w:rFonts w:asciiTheme="minorHAnsi" w:hAnsiTheme="minorHAnsi" w:cstheme="minorHAnsi"/>
          <w:sz w:val="22"/>
          <w:szCs w:val="22"/>
        </w:rPr>
        <w:br/>
      </w:r>
      <w:r w:rsidRPr="00D40418">
        <w:rPr>
          <w:rFonts w:asciiTheme="minorHAnsi" w:hAnsiTheme="minorHAnsi" w:cstheme="minorHAnsi"/>
          <w:sz w:val="22"/>
          <w:szCs w:val="22"/>
        </w:rPr>
        <w:t xml:space="preserve">i kosztów związanych z realizacją Umowy wraz z uzasadnieniem. </w:t>
      </w:r>
    </w:p>
    <w:p w14:paraId="6B8091EA" w14:textId="77777777" w:rsidR="00427311" w:rsidRPr="00D40418" w:rsidRDefault="00D24AB9" w:rsidP="00D24AB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W przypadku wątpliwości w zakresie przedstawionych informacji, każda ze Stron może żądać uzupełnienia lub poprawienia informacji przedstawionych przez Stronę wnioskującą o zmianę wynagrodzenia w wyniku waloryzacji. </w:t>
      </w:r>
    </w:p>
    <w:p w14:paraId="7044130D" w14:textId="77777777" w:rsidR="00427311" w:rsidRPr="00D40418" w:rsidRDefault="00D24AB9" w:rsidP="00D24AB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Złożenie wniosku o waloryzację wynagrodzenia dopuszczalne jest nie wcześniej niż po upływie 6 miesięcy od dnia zawarcia Umowy (początkowy termin ustalenia zmiany wynagrodzenia); możliwe jest wprowadzanie kolejnych zmian wynagrodzenia z zastrzeżeniem, że będą one wprowadzane nie częściej niż co 3 miesiące. </w:t>
      </w:r>
    </w:p>
    <w:p w14:paraId="3B1E8309" w14:textId="77777777" w:rsidR="00427311" w:rsidRPr="00D40418" w:rsidRDefault="00D24AB9" w:rsidP="00D24AB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Waloryzacja nie obejmuje wynagrodzenia za usługi wykonane przed datą złożenia wniosku. </w:t>
      </w:r>
    </w:p>
    <w:p w14:paraId="1E343CD0" w14:textId="77777777" w:rsidR="00427311" w:rsidRPr="00D40418" w:rsidRDefault="00D24AB9" w:rsidP="00D24AB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Łączna wartość wszystkich waloryzacji wynagrodzenia nie może przekroczyć poziomu 10% pierwotnie przewidzianego wynagrodzenia umownego brutto za wykonanie Umowy w całości. </w:t>
      </w:r>
    </w:p>
    <w:p w14:paraId="25B91565" w14:textId="53DC404F" w:rsidR="00427311" w:rsidRPr="00D40418" w:rsidRDefault="00D24AB9" w:rsidP="00D24AB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Waloryzacja wynagrodzenia może nastąpić pod warunkiem, że zmiana cen związanych </w:t>
      </w:r>
      <w:r w:rsidR="00427311" w:rsidRPr="00D40418">
        <w:rPr>
          <w:rFonts w:asciiTheme="minorHAnsi" w:hAnsiTheme="minorHAnsi" w:cstheme="minorHAnsi"/>
          <w:sz w:val="22"/>
          <w:szCs w:val="22"/>
        </w:rPr>
        <w:br/>
      </w:r>
      <w:r w:rsidRPr="00D40418">
        <w:rPr>
          <w:rFonts w:asciiTheme="minorHAnsi" w:hAnsiTheme="minorHAnsi" w:cstheme="minorHAnsi"/>
          <w:sz w:val="22"/>
          <w:szCs w:val="22"/>
        </w:rPr>
        <w:t xml:space="preserve">z realizacją zamówienia ma rzeczywisty wpływ na koszt wykonania Umowy. </w:t>
      </w:r>
    </w:p>
    <w:p w14:paraId="29022F45" w14:textId="77777777" w:rsidR="00427311" w:rsidRPr="00D40418" w:rsidRDefault="00D24AB9" w:rsidP="00D24AB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Jeżeli zawarcie Umowy nastąpiło po 180 dniach od upływu terminu składania ofert, początkowym terminem ustalenia zmiany wysokości wynagrodzenia jest dzień otwarcia ofert. </w:t>
      </w:r>
    </w:p>
    <w:p w14:paraId="70E11CA7" w14:textId="77777777" w:rsidR="00427311" w:rsidRPr="00D40418" w:rsidRDefault="00D24AB9" w:rsidP="00D24AB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Wykonawca, którego wynagrodzenie zostało zmienione zgodnie z zapisami powyżej zobowiązany jest do zmiany wynagrodzenia przysługującego podwykonawcy, z którym zawarł umowę, w zakresie odpowiadającym zmianom cen materiałów lub kosztów dotyczących zobowiązania podwykonawcy, jeżeli łącznie spełnione są następujące warunki: </w:t>
      </w:r>
    </w:p>
    <w:p w14:paraId="76FF0D19" w14:textId="77777777" w:rsidR="00427311" w:rsidRPr="00D40418" w:rsidRDefault="00D24AB9" w:rsidP="00427311">
      <w:pPr>
        <w:pStyle w:val="Defaul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przedmiotem umowy są roboty budowlane lub usługi, </w:t>
      </w:r>
    </w:p>
    <w:p w14:paraId="03ADE274" w14:textId="77777777" w:rsidR="00D40418" w:rsidRPr="00D40418" w:rsidRDefault="00D24AB9" w:rsidP="00D40418">
      <w:pPr>
        <w:pStyle w:val="Defaul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okres obowiązywania umowy przekracza 6 miesięcy.</w:t>
      </w:r>
    </w:p>
    <w:p w14:paraId="4A3B6D06" w14:textId="77777777" w:rsidR="00D40418" w:rsidRPr="00D40418" w:rsidRDefault="00F31CBB" w:rsidP="00D4041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eastAsia="Arial" w:hAnsiTheme="minorHAnsi" w:cstheme="minorHAnsi"/>
          <w:sz w:val="22"/>
          <w:szCs w:val="22"/>
        </w:rPr>
        <w:t xml:space="preserve">W przypadku uznania wniosku o wprowadzenie zmiany wynagrodzenia za zasadny, Strony zawrą aneks do umowy. </w:t>
      </w:r>
    </w:p>
    <w:p w14:paraId="7D0106D3" w14:textId="63AEF6B5" w:rsidR="004E61AE" w:rsidRPr="00D40418" w:rsidRDefault="00F31CBB" w:rsidP="00D4041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Nadto Zamawiający dopuszcza zmiany postanowień zawartej Umowy w stosunku do treści oferty, w poniższym zakresie, w przypadku wystąpienia następujących okoliczności: </w:t>
      </w:r>
    </w:p>
    <w:p w14:paraId="2B6FCCDB" w14:textId="77777777" w:rsidR="004E61AE" w:rsidRPr="00D40418" w:rsidRDefault="00F31CBB" w:rsidP="00F31CBB">
      <w:pPr>
        <w:pStyle w:val="Akapitzlist"/>
        <w:numPr>
          <w:ilvl w:val="0"/>
          <w:numId w:val="26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w zakresie sposobu realizacji Umowy oraz jej zakresu w przypadku zmiany przepisów prawa powszechnie obowiązującego i aktów prawa miejscowego wpływających na sposób realizacji Umowy, w szczególności w zakresie: </w:t>
      </w:r>
    </w:p>
    <w:p w14:paraId="7B12BF4D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rodzajów odpadów podlegających odbiorowi przez Wykonawcę zgodnie z prawem powszechnie obowiązującym lub aktami prawa miejscowego, obejmującymi wprowadzenie dodatkowych rodzajów odpadów bądź ich ograniczenie, </w:t>
      </w:r>
    </w:p>
    <w:p w14:paraId="1941F3B2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częstotliwości (odbieranych odpadów i innych obowiązków), w tym zarówno zwiększeniu jak i zmniejszeniu powyższej częstotliwości,                                                                                                                                           </w:t>
      </w:r>
    </w:p>
    <w:p w14:paraId="122EBDEC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wymagań co do pojemników lub worków, co obejmuje między innymi przypadki gdy: - nastąpi konieczność wprowadzenia nowych lub odmiennych wymagań, w tym zakresie, w tym dotyczących kolorów pojemników lub worków na odpady, lub wystąpią zmiany w zakresie obowiązków związanych z dostarczeniem pojemników lub worków, lub wystąpią zmiany dotyczące zakresu lub sposobu mycia pojemników, </w:t>
      </w:r>
    </w:p>
    <w:p w14:paraId="2638BA70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wymagań dotyczących działalności prowadzonej przez podmiot odbierający odpady komunalne od właścicieli nieruchomości, </w:t>
      </w:r>
    </w:p>
    <w:p w14:paraId="69551AE6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frakcji odpadów podlegających zgodnie z przepisami selektywnemu zbieraniu lub obowiązkowemu przekazaniu do instalacji lub instalacji komunalnej lub innego określonego w przepisach miejsca, </w:t>
      </w:r>
    </w:p>
    <w:p w14:paraId="00F5DCF3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miejsca, sposobu lub innych warunków zagospodarowywania odpadów, w tym dotyczących instalacji, do których podmiot odbierający odpady komunalne od właścicieli nieruchomości, jest obowiązany przekazać odebrane odpady. </w:t>
      </w:r>
    </w:p>
    <w:p w14:paraId="7329FF43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w zakresie terminu wykonania którejkolwiek z usług lub innych świadczeń stanowiących przedmiot Umowy wywołanych okolicznościami zaistniałymi w trakcie realizacji Umowy i niezależnymi od Stron Umowy, polegających na skróceniu lub wydłużeniu któregokolwiek z przewidzianych terminów, o liczbę dni uzasadnioną powyższymi okolicznościami, która nie wpływa na zakres zamówienia oraz wysokość wynagrodzenia Wykonawcy, </w:t>
      </w:r>
    </w:p>
    <w:p w14:paraId="2D3294E5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w zakresie sposobu spełnienia świadczenia w przypadku wystąpienia siły wyższej, czyli zdarzenia zewnętrznego o obiektywnie małym stopniu prawdopodobieństwa pojawienia się go w określonej sytuacji, a którego szkodliwe następstwo przy zastosowaniu współczesnej techniki uniemożliwia Wykonawcy wykonanie w części lub całości jego zobowiązań lub mającego bezpośredni wpływ na terminowość wykonywania prac Do zdarzeń takich należy zaliczyć w szczególności: wojny, akty terroryzmu, klęski żywiołowe, strajki oraz akty władzy i administracji publicznej, epidemii, których nie można było przewidzieć w dniu zawarcia Umowy, przy czym przedłużenie terminu zamówienia nastąpi o liczbę dni, odpowiadającą okresowi występowania okoliczności siły wyższej. Z uwagi na zawarcie niniejszej Umowy w okresie epidemii, możliwość uznania przez Strony wystąpienia siły wyższej w postaci aktualnej epidemii za podstawę do zmiany Umowy będzie mogła mieć miejsce jedynie w wyjątkowych przypadkach, których Strony nie mogły przewidzieć w okresie zawierania Umowy, jednakże nie mogą to być sytuacje, podobne do sytuacji mających miejsce w roku 2020, 2021 i 2022 r. np. ograniczenia w funkcjonowaniu urzędów, organów administracji, ograniczenia w przemieszczaniu się. </w:t>
      </w:r>
    </w:p>
    <w:p w14:paraId="0886D542" w14:textId="77777777" w:rsidR="004E61AE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odstąpienia na wniosek Zamawiającego od realizacji części zamówienia, pod warunkiem wystąpienia obiektywnych okoliczności, których Zamawiający nie mógł przewidzieć na etapie przygotowania postępowania, a które powodują, że wykonanie usługi bez ograniczenia zakresu zamówienia powodowałoby dla Zamawiającego niekorzystne skutki z uwagi na zamierzony cel realizacji usługi i związane z tym racjonalne wydatkowanie środków publicznych oraz przepisy prawa, w tym aktów prawa miejscowego, </w:t>
      </w:r>
    </w:p>
    <w:p w14:paraId="37B00411" w14:textId="77777777" w:rsidR="00F31CBB" w:rsidRPr="00D40418" w:rsidRDefault="00F31CBB" w:rsidP="00F31CBB">
      <w:pPr>
        <w:pStyle w:val="Akapitzlist"/>
        <w:numPr>
          <w:ilvl w:val="0"/>
          <w:numId w:val="27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w zakresie przekazywanych informacji dotyczących przedmiotu Umowy, w tym raportowania, kontroli i zarządzania jakością świadczonych usług, dopuszcza się zmianę sposobu, terminów i treści przekazywanych informacji, w tym raportów, pod warunkiem, </w:t>
      </w:r>
      <w:r w:rsidRPr="00D40418">
        <w:rPr>
          <w:rFonts w:asciiTheme="minorHAnsi" w:eastAsia="Arial" w:hAnsiTheme="minorHAnsi" w:cstheme="minorHAnsi"/>
        </w:rPr>
        <w:lastRenderedPageBreak/>
        <w:t xml:space="preserve">że w konsekwencji nie zostaną obniżone standardy świadczenia usługi określone przez Zamawiającego w OPZ i Umowie, jeżeli zmiana pozwala na prawidłową realizację przez Zamawiającego jego zadań dotyczących gospodarki odpadami, usprawnienie realizacji Umowy, obniżenie kosztów świadczenia usługi lub podniesienie standardów świadczonej usługi. </w:t>
      </w:r>
    </w:p>
    <w:p w14:paraId="7698D7C4" w14:textId="79671EE0" w:rsidR="004E61AE" w:rsidRPr="00D40418" w:rsidRDefault="00F31CBB" w:rsidP="00D40418">
      <w:pPr>
        <w:pStyle w:val="Akapitzlist"/>
        <w:numPr>
          <w:ilvl w:val="0"/>
          <w:numId w:val="4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Zmiany postanowień umownych zakwalifikowane przez Strony jako nieistotne, mogą być wprowadzone do Umowy w każdym czasie. </w:t>
      </w:r>
    </w:p>
    <w:p w14:paraId="609A6101" w14:textId="77777777" w:rsidR="004E61AE" w:rsidRPr="00D40418" w:rsidRDefault="00F31CBB" w:rsidP="00D40418">
      <w:pPr>
        <w:pStyle w:val="Akapitzlist"/>
        <w:numPr>
          <w:ilvl w:val="0"/>
          <w:numId w:val="4"/>
        </w:numPr>
        <w:rPr>
          <w:rFonts w:asciiTheme="minorHAnsi" w:eastAsia="Arial" w:hAnsiTheme="minorHAnsi" w:cstheme="minorHAnsi"/>
        </w:rPr>
      </w:pPr>
      <w:r w:rsidRPr="00D40418">
        <w:rPr>
          <w:rFonts w:asciiTheme="minorHAnsi" w:eastAsia="Arial" w:hAnsiTheme="minorHAnsi" w:cstheme="minorHAnsi"/>
        </w:rPr>
        <w:t xml:space="preserve">Wprowadzanie zmian w zakresie ilości i lokalizacji punktów odbioru dla odpadów komunalnych (przyrost lub ubytek) nie wymaga aneksu do niniejszej Umowy sporządzonego w formie pisemnej w zakresie opisanym w OPZ. </w:t>
      </w:r>
    </w:p>
    <w:p w14:paraId="0FD73799" w14:textId="04F69E05" w:rsidR="004E61AE" w:rsidRPr="00D40418" w:rsidRDefault="00F31CBB" w:rsidP="00D40418">
      <w:pPr>
        <w:pStyle w:val="Akapitzlist"/>
        <w:numPr>
          <w:ilvl w:val="0"/>
          <w:numId w:val="4"/>
        </w:numPr>
        <w:rPr>
          <w:rFonts w:asciiTheme="minorHAnsi" w:eastAsia="Arial" w:hAnsiTheme="minorHAnsi" w:cstheme="minorHAnsi"/>
          <w:color w:val="FF0000"/>
        </w:rPr>
      </w:pPr>
      <w:r w:rsidRPr="00D40418">
        <w:rPr>
          <w:rFonts w:asciiTheme="minorHAnsi" w:eastAsia="Arial" w:hAnsiTheme="minorHAnsi" w:cstheme="minorHAnsi"/>
        </w:rPr>
        <w:t xml:space="preserve">Zmiana postanowień zawartej umowy może nastąpić za zgodą obu stron wyrażona na piśmie </w:t>
      </w:r>
      <w:r w:rsidR="00D40418">
        <w:rPr>
          <w:rFonts w:asciiTheme="minorHAnsi" w:eastAsia="Arial" w:hAnsiTheme="minorHAnsi" w:cstheme="minorHAnsi"/>
        </w:rPr>
        <w:br/>
      </w:r>
      <w:r w:rsidRPr="00D40418">
        <w:rPr>
          <w:rFonts w:asciiTheme="minorHAnsi" w:eastAsia="Arial" w:hAnsiTheme="minorHAnsi" w:cstheme="minorHAnsi"/>
        </w:rPr>
        <w:t>w postaci aneksu, pod rygorem nieważności takiej zmiany. Zamawiający przewidział katalog zmian umowy, na które mogą powoływać się strony niniejszej umowy.</w:t>
      </w:r>
    </w:p>
    <w:p w14:paraId="4E7CAAE5" w14:textId="77777777" w:rsidR="004E61AE" w:rsidRPr="00D40418" w:rsidRDefault="00F31CBB" w:rsidP="00D40418">
      <w:pPr>
        <w:pStyle w:val="Akapitzlist"/>
        <w:numPr>
          <w:ilvl w:val="0"/>
          <w:numId w:val="4"/>
        </w:numPr>
        <w:rPr>
          <w:rFonts w:asciiTheme="minorHAnsi" w:eastAsia="Arial" w:hAnsiTheme="minorHAnsi" w:cstheme="minorHAnsi"/>
          <w:color w:val="FF0000"/>
        </w:rPr>
      </w:pPr>
      <w:r w:rsidRPr="00D40418">
        <w:rPr>
          <w:rFonts w:asciiTheme="minorHAnsi" w:eastAsia="Arial" w:hAnsiTheme="minorHAnsi" w:cstheme="minorHAnsi"/>
        </w:rPr>
        <w:t>W trakcie trwania niniejszej umowy Wykonawca zobowiązuje się do pisemnego powiadamiania Zamawiającego o:</w:t>
      </w:r>
    </w:p>
    <w:p w14:paraId="1FB4E384" w14:textId="77777777" w:rsidR="004E61AE" w:rsidRPr="00D40418" w:rsidRDefault="00F31CBB" w:rsidP="00F31CBB">
      <w:pPr>
        <w:pStyle w:val="Akapitzlist"/>
        <w:numPr>
          <w:ilvl w:val="0"/>
          <w:numId w:val="30"/>
        </w:numPr>
        <w:rPr>
          <w:rFonts w:asciiTheme="minorHAnsi" w:eastAsia="Arial" w:hAnsiTheme="minorHAnsi" w:cstheme="minorHAnsi"/>
          <w:color w:val="FF0000"/>
        </w:rPr>
      </w:pPr>
      <w:r w:rsidRPr="00D40418">
        <w:rPr>
          <w:rFonts w:asciiTheme="minorHAnsi" w:eastAsia="Arial" w:hAnsiTheme="minorHAnsi" w:cstheme="minorHAnsi"/>
        </w:rPr>
        <w:t>zmianie siedziby lub nazwy firmy,</w:t>
      </w:r>
    </w:p>
    <w:p w14:paraId="79890E00" w14:textId="77777777" w:rsidR="004E61AE" w:rsidRPr="00D40418" w:rsidRDefault="00F31CBB" w:rsidP="00F31CBB">
      <w:pPr>
        <w:pStyle w:val="Akapitzlist"/>
        <w:numPr>
          <w:ilvl w:val="0"/>
          <w:numId w:val="30"/>
        </w:numPr>
        <w:rPr>
          <w:rFonts w:asciiTheme="minorHAnsi" w:eastAsia="Arial" w:hAnsiTheme="minorHAnsi" w:cstheme="minorHAnsi"/>
          <w:color w:val="FF0000"/>
        </w:rPr>
      </w:pPr>
      <w:r w:rsidRPr="00D40418">
        <w:rPr>
          <w:rFonts w:asciiTheme="minorHAnsi" w:eastAsia="Arial" w:hAnsiTheme="minorHAnsi" w:cstheme="minorHAnsi"/>
        </w:rPr>
        <w:t>zmianie osób reprezentujących,</w:t>
      </w:r>
    </w:p>
    <w:p w14:paraId="19EB080B" w14:textId="77777777" w:rsidR="004E61AE" w:rsidRPr="00D40418" w:rsidRDefault="00F31CBB" w:rsidP="00F31CBB">
      <w:pPr>
        <w:pStyle w:val="Akapitzlist"/>
        <w:numPr>
          <w:ilvl w:val="0"/>
          <w:numId w:val="30"/>
        </w:numPr>
        <w:rPr>
          <w:rFonts w:asciiTheme="minorHAnsi" w:eastAsia="Arial" w:hAnsiTheme="minorHAnsi" w:cstheme="minorHAnsi"/>
          <w:color w:val="FF0000"/>
        </w:rPr>
      </w:pPr>
      <w:r w:rsidRPr="00D40418">
        <w:rPr>
          <w:rFonts w:asciiTheme="minorHAnsi" w:eastAsia="Arial" w:hAnsiTheme="minorHAnsi" w:cstheme="minorHAnsi"/>
        </w:rPr>
        <w:t>ogłoszeniu upadłości,</w:t>
      </w:r>
    </w:p>
    <w:p w14:paraId="68A05327" w14:textId="77777777" w:rsidR="004E61AE" w:rsidRPr="00D40418" w:rsidRDefault="00F31CBB" w:rsidP="00F31CBB">
      <w:pPr>
        <w:pStyle w:val="Akapitzlist"/>
        <w:numPr>
          <w:ilvl w:val="0"/>
          <w:numId w:val="30"/>
        </w:numPr>
        <w:rPr>
          <w:rFonts w:asciiTheme="minorHAnsi" w:eastAsia="Arial" w:hAnsiTheme="minorHAnsi" w:cstheme="minorHAnsi"/>
          <w:color w:val="FF0000"/>
        </w:rPr>
      </w:pPr>
      <w:r w:rsidRPr="00D40418">
        <w:rPr>
          <w:rFonts w:asciiTheme="minorHAnsi" w:eastAsia="Arial" w:hAnsiTheme="minorHAnsi" w:cstheme="minorHAnsi"/>
        </w:rPr>
        <w:t>ogłoszeniu likwidacji,</w:t>
      </w:r>
    </w:p>
    <w:p w14:paraId="69A2F21B" w14:textId="77777777" w:rsidR="004E61AE" w:rsidRPr="00D40418" w:rsidRDefault="00F31CBB" w:rsidP="00F31CBB">
      <w:pPr>
        <w:pStyle w:val="Akapitzlist"/>
        <w:numPr>
          <w:ilvl w:val="0"/>
          <w:numId w:val="30"/>
        </w:numPr>
        <w:rPr>
          <w:rFonts w:asciiTheme="minorHAnsi" w:eastAsia="Arial" w:hAnsiTheme="minorHAnsi" w:cstheme="minorHAnsi"/>
          <w:color w:val="FF0000"/>
        </w:rPr>
      </w:pPr>
      <w:r w:rsidRPr="00D40418">
        <w:rPr>
          <w:rFonts w:asciiTheme="minorHAnsi" w:eastAsia="Arial" w:hAnsiTheme="minorHAnsi" w:cstheme="minorHAnsi"/>
        </w:rPr>
        <w:t>zawieszeniu działalności,</w:t>
      </w:r>
    </w:p>
    <w:p w14:paraId="2B2EE813" w14:textId="77777777" w:rsidR="00F31CBB" w:rsidRPr="00D40418" w:rsidRDefault="00F31CBB" w:rsidP="00F31CBB">
      <w:pPr>
        <w:pStyle w:val="Akapitzlist"/>
        <w:numPr>
          <w:ilvl w:val="0"/>
          <w:numId w:val="30"/>
        </w:numPr>
        <w:rPr>
          <w:rFonts w:asciiTheme="minorHAnsi" w:eastAsia="Arial" w:hAnsiTheme="minorHAnsi" w:cstheme="minorHAnsi"/>
          <w:color w:val="FF0000"/>
        </w:rPr>
      </w:pPr>
      <w:r w:rsidRPr="00D40418">
        <w:rPr>
          <w:rFonts w:asciiTheme="minorHAnsi" w:eastAsia="Arial" w:hAnsiTheme="minorHAnsi" w:cstheme="minorHAnsi"/>
        </w:rPr>
        <w:t>wszczęciu postępowania układowego, w którym uczestniczy Wykonawca.</w:t>
      </w:r>
    </w:p>
    <w:p w14:paraId="4189FAD1" w14:textId="77777777" w:rsidR="00F31CBB" w:rsidRPr="00D40418" w:rsidRDefault="00F31CBB" w:rsidP="00F31CBB">
      <w:pPr>
        <w:tabs>
          <w:tab w:val="left" w:pos="284"/>
          <w:tab w:val="left" w:pos="426"/>
        </w:tabs>
        <w:spacing w:line="23" w:lineRule="atLeast"/>
        <w:rPr>
          <w:rFonts w:asciiTheme="minorHAnsi" w:hAnsiTheme="minorHAnsi" w:cstheme="minorHAnsi"/>
          <w:bCs/>
          <w:spacing w:val="-11"/>
          <w:w w:val="102"/>
        </w:rPr>
      </w:pPr>
    </w:p>
    <w:p w14:paraId="61511BF1" w14:textId="77777777" w:rsidR="004E61AE" w:rsidRPr="00D40418" w:rsidRDefault="004E61AE" w:rsidP="00D40418">
      <w:pPr>
        <w:shd w:val="clear" w:color="auto" w:fill="FFFFFF"/>
        <w:spacing w:line="23" w:lineRule="atLeast"/>
        <w:rPr>
          <w:rFonts w:asciiTheme="minorHAnsi" w:hAnsiTheme="minorHAnsi" w:cstheme="minorHAnsi"/>
          <w:b/>
          <w:bCs/>
          <w:spacing w:val="-4"/>
        </w:rPr>
      </w:pPr>
    </w:p>
    <w:p w14:paraId="7FA9E183" w14:textId="77777777" w:rsidR="00F31CBB" w:rsidRPr="00D40418" w:rsidRDefault="00F31CBB" w:rsidP="00F31CBB">
      <w:pPr>
        <w:shd w:val="clear" w:color="auto" w:fill="FFFFFF"/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  <w:bCs/>
          <w:spacing w:val="-4"/>
        </w:rPr>
        <w:t>§ 9</w:t>
      </w:r>
    </w:p>
    <w:p w14:paraId="333D4D2F" w14:textId="77777777" w:rsidR="00F31CBB" w:rsidRPr="00D40418" w:rsidRDefault="00F31CBB" w:rsidP="00F31CBB">
      <w:pPr>
        <w:shd w:val="clear" w:color="auto" w:fill="FFFFFF"/>
        <w:tabs>
          <w:tab w:val="left" w:pos="426"/>
        </w:tabs>
        <w:spacing w:line="23" w:lineRule="atLeast"/>
        <w:ind w:right="5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  <w:bCs/>
          <w:spacing w:val="-4"/>
        </w:rPr>
        <w:t>Powierzenie przetwarzania danych osobowych</w:t>
      </w:r>
    </w:p>
    <w:p w14:paraId="51C6E1CF" w14:textId="77777777" w:rsidR="00F31CBB" w:rsidRPr="00D40418" w:rsidRDefault="00F31CBB" w:rsidP="004E61AE">
      <w:pPr>
        <w:shd w:val="clear" w:color="auto" w:fill="FFFFFF"/>
        <w:tabs>
          <w:tab w:val="left" w:pos="426"/>
        </w:tabs>
        <w:spacing w:line="23" w:lineRule="atLeast"/>
        <w:ind w:right="6"/>
        <w:jc w:val="both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spacing w:val="-3"/>
        </w:rPr>
        <w:t>Przed przystąpieniem do realizacji przedmiotu umowy Wykonawca zobowiązany będzie do podpisania umowy o powierzeniu przetwarzania danych osobowych zgodnie ze stanem prawnym na dzień podpisania umowy.</w:t>
      </w:r>
    </w:p>
    <w:p w14:paraId="55D1A4F4" w14:textId="77777777" w:rsidR="00F31CBB" w:rsidRPr="00D40418" w:rsidRDefault="00F31CBB" w:rsidP="00F31CBB">
      <w:pPr>
        <w:shd w:val="clear" w:color="auto" w:fill="FFFFFF"/>
        <w:spacing w:line="23" w:lineRule="atLeast"/>
        <w:ind w:right="27"/>
        <w:rPr>
          <w:rFonts w:asciiTheme="minorHAnsi" w:hAnsiTheme="minorHAnsi" w:cstheme="minorHAnsi"/>
          <w:b/>
          <w:bCs/>
          <w:spacing w:val="-5"/>
        </w:rPr>
      </w:pPr>
    </w:p>
    <w:p w14:paraId="66B20DEA" w14:textId="77777777" w:rsidR="00F31CBB" w:rsidRPr="00D40418" w:rsidRDefault="00F31CBB" w:rsidP="00F31CBB">
      <w:pPr>
        <w:shd w:val="clear" w:color="auto" w:fill="FFFFFF"/>
        <w:spacing w:line="23" w:lineRule="atLeast"/>
        <w:ind w:right="27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  <w:bCs/>
          <w:spacing w:val="-5"/>
        </w:rPr>
        <w:t>§ 10</w:t>
      </w:r>
    </w:p>
    <w:p w14:paraId="57CCABB7" w14:textId="77777777" w:rsidR="00F31CBB" w:rsidRPr="00D40418" w:rsidRDefault="00F31CBB" w:rsidP="00F31CBB">
      <w:pPr>
        <w:shd w:val="clear" w:color="auto" w:fill="FFFFFF"/>
        <w:spacing w:line="23" w:lineRule="atLeast"/>
        <w:ind w:right="27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  <w:bCs/>
          <w:iCs/>
        </w:rPr>
        <w:t>Siła wyższa</w:t>
      </w:r>
    </w:p>
    <w:p w14:paraId="61E45FEC" w14:textId="77777777" w:rsidR="004E61AE" w:rsidRPr="00D40418" w:rsidRDefault="00F31CBB" w:rsidP="004E61AE">
      <w:pPr>
        <w:pStyle w:val="Tekstpodstawowy"/>
        <w:numPr>
          <w:ilvl w:val="0"/>
          <w:numId w:val="31"/>
        </w:numPr>
        <w:tabs>
          <w:tab w:val="left" w:pos="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Odpowiedzialność Stron z tytułu nienależytego wykonania lub niewykonania Umowy wyłączają zdarzenia siły wyższej powstałe po zawarciu umowy. Zdarzeniami siły wyższej są zdarzenia zewnętrzne, nagłe, nieuchronne, o charakterze nadzwyczajnym niezależne od woli Stron, których nie można było przewidzieć i którym nie można było zapobiec, a które mają wpływ na wykonanie niniejszej Umowy w ten sposób, że uniemożliwiają wykonanie Umowy w całości lub w części przez pewien okres lub definitywnie, których skutków Strony nie mogły przewidzieć ani im zapobiec, przy czym mogą to być w szczególności okoliczności wskazane w ust. 2.</w:t>
      </w:r>
    </w:p>
    <w:p w14:paraId="1140D5C7" w14:textId="77777777" w:rsidR="004E61AE" w:rsidRPr="00D40418" w:rsidRDefault="00F31CBB" w:rsidP="004E61AE">
      <w:pPr>
        <w:pStyle w:val="Tekstpodstawowy"/>
        <w:numPr>
          <w:ilvl w:val="0"/>
          <w:numId w:val="31"/>
        </w:numPr>
        <w:tabs>
          <w:tab w:val="left" w:pos="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Terminem „siła wyższa” Strony określają akty terroru, wojny wypowiedziane i niewypowiedziane, blokady, powstania, zamieszki, epidemie, osunięcia gruntu, trzęsienia ziemi, powodzie, wybuchy oraz inne zdarzenia spełniające przesłanki, o których mowa w ust. 1,</w:t>
      </w:r>
    </w:p>
    <w:p w14:paraId="7F55DC20" w14:textId="77777777" w:rsidR="004E61AE" w:rsidRPr="00D40418" w:rsidRDefault="00F31CBB" w:rsidP="004E61AE">
      <w:pPr>
        <w:pStyle w:val="Tekstpodstawowy"/>
        <w:numPr>
          <w:ilvl w:val="0"/>
          <w:numId w:val="31"/>
        </w:numPr>
        <w:tabs>
          <w:tab w:val="left" w:pos="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Powstanie i ustanie „siły wyższej” winno być zgłoszone drugiej Stronie przez Stronę podlegającą jej działaniu. Zawiadomienia – dokonane za pośrednictwem korespondencji pocztowej, kurierskiej, telefonicznej lub faksu – winny nastąpić bez zbędnej zwłoki, nie później niż w terminie 14 dni od powstania „siły wyższej”;</w:t>
      </w:r>
    </w:p>
    <w:p w14:paraId="1BEAB79B" w14:textId="77777777" w:rsidR="004E61AE" w:rsidRPr="00D40418" w:rsidRDefault="00F31CBB" w:rsidP="004E61AE">
      <w:pPr>
        <w:pStyle w:val="Tekstpodstawowy"/>
        <w:numPr>
          <w:ilvl w:val="0"/>
          <w:numId w:val="31"/>
        </w:numPr>
        <w:tabs>
          <w:tab w:val="left" w:pos="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W przypadku zgłoszenia telefonicznego należy niezwłocznie potwierdzić je w formie pisemnej. Przedstawienie drugiej Stronie dokumentacji, która wyjaśnia naturę i przyczyny zaistniałej siły wyższej w takim zakresie, w jakim jest ona możliwie osiągalna, w terminie do 7 dni od daty pisemnego potwierdzenia zawiadomienia o zaistnieniu siły wyższej, pod rygorem utraty uprawnień wynikających z niniejszego paragrafu.</w:t>
      </w:r>
    </w:p>
    <w:p w14:paraId="16927214" w14:textId="77777777" w:rsidR="004E61AE" w:rsidRPr="00D40418" w:rsidRDefault="00F31CBB" w:rsidP="004E61AE">
      <w:pPr>
        <w:pStyle w:val="Tekstpodstawowy"/>
        <w:numPr>
          <w:ilvl w:val="0"/>
          <w:numId w:val="31"/>
        </w:numPr>
        <w:tabs>
          <w:tab w:val="left" w:pos="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Jeśli w ciągu 14 dni od pisemnego powiadomienia drugiej Strony o zaistnieniu siły wyższej jej działanie nie ustanie, Strony spotkają się w celu podjęcia działań dla uniknięcia dalszego </w:t>
      </w:r>
      <w:r w:rsidRPr="00D40418">
        <w:rPr>
          <w:rFonts w:asciiTheme="minorHAnsi" w:hAnsiTheme="minorHAnsi" w:cstheme="minorHAnsi"/>
          <w:sz w:val="22"/>
          <w:szCs w:val="22"/>
        </w:rPr>
        <w:lastRenderedPageBreak/>
        <w:t>opóźnienia w realizacji Umowy.</w:t>
      </w:r>
    </w:p>
    <w:p w14:paraId="0B2F28A9" w14:textId="77777777" w:rsidR="004E61AE" w:rsidRPr="00D40418" w:rsidRDefault="00F31CBB" w:rsidP="004E61AE">
      <w:pPr>
        <w:pStyle w:val="Tekstpodstawowy"/>
        <w:numPr>
          <w:ilvl w:val="0"/>
          <w:numId w:val="31"/>
        </w:numPr>
        <w:tabs>
          <w:tab w:val="left" w:pos="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Jeżeli okoliczności siły wyższej trwają przez okres dłuższy niż 90 dni po zawarciu umowy, Strony mają prawo rozwiązać Umowę z zachowaniem</w:t>
      </w:r>
      <w:r w:rsidRPr="00D404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3 miesięcznego </w:t>
      </w:r>
      <w:r w:rsidRPr="00D40418">
        <w:rPr>
          <w:rFonts w:asciiTheme="minorHAnsi" w:hAnsiTheme="minorHAnsi" w:cstheme="minorHAnsi"/>
          <w:sz w:val="22"/>
          <w:szCs w:val="22"/>
        </w:rPr>
        <w:t>okresu wypowiedzenia. W przypadku rozwiązania Umowy, o którym mowa w niniejszym ustępie, będą mieć odpowiednie zastosowanie zapisy ust. 7 .</w:t>
      </w:r>
    </w:p>
    <w:p w14:paraId="2B378222" w14:textId="77777777" w:rsidR="004E61AE" w:rsidRPr="00D40418" w:rsidRDefault="00F31CBB" w:rsidP="004E61AE">
      <w:pPr>
        <w:pStyle w:val="Tekstpodstawowy"/>
        <w:numPr>
          <w:ilvl w:val="0"/>
          <w:numId w:val="31"/>
        </w:numPr>
        <w:tabs>
          <w:tab w:val="left" w:pos="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>W razie rozwiązania Umowy, Strony Umowy sporządzą w terminie do 7 dni od daty złożenia oświadczenia o rozwiązaniu, protokół potwierdzający zakres wykonanego, a niezapłaconego Przedmiotu Umowy. Protokół będzie stanowić w tym przypadku podstawę do ostatecznego rozliczenia Umowy, przy czym Wykonawcy należy się wynagrodzenie wyłącznie za część Przedmiotu Umowy, która zgodnie ze sporządzonym Protokołem została przez Zamawiającego odebrana bez zastrzeżeń.</w:t>
      </w:r>
    </w:p>
    <w:p w14:paraId="0B8828AC" w14:textId="77777777" w:rsidR="00F31CBB" w:rsidRPr="00D40418" w:rsidRDefault="00F31CBB" w:rsidP="004E61AE">
      <w:pPr>
        <w:pStyle w:val="Tekstpodstawowy"/>
        <w:numPr>
          <w:ilvl w:val="0"/>
          <w:numId w:val="31"/>
        </w:numPr>
        <w:tabs>
          <w:tab w:val="left" w:pos="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40418">
        <w:rPr>
          <w:rFonts w:asciiTheme="minorHAnsi" w:hAnsiTheme="minorHAnsi" w:cstheme="minorHAnsi"/>
          <w:sz w:val="22"/>
          <w:szCs w:val="22"/>
        </w:rPr>
        <w:t xml:space="preserve">W przypadku wystąpienia wpływu siły wyższej na zdolność Wykonawcy do terminowego świadczenia usług lub wykonania ich za cenę ofertową, Strony mogą, w zależności od okoliczności, wprowadzić w drodze aneksu odpowiednie zmiany w terminach odbioru odpadów, </w:t>
      </w:r>
      <w:r w:rsidRPr="00D40418">
        <w:rPr>
          <w:rFonts w:asciiTheme="minorHAnsi" w:hAnsiTheme="minorHAnsi" w:cstheme="minorHAnsi"/>
          <w:sz w:val="22"/>
          <w:szCs w:val="22"/>
          <w:shd w:val="clear" w:color="auto" w:fill="FFFFFF"/>
        </w:rPr>
        <w:t>częstotliwości ich odbioru oraz w sposobie selektywnego odbioru odpadów komunalnych.</w:t>
      </w:r>
      <w:r w:rsidRPr="00D40418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018D0B8E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  <w:b/>
        </w:rPr>
      </w:pPr>
    </w:p>
    <w:p w14:paraId="1B00FB7D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  <w:bCs/>
          <w:spacing w:val="-5"/>
        </w:rPr>
        <w:t xml:space="preserve">§ </w:t>
      </w:r>
      <w:r w:rsidRPr="00D40418">
        <w:rPr>
          <w:rFonts w:asciiTheme="minorHAnsi" w:hAnsiTheme="minorHAnsi" w:cstheme="minorHAnsi"/>
          <w:b/>
        </w:rPr>
        <w:t>11</w:t>
      </w:r>
    </w:p>
    <w:p w14:paraId="0FBCA708" w14:textId="77777777" w:rsidR="00F31CBB" w:rsidRPr="00D40418" w:rsidRDefault="00F31CBB" w:rsidP="00F31CBB">
      <w:pPr>
        <w:spacing w:line="23" w:lineRule="atLeast"/>
        <w:jc w:val="center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  <w:b/>
        </w:rPr>
        <w:t>Postanowienia końcowe</w:t>
      </w:r>
    </w:p>
    <w:p w14:paraId="53609ADC" w14:textId="77777777" w:rsidR="004E61AE" w:rsidRPr="00D40418" w:rsidRDefault="00F31CBB" w:rsidP="00F31CBB">
      <w:pPr>
        <w:pStyle w:val="Akapitzlist"/>
        <w:numPr>
          <w:ilvl w:val="0"/>
          <w:numId w:val="32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>W  sprawach  nieuregulowanych  niniejszą  umową  mają  zastosowanie  przepisy  Kodeksu cywilnego oraz ustawy Prawo zamówień publicznych.</w:t>
      </w:r>
    </w:p>
    <w:p w14:paraId="3C21CDEA" w14:textId="77777777" w:rsidR="004E61AE" w:rsidRPr="00D40418" w:rsidRDefault="00F31CBB" w:rsidP="00F31CBB">
      <w:pPr>
        <w:pStyle w:val="Akapitzlist"/>
        <w:numPr>
          <w:ilvl w:val="0"/>
          <w:numId w:val="32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Wszelkie  spory  wynikłe  na  tle  stosowania  niniejszej  umowy  będzie  rozstrzygał  sąd właściwy rzeczowo i miejscowo dla siedziby Zamawiającego. </w:t>
      </w:r>
    </w:p>
    <w:p w14:paraId="77E56006" w14:textId="77777777" w:rsidR="00F31CBB" w:rsidRPr="00D40418" w:rsidRDefault="00F31CBB" w:rsidP="00F31CBB">
      <w:pPr>
        <w:pStyle w:val="Akapitzlist"/>
        <w:numPr>
          <w:ilvl w:val="0"/>
          <w:numId w:val="32"/>
        </w:num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Umowę  sporządzono  w  3  jednobrzmiących egzemplarzach,  w  tym  2  egzemplarze  dla Zamawiającego i 1 egzemplarz dla Wykonawcy. </w:t>
      </w:r>
    </w:p>
    <w:p w14:paraId="35A1B41A" w14:textId="77777777" w:rsidR="00F31CBB" w:rsidRPr="00D40418" w:rsidRDefault="00F31CBB" w:rsidP="00F31CBB">
      <w:p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eastAsia="Bookman Old Style" w:hAnsiTheme="minorHAnsi" w:cstheme="minorHAnsi"/>
        </w:rPr>
        <w:t xml:space="preserve"> </w:t>
      </w:r>
    </w:p>
    <w:p w14:paraId="33539C5E" w14:textId="73C172BD" w:rsidR="00F31CBB" w:rsidRPr="00D40418" w:rsidRDefault="00F31CBB" w:rsidP="00F31CBB">
      <w:pPr>
        <w:spacing w:line="23" w:lineRule="atLeast"/>
        <w:rPr>
          <w:rFonts w:asciiTheme="minorHAnsi" w:hAnsiTheme="minorHAnsi" w:cstheme="minorHAnsi"/>
        </w:rPr>
      </w:pPr>
      <w:r w:rsidRPr="00D40418">
        <w:rPr>
          <w:rFonts w:asciiTheme="minorHAnsi" w:hAnsiTheme="minorHAnsi" w:cstheme="minorHAnsi"/>
        </w:rPr>
        <w:t xml:space="preserve">Integralną część umowy stanowią następujące dokumenty: </w:t>
      </w:r>
    </w:p>
    <w:p w14:paraId="29A2A3EE" w14:textId="6940615F" w:rsidR="00F31CBB" w:rsidRDefault="00F31CBB" w:rsidP="00D02A0F">
      <w:pPr>
        <w:pStyle w:val="Akapitzlist"/>
        <w:numPr>
          <w:ilvl w:val="0"/>
          <w:numId w:val="42"/>
        </w:numPr>
        <w:spacing w:line="23" w:lineRule="atLeast"/>
        <w:rPr>
          <w:rFonts w:asciiTheme="minorHAnsi" w:hAnsiTheme="minorHAnsi" w:cstheme="minorHAnsi"/>
        </w:rPr>
      </w:pPr>
      <w:r w:rsidRPr="00D02A0F">
        <w:rPr>
          <w:rFonts w:asciiTheme="minorHAnsi" w:hAnsiTheme="minorHAnsi" w:cstheme="minorHAnsi"/>
        </w:rPr>
        <w:t>Oferta wykonawcy</w:t>
      </w:r>
    </w:p>
    <w:p w14:paraId="65E4688E" w14:textId="78FF1EA0" w:rsidR="00D02A0F" w:rsidRPr="00D02A0F" w:rsidRDefault="00D02A0F" w:rsidP="00D02A0F">
      <w:pPr>
        <w:pStyle w:val="Akapitzlist"/>
        <w:numPr>
          <w:ilvl w:val="0"/>
          <w:numId w:val="42"/>
        </w:numPr>
        <w:spacing w:line="23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Umowa powierzenia danych</w:t>
      </w:r>
    </w:p>
    <w:p w14:paraId="5F77BCDF" w14:textId="77777777" w:rsidR="00F31CBB" w:rsidRPr="00D40418" w:rsidRDefault="00F31CBB" w:rsidP="00F31CBB">
      <w:pPr>
        <w:spacing w:line="23" w:lineRule="atLeast"/>
        <w:rPr>
          <w:rFonts w:asciiTheme="minorHAnsi" w:hAnsiTheme="minorHAnsi" w:cstheme="minorHAnsi"/>
        </w:rPr>
      </w:pPr>
    </w:p>
    <w:p w14:paraId="0F95A7EF" w14:textId="77777777" w:rsidR="004E61AE" w:rsidRPr="00D40418" w:rsidRDefault="004E61AE" w:rsidP="00F31CBB">
      <w:pPr>
        <w:spacing w:line="23" w:lineRule="atLeast"/>
        <w:rPr>
          <w:rFonts w:asciiTheme="minorHAnsi" w:hAnsiTheme="minorHAnsi" w:cstheme="minorHAnsi"/>
        </w:rPr>
      </w:pPr>
    </w:p>
    <w:p w14:paraId="7B582508" w14:textId="77777777" w:rsidR="004E61AE" w:rsidRPr="00D40418" w:rsidRDefault="004E61AE" w:rsidP="00F31CBB">
      <w:pPr>
        <w:spacing w:line="23" w:lineRule="atLeast"/>
        <w:rPr>
          <w:rFonts w:asciiTheme="minorHAnsi" w:hAnsiTheme="minorHAnsi" w:cstheme="minorHAnsi"/>
        </w:rPr>
      </w:pPr>
    </w:p>
    <w:p w14:paraId="7F91A05C" w14:textId="77777777" w:rsidR="004E61AE" w:rsidRPr="00D40418" w:rsidRDefault="004E61AE" w:rsidP="00F31CBB">
      <w:pPr>
        <w:spacing w:line="23" w:lineRule="atLeast"/>
        <w:rPr>
          <w:rFonts w:asciiTheme="minorHAnsi" w:hAnsiTheme="minorHAnsi" w:cstheme="minorHAnsi"/>
        </w:rPr>
      </w:pPr>
    </w:p>
    <w:p w14:paraId="10C1DE63" w14:textId="77777777" w:rsidR="004E61AE" w:rsidRPr="00D40418" w:rsidRDefault="004E61AE" w:rsidP="00F31CBB">
      <w:pPr>
        <w:spacing w:line="23" w:lineRule="atLeast"/>
        <w:rPr>
          <w:rFonts w:asciiTheme="minorHAnsi" w:hAnsiTheme="minorHAnsi" w:cstheme="minorHAnsi"/>
        </w:rPr>
      </w:pPr>
    </w:p>
    <w:p w14:paraId="787D4444" w14:textId="77777777" w:rsidR="00F31CBB" w:rsidRPr="00D40418" w:rsidRDefault="00F31CBB" w:rsidP="004E61AE">
      <w:pPr>
        <w:spacing w:line="23" w:lineRule="atLeast"/>
        <w:jc w:val="center"/>
        <w:rPr>
          <w:rFonts w:asciiTheme="minorHAnsi" w:hAnsiTheme="minorHAnsi" w:cstheme="minorHAnsi"/>
          <w:b/>
          <w:bCs/>
        </w:rPr>
      </w:pPr>
      <w:r w:rsidRPr="00D40418">
        <w:rPr>
          <w:rFonts w:asciiTheme="minorHAnsi" w:hAnsiTheme="minorHAnsi" w:cstheme="minorHAnsi"/>
          <w:b/>
          <w:bCs/>
        </w:rPr>
        <w:t>ZAMAWIAJĄCY</w:t>
      </w:r>
      <w:r w:rsidRPr="00D40418">
        <w:rPr>
          <w:rFonts w:asciiTheme="minorHAnsi" w:hAnsiTheme="minorHAnsi" w:cstheme="minorHAnsi"/>
          <w:b/>
          <w:bCs/>
        </w:rPr>
        <w:tab/>
      </w:r>
      <w:r w:rsidRPr="00D40418">
        <w:rPr>
          <w:rFonts w:asciiTheme="minorHAnsi" w:hAnsiTheme="minorHAnsi" w:cstheme="minorHAnsi"/>
          <w:b/>
          <w:bCs/>
        </w:rPr>
        <w:tab/>
      </w:r>
      <w:r w:rsidRPr="00D40418">
        <w:rPr>
          <w:rFonts w:asciiTheme="minorHAnsi" w:hAnsiTheme="minorHAnsi" w:cstheme="minorHAnsi"/>
          <w:b/>
          <w:bCs/>
        </w:rPr>
        <w:tab/>
      </w:r>
      <w:r w:rsidRPr="00D40418">
        <w:rPr>
          <w:rFonts w:asciiTheme="minorHAnsi" w:hAnsiTheme="minorHAnsi" w:cstheme="minorHAnsi"/>
          <w:b/>
          <w:bCs/>
        </w:rPr>
        <w:tab/>
      </w:r>
      <w:r w:rsidRPr="00D40418">
        <w:rPr>
          <w:rFonts w:asciiTheme="minorHAnsi" w:hAnsiTheme="minorHAnsi" w:cstheme="minorHAnsi"/>
          <w:b/>
          <w:bCs/>
        </w:rPr>
        <w:tab/>
      </w:r>
      <w:r w:rsidRPr="00D40418">
        <w:rPr>
          <w:rFonts w:asciiTheme="minorHAnsi" w:hAnsiTheme="minorHAnsi" w:cstheme="minorHAnsi"/>
          <w:b/>
          <w:bCs/>
        </w:rPr>
        <w:tab/>
      </w:r>
      <w:r w:rsidRPr="00D40418">
        <w:rPr>
          <w:rFonts w:asciiTheme="minorHAnsi" w:hAnsiTheme="minorHAnsi" w:cstheme="minorHAnsi"/>
          <w:b/>
          <w:bCs/>
        </w:rPr>
        <w:tab/>
        <w:t xml:space="preserve">  WYKONAWCA</w:t>
      </w:r>
    </w:p>
    <w:p w14:paraId="78B0EFC4" w14:textId="77777777" w:rsidR="009976A4" w:rsidRPr="00D40418" w:rsidRDefault="009976A4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36EB3734" w14:textId="77777777" w:rsidR="004E61AE" w:rsidRPr="00D40418" w:rsidRDefault="004E61AE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78B1893F" w14:textId="77777777" w:rsidR="004E61AE" w:rsidRPr="00D40418" w:rsidRDefault="004E61AE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4DEB4167" w14:textId="77777777" w:rsidR="004E61AE" w:rsidRPr="00D40418" w:rsidRDefault="004E61AE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3CB4AD29" w14:textId="77777777" w:rsidR="004E61AE" w:rsidRPr="00D40418" w:rsidRDefault="004E61AE" w:rsidP="00D40418">
      <w:pPr>
        <w:spacing w:line="276" w:lineRule="auto"/>
        <w:rPr>
          <w:rFonts w:asciiTheme="minorHAnsi" w:hAnsiTheme="minorHAnsi" w:cstheme="minorHAnsi"/>
          <w:color w:val="FF0000"/>
        </w:rPr>
      </w:pPr>
    </w:p>
    <w:p w14:paraId="7A63D209" w14:textId="77777777" w:rsidR="004E61AE" w:rsidRPr="00D40418" w:rsidRDefault="004E61AE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627DA2CC" w14:textId="77777777" w:rsidR="004E61AE" w:rsidRPr="00D40418" w:rsidRDefault="004E61AE" w:rsidP="00A71F3E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</w:p>
    <w:p w14:paraId="08DB4BF2" w14:textId="77777777" w:rsidR="004E61AE" w:rsidRPr="00D40418" w:rsidRDefault="004E61AE" w:rsidP="004E61AE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D40418">
        <w:rPr>
          <w:rFonts w:asciiTheme="minorHAnsi" w:hAnsiTheme="minorHAnsi" w:cstheme="minorHAnsi"/>
          <w:color w:val="000000" w:themeColor="text1"/>
        </w:rPr>
        <w:t>Kontrasygnata Skarbnika:</w:t>
      </w:r>
    </w:p>
    <w:sectPr w:rsidR="004E61AE" w:rsidRPr="00D40418" w:rsidSect="00F02FA9">
      <w:footerReference w:type="default" r:id="rId8"/>
      <w:pgSz w:w="11910" w:h="16840"/>
      <w:pgMar w:top="1417" w:right="1417" w:bottom="1417" w:left="1417" w:header="0" w:footer="9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9C5B" w14:textId="77777777" w:rsidR="000306C9" w:rsidRDefault="000306C9">
      <w:r>
        <w:separator/>
      </w:r>
    </w:p>
  </w:endnote>
  <w:endnote w:type="continuationSeparator" w:id="0">
    <w:p w14:paraId="23632611" w14:textId="77777777" w:rsidR="000306C9" w:rsidRDefault="0003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6896217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85F1440" w14:textId="77777777" w:rsidR="00FE6E06" w:rsidRPr="002514D0" w:rsidRDefault="00FE6E06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2514D0">
              <w:rPr>
                <w:rFonts w:asciiTheme="minorHAnsi" w:hAnsiTheme="minorHAnsi" w:cstheme="minorHAnsi"/>
              </w:rPr>
              <w:t xml:space="preserve">Strona </w:t>
            </w:r>
            <w:r w:rsidRPr="002514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514D0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2514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7D0428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2514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2514D0">
              <w:rPr>
                <w:rFonts w:asciiTheme="minorHAnsi" w:hAnsiTheme="minorHAnsi" w:cstheme="minorHAnsi"/>
              </w:rPr>
              <w:t xml:space="preserve"> z </w:t>
            </w:r>
            <w:r w:rsidRPr="002514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514D0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2514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7D0428">
              <w:rPr>
                <w:rFonts w:asciiTheme="minorHAnsi" w:hAnsiTheme="minorHAnsi" w:cstheme="minorHAnsi"/>
                <w:b/>
                <w:bCs/>
                <w:noProof/>
              </w:rPr>
              <w:t>20</w:t>
            </w:r>
            <w:r w:rsidRPr="002514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98C533" w14:textId="77777777" w:rsidR="00FE6E06" w:rsidRDefault="00FE6E06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0055F" w14:textId="77777777" w:rsidR="000306C9" w:rsidRDefault="000306C9">
      <w:r>
        <w:separator/>
      </w:r>
    </w:p>
  </w:footnote>
  <w:footnote w:type="continuationSeparator" w:id="0">
    <w:p w14:paraId="29034F49" w14:textId="77777777" w:rsidR="000306C9" w:rsidRDefault="00030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0664F72"/>
    <w:name w:val="WW8Num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280"/>
        </w:tabs>
        <w:ind w:left="2280" w:hanging="480"/>
      </w:pPr>
    </w:lvl>
    <w:lvl w:ilvl="2">
      <w:start w:val="7"/>
      <w:numFmt w:val="upperRoman"/>
      <w:lvlText w:val="%3."/>
      <w:lvlJc w:val="left"/>
      <w:pPr>
        <w:tabs>
          <w:tab w:val="num" w:pos="3420"/>
        </w:tabs>
        <w:ind w:left="342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000004"/>
    <w:multiLevelType w:val="singleLevel"/>
    <w:tmpl w:val="7CA0A5CC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72" w:hanging="375"/>
      </w:pPr>
      <w:rPr>
        <w:color w:val="000000"/>
        <w:sz w:val="24"/>
        <w:szCs w:val="24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8D0FA1"/>
    <w:multiLevelType w:val="hybridMultilevel"/>
    <w:tmpl w:val="6C403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53FDB"/>
    <w:multiLevelType w:val="hybridMultilevel"/>
    <w:tmpl w:val="8D044C5C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B6DAE"/>
    <w:multiLevelType w:val="hybridMultilevel"/>
    <w:tmpl w:val="1B562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C5D21"/>
    <w:multiLevelType w:val="hybridMultilevel"/>
    <w:tmpl w:val="21C60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86F87"/>
    <w:multiLevelType w:val="hybridMultilevel"/>
    <w:tmpl w:val="A7B69A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3F6FD9"/>
    <w:multiLevelType w:val="hybridMultilevel"/>
    <w:tmpl w:val="85CEC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41E1A"/>
    <w:multiLevelType w:val="multilevel"/>
    <w:tmpl w:val="2108AC38"/>
    <w:lvl w:ilvl="0">
      <w:start w:val="1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Bookman Old Style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mbria" w:hAnsi="Cambria" w:cs="Bookman Old Style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Bookman Old Style"/>
        <w:sz w:val="24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Bookman Old Styl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0EE37C7"/>
    <w:multiLevelType w:val="hybridMultilevel"/>
    <w:tmpl w:val="2C8A22A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2E75464"/>
    <w:multiLevelType w:val="hybridMultilevel"/>
    <w:tmpl w:val="FF7CE4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8A439F"/>
    <w:multiLevelType w:val="hybridMultilevel"/>
    <w:tmpl w:val="5E10FE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3A3A7F"/>
    <w:multiLevelType w:val="hybridMultilevel"/>
    <w:tmpl w:val="B7746E1C"/>
    <w:lvl w:ilvl="0" w:tplc="ABE03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B51A97"/>
    <w:multiLevelType w:val="hybridMultilevel"/>
    <w:tmpl w:val="6C7E84A4"/>
    <w:lvl w:ilvl="0" w:tplc="A5F64E2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91A6C"/>
    <w:multiLevelType w:val="hybridMultilevel"/>
    <w:tmpl w:val="99666D8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F3C05FE"/>
    <w:multiLevelType w:val="hybridMultilevel"/>
    <w:tmpl w:val="0E6A7090"/>
    <w:lvl w:ilvl="0" w:tplc="0415000F">
      <w:start w:val="1"/>
      <w:numFmt w:val="decimal"/>
      <w:lvlText w:val="%1."/>
      <w:lvlJc w:val="left"/>
      <w:pPr>
        <w:ind w:left="472" w:hanging="360"/>
      </w:p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7" w15:restartNumberingAfterBreak="0">
    <w:nsid w:val="23292787"/>
    <w:multiLevelType w:val="hybridMultilevel"/>
    <w:tmpl w:val="33CEE1F0"/>
    <w:lvl w:ilvl="0" w:tplc="47E69C4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4879DC"/>
    <w:multiLevelType w:val="hybridMultilevel"/>
    <w:tmpl w:val="9A5E9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F4C88"/>
    <w:multiLevelType w:val="hybridMultilevel"/>
    <w:tmpl w:val="1292D4E4"/>
    <w:lvl w:ilvl="0" w:tplc="B68CCE3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938F5"/>
    <w:multiLevelType w:val="hybridMultilevel"/>
    <w:tmpl w:val="94EA7A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714692"/>
    <w:multiLevelType w:val="hybridMultilevel"/>
    <w:tmpl w:val="3E78C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02736"/>
    <w:multiLevelType w:val="hybridMultilevel"/>
    <w:tmpl w:val="F55C8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A7107"/>
    <w:multiLevelType w:val="hybridMultilevel"/>
    <w:tmpl w:val="44E224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3E4FEF"/>
    <w:multiLevelType w:val="hybridMultilevel"/>
    <w:tmpl w:val="75F83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A62AB"/>
    <w:multiLevelType w:val="hybridMultilevel"/>
    <w:tmpl w:val="0C488934"/>
    <w:lvl w:ilvl="0" w:tplc="A1FE0E66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04102"/>
    <w:multiLevelType w:val="hybridMultilevel"/>
    <w:tmpl w:val="37E49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113B5"/>
    <w:multiLevelType w:val="multilevel"/>
    <w:tmpl w:val="5D7E445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pacing w:val="-1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C0E6AE3"/>
    <w:multiLevelType w:val="hybridMultilevel"/>
    <w:tmpl w:val="2278A69C"/>
    <w:lvl w:ilvl="0" w:tplc="2A6AB05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spacing w:val="-23"/>
        <w:w w:val="1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53646D30"/>
    <w:multiLevelType w:val="hybridMultilevel"/>
    <w:tmpl w:val="48E839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5A0524"/>
    <w:multiLevelType w:val="hybridMultilevel"/>
    <w:tmpl w:val="C5E2E35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9E73260"/>
    <w:multiLevelType w:val="hybridMultilevel"/>
    <w:tmpl w:val="B57279EA"/>
    <w:lvl w:ilvl="0" w:tplc="3028B4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23A90"/>
    <w:multiLevelType w:val="hybridMultilevel"/>
    <w:tmpl w:val="DF2AF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86580"/>
    <w:multiLevelType w:val="hybridMultilevel"/>
    <w:tmpl w:val="37809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94644"/>
    <w:multiLevelType w:val="hybridMultilevel"/>
    <w:tmpl w:val="C3D66D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A21B54"/>
    <w:multiLevelType w:val="hybridMultilevel"/>
    <w:tmpl w:val="49F47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A329E"/>
    <w:multiLevelType w:val="hybridMultilevel"/>
    <w:tmpl w:val="9246F7AA"/>
    <w:lvl w:ilvl="0" w:tplc="ABE03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EC3A9D"/>
    <w:multiLevelType w:val="hybridMultilevel"/>
    <w:tmpl w:val="D67A9C5C"/>
    <w:lvl w:ilvl="0" w:tplc="CEDC82D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40EBF"/>
    <w:multiLevelType w:val="hybridMultilevel"/>
    <w:tmpl w:val="8D044C5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701A31"/>
    <w:multiLevelType w:val="hybridMultilevel"/>
    <w:tmpl w:val="D4F66A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B47605"/>
    <w:multiLevelType w:val="hybridMultilevel"/>
    <w:tmpl w:val="6F5C9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A4F8B"/>
    <w:multiLevelType w:val="hybridMultilevel"/>
    <w:tmpl w:val="9ACE4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95534"/>
    <w:multiLevelType w:val="hybridMultilevel"/>
    <w:tmpl w:val="B58E8E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DA485B"/>
    <w:multiLevelType w:val="hybridMultilevel"/>
    <w:tmpl w:val="FFB80074"/>
    <w:lvl w:ilvl="0" w:tplc="B2668A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B038E"/>
    <w:multiLevelType w:val="hybridMultilevel"/>
    <w:tmpl w:val="F9AE2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89419">
    <w:abstractNumId w:val="27"/>
  </w:num>
  <w:num w:numId="2" w16cid:durableId="586813358">
    <w:abstractNumId w:val="9"/>
  </w:num>
  <w:num w:numId="3" w16cid:durableId="1820153603">
    <w:abstractNumId w:val="29"/>
  </w:num>
  <w:num w:numId="4" w16cid:durableId="416169968">
    <w:abstractNumId w:val="17"/>
  </w:num>
  <w:num w:numId="5" w16cid:durableId="2032295110">
    <w:abstractNumId w:val="38"/>
  </w:num>
  <w:num w:numId="6" w16cid:durableId="1914310792">
    <w:abstractNumId w:val="42"/>
  </w:num>
  <w:num w:numId="7" w16cid:durableId="1763796591">
    <w:abstractNumId w:val="23"/>
  </w:num>
  <w:num w:numId="8" w16cid:durableId="266426274">
    <w:abstractNumId w:val="24"/>
  </w:num>
  <w:num w:numId="9" w16cid:durableId="1546330397">
    <w:abstractNumId w:val="12"/>
  </w:num>
  <w:num w:numId="10" w16cid:durableId="1790319567">
    <w:abstractNumId w:val="5"/>
  </w:num>
  <w:num w:numId="11" w16cid:durableId="122504211">
    <w:abstractNumId w:val="39"/>
  </w:num>
  <w:num w:numId="12" w16cid:durableId="1046175382">
    <w:abstractNumId w:val="40"/>
  </w:num>
  <w:num w:numId="13" w16cid:durableId="1202085923">
    <w:abstractNumId w:val="36"/>
  </w:num>
  <w:num w:numId="14" w16cid:durableId="1277909281">
    <w:abstractNumId w:val="13"/>
  </w:num>
  <w:num w:numId="15" w16cid:durableId="897208855">
    <w:abstractNumId w:val="43"/>
  </w:num>
  <w:num w:numId="16" w16cid:durableId="1061369297">
    <w:abstractNumId w:val="11"/>
  </w:num>
  <w:num w:numId="17" w16cid:durableId="1349714804">
    <w:abstractNumId w:val="15"/>
  </w:num>
  <w:num w:numId="18" w16cid:durableId="1959874014">
    <w:abstractNumId w:val="4"/>
  </w:num>
  <w:num w:numId="19" w16cid:durableId="1052582229">
    <w:abstractNumId w:val="3"/>
  </w:num>
  <w:num w:numId="20" w16cid:durableId="2105686442">
    <w:abstractNumId w:val="37"/>
  </w:num>
  <w:num w:numId="21" w16cid:durableId="768962790">
    <w:abstractNumId w:val="41"/>
  </w:num>
  <w:num w:numId="22" w16cid:durableId="1645159786">
    <w:abstractNumId w:val="44"/>
  </w:num>
  <w:num w:numId="23" w16cid:durableId="2080403914">
    <w:abstractNumId w:val="14"/>
  </w:num>
  <w:num w:numId="24" w16cid:durableId="526604893">
    <w:abstractNumId w:val="33"/>
  </w:num>
  <w:num w:numId="25" w16cid:durableId="513301055">
    <w:abstractNumId w:val="31"/>
  </w:num>
  <w:num w:numId="26" w16cid:durableId="1173494482">
    <w:abstractNumId w:val="21"/>
  </w:num>
  <w:num w:numId="27" w16cid:durableId="996768778">
    <w:abstractNumId w:val="34"/>
  </w:num>
  <w:num w:numId="28" w16cid:durableId="2060131300">
    <w:abstractNumId w:val="18"/>
  </w:num>
  <w:num w:numId="29" w16cid:durableId="1714496228">
    <w:abstractNumId w:val="25"/>
  </w:num>
  <w:num w:numId="30" w16cid:durableId="26685036">
    <w:abstractNumId w:val="19"/>
  </w:num>
  <w:num w:numId="31" w16cid:durableId="1781563234">
    <w:abstractNumId w:val="16"/>
  </w:num>
  <w:num w:numId="32" w16cid:durableId="539976944">
    <w:abstractNumId w:val="7"/>
  </w:num>
  <w:num w:numId="33" w16cid:durableId="1297612929">
    <w:abstractNumId w:val="28"/>
  </w:num>
  <w:num w:numId="34" w16cid:durableId="199710298">
    <w:abstractNumId w:val="8"/>
  </w:num>
  <w:num w:numId="35" w16cid:durableId="471486877">
    <w:abstractNumId w:val="20"/>
  </w:num>
  <w:num w:numId="36" w16cid:durableId="1372848804">
    <w:abstractNumId w:val="6"/>
  </w:num>
  <w:num w:numId="37" w16cid:durableId="771128418">
    <w:abstractNumId w:val="10"/>
  </w:num>
  <w:num w:numId="38" w16cid:durableId="435827006">
    <w:abstractNumId w:val="30"/>
  </w:num>
  <w:num w:numId="39" w16cid:durableId="1917861730">
    <w:abstractNumId w:val="32"/>
  </w:num>
  <w:num w:numId="40" w16cid:durableId="1550142291">
    <w:abstractNumId w:val="35"/>
  </w:num>
  <w:num w:numId="41" w16cid:durableId="1811555985">
    <w:abstractNumId w:val="22"/>
  </w:num>
  <w:num w:numId="42" w16cid:durableId="77215401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6A4"/>
    <w:rsid w:val="000306C9"/>
    <w:rsid w:val="00053C36"/>
    <w:rsid w:val="00130410"/>
    <w:rsid w:val="00151009"/>
    <w:rsid w:val="00160980"/>
    <w:rsid w:val="001A6031"/>
    <w:rsid w:val="001E7B5B"/>
    <w:rsid w:val="001E7C82"/>
    <w:rsid w:val="002514D0"/>
    <w:rsid w:val="00287A92"/>
    <w:rsid w:val="002C6F2F"/>
    <w:rsid w:val="0035701E"/>
    <w:rsid w:val="00365C77"/>
    <w:rsid w:val="003C387D"/>
    <w:rsid w:val="00427311"/>
    <w:rsid w:val="004B3374"/>
    <w:rsid w:val="004E4527"/>
    <w:rsid w:val="004E61AE"/>
    <w:rsid w:val="00546C1A"/>
    <w:rsid w:val="00567023"/>
    <w:rsid w:val="00586145"/>
    <w:rsid w:val="0059421F"/>
    <w:rsid w:val="005E4D9B"/>
    <w:rsid w:val="006B6CCC"/>
    <w:rsid w:val="006C525D"/>
    <w:rsid w:val="006E24CA"/>
    <w:rsid w:val="006E7F51"/>
    <w:rsid w:val="00795508"/>
    <w:rsid w:val="007A2BA1"/>
    <w:rsid w:val="007D0428"/>
    <w:rsid w:val="00824AB1"/>
    <w:rsid w:val="008252EE"/>
    <w:rsid w:val="00846CAB"/>
    <w:rsid w:val="008526C2"/>
    <w:rsid w:val="00874FFD"/>
    <w:rsid w:val="008975D4"/>
    <w:rsid w:val="008B3C5F"/>
    <w:rsid w:val="008C0BD7"/>
    <w:rsid w:val="008D446F"/>
    <w:rsid w:val="00916B4A"/>
    <w:rsid w:val="00964287"/>
    <w:rsid w:val="00991403"/>
    <w:rsid w:val="009976A4"/>
    <w:rsid w:val="009D58A8"/>
    <w:rsid w:val="00A32C1F"/>
    <w:rsid w:val="00A71F3E"/>
    <w:rsid w:val="00A941AE"/>
    <w:rsid w:val="00AA41C4"/>
    <w:rsid w:val="00AD6CC9"/>
    <w:rsid w:val="00AE253E"/>
    <w:rsid w:val="00AF5B01"/>
    <w:rsid w:val="00B06519"/>
    <w:rsid w:val="00BC1CEA"/>
    <w:rsid w:val="00BD2795"/>
    <w:rsid w:val="00C335F0"/>
    <w:rsid w:val="00C735D9"/>
    <w:rsid w:val="00C95CE6"/>
    <w:rsid w:val="00CA6B51"/>
    <w:rsid w:val="00CD17D9"/>
    <w:rsid w:val="00D02A0F"/>
    <w:rsid w:val="00D05B2F"/>
    <w:rsid w:val="00D21E1D"/>
    <w:rsid w:val="00D24AB9"/>
    <w:rsid w:val="00D40418"/>
    <w:rsid w:val="00D442D2"/>
    <w:rsid w:val="00D7018E"/>
    <w:rsid w:val="00D71F04"/>
    <w:rsid w:val="00D72868"/>
    <w:rsid w:val="00E322E0"/>
    <w:rsid w:val="00E93AF9"/>
    <w:rsid w:val="00EC2626"/>
    <w:rsid w:val="00EC7AB8"/>
    <w:rsid w:val="00F02FA9"/>
    <w:rsid w:val="00F31CBB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147CF"/>
  <w15:docId w15:val="{711216B1-ABF8-44D2-A652-F442C353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2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11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Tekstpodstawowy32">
    <w:name w:val="Tekst podstawowy 32"/>
    <w:basedOn w:val="Normalny"/>
    <w:rsid w:val="003C387D"/>
    <w:pPr>
      <w:widowControl/>
      <w:suppressAutoHyphens/>
      <w:autoSpaceDE/>
      <w:autoSpaceDN/>
      <w:jc w:val="both"/>
    </w:pPr>
    <w:rPr>
      <w:sz w:val="20"/>
      <w:szCs w:val="20"/>
      <w:lang w:bidi="ar-SA"/>
    </w:rPr>
  </w:style>
  <w:style w:type="paragraph" w:styleId="Bezodstpw">
    <w:name w:val="No Spacing"/>
    <w:qFormat/>
    <w:rsid w:val="003C387D"/>
    <w:pPr>
      <w:widowControl/>
      <w:autoSpaceDE/>
      <w:autoSpaceDN/>
    </w:pPr>
    <w:rPr>
      <w:rFonts w:ascii="Times New Roman" w:eastAsia="Times New Roman" w:hAnsi="Times New Roman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3C3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387D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C3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387D"/>
    <w:rPr>
      <w:rFonts w:ascii="Times New Roman" w:eastAsia="Times New Roman" w:hAnsi="Times New Roman" w:cs="Times New Roman"/>
      <w:lang w:val="pl-PL" w:eastAsia="pl-PL" w:bidi="pl-PL"/>
    </w:rPr>
  </w:style>
  <w:style w:type="paragraph" w:customStyle="1" w:styleId="Tekstpodstawowy31">
    <w:name w:val="Tekst podstawowy 31"/>
    <w:basedOn w:val="Normalny"/>
    <w:rsid w:val="003C387D"/>
    <w:pPr>
      <w:widowControl/>
      <w:suppressAutoHyphens/>
      <w:autoSpaceDE/>
      <w:autoSpaceDN/>
    </w:pPr>
    <w:rPr>
      <w:sz w:val="24"/>
      <w:szCs w:val="20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160980"/>
    <w:rPr>
      <w:color w:val="0000FF" w:themeColor="hyperlink"/>
      <w:u w:val="single"/>
    </w:rPr>
  </w:style>
  <w:style w:type="paragraph" w:customStyle="1" w:styleId="Default">
    <w:name w:val="Default"/>
    <w:rsid w:val="00D24AB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94616-907E-47F0-989D-8389A098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9</Pages>
  <Words>4181</Words>
  <Characters>25089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Marcin Smejda</cp:lastModifiedBy>
  <cp:revision>31</cp:revision>
  <cp:lastPrinted>2020-12-08T13:11:00Z</cp:lastPrinted>
  <dcterms:created xsi:type="dcterms:W3CDTF">2019-12-02T10:06:00Z</dcterms:created>
  <dcterms:modified xsi:type="dcterms:W3CDTF">2023-11-17T16:45:00Z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2019-11-27T00:00:00Z</vt:filetime>
  </property>
</Properties>
</file>