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8630" w14:textId="77777777" w:rsidR="00DB3621" w:rsidRPr="00DB3621" w:rsidRDefault="00DB3621" w:rsidP="00DB3621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CCFD393" w14:textId="47798D83" w:rsidR="00DB3621" w:rsidRPr="00DB3621" w:rsidRDefault="00DB3621" w:rsidP="00DB3621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DB3621">
        <w:rPr>
          <w:rFonts w:ascii="Arial" w:eastAsiaTheme="minorEastAsia" w:hAnsi="Arial" w:cs="Arial"/>
          <w:sz w:val="24"/>
          <w:szCs w:val="24"/>
          <w:lang w:eastAsia="pl-PL"/>
        </w:rPr>
        <w:t>Kołbaskowo, dn. 05.0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>.2021 r.</w:t>
      </w:r>
    </w:p>
    <w:p w14:paraId="4BF49D39" w14:textId="77777777" w:rsidR="00DB3621" w:rsidRPr="00DB3621" w:rsidRDefault="00DB3621" w:rsidP="00DB3621">
      <w:pPr>
        <w:rPr>
          <w:rFonts w:ascii="Arial" w:eastAsiaTheme="minorEastAsia" w:hAnsi="Arial" w:cs="Arial"/>
          <w:lang w:eastAsia="pl-PL"/>
        </w:rPr>
      </w:pPr>
    </w:p>
    <w:p w14:paraId="02406010" w14:textId="77777777" w:rsidR="00DB3621" w:rsidRPr="00DB3621" w:rsidRDefault="00DB3621" w:rsidP="00DB3621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DB3621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7AB1FCCE" w14:textId="77777777" w:rsidR="00DB3621" w:rsidRPr="00DB3621" w:rsidRDefault="00DB3621" w:rsidP="00DB3621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193C777B" w14:textId="4CB6A67E" w:rsidR="00DB3621" w:rsidRPr="00DB3621" w:rsidRDefault="00DB3621" w:rsidP="00DB3621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DB3621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przetargu nieograniczonego </w:t>
      </w:r>
      <w:r w:rsidRPr="00DB3621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pn.: </w:t>
      </w:r>
    </w:p>
    <w:p w14:paraId="360D2EDE" w14:textId="77777777" w:rsidR="00DB3621" w:rsidRDefault="00DB3621" w:rsidP="00DB36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4040586"/>
      <w:r w:rsidRPr="00DB36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„Odbiór, transport i zagospodarowanie odpadów komunalnych od właścicieli nieruchomości zamieszkałych oraz </w:t>
      </w:r>
    </w:p>
    <w:p w14:paraId="04979371" w14:textId="4DFB2026" w:rsidR="00DB3621" w:rsidRPr="00DB3621" w:rsidRDefault="00DB3621" w:rsidP="00DB36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6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wskazanych nieruchomości niezamieszkałych”</w:t>
      </w:r>
    </w:p>
    <w:p w14:paraId="69C6249D" w14:textId="77777777" w:rsidR="00DB3621" w:rsidRPr="00DB3621" w:rsidRDefault="00DB3621" w:rsidP="00DB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5B6360A8" w14:textId="2306DCF7" w:rsidR="00DB3621" w:rsidRDefault="00DB3621" w:rsidP="00DB3621">
      <w:pPr>
        <w:spacing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DB3621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>
        <w:rPr>
          <w:rFonts w:ascii="Arial" w:eastAsiaTheme="minorEastAsia" w:hAnsi="Arial" w:cs="Arial"/>
          <w:sz w:val="24"/>
          <w:szCs w:val="24"/>
          <w:lang w:eastAsia="pl-PL"/>
        </w:rPr>
        <w:t>z uwagi na udzielone odpowiedzi na zestaw pytań nr 1, złożony w przedmiotowym postępowaniu w dn. 25.06.2021 r. zmianie ulega zapis w rozdziale XVI SWZ – Opis kryteriów oceny ofert, wraz z podaniem wag tych kryteriów i sposobu oceny ofert – w kryterium „dodatkowy zakres usług” wykreśla się fragment: „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zużytego sprzętu elektrycznego i elektronicznego oraz zużytych opon</w:t>
      </w:r>
      <w:r w:rsidR="00DB612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”.</w:t>
      </w:r>
    </w:p>
    <w:p w14:paraId="5957B197" w14:textId="519C8418" w:rsidR="00DB612F" w:rsidRDefault="00DB612F" w:rsidP="00DB362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Ponadto zmian dokonano w załącznikach do SWZ:</w:t>
      </w:r>
    </w:p>
    <w:p w14:paraId="7C847C49" w14:textId="22A69886" w:rsidR="00DB612F" w:rsidRDefault="00DB612F" w:rsidP="00DB61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Opisie Przedmiotu Zamówienia:</w:t>
      </w:r>
    </w:p>
    <w:p w14:paraId="6C3610B6" w14:textId="690BE4EC" w:rsidR="00DB612F" w:rsidRDefault="00DB612F" w:rsidP="00DB612F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rozdziale I ust. 3 pkt. 10 – wykreśla się fragment: „odpadów ulegających biodegradacji”’</w:t>
      </w:r>
    </w:p>
    <w:p w14:paraId="085A213B" w14:textId="193E6A91" w:rsidR="00DB612F" w:rsidRDefault="00DB612F" w:rsidP="00DB612F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rozdziale IV ust. 1 dokonano korekty ilości odpadów objętych przedmiotem zamówienia z 4647,4090 Mg na 4692,409 Mg.</w:t>
      </w:r>
    </w:p>
    <w:p w14:paraId="54BE4695" w14:textId="418857F0" w:rsidR="00DB612F" w:rsidRDefault="00DB612F" w:rsidP="00DB61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We wzorze umowy w §7</w:t>
      </w:r>
      <w:r w:rsidR="009B3777">
        <w:rPr>
          <w:rFonts w:ascii="Arial" w:eastAsiaTheme="minorEastAsia" w:hAnsi="Arial" w:cs="Arial"/>
          <w:sz w:val="24"/>
          <w:szCs w:val="24"/>
          <w:lang w:eastAsia="pl-PL"/>
        </w:rPr>
        <w:t xml:space="preserve"> ust, 1 pkt 2 i ust. 4 – ujednolicono wysokość kar umownych w wysokości 1% wynagrodzenia umownego.</w:t>
      </w:r>
    </w:p>
    <w:p w14:paraId="26A266C9" w14:textId="58A5AB84" w:rsidR="009B3777" w:rsidRDefault="009B3777" w:rsidP="009B3777">
      <w:pPr>
        <w:spacing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Pozostałe nieistotne zmiany zostały zawarte w odpowiedzi Zamawiającego z dn. 02.07.2021 r. na zestaw pytań nr 1.</w:t>
      </w:r>
    </w:p>
    <w:p w14:paraId="31B4F9B7" w14:textId="19748C06" w:rsidR="009B3777" w:rsidRPr="009B3777" w:rsidRDefault="009B3777" w:rsidP="009B3777">
      <w:pPr>
        <w:spacing w:line="240" w:lineRule="auto"/>
        <w:ind w:left="360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9B377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Z uwagi na wprowadzone zmiany do SWZ, Zamawiający przedłuża termin składania ofert o </w:t>
      </w:r>
      <w:r w:rsidR="00474508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trzy</w:t>
      </w:r>
      <w:r w:rsidRPr="009B377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dni robocze tj. do dn. 1</w:t>
      </w:r>
      <w:r w:rsidR="003C69B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5</w:t>
      </w:r>
      <w:r w:rsidRPr="009B377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.07.2021 r. </w:t>
      </w:r>
      <w:r w:rsidR="003A5A2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godz. 09.50; otwarcie 15.07.2021 r. godz. 10.00.</w:t>
      </w:r>
    </w:p>
    <w:p w14:paraId="3CAF986A" w14:textId="77777777" w:rsidR="00DB3621" w:rsidRPr="00DB3621" w:rsidRDefault="00DB3621" w:rsidP="00DB3621">
      <w:pPr>
        <w:spacing w:after="0" w:line="240" w:lineRule="auto"/>
        <w:ind w:left="-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76F6BF" w14:textId="77777777" w:rsidR="00DB3621" w:rsidRPr="00DB3621" w:rsidRDefault="00DB3621" w:rsidP="00DB3621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B3621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69E4C7DD" w14:textId="77777777" w:rsidR="00DB3621" w:rsidRPr="00DB3621" w:rsidRDefault="00DB3621" w:rsidP="00DB3621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8D45842" w14:textId="77777777" w:rsidR="00DB3621" w:rsidRPr="00DB3621" w:rsidRDefault="00DB3621" w:rsidP="00DB3621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54A8FD3" w14:textId="77777777" w:rsidR="00DB3621" w:rsidRPr="00DB3621" w:rsidRDefault="00DB3621" w:rsidP="00DB362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DB3621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287C862B" w14:textId="77777777" w:rsidR="00DB3621" w:rsidRPr="00DB3621" w:rsidRDefault="00DB3621" w:rsidP="00DB3621">
      <w:pPr>
        <w:rPr>
          <w:rFonts w:eastAsiaTheme="minorEastAsia" w:cs="Times New Roman"/>
          <w:lang w:eastAsia="pl-PL"/>
        </w:rPr>
      </w:pPr>
    </w:p>
    <w:p w14:paraId="4C33E468" w14:textId="77777777" w:rsidR="00DB3621" w:rsidRPr="00DB3621" w:rsidRDefault="00DB3621" w:rsidP="00DB3621"/>
    <w:p w14:paraId="7DCE39E0" w14:textId="77777777" w:rsidR="00DB3621" w:rsidRPr="00DB3621" w:rsidRDefault="00DB3621" w:rsidP="00DB3621"/>
    <w:p w14:paraId="1835613C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59BB" w14:textId="77777777" w:rsidR="00482DC0" w:rsidRDefault="00482DC0" w:rsidP="00DB3621">
      <w:pPr>
        <w:spacing w:after="0" w:line="240" w:lineRule="auto"/>
      </w:pPr>
      <w:r>
        <w:separator/>
      </w:r>
    </w:p>
  </w:endnote>
  <w:endnote w:type="continuationSeparator" w:id="0">
    <w:p w14:paraId="4F185F88" w14:textId="77777777" w:rsidR="00482DC0" w:rsidRDefault="00482DC0" w:rsidP="00DB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71E7" w14:textId="77777777" w:rsidR="00482DC0" w:rsidRDefault="00482DC0" w:rsidP="00DB3621">
      <w:pPr>
        <w:spacing w:after="0" w:line="240" w:lineRule="auto"/>
      </w:pPr>
      <w:r>
        <w:separator/>
      </w:r>
    </w:p>
  </w:footnote>
  <w:footnote w:type="continuationSeparator" w:id="0">
    <w:p w14:paraId="6A7D357D" w14:textId="77777777" w:rsidR="00482DC0" w:rsidRDefault="00482DC0" w:rsidP="00DB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4D3E" w14:textId="4785B119" w:rsidR="000848AF" w:rsidRDefault="00F7690C">
    <w:pPr>
      <w:pStyle w:val="Nagwek"/>
    </w:pPr>
    <w:r>
      <w:t>ZP.271.1</w:t>
    </w:r>
    <w:r w:rsidR="00DB3621">
      <w:t>2</w:t>
    </w:r>
    <w:r>
      <w:t>.2021.AS</w:t>
    </w:r>
  </w:p>
  <w:p w14:paraId="739341ED" w14:textId="77777777" w:rsidR="000848AF" w:rsidRDefault="00482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 w15:restartNumberingAfterBreak="0">
    <w:nsid w:val="01A014F5"/>
    <w:multiLevelType w:val="hybridMultilevel"/>
    <w:tmpl w:val="5A64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6226"/>
    <w:multiLevelType w:val="hybridMultilevel"/>
    <w:tmpl w:val="202EF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0C0C08"/>
    <w:multiLevelType w:val="hybridMultilevel"/>
    <w:tmpl w:val="8018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1"/>
    <w:rsid w:val="00264DDE"/>
    <w:rsid w:val="003A5A23"/>
    <w:rsid w:val="003C69B4"/>
    <w:rsid w:val="00474508"/>
    <w:rsid w:val="00482DC0"/>
    <w:rsid w:val="00506129"/>
    <w:rsid w:val="0096521C"/>
    <w:rsid w:val="009B3777"/>
    <w:rsid w:val="00DB3621"/>
    <w:rsid w:val="00DB612F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7238"/>
  <w15:chartTrackingRefBased/>
  <w15:docId w15:val="{54052EC1-4775-4EEC-AA95-56F5037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621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62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621"/>
  </w:style>
  <w:style w:type="paragraph" w:styleId="Akapitzlist">
    <w:name w:val="List Paragraph"/>
    <w:basedOn w:val="Normalny"/>
    <w:uiPriority w:val="34"/>
    <w:qFormat/>
    <w:rsid w:val="00DB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2021-07-05T10:59:00Z</cp:lastPrinted>
  <dcterms:created xsi:type="dcterms:W3CDTF">2021-07-05T10:05:00Z</dcterms:created>
  <dcterms:modified xsi:type="dcterms:W3CDTF">2021-07-05T11:02:00Z</dcterms:modified>
</cp:coreProperties>
</file>