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2232" w14:textId="057DE522" w:rsidR="007A6E71" w:rsidRPr="007A6E71" w:rsidRDefault="007A6E71" w:rsidP="007A6E71">
      <w:pPr>
        <w:spacing w:after="209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215E99"/>
          <w:sz w:val="36"/>
          <w:lang w:eastAsia="pl-PL"/>
        </w:rPr>
        <w:t>Oprogramowanie – zestawienie licencji</w:t>
      </w:r>
    </w:p>
    <w:p w14:paraId="3BA6A6EA" w14:textId="03B5B4FB" w:rsidR="007A6E71" w:rsidRPr="007A6E71" w:rsidRDefault="007A6E71" w:rsidP="007A6E71">
      <w:pPr>
        <w:spacing w:after="2"/>
        <w:rPr>
          <w:rFonts w:ascii="Calibri" w:eastAsia="Calibri" w:hAnsi="Calibri" w:cs="Calibri"/>
          <w:color w:val="0F4761"/>
          <w:sz w:val="32"/>
          <w:lang w:eastAsia="pl-PL"/>
        </w:rPr>
      </w:pPr>
      <w:r>
        <w:rPr>
          <w:rFonts w:ascii="Calibri" w:eastAsia="Calibri" w:hAnsi="Calibri" w:cs="Calibri"/>
          <w:color w:val="0F4761"/>
          <w:sz w:val="32"/>
          <w:lang w:eastAsia="pl-PL"/>
        </w:rPr>
        <w:t>1.</w:t>
      </w:r>
      <w:r w:rsidRPr="007A6E71">
        <w:rPr>
          <w:rFonts w:ascii="Arial" w:eastAsia="Arial" w:hAnsi="Arial" w:cs="Arial"/>
          <w:color w:val="0F4761"/>
          <w:sz w:val="32"/>
          <w:lang w:eastAsia="pl-PL"/>
        </w:rPr>
        <w:t xml:space="preserve"> </w:t>
      </w:r>
      <w:r w:rsidRPr="007A6E71">
        <w:rPr>
          <w:rFonts w:ascii="Calibri" w:eastAsia="Calibri" w:hAnsi="Calibri" w:cs="Calibri"/>
          <w:color w:val="0F4761"/>
          <w:sz w:val="32"/>
          <w:lang w:eastAsia="pl-PL"/>
        </w:rPr>
        <w:t xml:space="preserve">Data Fabric – modernizacja hurtowni </w:t>
      </w:r>
    </w:p>
    <w:tbl>
      <w:tblPr>
        <w:tblStyle w:val="TableGrid"/>
        <w:tblW w:w="8925" w:type="dxa"/>
        <w:tblInd w:w="6" w:type="dxa"/>
        <w:tblCellMar>
          <w:top w:w="3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127"/>
        <w:gridCol w:w="1843"/>
        <w:gridCol w:w="3404"/>
        <w:gridCol w:w="991"/>
        <w:gridCol w:w="1560"/>
      </w:tblGrid>
      <w:tr w:rsidR="007A6E71" w:rsidRPr="007A6E71" w14:paraId="52601961" w14:textId="77777777" w:rsidTr="00B04599">
        <w:trPr>
          <w:trHeight w:val="54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E7D6D2D" w14:textId="77777777" w:rsidR="007A6E71" w:rsidRPr="007A6E71" w:rsidRDefault="007A6E71" w:rsidP="007A6E71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PN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14:paraId="5CD248A3" w14:textId="77777777" w:rsidR="007A6E71" w:rsidRPr="007A6E71" w:rsidRDefault="007A6E71" w:rsidP="007A6E71">
            <w:pPr>
              <w:ind w:left="36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Zestawienie licencji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0A3987A2" w14:textId="77777777" w:rsidR="007A6E71" w:rsidRPr="007A6E71" w:rsidRDefault="007A6E71" w:rsidP="007A6E71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Przeznaczenie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14:paraId="5C151356" w14:textId="77777777" w:rsidR="007A6E71" w:rsidRPr="007A6E71" w:rsidRDefault="007A6E71" w:rsidP="007A6E71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Ilość licencji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2F93C101" w14:textId="77777777" w:rsidR="007A6E71" w:rsidRPr="007A6E71" w:rsidRDefault="007A6E71" w:rsidP="007A6E71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Jednostka </w:t>
            </w:r>
          </w:p>
        </w:tc>
      </w:tr>
      <w:tr w:rsidR="007A6E71" w:rsidRPr="007A6E71" w14:paraId="65D1DA72" w14:textId="77777777" w:rsidTr="00B04599">
        <w:trPr>
          <w:trHeight w:val="54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8C28" w14:textId="77777777" w:rsidR="007A6E71" w:rsidRPr="007A6E71" w:rsidRDefault="007A6E71" w:rsidP="007A6E71">
            <w:pPr>
              <w:ind w:left="68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D0363ZX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C647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Information Server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7346" w14:textId="77777777" w:rsidR="007A6E71" w:rsidRPr="007A6E71" w:rsidRDefault="007A6E71" w:rsidP="007A6E71">
            <w:pPr>
              <w:ind w:left="7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Platforma integracji danych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2A55" w14:textId="77777777" w:rsidR="007A6E71" w:rsidRPr="007A6E71" w:rsidRDefault="007A6E71" w:rsidP="007A6E71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D9EA" w14:textId="77777777" w:rsidR="007A6E71" w:rsidRPr="007A6E71" w:rsidRDefault="007A6E71" w:rsidP="007A6E71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VPC </w:t>
            </w:r>
          </w:p>
        </w:tc>
      </w:tr>
      <w:tr w:rsidR="007A6E71" w:rsidRPr="007A6E71" w14:paraId="39B8057F" w14:textId="77777777" w:rsidTr="00B04599">
        <w:trPr>
          <w:trHeight w:val="81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2B98" w14:textId="77777777" w:rsidR="007A6E71" w:rsidRPr="007A6E71" w:rsidRDefault="007A6E71" w:rsidP="007A6E71">
            <w:pPr>
              <w:ind w:left="68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D036HZX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3A70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Information </w:t>
            </w:r>
          </w:p>
          <w:p w14:paraId="0FD5BAD3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>Server Non-</w:t>
            </w:r>
          </w:p>
          <w:p w14:paraId="156CE5EE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Production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948F" w14:textId="77777777" w:rsidR="007A6E71" w:rsidRPr="007A6E71" w:rsidRDefault="007A6E71" w:rsidP="007A6E71">
            <w:pPr>
              <w:ind w:left="7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Platforma integracji danych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F529" w14:textId="77777777" w:rsidR="007A6E71" w:rsidRPr="007A6E71" w:rsidRDefault="007A6E71" w:rsidP="007A6E71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FD1D" w14:textId="77777777" w:rsidR="007A6E71" w:rsidRPr="007A6E71" w:rsidRDefault="007A6E71" w:rsidP="007A6E71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VPC </w:t>
            </w:r>
          </w:p>
        </w:tc>
      </w:tr>
      <w:tr w:rsidR="007A6E71" w:rsidRPr="007A6E71" w14:paraId="589BCEBC" w14:textId="77777777" w:rsidTr="00B04599">
        <w:trPr>
          <w:trHeight w:val="5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A94F" w14:textId="77777777" w:rsidR="007A6E71" w:rsidRPr="007A6E71" w:rsidRDefault="007A6E71" w:rsidP="007A6E71">
            <w:pPr>
              <w:ind w:left="68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D0AFLZX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232E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Db2 </w:t>
            </w:r>
          </w:p>
          <w:p w14:paraId="193D4945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Warehouse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A053" w14:textId="77777777" w:rsidR="007A6E71" w:rsidRPr="007A6E71" w:rsidRDefault="007A6E71" w:rsidP="007A6E71">
            <w:pPr>
              <w:ind w:left="7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Hutowania - dodatkowe rdzenie/pojemność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7C32" w14:textId="77777777" w:rsidR="007A6E71" w:rsidRPr="007A6E71" w:rsidRDefault="007A6E71" w:rsidP="007A6E71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89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8785" w14:textId="77777777" w:rsidR="007A6E71" w:rsidRPr="007A6E71" w:rsidRDefault="007A6E71" w:rsidP="007A6E71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VPC </w:t>
            </w:r>
          </w:p>
        </w:tc>
      </w:tr>
      <w:tr w:rsidR="007A6E71" w:rsidRPr="007A6E71" w14:paraId="4E137FBE" w14:textId="77777777" w:rsidTr="00B04599">
        <w:trPr>
          <w:trHeight w:val="5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DED5" w14:textId="77777777" w:rsidR="007A6E71" w:rsidRPr="007A6E71" w:rsidRDefault="007A6E71" w:rsidP="007A6E71">
            <w:pPr>
              <w:ind w:left="68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D03D4ZX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77BB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Cognos </w:t>
            </w:r>
          </w:p>
          <w:p w14:paraId="75911F91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Analytics Explorer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E753" w14:textId="77777777" w:rsidR="007A6E71" w:rsidRPr="007A6E71" w:rsidRDefault="007A6E71" w:rsidP="007A6E71">
            <w:pPr>
              <w:ind w:left="7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Narzędzie do tworzenia raportów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397D" w14:textId="77777777" w:rsidR="007A6E71" w:rsidRPr="007A6E71" w:rsidRDefault="007A6E71" w:rsidP="007A6E71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3E30" w14:textId="77777777" w:rsidR="007A6E71" w:rsidRPr="007A6E71" w:rsidRDefault="007A6E71" w:rsidP="007A6E71">
            <w:pPr>
              <w:ind w:left="92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Authorised user </w:t>
            </w:r>
          </w:p>
        </w:tc>
      </w:tr>
      <w:tr w:rsidR="007A6E71" w:rsidRPr="007A6E71" w14:paraId="318BF13A" w14:textId="77777777" w:rsidTr="00B04599">
        <w:trPr>
          <w:trHeight w:val="5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80BA" w14:textId="77777777" w:rsidR="007A6E71" w:rsidRPr="007A6E71" w:rsidRDefault="007A6E71" w:rsidP="007A6E71">
            <w:pPr>
              <w:ind w:left="68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D03ZYZX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E35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Cognos </w:t>
            </w:r>
          </w:p>
          <w:p w14:paraId="33D23A8A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Analytics Explorer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9E52" w14:textId="77777777" w:rsidR="007A6E71" w:rsidRPr="007A6E71" w:rsidRDefault="007A6E71" w:rsidP="007A6E71">
            <w:pPr>
              <w:ind w:left="7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Narzędzie do tworzenia raportów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6FA1" w14:textId="77777777" w:rsidR="007A6E71" w:rsidRPr="007A6E71" w:rsidRDefault="007A6E71" w:rsidP="007A6E71">
            <w:pPr>
              <w:ind w:left="1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4409" w14:textId="77777777" w:rsidR="007A6E71" w:rsidRPr="007A6E71" w:rsidRDefault="007A6E71" w:rsidP="007A6E71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VPC </w:t>
            </w:r>
          </w:p>
        </w:tc>
      </w:tr>
      <w:tr w:rsidR="007A6E71" w:rsidRPr="007A6E71" w14:paraId="260655A2" w14:textId="77777777" w:rsidTr="00B04599">
        <w:trPr>
          <w:trHeight w:val="81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FD62" w14:textId="77777777" w:rsidR="007A6E71" w:rsidRPr="007A6E71" w:rsidRDefault="007A6E71" w:rsidP="007A6E71">
            <w:pPr>
              <w:ind w:left="68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D03CFZX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8519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Cognos </w:t>
            </w:r>
          </w:p>
          <w:p w14:paraId="23C8EA86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Analytics </w:t>
            </w:r>
          </w:p>
          <w:p w14:paraId="6DD9D35E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Administrator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C24B" w14:textId="77777777" w:rsidR="007A6E71" w:rsidRPr="007A6E71" w:rsidRDefault="007A6E71" w:rsidP="007A6E71">
            <w:pPr>
              <w:ind w:left="7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Narzędzie do tworzenia raportów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AEE7" w14:textId="77777777" w:rsidR="007A6E71" w:rsidRPr="007A6E71" w:rsidRDefault="007A6E71" w:rsidP="007A6E71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D731" w14:textId="77777777" w:rsidR="007A6E71" w:rsidRPr="007A6E71" w:rsidRDefault="007A6E71" w:rsidP="007A6E71">
            <w:pPr>
              <w:ind w:left="92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Authorised user </w:t>
            </w:r>
          </w:p>
        </w:tc>
      </w:tr>
      <w:tr w:rsidR="007A6E71" w:rsidRPr="007A6E71" w14:paraId="33A3D6CC" w14:textId="77777777" w:rsidTr="00B04599">
        <w:trPr>
          <w:trHeight w:val="5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F1BB" w14:textId="77777777" w:rsidR="007A6E71" w:rsidRPr="007A6E71" w:rsidRDefault="007A6E71" w:rsidP="007A6E71">
            <w:pPr>
              <w:ind w:left="68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D1YGZLL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7084" w14:textId="77777777" w:rsidR="007A6E71" w:rsidRPr="007A6E71" w:rsidRDefault="007A6E71" w:rsidP="007A6E71">
            <w:pPr>
              <w:ind w:left="-8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IBM Cloud Pak for Data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7322" w14:textId="77777777" w:rsidR="007A6E71" w:rsidRPr="007A6E71" w:rsidRDefault="007A6E71" w:rsidP="007A6E71">
            <w:pPr>
              <w:ind w:left="7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Hurtownia - Data Governance, Data Quality, Data Catalog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D0DF" w14:textId="77777777" w:rsidR="007A6E71" w:rsidRPr="007A6E71" w:rsidRDefault="007A6E71" w:rsidP="007A6E71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120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B59B" w14:textId="77777777" w:rsidR="007A6E71" w:rsidRPr="007A6E71" w:rsidRDefault="007A6E71" w:rsidP="007A6E71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VPC </w:t>
            </w:r>
          </w:p>
        </w:tc>
      </w:tr>
      <w:tr w:rsidR="007A6E71" w:rsidRPr="007A6E71" w14:paraId="6C883C5A" w14:textId="77777777" w:rsidTr="00B04599">
        <w:trPr>
          <w:trHeight w:val="108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21A2" w14:textId="77777777" w:rsidR="007A6E71" w:rsidRPr="007A6E71" w:rsidRDefault="007A6E71" w:rsidP="007A6E71">
            <w:pPr>
              <w:ind w:left="68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D0F4SZX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0F4F" w14:textId="77777777" w:rsidR="007A6E71" w:rsidRPr="007A6E71" w:rsidRDefault="007A6E71" w:rsidP="007A6E71">
            <w:pPr>
              <w:ind w:left="7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Watsonx.data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F9CE" w14:textId="77777777" w:rsidR="007A6E71" w:rsidRPr="007A6E71" w:rsidRDefault="007A6E71" w:rsidP="007A6E71">
            <w:pPr>
              <w:ind w:left="71" w:right="58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Hurtownia - dodatkowe repozytorium dla danych niestrukturalnych, Presto - dodatkowy SQL Query Engine+I10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1ED8" w14:textId="77777777" w:rsidR="007A6E71" w:rsidRPr="007A6E71" w:rsidRDefault="007A6E71" w:rsidP="007A6E71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296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F120" w14:textId="77777777" w:rsidR="007A6E71" w:rsidRPr="007A6E71" w:rsidRDefault="007A6E71" w:rsidP="007A6E71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VPC </w:t>
            </w:r>
          </w:p>
        </w:tc>
      </w:tr>
      <w:tr w:rsidR="007A6E71" w:rsidRPr="007A6E71" w14:paraId="5A753CC6" w14:textId="77777777" w:rsidTr="00B04599">
        <w:trPr>
          <w:trHeight w:val="32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3FD5" w14:textId="77777777" w:rsidR="007A6E71" w:rsidRPr="007A6E71" w:rsidRDefault="007A6E71" w:rsidP="007A6E71">
            <w:pPr>
              <w:ind w:left="68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D03JSZX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106" w14:textId="77777777" w:rsidR="007A6E71" w:rsidRPr="007A6E71" w:rsidRDefault="007A6E71" w:rsidP="007A6E71">
            <w:pPr>
              <w:ind w:left="-14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IBM DataStage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4A6E" w14:textId="77777777" w:rsidR="007A6E71" w:rsidRPr="007A6E71" w:rsidRDefault="007A6E71" w:rsidP="007A6E71">
            <w:pPr>
              <w:ind w:left="71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 Hurtownia - ETL - dodatkowe rdzenie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437E" w14:textId="77777777" w:rsidR="007A6E71" w:rsidRPr="007A6E71" w:rsidRDefault="007A6E71" w:rsidP="007A6E71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F0F8" w14:textId="77777777" w:rsidR="007A6E71" w:rsidRPr="007A6E71" w:rsidRDefault="007A6E71" w:rsidP="007A6E71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VPC </w:t>
            </w:r>
          </w:p>
        </w:tc>
      </w:tr>
    </w:tbl>
    <w:p w14:paraId="327D4C57" w14:textId="01F0519D" w:rsidR="00743BFC" w:rsidRDefault="00743BFC" w:rsidP="007A6E71"/>
    <w:p w14:paraId="7B77AA81" w14:textId="38D51917" w:rsidR="007A6E71" w:rsidRDefault="007A6E71" w:rsidP="007A6E71"/>
    <w:p w14:paraId="62306C6F" w14:textId="1939B84C" w:rsidR="007A6E71" w:rsidRDefault="007A6E71" w:rsidP="007A6E71">
      <w:pPr>
        <w:rPr>
          <w:rFonts w:ascii="Calibri" w:eastAsia="Calibri" w:hAnsi="Calibri" w:cs="Calibri"/>
          <w:color w:val="0F4761"/>
          <w:sz w:val="32"/>
        </w:rPr>
      </w:pPr>
      <w:r w:rsidRPr="007A6E71">
        <w:rPr>
          <w:rFonts w:ascii="Calibri" w:eastAsia="Calibri" w:hAnsi="Calibri" w:cs="Calibri"/>
          <w:color w:val="0F4761"/>
          <w:sz w:val="32"/>
          <w:lang w:eastAsia="pl-PL"/>
        </w:rPr>
        <w:t>2.</w:t>
      </w:r>
      <w:r>
        <w:t xml:space="preserve"> </w:t>
      </w:r>
      <w:r>
        <w:rPr>
          <w:rFonts w:ascii="Calibri" w:eastAsia="Calibri" w:hAnsi="Calibri" w:cs="Calibri"/>
          <w:color w:val="0F4761"/>
          <w:sz w:val="32"/>
        </w:rPr>
        <w:t>A</w:t>
      </w:r>
      <w:r>
        <w:rPr>
          <w:rFonts w:ascii="Calibri" w:eastAsia="Calibri" w:hAnsi="Calibri" w:cs="Calibri"/>
          <w:color w:val="0F4761"/>
          <w:sz w:val="32"/>
        </w:rPr>
        <w:t>nalityka + AI klasyczna i generatywna</w:t>
      </w:r>
    </w:p>
    <w:tbl>
      <w:tblPr>
        <w:tblStyle w:val="TableGrid"/>
        <w:tblW w:w="9067" w:type="dxa"/>
        <w:tblInd w:w="6" w:type="dxa"/>
        <w:tblCellMar>
          <w:top w:w="3" w:type="dxa"/>
          <w:left w:w="68" w:type="dxa"/>
          <w:bottom w:w="4" w:type="dxa"/>
          <w:right w:w="49" w:type="dxa"/>
        </w:tblCellMar>
        <w:tblLook w:val="04A0" w:firstRow="1" w:lastRow="0" w:firstColumn="1" w:lastColumn="0" w:noHBand="0" w:noVBand="1"/>
      </w:tblPr>
      <w:tblGrid>
        <w:gridCol w:w="1128"/>
        <w:gridCol w:w="1985"/>
        <w:gridCol w:w="3261"/>
        <w:gridCol w:w="1133"/>
        <w:gridCol w:w="1560"/>
      </w:tblGrid>
      <w:tr w:rsidR="007A6E71" w:rsidRPr="007A6E71" w14:paraId="7C974C34" w14:textId="77777777" w:rsidTr="00B04599">
        <w:trPr>
          <w:trHeight w:val="54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bottom"/>
          </w:tcPr>
          <w:p w14:paraId="652A0341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PN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7CBD44B" w14:textId="77777777" w:rsidR="007A6E71" w:rsidRPr="007A6E71" w:rsidRDefault="007A6E71" w:rsidP="007A6E71">
            <w:pPr>
              <w:ind w:left="18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Zestawienie licencji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019C0882" w14:textId="77777777" w:rsidR="007A6E71" w:rsidRPr="007A6E71" w:rsidRDefault="007A6E71" w:rsidP="007A6E71">
            <w:pPr>
              <w:ind w:right="1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Przeznaczenie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14:paraId="59FF0CBC" w14:textId="77777777" w:rsidR="007A6E71" w:rsidRPr="007A6E71" w:rsidRDefault="007A6E71" w:rsidP="007A6E71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Ilość licencji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28987A44" w14:textId="77777777" w:rsidR="007A6E71" w:rsidRPr="007A6E71" w:rsidRDefault="007A6E71" w:rsidP="007A6E71">
            <w:pPr>
              <w:ind w:right="2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Jednostka </w:t>
            </w:r>
          </w:p>
        </w:tc>
      </w:tr>
      <w:tr w:rsidR="007A6E71" w:rsidRPr="007A6E71" w14:paraId="5A576BB0" w14:textId="77777777" w:rsidTr="00B04599">
        <w:trPr>
          <w:trHeight w:val="54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6E5C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D0GR5ZX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A8D9" w14:textId="77777777" w:rsidR="007A6E71" w:rsidRPr="007A6E71" w:rsidRDefault="007A6E71" w:rsidP="007A6E71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Watsonx.ai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561E" w14:textId="77777777" w:rsidR="007A6E71" w:rsidRPr="007A6E71" w:rsidRDefault="007A6E71" w:rsidP="007A6E71">
            <w:pPr>
              <w:ind w:left="4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Rozbudowa hurtowni o Zaawansowaną Analitykę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62BC" w14:textId="77777777" w:rsidR="007A6E71" w:rsidRPr="007A6E71" w:rsidRDefault="007A6E71" w:rsidP="007A6E71">
            <w:pPr>
              <w:ind w:right="1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109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BC15" w14:textId="77777777" w:rsidR="007A6E71" w:rsidRPr="007A6E71" w:rsidRDefault="007A6E71" w:rsidP="007A6E71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VPC </w:t>
            </w:r>
          </w:p>
        </w:tc>
      </w:tr>
    </w:tbl>
    <w:p w14:paraId="565FF813" w14:textId="7DDDA961" w:rsidR="007A6E71" w:rsidRDefault="007A6E71" w:rsidP="007A6E71"/>
    <w:p w14:paraId="3BB7DB42" w14:textId="176357E8" w:rsidR="007A6E71" w:rsidRDefault="007A6E71" w:rsidP="007A6E71"/>
    <w:p w14:paraId="59302C75" w14:textId="05AC45F3" w:rsidR="007A6E71" w:rsidRDefault="007A6E71" w:rsidP="007A6E71">
      <w:pPr>
        <w:rPr>
          <w:rFonts w:ascii="Calibri" w:eastAsia="Calibri" w:hAnsi="Calibri" w:cs="Calibri"/>
          <w:color w:val="0F4761"/>
          <w:sz w:val="32"/>
        </w:rPr>
      </w:pPr>
      <w:r w:rsidRPr="007A6E71">
        <w:rPr>
          <w:rFonts w:ascii="Calibri" w:eastAsia="Calibri" w:hAnsi="Calibri" w:cs="Calibri"/>
          <w:color w:val="0F4761"/>
          <w:sz w:val="32"/>
          <w:lang w:eastAsia="pl-PL"/>
        </w:rPr>
        <w:t>3.</w:t>
      </w:r>
      <w:r>
        <w:t xml:space="preserve"> </w:t>
      </w:r>
      <w:r>
        <w:rPr>
          <w:rFonts w:ascii="Calibri" w:eastAsia="Calibri" w:hAnsi="Calibri" w:cs="Calibri"/>
          <w:color w:val="0F4761"/>
          <w:sz w:val="32"/>
        </w:rPr>
        <w:t>Inteligentni asystenci</w:t>
      </w:r>
    </w:p>
    <w:tbl>
      <w:tblPr>
        <w:tblStyle w:val="TableGrid"/>
        <w:tblW w:w="9433" w:type="dxa"/>
        <w:tblInd w:w="6" w:type="dxa"/>
        <w:tblCellMar>
          <w:top w:w="3" w:type="dxa"/>
          <w:left w:w="6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127"/>
        <w:gridCol w:w="2127"/>
        <w:gridCol w:w="3545"/>
        <w:gridCol w:w="1135"/>
        <w:gridCol w:w="1499"/>
      </w:tblGrid>
      <w:tr w:rsidR="007A6E71" w:rsidRPr="007A6E71" w14:paraId="2712500E" w14:textId="77777777" w:rsidTr="00B04599">
        <w:trPr>
          <w:trHeight w:val="54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68B423D" w14:textId="77777777" w:rsidR="007A6E71" w:rsidRPr="007A6E71" w:rsidRDefault="007A6E71" w:rsidP="007A6E71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PN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778E8A4" w14:textId="77777777" w:rsidR="007A6E71" w:rsidRPr="007A6E71" w:rsidRDefault="007A6E71" w:rsidP="007A6E71">
            <w:pPr>
              <w:ind w:left="90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Zestawienie licencji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481A430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Przeznaczenie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</w:tcPr>
          <w:p w14:paraId="4C84794A" w14:textId="77777777" w:rsidR="007A6E71" w:rsidRPr="007A6E71" w:rsidRDefault="007A6E71" w:rsidP="007A6E71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Ilość licencji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12DDA09" w14:textId="77777777" w:rsidR="007A6E71" w:rsidRPr="007A6E71" w:rsidRDefault="007A6E71" w:rsidP="007A6E71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b/>
                <w:color w:val="000000"/>
              </w:rPr>
              <w:t xml:space="preserve">Jednostka </w:t>
            </w:r>
          </w:p>
        </w:tc>
      </w:tr>
      <w:tr w:rsidR="007A6E71" w:rsidRPr="007A6E71" w14:paraId="2C907C65" w14:textId="77777777" w:rsidTr="00B04599">
        <w:trPr>
          <w:trHeight w:val="54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F930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D28NGLL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6096" w14:textId="7A292524" w:rsidR="007A6E71" w:rsidRPr="007A6E71" w:rsidRDefault="007A6E71" w:rsidP="007A6E71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>IBM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A6E71">
              <w:rPr>
                <w:rFonts w:ascii="Calibri" w:eastAsia="Calibri" w:hAnsi="Calibri" w:cs="Calibri"/>
                <w:color w:val="000000"/>
              </w:rPr>
              <w:t>Watson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A6E71">
              <w:rPr>
                <w:rFonts w:ascii="Calibri" w:eastAsia="Calibri" w:hAnsi="Calibri" w:cs="Calibri"/>
                <w:color w:val="000000"/>
              </w:rPr>
              <w:t xml:space="preserve">Discovery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0C2B" w14:textId="77777777" w:rsidR="007A6E71" w:rsidRPr="007A6E71" w:rsidRDefault="007A6E71" w:rsidP="007A6E71">
            <w:pPr>
              <w:ind w:left="4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Inteligentny asystent - analiza i kategoryzacja treści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B7DE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AF5D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Install </w:t>
            </w:r>
          </w:p>
        </w:tc>
      </w:tr>
      <w:tr w:rsidR="007A6E71" w:rsidRPr="007A6E71" w14:paraId="4AAC5583" w14:textId="77777777" w:rsidTr="00B04599">
        <w:trPr>
          <w:trHeight w:val="5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00F7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D28NKLL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C824" w14:textId="77777777" w:rsidR="007A6E71" w:rsidRPr="007A6E71" w:rsidRDefault="007A6E71" w:rsidP="007A6E71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Watson Discovery Non-production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E0B3" w14:textId="77777777" w:rsidR="007A6E71" w:rsidRPr="007A6E71" w:rsidRDefault="007A6E71" w:rsidP="007A6E71">
            <w:pPr>
              <w:ind w:left="4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Inteligentny asystent - analiza i kategoryzacja treści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01C6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0576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Install </w:t>
            </w:r>
          </w:p>
        </w:tc>
      </w:tr>
      <w:tr w:rsidR="007A6E71" w:rsidRPr="007A6E71" w14:paraId="6A09D245" w14:textId="77777777" w:rsidTr="00B04599">
        <w:trPr>
          <w:trHeight w:val="54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DAB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lastRenderedPageBreak/>
              <w:t xml:space="preserve">D28X0LL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731D" w14:textId="77777777" w:rsidR="007A6E71" w:rsidRPr="007A6E71" w:rsidRDefault="007A6E71" w:rsidP="007A6E71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Watson Discovery Documents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D8C8" w14:textId="77777777" w:rsidR="007A6E71" w:rsidRPr="007A6E71" w:rsidRDefault="007A6E71" w:rsidP="007A6E71">
            <w:pPr>
              <w:ind w:left="4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Inteligentny asystent - analiza i kategoryzacja treści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41CF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4AD0" w14:textId="77777777" w:rsidR="007A6E71" w:rsidRPr="007A6E71" w:rsidRDefault="007A6E71" w:rsidP="007A6E71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100 000 documents </w:t>
            </w:r>
          </w:p>
        </w:tc>
      </w:tr>
      <w:tr w:rsidR="007A6E71" w:rsidRPr="007A6E71" w14:paraId="4A75A5BF" w14:textId="77777777" w:rsidTr="00B04599">
        <w:trPr>
          <w:trHeight w:val="54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9090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D26ATLL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A295" w14:textId="77777777" w:rsidR="007A6E71" w:rsidRPr="007A6E71" w:rsidRDefault="007A6E71" w:rsidP="007A6E71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Watson Assistance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DF6F" w14:textId="77777777" w:rsidR="007A6E71" w:rsidRPr="007A6E71" w:rsidRDefault="007A6E71" w:rsidP="007A6E71">
            <w:pPr>
              <w:ind w:left="4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Inteligentny asystent - chatboty, asystent enginge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6CBC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1FBE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Install </w:t>
            </w:r>
          </w:p>
        </w:tc>
      </w:tr>
      <w:tr w:rsidR="007A6E71" w:rsidRPr="007A6E71" w14:paraId="28789E7B" w14:textId="77777777" w:rsidTr="00B04599">
        <w:trPr>
          <w:trHeight w:val="5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759E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D26BBLL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F117" w14:textId="77777777" w:rsidR="007A6E71" w:rsidRPr="007A6E71" w:rsidRDefault="007A6E71" w:rsidP="007A6E71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Watson Assistance Non Production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5CB" w14:textId="77777777" w:rsidR="007A6E71" w:rsidRPr="007A6E71" w:rsidRDefault="007A6E71" w:rsidP="007A6E71">
            <w:pPr>
              <w:ind w:left="4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Inteligentny asystent - chatboty, asystent enginge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3D8E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3E24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Install </w:t>
            </w:r>
          </w:p>
        </w:tc>
      </w:tr>
      <w:tr w:rsidR="007A6E71" w:rsidRPr="007A6E71" w14:paraId="60AF65EE" w14:textId="77777777" w:rsidTr="00B04599">
        <w:trPr>
          <w:trHeight w:val="81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9F63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D26AZLL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767A" w14:textId="77777777" w:rsidR="007A6E71" w:rsidRPr="007A6E71" w:rsidRDefault="007A6E71" w:rsidP="007A6E71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Watson Assistance Users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F42C" w14:textId="77777777" w:rsidR="007A6E71" w:rsidRPr="007A6E71" w:rsidRDefault="007A6E71" w:rsidP="007A6E71">
            <w:pPr>
              <w:ind w:left="4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Inteligentny asystent - - chatboty, asystent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0B43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38E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10 Thousand </w:t>
            </w:r>
          </w:p>
          <w:p w14:paraId="1EB35422" w14:textId="37FA122C" w:rsidR="007A6E71" w:rsidRPr="007A6E71" w:rsidRDefault="007A6E71" w:rsidP="007A6E71">
            <w:pPr>
              <w:ind w:left="4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>Monthly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A6E71">
              <w:rPr>
                <w:rFonts w:ascii="Calibri" w:eastAsia="Calibri" w:hAnsi="Calibri" w:cs="Calibri"/>
                <w:color w:val="000000"/>
              </w:rPr>
              <w:t xml:space="preserve">Active Users </w:t>
            </w:r>
          </w:p>
        </w:tc>
      </w:tr>
      <w:tr w:rsidR="007A6E71" w:rsidRPr="007A6E71" w14:paraId="3A21EB68" w14:textId="77777777" w:rsidTr="00B04599">
        <w:trPr>
          <w:trHeight w:val="5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4389" w14:textId="77777777" w:rsidR="007A6E71" w:rsidRPr="007A6E71" w:rsidRDefault="007A6E71" w:rsidP="007A6E71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D0GR5ZX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C412" w14:textId="77777777" w:rsidR="007A6E71" w:rsidRPr="007A6E71" w:rsidRDefault="007A6E71" w:rsidP="007A6E71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IBM Watsonx.ai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D68F" w14:textId="77777777" w:rsidR="007A6E71" w:rsidRPr="007A6E71" w:rsidRDefault="007A6E71" w:rsidP="007A6E71">
            <w:pPr>
              <w:ind w:left="4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Inteligentny assysten - GenAI engine - modele LLM, prompt studio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F4B5" w14:textId="77777777" w:rsidR="007A6E71" w:rsidRPr="007A6E71" w:rsidRDefault="007A6E71" w:rsidP="007A6E71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20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858B" w14:textId="77777777" w:rsidR="007A6E71" w:rsidRPr="007A6E71" w:rsidRDefault="007A6E71" w:rsidP="007A6E71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7A6E71">
              <w:rPr>
                <w:rFonts w:ascii="Calibri" w:eastAsia="Calibri" w:hAnsi="Calibri" w:cs="Calibri"/>
                <w:color w:val="000000"/>
              </w:rPr>
              <w:t xml:space="preserve">VPC </w:t>
            </w:r>
          </w:p>
        </w:tc>
      </w:tr>
    </w:tbl>
    <w:p w14:paraId="3D042516" w14:textId="77777777" w:rsidR="007A6E71" w:rsidRPr="007A6E71" w:rsidRDefault="007A6E71" w:rsidP="007A6E71"/>
    <w:sectPr w:rsidR="007A6E71" w:rsidRPr="007A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59F0" w14:textId="77777777" w:rsidR="00AC4A95" w:rsidRDefault="00AC4A95" w:rsidP="007A6E71">
      <w:pPr>
        <w:spacing w:after="0" w:line="240" w:lineRule="auto"/>
      </w:pPr>
      <w:r>
        <w:separator/>
      </w:r>
    </w:p>
  </w:endnote>
  <w:endnote w:type="continuationSeparator" w:id="0">
    <w:p w14:paraId="59413F7C" w14:textId="77777777" w:rsidR="00AC4A95" w:rsidRDefault="00AC4A95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219E" w14:textId="77777777" w:rsidR="00AC4A95" w:rsidRDefault="00AC4A95" w:rsidP="007A6E71">
      <w:pPr>
        <w:spacing w:after="0" w:line="240" w:lineRule="auto"/>
      </w:pPr>
      <w:r>
        <w:separator/>
      </w:r>
    </w:p>
  </w:footnote>
  <w:footnote w:type="continuationSeparator" w:id="0">
    <w:p w14:paraId="407FD1EC" w14:textId="77777777" w:rsidR="00AC4A95" w:rsidRDefault="00AC4A95" w:rsidP="007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0C"/>
    <w:rsid w:val="00743BFC"/>
    <w:rsid w:val="007A6E71"/>
    <w:rsid w:val="00AC4A95"/>
    <w:rsid w:val="00E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41F9D"/>
  <w15:chartTrackingRefBased/>
  <w15:docId w15:val="{9ED8B095-4D84-455C-82A0-63A8C375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A6E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E71"/>
  </w:style>
  <w:style w:type="paragraph" w:styleId="Stopka">
    <w:name w:val="footer"/>
    <w:basedOn w:val="Normalny"/>
    <w:link w:val="StopkaZnak"/>
    <w:uiPriority w:val="99"/>
    <w:unhideWhenUsed/>
    <w:rsid w:val="007A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F92D1DA-DE0B-4FEB-95AD-11DB16353A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1771</Characters>
  <Application>Microsoft Office Word</Application>
  <DocSecurity>0</DocSecurity>
  <Lines>14</Lines>
  <Paragraphs>4</Paragraphs>
  <ScaleCrop>false</ScaleCrop>
  <Company>ARiMR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Łukasz</dc:creator>
  <cp:keywords/>
  <dc:description/>
  <cp:lastModifiedBy>Lara Łukasz</cp:lastModifiedBy>
  <cp:revision>2</cp:revision>
  <dcterms:created xsi:type="dcterms:W3CDTF">2024-07-04T09:22:00Z</dcterms:created>
  <dcterms:modified xsi:type="dcterms:W3CDTF">2024-07-04T09:29:00Z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5708e3e8-eabd-4288-8820-7ab0f0617bfa</vt:lpwstr>
  </property>
  <property fmtid="{D5CDD505-2E9C-101B-9397-08002B2CF9AE}" pid="3" name="bjSaver">
    <vt:lpwstr>jrg+PhzzDLiIUpu+0QYmdcGFBnyEoJdJ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