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B626" w14:textId="77F770C9" w:rsidR="008039F6" w:rsidRPr="008039F6" w:rsidRDefault="008039F6" w:rsidP="0076795C">
      <w:pPr>
        <w:pStyle w:val="Nagwek1"/>
        <w:rPr>
          <w:b/>
          <w:color w:val="000000"/>
          <w:sz w:val="24"/>
          <w:szCs w:val="24"/>
        </w:rPr>
      </w:pPr>
      <w:r w:rsidRPr="008039F6">
        <w:rPr>
          <w:b/>
          <w:color w:val="000000"/>
          <w:sz w:val="24"/>
          <w:szCs w:val="24"/>
        </w:rPr>
        <w:t>ZZP.26</w:t>
      </w:r>
      <w:r w:rsidR="00A07E41">
        <w:rPr>
          <w:b/>
          <w:color w:val="000000"/>
          <w:sz w:val="24"/>
          <w:szCs w:val="24"/>
        </w:rPr>
        <w:t>2</w:t>
      </w:r>
      <w:r w:rsidRPr="008039F6">
        <w:rPr>
          <w:b/>
          <w:color w:val="000000"/>
          <w:sz w:val="24"/>
          <w:szCs w:val="24"/>
        </w:rPr>
        <w:t>.</w:t>
      </w:r>
      <w:r w:rsidR="00230412">
        <w:rPr>
          <w:b/>
          <w:color w:val="000000"/>
          <w:sz w:val="24"/>
          <w:szCs w:val="24"/>
        </w:rPr>
        <w:t>17</w:t>
      </w:r>
      <w:r w:rsidRPr="008039F6">
        <w:rPr>
          <w:b/>
          <w:color w:val="000000"/>
          <w:sz w:val="24"/>
          <w:szCs w:val="24"/>
        </w:rPr>
        <w:t>.202</w:t>
      </w:r>
      <w:bookmarkStart w:id="0" w:name="_GoBack"/>
      <w:bookmarkEnd w:id="0"/>
      <w:r w:rsidR="00230412">
        <w:rPr>
          <w:b/>
          <w:color w:val="000000"/>
          <w:sz w:val="24"/>
          <w:szCs w:val="24"/>
        </w:rPr>
        <w:t>4</w:t>
      </w:r>
      <w:r w:rsidRPr="008039F6">
        <w:rPr>
          <w:b/>
          <w:color w:val="000000"/>
          <w:sz w:val="24"/>
          <w:szCs w:val="24"/>
        </w:rPr>
        <w:t xml:space="preserve">.MD </w:t>
      </w:r>
      <w:r>
        <w:rPr>
          <w:b/>
          <w:color w:val="000000"/>
          <w:sz w:val="24"/>
          <w:szCs w:val="24"/>
        </w:rPr>
        <w:t xml:space="preserve">- </w:t>
      </w:r>
      <w:r w:rsidRPr="008039F6">
        <w:rPr>
          <w:b/>
          <w:color w:val="000000"/>
          <w:sz w:val="24"/>
          <w:szCs w:val="24"/>
        </w:rPr>
        <w:t>Załącznik nr 2</w:t>
      </w:r>
    </w:p>
    <w:p w14:paraId="52836D85" w14:textId="2ABBD36D" w:rsidR="0076795C" w:rsidRPr="0076795C" w:rsidRDefault="0076795C" w:rsidP="0076795C">
      <w:pPr>
        <w:pStyle w:val="Nagwek1"/>
        <w:rPr>
          <w:b/>
          <w:color w:val="000000"/>
          <w:sz w:val="28"/>
          <w:szCs w:val="28"/>
        </w:rPr>
      </w:pPr>
      <w:r w:rsidRPr="0076795C">
        <w:rPr>
          <w:b/>
          <w:color w:val="000000"/>
          <w:sz w:val="28"/>
          <w:szCs w:val="28"/>
        </w:rPr>
        <w:t>OPIS PRZEDMIOTU ZAMÓWIENIA</w:t>
      </w:r>
    </w:p>
    <w:p w14:paraId="5C283A78" w14:textId="0D542FBA" w:rsidR="00A07E41" w:rsidRDefault="00A07E41" w:rsidP="0085026C"/>
    <w:p w14:paraId="32705586" w14:textId="77777777" w:rsidR="00230412" w:rsidRPr="00230412" w:rsidRDefault="00230412" w:rsidP="00230412">
      <w:pPr>
        <w:rPr>
          <w:rFonts w:ascii="Calibri" w:eastAsia="Times New Roman" w:hAnsi="Calibri" w:cs="Calibri"/>
          <w:color w:val="000000"/>
          <w:lang w:eastAsia="pl-PL"/>
        </w:rPr>
      </w:pPr>
      <w:r w:rsidRPr="00230412">
        <w:rPr>
          <w:rFonts w:ascii="Calibri" w:eastAsia="Times New Roman" w:hAnsi="Calibri" w:cs="Calibri"/>
          <w:b/>
          <w:lang w:eastAsia="pl-PL"/>
        </w:rPr>
        <w:t xml:space="preserve">Przedmiotem zamówienia </w:t>
      </w:r>
      <w:r w:rsidRPr="00230412">
        <w:rPr>
          <w:rFonts w:ascii="Calibri" w:eastAsia="Times New Roman" w:hAnsi="Calibri" w:cs="Calibri"/>
          <w:lang w:eastAsia="pl-PL"/>
        </w:rPr>
        <w:t xml:space="preserve">jest usługa kompleksowego przygotowania i przeprowadzenia kampanii informacyjno-promocyjnej w radio, w Internecie oraz w komunikacji miejskiej, </w:t>
      </w:r>
      <w:r w:rsidRPr="00230412">
        <w:rPr>
          <w:rFonts w:ascii="Calibri" w:eastAsia="Times New Roman" w:hAnsi="Calibri" w:cs="Calibri"/>
          <w:color w:val="000000"/>
          <w:lang w:eastAsia="pl-PL"/>
        </w:rPr>
        <w:t>polegającej na promocji działań wdrażanych przez WUP w Warszawie w ramach programu regionalnego Fundusze Europejskie dla Mazowsza 2021-2027.</w:t>
      </w:r>
    </w:p>
    <w:p w14:paraId="1A8DB2E6" w14:textId="77777777" w:rsidR="00230412" w:rsidRPr="00230412" w:rsidRDefault="00230412" w:rsidP="00230412">
      <w:pPr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230412" w:rsidRPr="00230412" w14:paraId="30584988" w14:textId="77777777" w:rsidTr="00230412">
        <w:trPr>
          <w:trHeight w:val="3642"/>
        </w:trPr>
        <w:tc>
          <w:tcPr>
            <w:tcW w:w="9062" w:type="dxa"/>
          </w:tcPr>
          <w:p w14:paraId="4914E464" w14:textId="77777777" w:rsidR="00230412" w:rsidRPr="00230412" w:rsidRDefault="00230412" w:rsidP="00230412">
            <w:pPr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Kompleksowa realizacja usługi obejmuje następujące zadania: </w:t>
            </w:r>
          </w:p>
          <w:p w14:paraId="418AAB11" w14:textId="77777777" w:rsidR="00230412" w:rsidRPr="00230412" w:rsidRDefault="00230412" w:rsidP="00476272">
            <w:pPr>
              <w:numPr>
                <w:ilvl w:val="0"/>
                <w:numId w:val="20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Produkcję i emisję 2 spotów radiowych,</w:t>
            </w:r>
          </w:p>
          <w:p w14:paraId="7FD183BD" w14:textId="77777777" w:rsidR="00230412" w:rsidRPr="00230412" w:rsidRDefault="00230412" w:rsidP="00476272">
            <w:pPr>
              <w:numPr>
                <w:ilvl w:val="0"/>
                <w:numId w:val="20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Przygotowanie i przeprowadzenie kampanii w Internecie i w </w:t>
            </w:r>
            <w:proofErr w:type="spellStart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social</w:t>
            </w:r>
            <w:proofErr w:type="spellEnd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mediach:</w:t>
            </w:r>
          </w:p>
          <w:p w14:paraId="23B7DE53" w14:textId="77777777" w:rsidR="00230412" w:rsidRPr="00230412" w:rsidRDefault="00230412" w:rsidP="00230412">
            <w:pPr>
              <w:ind w:left="72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2.1. Przygotowanie i promocja postów na Facebooku,</w:t>
            </w:r>
          </w:p>
          <w:p w14:paraId="5FD8E8F2" w14:textId="77777777" w:rsidR="00230412" w:rsidRPr="00230412" w:rsidRDefault="00230412" w:rsidP="00230412">
            <w:pPr>
              <w:ind w:left="1004" w:hanging="284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2.2. Przygotowanie i przeprowadzenie kampanii w Google </w:t>
            </w:r>
            <w:proofErr w:type="spellStart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Search</w:t>
            </w:r>
            <w:proofErr w:type="spellEnd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(reklama tekstowa),</w:t>
            </w:r>
          </w:p>
          <w:p w14:paraId="1F6D811B" w14:textId="77777777" w:rsidR="00230412" w:rsidRPr="00230412" w:rsidRDefault="00230412" w:rsidP="0023041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             2.3. Przygotowanie i przeprowadzenie kampanii w Google ADS (kampania </w:t>
            </w:r>
            <w:proofErr w:type="spellStart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banerowa</w:t>
            </w:r>
            <w:proofErr w:type="spellEnd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),</w:t>
            </w:r>
          </w:p>
          <w:p w14:paraId="46FE9F95" w14:textId="77777777" w:rsidR="00230412" w:rsidRPr="00230412" w:rsidRDefault="00230412" w:rsidP="0023041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             2.4. Przygotowanie i przeprowadzenie konkursów na Facebooku,</w:t>
            </w:r>
          </w:p>
          <w:p w14:paraId="313CE881" w14:textId="77777777" w:rsidR="00230412" w:rsidRPr="00230412" w:rsidRDefault="00230412" w:rsidP="00476272">
            <w:pPr>
              <w:numPr>
                <w:ilvl w:val="0"/>
                <w:numId w:val="20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Produkcję spotu informacyjno-promocyjnego,</w:t>
            </w:r>
          </w:p>
          <w:p w14:paraId="08B05A62" w14:textId="77777777" w:rsidR="00230412" w:rsidRPr="00230412" w:rsidRDefault="00230412" w:rsidP="00476272">
            <w:pPr>
              <w:numPr>
                <w:ilvl w:val="0"/>
                <w:numId w:val="20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Przygotowanie i przeprowadzenie kampanii promocyjnej na </w:t>
            </w:r>
            <w:proofErr w:type="spellStart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You</w:t>
            </w:r>
            <w:proofErr w:type="spellEnd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Tube</w:t>
            </w:r>
            <w:proofErr w:type="spellEnd"/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 xml:space="preserve"> promującej spot informacyjno-promocyjny,</w:t>
            </w:r>
          </w:p>
          <w:p w14:paraId="708819F2" w14:textId="77777777" w:rsidR="00230412" w:rsidRPr="00230412" w:rsidRDefault="00230412" w:rsidP="00476272">
            <w:pPr>
              <w:numPr>
                <w:ilvl w:val="0"/>
                <w:numId w:val="20"/>
              </w:numPr>
              <w:rPr>
                <w:rFonts w:eastAsia="Times New Roman" w:cs="Calibri"/>
                <w:color w:val="000000"/>
              </w:rPr>
            </w:pPr>
            <w:r w:rsidRPr="00230412">
              <w:rPr>
                <w:rFonts w:eastAsia="Times New Roman" w:cs="Calibri"/>
                <w:color w:val="000000"/>
                <w:sz w:val="22"/>
                <w:szCs w:val="22"/>
              </w:rPr>
              <w:t>Przygotowanie i przeprowadzenie kampanii tranzytowej w środkach komunikacji miejskiej na obszarze woj. mazowieckiego.</w:t>
            </w:r>
          </w:p>
        </w:tc>
      </w:tr>
    </w:tbl>
    <w:p w14:paraId="7F2C820A" w14:textId="77777777" w:rsidR="00230412" w:rsidRPr="00230412" w:rsidRDefault="00230412" w:rsidP="00230412">
      <w:pPr>
        <w:rPr>
          <w:rFonts w:ascii="Calibri" w:eastAsia="Calibri" w:hAnsi="Calibri" w:cs="Calibri"/>
          <w:b/>
        </w:rPr>
      </w:pPr>
    </w:p>
    <w:p w14:paraId="6985A8E6" w14:textId="77777777" w:rsidR="00230412" w:rsidRPr="00230412" w:rsidRDefault="00230412" w:rsidP="00230412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230412">
        <w:rPr>
          <w:rFonts w:ascii="Calibri Light" w:eastAsia="Times New Roman" w:hAnsi="Calibri Light" w:cs="Times New Roman"/>
          <w:color w:val="2E74B5"/>
          <w:sz w:val="32"/>
          <w:szCs w:val="32"/>
        </w:rPr>
        <w:t>WPROWADZENIE</w:t>
      </w:r>
    </w:p>
    <w:p w14:paraId="47AD75B7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t>Rola WUP w Warszawie</w:t>
      </w:r>
    </w:p>
    <w:p w14:paraId="6489D87A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Wojewódzki Urząd Pracy w Warszawie jest Instytucją Pośredniczącą dla Osi VI oraz Osi VII Programu Operacyjnego Fundusze dla Mazowsza, co oznacza, że pośredniczy w przydzielaniu środków w ramach projektów związanych wyłącznie z rynkiem pracy. WUP w Warszawie wdraża projekty, dzięki którym mieszkańcy Mazowsza zyskują doświadczenie zawodowe i kwalifikacje w efekcie prowadzące do znalezienia zatrudnienia. Uzyskanie wsparcia możliwe jest poprzez jedną ze ścieżek. Po pierwsze można skorzystać z instrumentów rynku pracy dostępnych w Powiatowych Urzędach Pracy. W ramach projektów uczestnicy zarejestrowani jako osoby bezrobotne korzystają m.in. z doradztwa zawodowego, pośrednictwa pracy, szkoleń, środków na założenie działalności gospodarczej. Po drugie wsparcie oferowane jest przez wnioskodawców, którzy otrzymali dofinansowanie na realizację projektów. W tej perspektywie projekty będą skierowane na tworzenie miejsc pracy w ramach telepracy, a uczestnicy będą mieli dostęp do dodatkowego wsparcia ze strony Beneficjenta ( czyli Operatora Podmiotowego Systemu Finansowania)  między innymi w przy wyborze odpowiednich usług rozwojowych w Bazie Usług Rozwojowych na Mazowszu.</w:t>
      </w:r>
    </w:p>
    <w:p w14:paraId="1742A8D9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lastRenderedPageBreak/>
        <w:t>Informacji na temat naszych działań udzielamy poprzez:</w:t>
      </w:r>
    </w:p>
    <w:p w14:paraId="73544F37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 xml:space="preserve">- stronę internetową urzędu: wupwarszawa.praca.gov.pl, </w:t>
      </w:r>
    </w:p>
    <w:p w14:paraId="046FEEA4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kanał na FB: Wojewódzki Urząd Pracy w Warszawie,</w:t>
      </w:r>
    </w:p>
    <w:p w14:paraId="5522AE38" w14:textId="77777777" w:rsidR="00230412" w:rsidRPr="00230412" w:rsidRDefault="00230412" w:rsidP="00230412">
      <w:pPr>
        <w:rPr>
          <w:rFonts w:ascii="Calibri" w:eastAsia="Calibri" w:hAnsi="Calibri" w:cs="Calibri"/>
          <w:strike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kanał na YouTube: Wojewódzki Urząd Pracy w Warszawie,</w:t>
      </w:r>
    </w:p>
    <w:p w14:paraId="2E826D5E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punkt informacyjny: możliwy jest kontakt osobisty, telefoniczny lub mailowy.</w:t>
      </w:r>
    </w:p>
    <w:p w14:paraId="5CAA6C83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t>Zamierzone cele do osiągnięcia w ramach zamówienia:</w:t>
      </w:r>
    </w:p>
    <w:p w14:paraId="1111D4BB" w14:textId="77777777" w:rsidR="00230412" w:rsidRPr="00230412" w:rsidRDefault="00230412" w:rsidP="00230412">
      <w:pPr>
        <w:rPr>
          <w:rFonts w:ascii="Calibri" w:eastAsia="Calibri" w:hAnsi="Calibri" w:cs="Calibri"/>
          <w:b/>
          <w:sz w:val="24"/>
          <w:szCs w:val="24"/>
        </w:rPr>
      </w:pPr>
      <w:r w:rsidRPr="00230412">
        <w:rPr>
          <w:rFonts w:ascii="Calibri" w:eastAsia="Calibri" w:hAnsi="Calibri" w:cs="Calibri"/>
          <w:b/>
          <w:sz w:val="24"/>
          <w:szCs w:val="24"/>
        </w:rPr>
        <w:t>Cele wizerunkowe:</w:t>
      </w:r>
    </w:p>
    <w:p w14:paraId="741AB610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b/>
          <w:sz w:val="24"/>
          <w:szCs w:val="24"/>
        </w:rPr>
        <w:t>-</w:t>
      </w:r>
      <w:r w:rsidRPr="00230412">
        <w:rPr>
          <w:rFonts w:ascii="Calibri" w:eastAsia="Calibri" w:hAnsi="Calibri" w:cs="Calibri"/>
          <w:sz w:val="24"/>
          <w:szCs w:val="24"/>
        </w:rPr>
        <w:t>uświadomienie ogółu społeczeństwa na temat roli, jaką spełnia Wojewódzki Urząd Pracy w Warszawie,</w:t>
      </w:r>
    </w:p>
    <w:p w14:paraId="3FC7837E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zwiększenie rozpoznawalności WUP w Warszawie, jako instytucji, w której można aplikować o środki z Funduszy Europejskich,</w:t>
      </w:r>
    </w:p>
    <w:p w14:paraId="640C4007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Pr="00230412">
        <w:rPr>
          <w:rFonts w:ascii="Calibri" w:eastAsia="Calibri" w:hAnsi="Calibri" w:cs="Calibri"/>
          <w:sz w:val="24"/>
          <w:szCs w:val="24"/>
        </w:rPr>
        <w:t>prezentacja wizerunku WUP w Warszawie jako instytucji związanej z Funduszami Europejskimi;</w:t>
      </w:r>
    </w:p>
    <w:p w14:paraId="450142C8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pokazanie, że Fundusze Europejskie zmieniają otoczenie;</w:t>
      </w:r>
    </w:p>
    <w:p w14:paraId="5C6BBE42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pokazanie, że staranie się o Fundusze Europejskie jest łatwe.</w:t>
      </w:r>
    </w:p>
    <w:p w14:paraId="2C6ECE62" w14:textId="77777777" w:rsidR="00230412" w:rsidRPr="00230412" w:rsidRDefault="00230412" w:rsidP="00230412">
      <w:pPr>
        <w:rPr>
          <w:rFonts w:ascii="Calibri" w:eastAsia="Calibri" w:hAnsi="Calibri" w:cs="Calibri"/>
          <w:b/>
          <w:sz w:val="24"/>
          <w:szCs w:val="24"/>
        </w:rPr>
      </w:pPr>
      <w:r w:rsidRPr="00230412">
        <w:rPr>
          <w:rFonts w:ascii="Calibri" w:eastAsia="Calibri" w:hAnsi="Calibri" w:cs="Calibri"/>
          <w:b/>
          <w:sz w:val="24"/>
          <w:szCs w:val="24"/>
        </w:rPr>
        <w:t>Cele ilościowe:</w:t>
      </w:r>
    </w:p>
    <w:p w14:paraId="31F0485D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wzrost liczby wejść na stronę internetową;</w:t>
      </w:r>
    </w:p>
    <w:p w14:paraId="6A14EB8E" w14:textId="77777777" w:rsidR="00230412" w:rsidRPr="00230412" w:rsidRDefault="00230412" w:rsidP="00230412">
      <w:pPr>
        <w:rPr>
          <w:rFonts w:ascii="Calibri" w:eastAsia="Calibri" w:hAnsi="Calibri" w:cs="Calibri"/>
          <w:sz w:val="24"/>
          <w:szCs w:val="24"/>
        </w:rPr>
      </w:pPr>
      <w:r w:rsidRPr="00230412">
        <w:rPr>
          <w:rFonts w:ascii="Calibri" w:eastAsia="Calibri" w:hAnsi="Calibri" w:cs="Calibri"/>
          <w:sz w:val="24"/>
          <w:szCs w:val="24"/>
        </w:rPr>
        <w:t>- wzrost ruchu na stronie internetowej;</w:t>
      </w:r>
    </w:p>
    <w:p w14:paraId="3F9D8346" w14:textId="77777777" w:rsidR="00230412" w:rsidRPr="00230412" w:rsidRDefault="00230412" w:rsidP="00230412">
      <w:pPr>
        <w:rPr>
          <w:rFonts w:ascii="Calibri" w:eastAsia="Calibri" w:hAnsi="Calibri" w:cs="Calibri"/>
        </w:rPr>
      </w:pPr>
      <w:r w:rsidRPr="00230412">
        <w:rPr>
          <w:rFonts w:ascii="Calibri" w:eastAsia="Calibri" w:hAnsi="Calibri" w:cs="Calibri"/>
        </w:rPr>
        <w:t>- wzrost liczby obserwujących kanał na FB „Wojewódzki Urząd Pracy w Warszawie”.</w:t>
      </w:r>
    </w:p>
    <w:p w14:paraId="18C1E25C" w14:textId="77777777" w:rsidR="00230412" w:rsidRPr="00230412" w:rsidRDefault="00230412" w:rsidP="00230412">
      <w:pPr>
        <w:rPr>
          <w:rFonts w:ascii="Calibri" w:eastAsia="Calibri" w:hAnsi="Calibri" w:cs="Calibri"/>
        </w:rPr>
      </w:pPr>
    </w:p>
    <w:p w14:paraId="6115934D" w14:textId="77777777" w:rsidR="00230412" w:rsidRPr="00230412" w:rsidRDefault="00230412" w:rsidP="00230412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230412">
        <w:rPr>
          <w:rFonts w:ascii="Calibri Light" w:eastAsia="Times New Roman" w:hAnsi="Calibri Light" w:cs="Times New Roman"/>
          <w:color w:val="2E74B5"/>
          <w:sz w:val="32"/>
          <w:szCs w:val="32"/>
        </w:rPr>
        <w:t>OPIS POSZCEGÓLNYCH ZADAŃ DO WYKONANIA W RAMACH KOMPLEKSOWEJ KAMPANII INFORMACYJNO-PROMOCYJNEJ:</w:t>
      </w:r>
    </w:p>
    <w:p w14:paraId="13C0CD70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Calibri" w:hAnsi="Calibri Light" w:cs="Times New Roman"/>
          <w:color w:val="2E74B5"/>
          <w:sz w:val="26"/>
          <w:szCs w:val="26"/>
          <w:lang w:eastAsia="pl-PL"/>
        </w:rPr>
      </w:pPr>
      <w:r w:rsidRPr="00230412">
        <w:rPr>
          <w:rFonts w:ascii="Calibri Light" w:eastAsia="Calibri" w:hAnsi="Calibri Light" w:cs="Times New Roman"/>
          <w:color w:val="2E74B5"/>
          <w:sz w:val="26"/>
          <w:szCs w:val="26"/>
          <w:lang w:eastAsia="pl-PL"/>
        </w:rPr>
        <w:t>1.PRODUKCJA I EMISJA SPOTÓW RADIOWYCH</w:t>
      </w:r>
    </w:p>
    <w:p w14:paraId="6695FAB5" w14:textId="77777777" w:rsidR="00230412" w:rsidRPr="00230412" w:rsidRDefault="00230412" w:rsidP="00476272">
      <w:pPr>
        <w:numPr>
          <w:ilvl w:val="1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>Spoty radiowe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 xml:space="preserve"> mają na celu przekazanie informacji na temat 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>ogłoszonego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 xml:space="preserve"> przez WUP w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> 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>Warszawie nabor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u wniosków w ramach FEM 2021-2027 oraz działań wdrażanych przez WUP w Warszawie w ramach programu regionalnego Fundusze Europejskie dla Mazowsza 2021-2027. Celem jest dotarcie do potencjalnych beneficjentów/beneficjentów aplikujących o dofinansowanie projektów w WUP w Warszawie. 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 xml:space="preserve">Informacja 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>po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>winna zostać przedstawiona w sposób atrakcyjny i zrozumiały dla odbiorcy oraz wskazywać na cele i korzyści z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> 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  <w:t xml:space="preserve">realizacji projektów. </w:t>
      </w:r>
    </w:p>
    <w:p w14:paraId="22BFD45D" w14:textId="77777777" w:rsidR="00230412" w:rsidRPr="00230412" w:rsidRDefault="00230412" w:rsidP="00230412">
      <w:pPr>
        <w:ind w:left="360"/>
        <w:rPr>
          <w:rFonts w:ascii="Calibri" w:eastAsia="Calibri" w:hAnsi="Calibri" w:cs="Calibri"/>
          <w:b/>
          <w:bCs/>
          <w:color w:val="000000"/>
          <w:sz w:val="24"/>
          <w:szCs w:val="24"/>
          <w:lang w:val="x-none"/>
        </w:rPr>
      </w:pPr>
    </w:p>
    <w:p w14:paraId="3442A8C3" w14:textId="77777777" w:rsidR="00230412" w:rsidRPr="00230412" w:rsidRDefault="00230412" w:rsidP="00476272">
      <w:pPr>
        <w:numPr>
          <w:ilvl w:val="1"/>
          <w:numId w:val="28"/>
        </w:num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</w:rPr>
        <w:t>Zasięg techniczny</w:t>
      </w:r>
    </w:p>
    <w:p w14:paraId="7C51046C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>Spoty mają być emitowane jednocześnie w 6 rozgłośniach radiowych, płatnych stacjach lokalnych, obejmujących łącznie swym zasięgiem 80 % powierzchni woj. mazowieckiego, tak, aby emisja nastąpiła w każdym z poniższych subregionów:</w:t>
      </w:r>
    </w:p>
    <w:p w14:paraId="4B239D4B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lastRenderedPageBreak/>
        <w:t>Subregion płocki  (tj. obszar obejmujący ośrodki takie jak m. in.: Miasto Płock, Nowy Duninów, Słupno, Radzanowo, Łąck, Stara Biała, Gąbin, Szczawin Kościelny);</w:t>
      </w:r>
    </w:p>
    <w:p w14:paraId="30561C0A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 xml:space="preserve"> Subregion ciechanowski (tj. obejmujący ośrodki takie jak m. in.: Miasto Ciechanów, Glinojeck, Ojrzeń, Opinogóra Górna, Sońsk);</w:t>
      </w:r>
    </w:p>
    <w:p w14:paraId="727E84A5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>Subregion ostrołęcki (tj. obszar obejmujący ośrodki takie jak m. in.: Miasto Ostrołęka, Myszyniec, Baranowo, Czarnia, Czerwin, Goworowo, Lelis, Łyse, Olszewo-Borki, Rzekuń, Troszyn);</w:t>
      </w:r>
    </w:p>
    <w:p w14:paraId="7AB3A60C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>Subregion siedlecki  (tj. obejmujący ośrodki takie jak m. in.: Miasto Siedlce, Mordy, Domanice, Korczew, Kotuń, Mokobody, Paprotnia, Przesmyki, Siedlce, Skórzec, Suchożebry, Wiśniew, Wodynie, Zbuczyn);</w:t>
      </w:r>
    </w:p>
    <w:p w14:paraId="58F62127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>Subregion radomski (tj. obejmujący ośrodki takie jak m. in.: Miasto Radom, Pionki,Iłża,Skaryszew,Gózd, Jastrzębia, Jedlińsk Wierzbica, Wolanów, Zakrzew;</w:t>
      </w:r>
    </w:p>
    <w:p w14:paraId="7562CCAD" w14:textId="77777777" w:rsidR="00230412" w:rsidRPr="00230412" w:rsidRDefault="00230412" w:rsidP="00476272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 xml:space="preserve"> Subregion warszawski (tj. obejmujący ośrodki takie jak m. in.: m. st. Warszawa, Pruszków, Wołomin, Piaseczno, Marki, Grodzisk Mazowiecki, Józefów, Łomianki, Zielonka, Ząbki).</w:t>
      </w:r>
    </w:p>
    <w:p w14:paraId="6A52FE2F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</w:rPr>
        <w:t xml:space="preserve">Przez lokalne rozgłośnie radiowe należy rozumieć koncesjonowane rozgłośnie radiowe (zgodnie z wykazem prowadzonym przez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</w:rPr>
        <w:t>KRRiTV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</w:rPr>
        <w:t xml:space="preserve">) występujące na terenie województwa mazowieckiego, których zasięg techniczny obejmuje tylko fragment odpowiedniego subregionu. Zamawiający dopuszcza emisje w stacjach sieciowych, posiadających wyodrębnione stacje lokalne. </w:t>
      </w:r>
    </w:p>
    <w:p w14:paraId="0CEE3C4D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Ilość spotów radiowych: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2 spoty </w:t>
      </w:r>
    </w:p>
    <w:p w14:paraId="2A8C06AD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Termin emisji spotów radiowych: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</w:rPr>
        <w:t>Zamawiający uzgodni termin emisji spotów radiowych w porozumieniu z Wykonawcą po podpisaniu umowy, jednakże emisja pierwszego spotu planowana jest na II kwartał 2024 r., a emisja drugiego spotu planowana jest na IV kwartał 2024 r.</w:t>
      </w:r>
    </w:p>
    <w:p w14:paraId="58E8F73C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Długość spotów radiowych: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30 sekund (+/- 2 sekundy)</w:t>
      </w:r>
    </w:p>
    <w:p w14:paraId="7C619135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x-none"/>
        </w:rPr>
      </w:pP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Pora emisji spotów radiowych: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Każdy spot będzie miał 3 emisje dziennie po 1 w każdym z następujących bloków godzinowych pięć razy w tygodniu (od poniedziałku do piątku): </w:t>
      </w:r>
    </w:p>
    <w:p w14:paraId="460CAB58" w14:textId="77777777" w:rsidR="00230412" w:rsidRPr="00230412" w:rsidRDefault="00230412" w:rsidP="00476272">
      <w:pPr>
        <w:numPr>
          <w:ilvl w:val="0"/>
          <w:numId w:val="2"/>
        </w:numPr>
        <w:spacing w:after="0" w:line="276" w:lineRule="auto"/>
        <w:ind w:left="851" w:hanging="5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6:00 - 10:00 </w:t>
      </w:r>
    </w:p>
    <w:p w14:paraId="6F162A01" w14:textId="77777777" w:rsidR="00230412" w:rsidRPr="00230412" w:rsidRDefault="00230412" w:rsidP="00476272">
      <w:pPr>
        <w:numPr>
          <w:ilvl w:val="0"/>
          <w:numId w:val="2"/>
        </w:numPr>
        <w:spacing w:after="0" w:line="276" w:lineRule="auto"/>
        <w:ind w:left="851" w:hanging="5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10.00 - 14:00 </w:t>
      </w:r>
    </w:p>
    <w:p w14:paraId="40565CCD" w14:textId="77777777" w:rsidR="00230412" w:rsidRPr="00230412" w:rsidRDefault="00230412" w:rsidP="00476272">
      <w:pPr>
        <w:numPr>
          <w:ilvl w:val="0"/>
          <w:numId w:val="2"/>
        </w:numPr>
        <w:spacing w:after="0" w:line="276" w:lineRule="auto"/>
        <w:ind w:left="851" w:hanging="5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14:00 - 18:00, przez dwa tygodnie (14 dni kalendarzowych).</w:t>
      </w:r>
    </w:p>
    <w:p w14:paraId="4C3308CD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bCs/>
          <w:sz w:val="24"/>
          <w:szCs w:val="24"/>
          <w:lang w:eastAsia="pl-PL"/>
        </w:rPr>
        <w:t>W sumie Wykonawca zobowiąże się do 30 emisji jednego spotu w jednej stacji radiowej, czyli łącznie 180 emisji jednego spotu w sześciu stacjach.</w:t>
      </w:r>
    </w:p>
    <w:p w14:paraId="5CE582A1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Spoty radiowe powinny zawierać informację o współfinansowaniu: </w:t>
      </w:r>
      <w:r w:rsidRPr="00230412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„Spot radiowy dofinansowany przez Unię Europejską.”</w:t>
      </w:r>
    </w:p>
    <w:p w14:paraId="6BD13260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Odbiorcami spotów radiowych będą: </w:t>
      </w:r>
      <w:r w:rsidRPr="00230412">
        <w:rPr>
          <w:rFonts w:ascii="Calibri" w:eastAsia="Calibri" w:hAnsi="Calibri" w:cs="Calibri"/>
          <w:color w:val="000000"/>
          <w:sz w:val="24"/>
          <w:szCs w:val="24"/>
        </w:rPr>
        <w:t>instytucje otoczenia biznesu, instytucje rynku pracy, organizacje pozarządowe, organizacje pracodawców oraz przedsiębiorstwo z obszaru realizacji projektu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oraz (osoby dorosłe, powyżej 18 roku życia lub bierne zawodowo kobiety w wieku produkcyjnym (18-59 lat) z terenu RMR, w szczególności bierne zawodowo kobiety z wykształceniem na poziomie ISCED 3 i niższym oraz w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wieku do lat 30) – Zamawiający dokładnie określi odbiorców spotu po podpisaniu umowy.</w:t>
      </w:r>
    </w:p>
    <w:p w14:paraId="53868F8D" w14:textId="77777777" w:rsidR="00230412" w:rsidRPr="00230412" w:rsidRDefault="00230412" w:rsidP="00476272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Spoty radiowe powinny odznaczać się następującymi cechami:</w:t>
      </w:r>
    </w:p>
    <w:p w14:paraId="6C3DE5AB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Nagranie: minimum 1 </w:t>
      </w: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lektor w języku polskim – udostępniający głosu w mediach ogólnopolskich.</w:t>
      </w:r>
    </w:p>
    <w:p w14:paraId="1DA0BBF9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Styl spotu powinien być dostosowany do grupy odbiorców.</w:t>
      </w:r>
    </w:p>
    <w:p w14:paraId="3A57F3D5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Wykonawca przedstawi do akceptacji Zamawiającego w całości nagranie spotu radiowego z podkładem muzycznym (w tym np. proponowane dźwięki, efekty specjalne, nagrania w studio lub wykorzystanie fragmentów nagrań wykonanych, itp.). Zamawiający będzie miał prawo do jednokrotnego wniesienia uwag do gotowego materiału- spotu radiowego.</w:t>
      </w:r>
    </w:p>
    <w:p w14:paraId="5B320AF1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Zamawiający wymaga, aby zgranie ścieżek dźwiękowych,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mastering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zrealizowane były w profesjonalnym studio dźwiękowym, którego produkcję eksploatują media koncesjonowane.</w:t>
      </w:r>
    </w:p>
    <w:p w14:paraId="29DAB437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lang w:eastAsia="pl-PL"/>
        </w:rPr>
      </w:pPr>
    </w:p>
    <w:p w14:paraId="464074B4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t>2.PRZYGOTOWANIE I PRZEPROWADZENIE KAMPANII W INTERNECIE I W SOCIAL MEDIACH:</w:t>
      </w:r>
    </w:p>
    <w:p w14:paraId="31C9E540" w14:textId="77777777" w:rsidR="00230412" w:rsidRPr="00230412" w:rsidRDefault="00230412" w:rsidP="00230412">
      <w:pPr>
        <w:keepNext/>
        <w:keepLines/>
        <w:spacing w:before="40" w:after="0"/>
        <w:outlineLvl w:val="2"/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</w:pPr>
      <w:r w:rsidRPr="00230412"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  <w:t>2.1 PRZYGOTOWANIE I PROMOCJA POSTÓW NA FACEBOOKU</w:t>
      </w:r>
    </w:p>
    <w:p w14:paraId="296C8325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przygotuje i wypromuje 20 postów.</w:t>
      </w:r>
    </w:p>
    <w:p w14:paraId="42EFF370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Emisja każdego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posta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powinna trwać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minimum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2 tygodnie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>(14 dni kalendarzowych).</w:t>
      </w:r>
    </w:p>
    <w:p w14:paraId="0A5AF718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Kampania obejmować będzie promocję 20 postów oraz odpowiadanie na pojawiające się komentarze (w tym reagowanie na negatywne) i moderowanie dyskusji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(w uzgodnieniu z Zamawiającym).</w:t>
      </w:r>
    </w:p>
    <w:p w14:paraId="5EC5FA4E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Za publikację postów będzie odpowiadał Wykonawca. </w:t>
      </w:r>
    </w:p>
    <w:p w14:paraId="6C207114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przygotuje propozycje postów wraz z grafiką/animacją, dostosowanych do wymogów Facebooka oraz zgodnych z wytycznymi Zamawiającego zawierających m.in. tekst, zdjęcia, grafikę, infografiki, animacje. Treści/obrazy/zdjęcia/infografiki do profilu zapewnia Wykonawca (w tym zakup zdjęć). Posty będą przekierowywać do treści zamieszczanych na stronach internetowych wskazanych przez Zamawiającego.</w:t>
      </w:r>
    </w:p>
    <w:p w14:paraId="339EF7F0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Wykonawca przygotuje po dwie kreacje/projekty dla każdego </w:t>
      </w:r>
      <w:proofErr w:type="spellStart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posta</w:t>
      </w:r>
      <w:proofErr w:type="spellEnd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do wyboru Zamawiającego.</w:t>
      </w:r>
    </w:p>
    <w:p w14:paraId="749A8CC6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przypadku uwag Zamawiającego Wykonawca dokona zmian w projekcie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posta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 ciągu 1 dnia roboczego od momentu przekazania uwag od Zamawiającego. Wykonawca zaproponuje 2 różne wzory/kreacje dla każdego z postów, tzn. dwa wzory muszą się od siebie różnić pod względem wyglądu, formy, kolorystyki, wkładu tekstowego itp. </w:t>
      </w:r>
    </w:p>
    <w:p w14:paraId="681778EB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Efektem prowadzonych działań ma być osiągnięcie zasięgu (organicznego i opłaconego) na poziomie nie mniejszym niż 10 000 na post oraz interakcji (reakcji, komentarzy, udostępnień) na poziomie nie mniejszym niż 30 na post. Wykluczona jest usługa tzw. kupowania fanów.</w:t>
      </w:r>
    </w:p>
    <w:p w14:paraId="6786CC46" w14:textId="77777777" w:rsidR="00230412" w:rsidRPr="00230412" w:rsidRDefault="00230412" w:rsidP="00476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Zamawiający przyzna Wykonawcy odpowiednie uprawnienia profilu (Reklamodawca) do przeprowadzenia kampanii. </w:t>
      </w:r>
    </w:p>
    <w:p w14:paraId="395791C4" w14:textId="77777777" w:rsidR="00230412" w:rsidRPr="00230412" w:rsidRDefault="00230412" w:rsidP="0047627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Odbiorcy komunikatów: Szczegółową grupę docelową dla każdego z postów Zamawiający określi na etapie realizacji zamówienia. Grupa odbiorców będzie dostosowana do treści promowanych postów.</w:t>
      </w:r>
    </w:p>
    <w:p w14:paraId="6F7FDB1A" w14:textId="77777777" w:rsidR="00230412" w:rsidRPr="00230412" w:rsidRDefault="00230412" w:rsidP="0047627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Terminy realizacji: uzgodnione przez Zamawiającego w porozumieniu z Wykonawcą po podpisaniu umowy.</w:t>
      </w:r>
    </w:p>
    <w:p w14:paraId="1705588D" w14:textId="77777777" w:rsidR="00230412" w:rsidRPr="00230412" w:rsidRDefault="00230412" w:rsidP="0047627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czasie publikacji postów przez Zamawiającego, Zamawiający będzie regularnie przekazywać Wykonawcy uwagi i polecenia dotyczące płatnej promocji. Wykonawca może po uzgodnieniu z Zamawiającym optymalizować kampanię pod względem rodzaju grupy docelowej w ramach umowy oraz zgłaszać inne uwagi. Jeśli Wykonawca uważa, że należy wymienić czy zrezygnować z danego materiału reklamowego lub posiada inne spostrzeżenia, powinien przekazać Zamawiającemu uwagi z rekomendacjami rozwiązania problemu.</w:t>
      </w:r>
    </w:p>
    <w:p w14:paraId="4322E679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000000"/>
          <w:lang w:eastAsia="pl-PL"/>
        </w:rPr>
      </w:pPr>
    </w:p>
    <w:p w14:paraId="2CF09436" w14:textId="77777777" w:rsidR="00230412" w:rsidRPr="00230412" w:rsidRDefault="00230412" w:rsidP="00230412">
      <w:pPr>
        <w:keepNext/>
        <w:keepLines/>
        <w:spacing w:before="40" w:after="0"/>
        <w:outlineLvl w:val="2"/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</w:pPr>
      <w:r w:rsidRPr="00230412"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  <w:t>2.2.PRZYGOTOWANIE I PRZEPROWADZENIE KAMPANII W GOOGLE SEARCH</w:t>
      </w:r>
    </w:p>
    <w:p w14:paraId="2472B6CF" w14:textId="77777777" w:rsidR="00230412" w:rsidRPr="00230412" w:rsidRDefault="00230412" w:rsidP="0047627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sz w:val="24"/>
          <w:szCs w:val="24"/>
          <w:lang w:eastAsia="pl-PL"/>
        </w:rPr>
        <w:t>Wykonawca przygotuje 4 reklamy tekstowe</w:t>
      </w: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 (czyli cztery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osobne reklamy tekstowe dla każdej informacji przekazanej przez Zamawiającego). Wykonawca zaproponuje </w:t>
      </w:r>
      <w:r w:rsidRPr="00230412">
        <w:rPr>
          <w:rFonts w:ascii="Calibri" w:eastAsia="Calibri" w:hAnsi="Calibri" w:cs="Calibri"/>
          <w:b/>
          <w:sz w:val="24"/>
          <w:szCs w:val="24"/>
          <w:lang w:eastAsia="pl-PL"/>
        </w:rPr>
        <w:t>2 propozycje (wzory) dla każdej z czterech reklam tekstowych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 przekierowujących do strony internetowej wupwarszawa.praca.gov.pl . Wykonawca we współpracy z Zamawiającym utworzy listy słów kluczowych ściśle powiązane z tekstami reklam (osobne listy dla każdej informacji przekazanej przez Zamawiającego), które mogą zostać użyte do wyszukiwania informacji o działaniach WUP w Warszawie.</w:t>
      </w:r>
    </w:p>
    <w:p w14:paraId="5FDBD8D9" w14:textId="77777777" w:rsidR="00230412" w:rsidRPr="00230412" w:rsidRDefault="00230412" w:rsidP="00230412">
      <w:pPr>
        <w:ind w:left="284" w:hanging="284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</w:p>
    <w:p w14:paraId="101AD8C6" w14:textId="77777777" w:rsidR="00230412" w:rsidRPr="00230412" w:rsidRDefault="00230412" w:rsidP="0047627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Czas trwania kampanii: 2 tygodnie (14 dni kalendarzowych)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dla każdej z czterech reklam.</w:t>
      </w:r>
    </w:p>
    <w:p w14:paraId="70FAD288" w14:textId="77777777" w:rsidR="00230412" w:rsidRPr="00230412" w:rsidRDefault="00230412" w:rsidP="0047627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Odbiorcy komunikatu: zostaną określeni na etapie realizacji.</w:t>
      </w:r>
    </w:p>
    <w:p w14:paraId="616BAADC" w14:textId="77777777" w:rsidR="00230412" w:rsidRPr="00230412" w:rsidRDefault="00230412" w:rsidP="0047627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Termin realizacji: do uzgodnienia po podpisaniu umowy.</w:t>
      </w:r>
    </w:p>
    <w:p w14:paraId="7A8692B5" w14:textId="77777777" w:rsidR="00230412" w:rsidRPr="00230412" w:rsidRDefault="00230412" w:rsidP="0047627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Minimalna liczba przekierowań: 2000 dla każdej z czterech reklam.</w:t>
      </w:r>
    </w:p>
    <w:p w14:paraId="17B73353" w14:textId="77777777" w:rsidR="00230412" w:rsidRPr="00230412" w:rsidRDefault="00230412" w:rsidP="00230412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</w:rPr>
      </w:pPr>
    </w:p>
    <w:p w14:paraId="6A38BD82" w14:textId="77777777" w:rsidR="00230412" w:rsidRPr="00230412" w:rsidRDefault="00230412" w:rsidP="0023041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30412">
        <w:rPr>
          <w:rFonts w:ascii="Calibri Light" w:eastAsia="Times New Roman" w:hAnsi="Calibri Light" w:cs="Times New Roman"/>
          <w:color w:val="1F4D78"/>
          <w:sz w:val="24"/>
          <w:szCs w:val="24"/>
        </w:rPr>
        <w:t>2.3. PRZYGOTOWANIE I PRZEPROWADZENIE KAMPANII W GOOGLE ADS (KAMPANIA BANEROWA)</w:t>
      </w:r>
    </w:p>
    <w:p w14:paraId="1DCB1393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Ilość banerów: 4 banery informacyjne,</w:t>
      </w:r>
    </w:p>
    <w:p w14:paraId="12BA9EBC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przygotuje i opracuje 4 banery graficzne, które będą dostosowane rozmiarowo do miejsca publikacji tj. powinny być zgodne ze specyfikacją reklam publikowanych za pośrednictwem sieci Google.</w:t>
      </w:r>
    </w:p>
    <w:p w14:paraId="1C684BD8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Wykonawca zaproponuje 2 wzory/kreacje dla każdego z 4 banerów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(różne grafiki i tekst, tzn. dwa wzory muszą się od siebie różnić pod względem wyglądu, formy, kolorystyki, wkładu tekstowego itp.). Baner ma wykorzystywać elementy graficzne (obrazki, animacje, zdjęcia, hasła). </w:t>
      </w: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W przypadku uwag Zamawiającego, Wykonawca dokona zmian w projekcie </w:t>
      </w:r>
      <w:proofErr w:type="spellStart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baneru</w:t>
      </w:r>
      <w:proofErr w:type="spellEnd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w ciągu 1 dnia roboczego od momentu przekazania uwag od Zamawiającego.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Po akceptacji jednego ze wzorów przez Zamawiającego, Wykonawca ma obowiązek dostosować go do wszystkich dostępnych formatów reklam graficznych.</w:t>
      </w:r>
    </w:p>
    <w:p w14:paraId="68326420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u w:val="single"/>
          <w:lang w:eastAsia="pl-PL"/>
        </w:rPr>
        <w:lastRenderedPageBreak/>
        <w:t>Wykonawca przekaże Zamawiającemu pliki otwarte przygotowanych banerów reklamowych.</w:t>
      </w:r>
    </w:p>
    <w:p w14:paraId="7038047A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Głównym kryterium wyboru portali internetowych, na których będzie wyświetlany baner, winno być </w:t>
      </w:r>
      <w:proofErr w:type="spellStart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geotargetowanie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skierowane na grupę odbiorców pochodzących z województwa mazowieckiego. </w:t>
      </w:r>
    </w:p>
    <w:p w14:paraId="3010A8E5" w14:textId="77777777" w:rsidR="00230412" w:rsidRPr="00230412" w:rsidRDefault="00230412" w:rsidP="0047627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Wszystkie banery  powinny być wyświetlane na portalach i serwisach o tematyce ogólnej oraz portalach biznesowych, specjalistycznych, społecznościowych itp. Wykluczony jest wybór portali i serwisów (także wchodzących w skład pakietów internetowych), zawierających treści niestosowne w odniesieniu do treści kampanii oraz wizerunku publicznego Zamawiającego.</w:t>
      </w:r>
    </w:p>
    <w:p w14:paraId="0A2C1450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Każdy  z czterech banerów reklamowych powinien być umieszczony centralnie w górnej części na głównych stronach serwisów (bez przewijania) co najmniej na 50% zaproponowanych portali. </w:t>
      </w:r>
    </w:p>
    <w:p w14:paraId="5814009A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Wykonawca zaproponuje do akceptacji Zamawiającego 42 portale/ serwisy o tematyce ogólnej oraz portale biznesowe, specjalistyczne, społecznościowe, w których emitowane będą banery (po 1 portalu w każdym powiecie województwa mazowieckiego) tak aby publikacja obejmowała całe województwo. Zakres tematyczny portali powinien obejmować: </w:t>
      </w:r>
    </w:p>
    <w:p w14:paraId="1267EEFC" w14:textId="77777777" w:rsidR="00230412" w:rsidRPr="00230412" w:rsidRDefault="00230412" w:rsidP="0047627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lokalne oraz regionalne informacje z miast/gmin województwa mazowieckiego, bieżące wydarzenia, informacje z zakresu kultury, sportu, rozrywki, polityki, samorządu, biznesu, gospodarki, ekonomii, oświaty, rynku pracy itp., </w:t>
      </w:r>
    </w:p>
    <w:p w14:paraId="3848079F" w14:textId="77777777" w:rsidR="00230412" w:rsidRPr="00230412" w:rsidRDefault="00230412" w:rsidP="0047627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reportaże, artykuły, felietony, relacje itp., </w:t>
      </w:r>
    </w:p>
    <w:p w14:paraId="3E5942F1" w14:textId="77777777" w:rsidR="00230412" w:rsidRPr="00230412" w:rsidRDefault="00230412" w:rsidP="0047627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fotoreportaże lub/i relacje wideo</w:t>
      </w:r>
    </w:p>
    <w:p w14:paraId="0169EBC6" w14:textId="77777777" w:rsidR="00230412" w:rsidRPr="00230412" w:rsidRDefault="00230412" w:rsidP="00230412">
      <w:pPr>
        <w:ind w:left="567"/>
        <w:contextualSpacing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Każdy z zaproponowanych przez Wykonawcę portali internetowych powinien być zarejestrowany w sądzie jako dziennik, czasopismo lub portal internetowy. </w:t>
      </w:r>
    </w:p>
    <w:p w14:paraId="5786C4B3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po zakończeniu realizacji kampanii opracuje dla Zamawiającego raport, w którym zawarte zostaną takie informacje jak: zrzuty ekranu/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screeny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przedstawiające banery zamieszczone na portalach internetowych, z których było najwięcej przekierowań, listę portali, na których materiał reklamowy był wyświetlany, ilość kliknięć, odsłon banneru na poszczególnych portalach. Wykonawca przekaże Zamawiającemu, w terminie do 3 dni kalendarzowych po zakończeniu realizacji zadania, raport w wersji elektronicznej. </w:t>
      </w:r>
    </w:p>
    <w:p w14:paraId="6834E297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Banery powinny być wyświetlane z uwzględnieniem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targetowania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geograficznego oraz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targetowania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dotyczącego zainteresowań odbiorców.</w:t>
      </w:r>
    </w:p>
    <w:p w14:paraId="4FE59ECF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Obligatoryjne jest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podlinkowanie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banerów do strony internetowej wskazanej przez Zamawiającego. </w:t>
      </w:r>
    </w:p>
    <w:p w14:paraId="370A50E1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Odbiorcy komunikatu: zostanie ustalone na etapie realizacji.</w:t>
      </w:r>
    </w:p>
    <w:p w14:paraId="21CD8DE0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Czas trwania kampanii: w wyznaczonych przez Zamawiającego terminach każdorazowo 2 tygodnie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>(14 dni kalendarzowych).</w:t>
      </w:r>
    </w:p>
    <w:p w14:paraId="65C87E73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Minimalna liczba wyświetleń dla każdego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baneru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: 500 tys.</w:t>
      </w:r>
    </w:p>
    <w:p w14:paraId="57A7E4D5" w14:textId="77777777" w:rsidR="00230412" w:rsidRPr="00230412" w:rsidRDefault="00230412" w:rsidP="00476272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Minimalna liczba przekierowań: 2 000 dla każdego z czterech banerów.</w:t>
      </w:r>
    </w:p>
    <w:p w14:paraId="5F029E29" w14:textId="77777777" w:rsidR="00230412" w:rsidRPr="00230412" w:rsidRDefault="00230412" w:rsidP="0047627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Jeżeli minimalna liczba wyświetleń nie zostanie osiągnięta w wyznaczonym czasie, Wykonawca wydłuży okres publikacji banerów, tak aby min. liczba wyświetleń została osiągnięta. Wydłużenie terminu kampanii nie wpłynie na jej cenę. </w:t>
      </w:r>
    </w:p>
    <w:p w14:paraId="027A827C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lang w:eastAsia="pl-PL"/>
        </w:rPr>
      </w:pPr>
    </w:p>
    <w:p w14:paraId="30EC7EA1" w14:textId="77777777" w:rsidR="00230412" w:rsidRPr="00230412" w:rsidRDefault="00230412" w:rsidP="00230412">
      <w:pPr>
        <w:keepNext/>
        <w:keepLines/>
        <w:spacing w:before="40" w:after="0"/>
        <w:outlineLvl w:val="2"/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</w:pPr>
      <w:r w:rsidRPr="00230412">
        <w:rPr>
          <w:rFonts w:ascii="Calibri Light" w:eastAsia="Calibri" w:hAnsi="Calibri Light" w:cs="Times New Roman"/>
          <w:color w:val="1F4D78"/>
          <w:sz w:val="24"/>
          <w:szCs w:val="24"/>
          <w:lang w:eastAsia="pl-PL"/>
        </w:rPr>
        <w:t xml:space="preserve">2.4. PRZYGOTOWANIE I PRZEPROWADZENIE KONKURSÓW NA FACEBOOKU </w:t>
      </w:r>
    </w:p>
    <w:p w14:paraId="7BC2A713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Wykonawca przygotuje i  przeprowadzi 3 konkursy (np. typu zagadki/quizy) skierowane do ogółu społeczeństwa. Konkursy mają być związane z tematyką Funduszy Europejskich, również działaniami WUP w Warszawie. Celem konkursów jest pokazanie WUP w Warszawie jako instytucji związanej z Funduszami Europejskimi. Po stronie Wykonawcy będzie przygotowanie regulaminu każdego z trzech konkursów. Wykonawca musi każdorazowo uzyskać akceptację regulaminu, zasad/koncepcji konkursu przez Zamawiającego drogą mailową. </w:t>
      </w:r>
      <w:r w:rsidRPr="00230412">
        <w:rPr>
          <w:rFonts w:ascii="Calibri" w:eastAsia="Calibri" w:hAnsi="Calibri" w:cs="Calibri"/>
          <w:b/>
          <w:sz w:val="24"/>
          <w:szCs w:val="24"/>
          <w:lang w:eastAsia="pl-PL"/>
        </w:rPr>
        <w:t>Wysyłka nagród do laureatów leży po stronie Zamawiającego. Nagrody dla laureatów zapewnia Zamawiający.</w:t>
      </w:r>
    </w:p>
    <w:p w14:paraId="75908AC5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przygotuje i wypromuje 3 posty dotyczące konkursów.</w:t>
      </w:r>
    </w:p>
    <w:p w14:paraId="4528A5F8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Posty dotyczące konkursów nie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wchodzą w skład 20 postów wymienionych wcześniej w pkt. 2.1.</w:t>
      </w:r>
    </w:p>
    <w:p w14:paraId="4374056B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Kampania każdorazowo przy ogłoszeniu konkursu powinna trwać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minimum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2 tygodnie (14 dni kalendarzowych). Kampania obejmować będzie promocję 3 postów oraz odpowiadanie na pojawiające się komentarze (w tym reagowanie na negatywne) i moderowanie dyskusji (w uzgodnieniu z Zamawiającym).</w:t>
      </w:r>
      <w:r w:rsidRPr="00230412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Wykonawca powinien uwzględnić w kampanii płatną promocję postów konkursowych.</w:t>
      </w:r>
    </w:p>
    <w:p w14:paraId="5500AA0B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Za publikację postów będzie odpowiadał Wykonawca. </w:t>
      </w:r>
    </w:p>
    <w:p w14:paraId="15884F7A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przygotuje propozycje postów wraz z grafiką/animacją, dostosowanych do wymogów Facebooka oraz zgodnych z wytycznymi Zamawiającego zawierających m.in. tekst, zdjęcia, grafikę, infografiki, animacje. Treści/obrazy/zdjęcia/infografiki do profilu zapewnia Wykonawca (w tym zakup zdjęć). Posty będą przekierowywać do treści zamieszczanych na stronach internetowych wskazanych przez Zamawiającego.</w:t>
      </w:r>
    </w:p>
    <w:p w14:paraId="295DA8E1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Wykonawca przygotuje po dwie kreacje/projekty dla każdego z trzech postów konkursowych do wyboru Zamawiającego.</w:t>
      </w:r>
    </w:p>
    <w:p w14:paraId="09248400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przypadku uwag Zamawiającego Wykonawca dokona zmian w projekcie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posta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 ciągu 1 dnia roboczego od momentu przekazania uwag od Zamawiającego. Wykonawca zaproponuje 2 różne wzory/kreacje dla każdego z postów, tzn. dwa wzory muszą się od siebie różnić pod względem wyglądu, formy, kolorystyki, wkładu tekstowego itp. </w:t>
      </w:r>
    </w:p>
    <w:p w14:paraId="58E8B9AF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Efektem prowadzonych działań ma być osiągnięcie zasięgu (organicznego i opłaconego) na poziomie nie mniejszym niż 10 000 na post oraz interakcji (reakcji, komentarzy, udostępnień) na poziomie nie mniejszym niż 30 na post. Wykluczona jest usługa tzw. kupowania fanów.</w:t>
      </w:r>
    </w:p>
    <w:p w14:paraId="73284590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przyzna Wykonawcy odpowiednie uprawnienia profilu (Reklamodawca) do przeprowadzenia kampanii. Szczegółowa grupa docelowa kampanii określona zostanie na etapie realizacji zamówienia oraz będzie dostosowania do treści promowanych postów (do uzgodnienia z Zamawiającym).</w:t>
      </w:r>
    </w:p>
    <w:p w14:paraId="6B01A117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lastRenderedPageBreak/>
        <w:t>Czas trwania kampanii: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2 tygodnie 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(14 dni kalendarzowych)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dla każdego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posta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konkursowego.</w:t>
      </w:r>
    </w:p>
    <w:p w14:paraId="388DF242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Odbiorcy komunikatów: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Dla każdego z postów Zamawiający wskaże grupę odbiorców.</w:t>
      </w:r>
    </w:p>
    <w:p w14:paraId="38938E0B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Terminy realizacji: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uzgodnione w porozumieniu z Wykonawcą po podpisaniu umowy.</w:t>
      </w:r>
    </w:p>
    <w:p w14:paraId="0FBCFB17" w14:textId="77777777" w:rsidR="00230412" w:rsidRPr="00230412" w:rsidRDefault="00230412" w:rsidP="0047627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czasie publikacji postów przez Zamawiającego, Zamawiający będzie regularnie przekazywać Wykonawcy uwagi i polecenia dotyczące płatnej promocji. Wykonawca może po uzgodnieniu z Zamawiającym optymalizować kampanię pod względem rodzaju grupy docelowej w ramach umowy oraz zgłaszać inne uwagi. Jeśli Wykonawca uważa, że należy wymienić czy zrezygnować z danego materiału reklamowego lub posiada inne spostrzeżenia, powinien przekazać Zamawiającemu uwagi z rekomendacjami rozwiązania problemu.</w:t>
      </w:r>
    </w:p>
    <w:p w14:paraId="5FF95295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000000"/>
          <w:lang w:eastAsia="pl-PL"/>
        </w:rPr>
      </w:pPr>
    </w:p>
    <w:p w14:paraId="7AE204ED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000000"/>
          <w:lang w:eastAsia="pl-PL"/>
        </w:rPr>
      </w:pPr>
    </w:p>
    <w:p w14:paraId="4BE40064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Calibri" w:hAnsi="Calibri Light" w:cs="Times New Roman"/>
          <w:color w:val="2E74B5"/>
          <w:sz w:val="26"/>
          <w:szCs w:val="26"/>
          <w:highlight w:val="green"/>
          <w:lang w:eastAsia="pl-PL"/>
        </w:rPr>
      </w:pPr>
      <w:r w:rsidRPr="00230412">
        <w:rPr>
          <w:rFonts w:ascii="Calibri Light" w:eastAsia="Calibri" w:hAnsi="Calibri Light" w:cs="Times New Roman"/>
          <w:color w:val="2E74B5"/>
          <w:sz w:val="26"/>
          <w:szCs w:val="26"/>
          <w:lang w:eastAsia="pl-PL"/>
        </w:rPr>
        <w:t xml:space="preserve">3. PRODUKCJA KRÓTKIEGO SPOTU INFORMACYJNO – PROMOCYJNEGO </w:t>
      </w:r>
    </w:p>
    <w:p w14:paraId="04EFE5C2" w14:textId="77777777" w:rsidR="00230412" w:rsidRPr="00230412" w:rsidRDefault="00230412" w:rsidP="00476272">
      <w:pPr>
        <w:numPr>
          <w:ilvl w:val="0"/>
          <w:numId w:val="14"/>
        </w:numPr>
        <w:spacing w:after="0" w:line="276" w:lineRule="auto"/>
        <w:ind w:left="426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Spot reklamowy powinien stanowić promocję Wojewódzkiego Urzędu Pracy w Warszawie jako instytucji realizującej działania związane z aktywizacją osób nieaktywnych zawodowo na mazowieckim rynku pracy, a jednocześnie powinien ocieplać wizerunek Urzędu i promować działania związane z wdrażaniem regionalnego programu Fundusze Europejskie dla Mazowsza 2021-2027.</w:t>
      </w:r>
    </w:p>
    <w:p w14:paraId="024DE666" w14:textId="77777777" w:rsidR="00230412" w:rsidRPr="00230412" w:rsidRDefault="00230412" w:rsidP="00476272">
      <w:pPr>
        <w:numPr>
          <w:ilvl w:val="0"/>
          <w:numId w:val="14"/>
        </w:numPr>
        <w:spacing w:after="0" w:line="276" w:lineRule="auto"/>
        <w:ind w:left="426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Spot ma mieć charakter wizerunkowo-promocyjny. </w:t>
      </w:r>
    </w:p>
    <w:p w14:paraId="018C7CE6" w14:textId="77777777" w:rsidR="00230412" w:rsidRPr="00230412" w:rsidRDefault="00230412" w:rsidP="00476272">
      <w:pPr>
        <w:numPr>
          <w:ilvl w:val="0"/>
          <w:numId w:val="14"/>
        </w:numPr>
        <w:spacing w:after="0" w:line="276" w:lineRule="auto"/>
        <w:ind w:left="426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Wykonawca przedstawi koncepcję spotu, w którym głównym celem będzie:</w:t>
      </w:r>
    </w:p>
    <w:p w14:paraId="05A02C9F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Promocja działań wdrażanych przez WUP w Warszawie w ramach programu regionalnego FEM 2021-2027, a także roli jaką WUP w Warszawie pełni na mazowieckim ryku pracy,</w:t>
      </w:r>
    </w:p>
    <w:p w14:paraId="6CDC888D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upowszechnianie korzyści płynących z wykorzystywania Funduszy Europejskich, a pośrednio z integracji z Unią Europejską,</w:t>
      </w:r>
    </w:p>
    <w:p w14:paraId="636F6A29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budowa zaufania do WUP w W-wie w kontekście wdrażania Funduszy Europejskich przez zapewnienie o posiadaniu profesjonalnych kadr oraz przejrzystości działania instytucji i procedur,</w:t>
      </w:r>
    </w:p>
    <w:p w14:paraId="44488A53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promocja głównych celów i założeń przedsięwzięć realizowanych w ramach działań wdrażanych przez WUP w Warszawie w ramach programu regionalnego Fundusze Europejskie dla Mazowsza 2021-2027,</w:t>
      </w:r>
    </w:p>
    <w:p w14:paraId="2DEF6D6B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Budowanie, kreowanie i utrwalanie pozytywnego wizerunku WUP w Warszawie,</w:t>
      </w:r>
    </w:p>
    <w:p w14:paraId="55455E7D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Rozpowszechnianie informacji na temat możliwości wsparcia  w ramach realizowanych projektów przez Beneficjentów WUP w Warszawie,</w:t>
      </w:r>
    </w:p>
    <w:p w14:paraId="6146B939" w14:textId="77777777" w:rsidR="00230412" w:rsidRPr="00230412" w:rsidRDefault="00230412" w:rsidP="004762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Promowanie wśród potencjalnych uczestników form wsparcia podnoszących kwalifikacje zawodowe, nabywanie nowych kompetencji.</w:t>
      </w:r>
    </w:p>
    <w:p w14:paraId="713CBB69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Wykonawca przestawi Zamawiającemu do akceptacji kreatywną koncepcję i pomysł na spot informacyjno-promocyjny w terminie najpóźniej 14 dni od dnia podpisania umowy.</w:t>
      </w:r>
    </w:p>
    <w:p w14:paraId="41EEA713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Wykonawca na podstawie zaakceptowanej koncepcji spotu informacyjno-promocyjnego przedstawi Zamawiającemu scenariusz spotu w terminie do 14 dni od dnia akceptacji koncepcji.</w:t>
      </w:r>
    </w:p>
    <w:p w14:paraId="7B8C6E86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u w:val="single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Termin realizacji spotu informacyjno-promocyjnego: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230412">
        <w:rPr>
          <w:rFonts w:ascii="Calibri" w:eastAsia="Calibri" w:hAnsi="Calibri" w:cs="Calibri"/>
          <w:color w:val="000000"/>
          <w:sz w:val="24"/>
          <w:szCs w:val="24"/>
          <w:u w:val="single"/>
          <w:lang w:eastAsia="pl-PL"/>
        </w:rPr>
        <w:t>ustalony po podpisaniu umowy w porozumieniu z Wykonawcą jednakże nie później niż do dnia 30 września 2024 r.</w:t>
      </w:r>
    </w:p>
    <w:p w14:paraId="5578F6BA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ODBIORCY SPOTU REKLAMOWEGO: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1C9E14B7" w14:textId="77777777" w:rsidR="00230412" w:rsidRPr="00230412" w:rsidRDefault="00230412" w:rsidP="00230412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Beneficjenci programu Fundusze Europejskie dla Mazowsza 2021-2027 (w tym instytucje rynku pracy, służby publiczne, organizacje pozarządowe, organizacje zrzeszające pracodawców, związki zawodowe), a za ich pośrednictwem ogół społeczeństwa (np. osoby bezrobotne zarejestrowane w PUP, w szczególności znajdujące się w trudnej sytuacji na rynku pracy, tj. osoby młode, długotrwale bezrobotne, z niepełnosprawnością, z wykształceniem odpowiadającym poziomowi ISCED 3 i niższym, kobiet i osób, które ukończyły 50 lat oraz migrantów, młodzież w wieku od 15 do 18 roku życia oraz osoby z grupy NEET w wieku do 25 roku życia, bierne zawodowo kobiety w wieku produkcyjnym, pracodawcy z sektora prywatnego, osoby dorosłe chcące z własnej inicjatywy podnieść swoje umiejętności, kompetencje lub nabyć kwalifikacje). </w:t>
      </w:r>
    </w:p>
    <w:p w14:paraId="778D6D78" w14:textId="77777777" w:rsidR="00230412" w:rsidRPr="00230412" w:rsidRDefault="00230412" w:rsidP="00230412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07AD8F41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Spot będzie dotyczył jednej lokalizacji – główna siedziba WUP w Warszawie (przebitki budynku WUP w Warszawie z zewnątrz, ewentualne ujęcia z </w:t>
      </w:r>
      <w:proofErr w:type="spellStart"/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>drona</w:t>
      </w:r>
      <w:proofErr w:type="spellEnd"/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14:paraId="285D716E" w14:textId="77777777" w:rsidR="00230412" w:rsidRPr="00230412" w:rsidRDefault="00230412" w:rsidP="0047627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b/>
          <w:sz w:val="24"/>
          <w:szCs w:val="24"/>
          <w:lang w:eastAsia="pl-PL"/>
        </w:rPr>
        <w:t>Przekaz ogólny spotu:</w:t>
      </w:r>
    </w:p>
    <w:p w14:paraId="23D54102" w14:textId="77777777" w:rsidR="00230412" w:rsidRPr="00230412" w:rsidRDefault="00230412" w:rsidP="00230412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>Spot powinien pokazywać pozytywny wizerunek WUP w W-wie, promować  Fundusze Europejskie, a przede wszystkim Działania wdrażane przez WUP w W-wie w ramach programu regionalnego Fundusze Europejskie dla Mazowsza 2021-2027.Spot powinien być dynamiczny, nowoczesny.</w:t>
      </w:r>
    </w:p>
    <w:p w14:paraId="472BBE78" w14:textId="77777777" w:rsidR="00230412" w:rsidRPr="00230412" w:rsidRDefault="00230412" w:rsidP="00476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Wymagania techniczne:</w:t>
      </w:r>
    </w:p>
    <w:p w14:paraId="7436EC24" w14:textId="77777777" w:rsidR="00230412" w:rsidRPr="00230412" w:rsidRDefault="00230412" w:rsidP="0047627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Czas trwania – minimum 1 min 30 sek., maksymalnie 2 min. </w:t>
      </w:r>
    </w:p>
    <w:p w14:paraId="7A0E0627" w14:textId="77777777" w:rsidR="00230412" w:rsidRPr="00230412" w:rsidRDefault="00230412" w:rsidP="0047627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Zamawiający dopuszcza możliwość nieznacznego wydłużenia spotu w przypadku spotu z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audiodeskrypcją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14:paraId="070F07B9" w14:textId="77777777" w:rsidR="00230412" w:rsidRPr="00230412" w:rsidRDefault="00230412" w:rsidP="0047627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Format: W spocie powinien być użyty przystępny język (nieurzędowy), przekaz powinien być bezpośrednio kierowany do odbiorcy, powinny pojawić się bezpośrednie komunikaty zachęcające do działania – „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call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to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action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” w tym: kontakt z Punktem Informacyjnym EFS (telefoniczny lub mailowy); wejście na stronę internetową WUP w Warszawie.</w:t>
      </w:r>
    </w:p>
    <w:p w14:paraId="66A7F9EE" w14:textId="77777777" w:rsidR="00230412" w:rsidRPr="00230412" w:rsidRDefault="00230412" w:rsidP="0047627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Tematyka musi zostać przedstawiona w ciekawy i zaskakujący sposób, pozostając jednocześnie prostą i szybko trafiającą do odbiorcy.</w:t>
      </w:r>
    </w:p>
    <w:p w14:paraId="552C025E" w14:textId="77777777" w:rsidR="00230412" w:rsidRPr="00230412" w:rsidRDefault="00230412" w:rsidP="0047627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Pożądany kierunek: </w:t>
      </w:r>
    </w:p>
    <w:p w14:paraId="1463A100" w14:textId="77777777" w:rsidR="00230412" w:rsidRPr="00230412" w:rsidRDefault="00230412" w:rsidP="0047627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nowoczesność, tworzenie, współtworzenie, technologie, innowacyjność,</w:t>
      </w:r>
    </w:p>
    <w:p w14:paraId="4D24301A" w14:textId="77777777" w:rsidR="00230412" w:rsidRPr="00230412" w:rsidRDefault="00230412" w:rsidP="0047627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wykorzystanie abstrakcyjnych, pobudzających ciekawość form wizualnych.</w:t>
      </w:r>
    </w:p>
    <w:p w14:paraId="00562AA5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Niezbędnym wymogiem dotyczącym przekazu spotu jest: </w:t>
      </w:r>
    </w:p>
    <w:p w14:paraId="04AE9D37" w14:textId="77777777" w:rsidR="00230412" w:rsidRPr="00230412" w:rsidRDefault="00230412" w:rsidP="0047627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promowanie równouprawnienia mężczyzn i kobiet,</w:t>
      </w:r>
    </w:p>
    <w:p w14:paraId="39D1ECF9" w14:textId="77777777" w:rsidR="00230412" w:rsidRPr="00230412" w:rsidRDefault="00230412" w:rsidP="0047627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zapobieganie dyskryminacji,</w:t>
      </w:r>
    </w:p>
    <w:p w14:paraId="457CD1D4" w14:textId="77777777" w:rsidR="00230412" w:rsidRPr="00230412" w:rsidRDefault="00230412" w:rsidP="0047627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promowanie zasad partnerstwa,</w:t>
      </w:r>
    </w:p>
    <w:p w14:paraId="608A7CA4" w14:textId="77777777" w:rsidR="00230412" w:rsidRPr="00230412" w:rsidRDefault="00230412" w:rsidP="0047627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zgodność z polityką horyzontalną dotyczącą zrównoważonego rozwoju.</w:t>
      </w:r>
    </w:p>
    <w:p w14:paraId="3BDC9C7C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lastRenderedPageBreak/>
        <w:t>Publikacja: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Wyprodukowany spot powinien być przygotowany do publikacji na stronie internetowej, w mediach społecznościowych, serwisie YouTube oraz do innych działań informacyjnych i promocyjnych oraz </w:t>
      </w: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do emisji w </w:t>
      </w:r>
      <w:proofErr w:type="spellStart"/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>internecie</w:t>
      </w:r>
      <w:proofErr w:type="spellEnd"/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 i na wydarzeniach organizowanych przez Zamawiającego (na wielkoformatowych ekranach diodowych oraz ekranach telewizyjnych).</w:t>
      </w:r>
    </w:p>
    <w:p w14:paraId="196C1305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Spot informacyjno-promocyjny powinien być przygotowany w rozdzielczości FULL HD, o ścieżce dźwiękowej – format 48 kHz, 24bit stereo, mix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zmasterowany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 xml:space="preserve">i przygotowany do publikacji. Wykonawca zobowiązany jest do przeformatowania wersji finalnej do formatów do Internetu i na urządzenia mobilne (Android, iOS, win10m).  </w:t>
      </w:r>
    </w:p>
    <w:p w14:paraId="622275B7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Informacja winna zostać przedstawiona w sposób atrakcyjny i zrozumiały dla odbiorcy oraz wskazywać cele i korzyści, jakie płynęły z uczestnictwa w projekcie. Zadaniem Wykonawcy jest dbałość o uproszczenie języka, aby przekaz zrozumiały był także dla potencjalnych uczestników nieposiadających doświadczenia w obszarze funduszy. </w:t>
      </w:r>
    </w:p>
    <w:p w14:paraId="5F0AD195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Wykonawca zapewni realizację oprawy graficznej spotu: obligatoryjne - czołówka,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tyłówka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wymagane logotypy i dane teleadresowe Zamawiającego. Dodatkowe tła, animacje komputerowe, grafiki/infografiki–w zależności od koncepcji i wymagań scenariuszowych.</w:t>
      </w:r>
    </w:p>
    <w:p w14:paraId="3D1734BE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Postprodukcja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montaż off-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line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Kolaudacje na etapach: off-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line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director’s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cut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zgranie i kolaudacja ostateczna.</w:t>
      </w:r>
    </w:p>
    <w:p w14:paraId="3E4F4147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zaproponuje ścieżkę dźwiękową odpowiednią do tematyki spotu.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Wykonawca zakupi/pozyska zgody na wykorzystanie podkładu muzycznego (przy uwzględnieniu wymagań Zamawiającego co do dalszej eksploatacji materiałów z wykorzystanym podkładem określonych w umowie) i udźwiękowienie materiału: ścieżka dźwiękowa, w tym np.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jingle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pomiędzy poszczególnymi fragmentami spotu –w zależności od koncepcji i wymagań scenariuszowych. Zamawiający dopuszcza zakup muzyki na licencji. W przypadku kiedy w spocie wykorzystywana jest muzyka podlegająca ochronie prawno-autorskiej Wykonawca zamówienia będzie zobowiązany do uzyskania i przekazania Zamawiającemu licencji na korzystanie z utworów na odpowiednich polach eksploatacji. W tym przypadku należy uzyskać licencję na polach eksploatacji m.in.: zwielokrotniania określoną techniką, wprowadzanie do pamięci komputera, publiczne udostępnianie utworu (lub prawa pokrewnego) w taki sposób, aby każdy mógł mieć do niego dostęp w czasie i miejscu przez siebie wybranym itp.</w:t>
      </w:r>
    </w:p>
    <w:p w14:paraId="01881BFC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Zgodnie z zasadą równego dostępu do informacji spotu musi uwzględniać potrzeby osób z różnymi niepełnosprawnościami. W związku z tym Wykonawca musi wyprodukować dla spotu wersję z napisami dla osób niesłyszących i użyte czcionki muszą być tak dobrane, żeby były czytelne dla osób słabo- i niedowidzących.</w:t>
      </w:r>
    </w:p>
    <w:p w14:paraId="5DA64832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 spotu Wykonawca przygotuje: </w:t>
      </w:r>
    </w:p>
    <w:p w14:paraId="4F2C821A" w14:textId="77777777" w:rsidR="00230412" w:rsidRPr="00230412" w:rsidRDefault="00230412" w:rsidP="0047627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napisy w języku polskim i angielskim, w których ma być zastosowana czcionka czytelna dla osób słabo- i niedowidzących, </w:t>
      </w:r>
    </w:p>
    <w:p w14:paraId="7987FFE0" w14:textId="77777777" w:rsidR="00230412" w:rsidRPr="00230412" w:rsidRDefault="00230412" w:rsidP="0047627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lastRenderedPageBreak/>
        <w:t xml:space="preserve">wersję z </w:t>
      </w:r>
      <w:proofErr w:type="spellStart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audiodeskrypcją</w:t>
      </w:r>
      <w:proofErr w:type="spellEnd"/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</w:t>
      </w:r>
    </w:p>
    <w:p w14:paraId="71702BCF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Czas trwania spotu (długość spotu) w wersji dostosowanej do osób z niepełnosprawnościami (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audiodeskrypcji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) może być dłuższy niż określony w Opisie Przedmiotu Zamówienia, tak aby zapewnić jak najlepsze dostosowanie spotu dla osób z niepełnosprawnościami.</w:t>
      </w:r>
    </w:p>
    <w:p w14:paraId="774D92B7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Spot powinien mieć napisy i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audiodeskrypcję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oraz plansze końcowe.</w:t>
      </w:r>
    </w:p>
    <w:p w14:paraId="760273AF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Wyprodukowany materiał spotu musi uwzględniać odpowiednie wymagania z zakresu informacji i promocji dot. projektów współfinansowanych z funduszy europejskich. Obowiązkowo muszą zawierać informację o źródłach finansowania ze środków programu regionalnego Fundusze Europejskie dla Mazowsza 2021-2027. </w:t>
      </w: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Wszystkie materiały projektowane, produkowane i publikowane powinny być przygotowane zgodnie z obowiązującymi </w:t>
      </w: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„Wytycznymi dotyczącymi realizacji zasad równościowych w ramach funduszy unijnych na lata 2021-2027”: </w:t>
      </w:r>
      <w:hyperlink r:id="rId10" w:history="1">
        <w:r w:rsidRPr="0023041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. </w:t>
      </w:r>
    </w:p>
    <w:p w14:paraId="571CEE7E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Minimalne wymagania dotyczące poszczególnych materiałów: Materiały graficzne – wymagane jest zamieszczanie tekstów alternatywnych przy wszystkich publikowanych zdjęciach i grafikach. Możliwe jest wykorzystanie technologii automatycznego tworzenia tekstu alternatywnego dostępnych w wybranych systemach lub ręcznego tworzenia opisów do zdjęć lub grafik. W projektach zalecane jest zastosowanie </w:t>
      </w:r>
      <w:proofErr w:type="spellStart"/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bezszeryfowych</w:t>
      </w:r>
      <w:proofErr w:type="spellEnd"/>
      <w:r w:rsidRPr="0023041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czcionek, odpowiedniego kontrastu oraz wielkości napisów. </w:t>
      </w:r>
    </w:p>
    <w:p w14:paraId="0BF64399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Napisy w video powinny być zintegrowane z wizją lub przygotowane w taki sposób i w takim formacie (np. SRT), aby można je było łatwo zintegrować z materiałem w serwisie Facebook i YouTube. Jeżeli materiały będą przekazane w osobnym pliku, powinny zawierać kody czasu, które umożliwiają wyświetlanie napisów w odpowiednim momencie video. </w:t>
      </w:r>
    </w:p>
    <w:p w14:paraId="018C06AC" w14:textId="77777777" w:rsidR="00230412" w:rsidRPr="00230412" w:rsidRDefault="00230412" w:rsidP="00476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Materiały publikowane w Internecie muszą być dostępne dla osób z niepełnosprawnościami zgodnie ze standardami WCAG 2.1 (Web Content Accessibility </w:t>
      </w:r>
      <w:proofErr w:type="spellStart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Guidelines</w:t>
      </w:r>
      <w:proofErr w:type="spellEnd"/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) na poziomie AA. Przykładowa strona zawierająca zasady stosowania standardów WCAG 2.1 – </w:t>
      </w:r>
      <w:hyperlink r:id="rId11" w:anchor="intro-layersguidance" w:history="1">
        <w:r w:rsidRPr="00230412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http://fdc.org.pl/wcag2/#intro-layersguidance</w:t>
        </w:r>
      </w:hyperlink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14:paraId="73E8AFE6" w14:textId="77777777" w:rsidR="00230412" w:rsidRPr="00230412" w:rsidRDefault="00230412" w:rsidP="00230412">
      <w:pPr>
        <w:spacing w:after="0" w:line="276" w:lineRule="auto"/>
        <w:ind w:left="1070"/>
        <w:contextualSpacing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40B10C55" w14:textId="77777777" w:rsidR="00230412" w:rsidRPr="00230412" w:rsidRDefault="00230412" w:rsidP="00476272">
      <w:pPr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Oprawa graficzna </w:t>
      </w:r>
    </w:p>
    <w:p w14:paraId="6332EEF8" w14:textId="77777777" w:rsidR="00230412" w:rsidRPr="00230412" w:rsidRDefault="00230412" w:rsidP="00230412">
      <w:pPr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zadba o warstwę graficzną spotu, przygotowując spójną z przekazem oprawę. Powinna ona wspomagać i podkreślać najważniejsze elementy spotu, mieć jasną, określoną rolę i cel. Cała grafika przygotowana na potrzeby spotu powinna być w tym samym stylu, by nie wprowadzać chaosu i przypadkowości. </w:t>
      </w:r>
    </w:p>
    <w:p w14:paraId="340694FC" w14:textId="77777777" w:rsidR="00230412" w:rsidRPr="00230412" w:rsidRDefault="00230412" w:rsidP="00230412">
      <w:pPr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Oprawa graficzna zostanie wypracowana z wybranym wykonawcą. Powinna być jednak: </w:t>
      </w:r>
    </w:p>
    <w:p w14:paraId="7B8E48CE" w14:textId="77777777" w:rsidR="00230412" w:rsidRPr="00230412" w:rsidRDefault="00230412" w:rsidP="00230412">
      <w:pPr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– nowoczesna – lekka, stonowana </w:t>
      </w:r>
    </w:p>
    <w:p w14:paraId="1C8C0F0F" w14:textId="77777777" w:rsidR="00230412" w:rsidRPr="00230412" w:rsidRDefault="00230412" w:rsidP="00230412">
      <w:pPr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412">
        <w:rPr>
          <w:rFonts w:ascii="Calibri" w:eastAsia="Times New Roman" w:hAnsi="Calibri" w:cs="Calibri"/>
          <w:sz w:val="24"/>
          <w:szCs w:val="24"/>
          <w:lang w:eastAsia="pl-PL"/>
        </w:rPr>
        <w:t xml:space="preserve">– stosowna do tematyki spotu </w:t>
      </w:r>
    </w:p>
    <w:p w14:paraId="442A6E9E" w14:textId="77777777" w:rsidR="00230412" w:rsidRPr="00230412" w:rsidRDefault="00230412" w:rsidP="00476272">
      <w:pPr>
        <w:numPr>
          <w:ilvl w:val="0"/>
          <w:numId w:val="25"/>
        </w:num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lastRenderedPageBreak/>
        <w:t xml:space="preserve">Obowiązkowe oznakowanie spotu </w:t>
      </w:r>
    </w:p>
    <w:p w14:paraId="2AE277C5" w14:textId="77777777" w:rsidR="00230412" w:rsidRPr="00230412" w:rsidRDefault="00230412" w:rsidP="00476272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Spot powinien zostać oznakowany </w:t>
      </w:r>
      <w:r w:rsidRPr="00230412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eastAsia="pl-PL"/>
        </w:rPr>
        <w:t>zgodnie z</w:t>
      </w:r>
      <w:r w:rsidRPr="00230412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 Księgą tożsamości wizualnej marki Fundusze Europejskie 2021-2027</w:t>
      </w:r>
      <w:r w:rsidRPr="0023041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230412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eastAsia="pl-PL"/>
        </w:rPr>
        <w:t>oraz zgodnie ze sposobem wykorzystania logotypu promocyjnego Marki Mazowsze oraz logotypu WUP z podpisem Wojewódzki Urząd Pracy w Warszawie. W ciągu znaków powinny znaleźć się 4 logotypy</w:t>
      </w:r>
      <w:r w:rsidRPr="00230412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:</w:t>
      </w:r>
    </w:p>
    <w:p w14:paraId="4D198846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- znak Funduszy Europejskich dla Mazowsza, </w:t>
      </w:r>
    </w:p>
    <w:p w14:paraId="678DB8BF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- znak Unii Europejskiej,</w:t>
      </w:r>
    </w:p>
    <w:p w14:paraId="42F576FD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- barwy RP: złożone z barw RP oraz nazwy „Rzeczpospolita Polska” oraz</w:t>
      </w:r>
    </w:p>
    <w:p w14:paraId="5DE2AE8F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- logotyp promocyjny Marki Mazowsze,</w:t>
      </w:r>
    </w:p>
    <w:p w14:paraId="5C4F9E4E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Oraz dodatkowo poza ciągiem znaków:</w:t>
      </w:r>
    </w:p>
    <w:p w14:paraId="757907ED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Cs/>
          <w:sz w:val="24"/>
          <w:szCs w:val="24"/>
          <w:lang w:eastAsia="pl-PL"/>
        </w:rPr>
        <w:t>- logotyp WUP z podpisem Wojewódzki Urząd Pracy w Warszawie.</w:t>
      </w:r>
    </w:p>
    <w:p w14:paraId="3F31F706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Oznakowanie może zostać umieszczone na czołówce i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tyłówce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lub tylko na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tyłówce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spotu </w:t>
      </w:r>
    </w:p>
    <w:p w14:paraId="7ADE789E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– w zależności od uzgodnień pomiędzy wykonawcą za zamawiającym. </w:t>
      </w:r>
    </w:p>
    <w:p w14:paraId="43C644A0" w14:textId="77777777" w:rsidR="00230412" w:rsidRPr="00230412" w:rsidRDefault="00230412" w:rsidP="0047627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Przekazanie gotowego spotu</w:t>
      </w:r>
    </w:p>
    <w:p w14:paraId="28439873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Spot  główny oraz spot z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audiodeskrypcją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i napisami w jęz. polskim i jęz. angielskim powinien być dostarczony na nośniku elektronicznym i opatrzony dokładnym opisem czasu nagrania, nazwą oraz metryczką z informacjami o majątkowych i osobistych prawach autorskich użytych w materiale, zgodnie z normami technicznymi i warunkami technicznymi przyjmowanymi do emisji. </w:t>
      </w:r>
    </w:p>
    <w:p w14:paraId="443C43F3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Odbiór finalnej wersji wszystkich materiałów będzie potwierdzony podpisanym przez obie strony Protokołem odbioru z całościowym przekazaniem praw majątkowych do dzieła.</w:t>
      </w:r>
    </w:p>
    <w:p w14:paraId="5707A8C1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>Wykonawca jest zobowiązany do przestrzegania bezpieczeństwa i higieny pracy oraz ochrony zdrowia na etapie realizacji zamówienia.</w:t>
      </w:r>
      <w:r w:rsidRPr="00230412">
        <w:rPr>
          <w:rFonts w:ascii="Calibri" w:eastAsia="Calibri" w:hAnsi="Calibri" w:cs="Calibri"/>
          <w:sz w:val="24"/>
          <w:szCs w:val="24"/>
          <w:lang w:eastAsia="pl-PL"/>
        </w:rPr>
        <w:tab/>
      </w:r>
    </w:p>
    <w:p w14:paraId="5BE1C808" w14:textId="77777777" w:rsidR="00230412" w:rsidRPr="00230412" w:rsidRDefault="00230412" w:rsidP="0047627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Ekipa zaangażowana do produkcji spotu reklamowego:</w:t>
      </w:r>
    </w:p>
    <w:p w14:paraId="7FC3C587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Wykonawca zagwarantuje, że przy produkcji i </w:t>
      </w:r>
      <w:proofErr w:type="spellStart"/>
      <w:r w:rsidRPr="00230412">
        <w:rPr>
          <w:rFonts w:ascii="Calibri" w:eastAsia="Calibri" w:hAnsi="Calibri" w:cs="Calibri"/>
          <w:sz w:val="24"/>
          <w:szCs w:val="24"/>
          <w:lang w:eastAsia="pl-PL"/>
        </w:rPr>
        <w:t>postprodukcji</w:t>
      </w:r>
      <w:proofErr w:type="spellEnd"/>
      <w:r w:rsidRPr="00230412">
        <w:rPr>
          <w:rFonts w:ascii="Calibri" w:eastAsia="Calibri" w:hAnsi="Calibri" w:cs="Calibri"/>
          <w:sz w:val="24"/>
          <w:szCs w:val="24"/>
          <w:lang w:eastAsia="pl-PL"/>
        </w:rPr>
        <w:t xml:space="preserve"> spotu pracować będą osoby, które mają doświadczenie w realizacji tego typu spotów.</w:t>
      </w:r>
    </w:p>
    <w:p w14:paraId="147DB818" w14:textId="77777777" w:rsidR="00230412" w:rsidRPr="00230412" w:rsidRDefault="00230412" w:rsidP="00230412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</w:p>
    <w:p w14:paraId="360C217F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strike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t>4. PRZYGOTOWANIE I PRZEPROWADZENIE KAMPANII NA YOU TUBE PROMUJĄCEJ SPOT INFORMACYJNO-PROMOCYJNY.</w:t>
      </w:r>
      <w:r w:rsidRPr="00230412">
        <w:rPr>
          <w:rFonts w:ascii="Calibri Light" w:eastAsia="Times New Roman" w:hAnsi="Calibri Light" w:cs="Times New Roman"/>
          <w:strike/>
          <w:color w:val="2E74B5"/>
          <w:sz w:val="26"/>
          <w:szCs w:val="26"/>
        </w:rPr>
        <w:t xml:space="preserve"> </w:t>
      </w:r>
    </w:p>
    <w:p w14:paraId="0A6DE87F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Kampania będzie dotyczyła promocji jednego spotu reklamowego. </w:t>
      </w:r>
    </w:p>
    <w:p w14:paraId="357CFE12" w14:textId="77777777" w:rsidR="00230412" w:rsidRPr="00230412" w:rsidRDefault="00230412" w:rsidP="0047627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b/>
          <w:color w:val="000000"/>
          <w:lang w:eastAsia="pl-PL"/>
        </w:rPr>
        <w:t xml:space="preserve">Wykonawca zapewni promocję jednego spotu reklamowego zamieszczonego w serwisie YouTube </w:t>
      </w:r>
      <w:r w:rsidRPr="00230412">
        <w:rPr>
          <w:rFonts w:ascii="Calibri" w:eastAsia="Calibri" w:hAnsi="Calibri" w:cs="Calibri"/>
          <w:color w:val="000000"/>
          <w:lang w:eastAsia="pl-PL"/>
        </w:rPr>
        <w:t xml:space="preserve">na kanale (wyprodukowanego w ramach tego zamówienia zgodnie z pkt.3). Promocja ma być realizowana w sposób ciągły, zgodnie z opracowanym i zaakceptowanym harmonogramem kampanii i ma być prowadzona za pomocą odpowiednich narzędzi przedstawionych przez Wykonawcę. Jeśli będą to narzędzia płatne, Wykonawca pokrywa koszty prowadzenia wszystkich działań promocyjnych. Efektem prowadzonych działań ma być zwiększenie liczby wyświetleń spotu w ramach realizacji kampanii o nie mniej niż 17 000 wyświetleń. Po zakończeniu realizacji kampanii Wykonawca przekaże Zamawiającemu raport zawierający informację o osiągniętej liczbie wyświetleń dla promowanego spotu. </w:t>
      </w:r>
    </w:p>
    <w:p w14:paraId="172BB948" w14:textId="77777777" w:rsidR="00230412" w:rsidRPr="00230412" w:rsidRDefault="00230412" w:rsidP="0047627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230412">
        <w:rPr>
          <w:rFonts w:ascii="Calibri" w:eastAsia="Calibri" w:hAnsi="Calibri" w:cs="Calibri"/>
          <w:color w:val="000000"/>
          <w:lang w:eastAsia="pl-PL"/>
        </w:rPr>
        <w:t>Geotargetowanie</w:t>
      </w:r>
      <w:proofErr w:type="spellEnd"/>
      <w:r w:rsidRPr="00230412">
        <w:rPr>
          <w:rFonts w:ascii="Calibri" w:eastAsia="Calibri" w:hAnsi="Calibri" w:cs="Calibri"/>
          <w:color w:val="000000"/>
          <w:lang w:eastAsia="pl-PL"/>
        </w:rPr>
        <w:t xml:space="preserve"> na województwo mazowieckie.</w:t>
      </w:r>
    </w:p>
    <w:p w14:paraId="036FB03D" w14:textId="77777777" w:rsidR="00230412" w:rsidRPr="00230412" w:rsidRDefault="00230412" w:rsidP="0047627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lang w:eastAsia="pl-PL"/>
        </w:rPr>
        <w:t>Odbiorcy kampanii: ogół społeczeństwa, mieszkańcy woj. mazowieckiego, osoby zainteresowane pozyskaniem środków unijnych związanych z poprawą ich sytuacji na rynku pracy.</w:t>
      </w:r>
    </w:p>
    <w:p w14:paraId="6EC8C6A9" w14:textId="77777777" w:rsidR="00230412" w:rsidRPr="00230412" w:rsidRDefault="00230412" w:rsidP="0047627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lastRenderedPageBreak/>
        <w:t>Forma reklamy:</w:t>
      </w:r>
    </w:p>
    <w:p w14:paraId="277A2B92" w14:textId="77777777" w:rsidR="00230412" w:rsidRPr="00230412" w:rsidRDefault="00230412" w:rsidP="00230412">
      <w:pPr>
        <w:spacing w:after="0" w:line="276" w:lineRule="auto"/>
        <w:ind w:firstLine="567"/>
        <w:contextualSpacing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– reklama </w:t>
      </w:r>
      <w:proofErr w:type="spellStart"/>
      <w:r w:rsidRPr="00230412">
        <w:rPr>
          <w:rFonts w:ascii="Calibri" w:eastAsia="Times New Roman" w:hAnsi="Calibri" w:cs="Calibri"/>
          <w:lang w:eastAsia="pl-PL"/>
        </w:rPr>
        <w:t>TrueView</w:t>
      </w:r>
      <w:proofErr w:type="spellEnd"/>
      <w:r w:rsidRPr="00230412">
        <w:rPr>
          <w:rFonts w:ascii="Calibri" w:eastAsia="Times New Roman" w:hAnsi="Calibri" w:cs="Calibri"/>
          <w:lang w:eastAsia="pl-PL"/>
        </w:rPr>
        <w:t xml:space="preserve">  Discovery (In Display). </w:t>
      </w:r>
    </w:p>
    <w:p w14:paraId="14E6425B" w14:textId="77777777" w:rsidR="00230412" w:rsidRPr="00230412" w:rsidRDefault="00230412" w:rsidP="00230412">
      <w:pPr>
        <w:spacing w:after="0" w:line="276" w:lineRule="auto"/>
        <w:ind w:firstLine="567"/>
        <w:contextualSpacing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– reklama </w:t>
      </w:r>
      <w:proofErr w:type="spellStart"/>
      <w:r w:rsidRPr="00230412">
        <w:rPr>
          <w:rFonts w:ascii="Calibri" w:eastAsia="Times New Roman" w:hAnsi="Calibri" w:cs="Calibri"/>
          <w:lang w:eastAsia="pl-PL"/>
        </w:rPr>
        <w:t>TrueView</w:t>
      </w:r>
      <w:proofErr w:type="spellEnd"/>
      <w:r w:rsidRPr="00230412">
        <w:rPr>
          <w:rFonts w:ascii="Calibri" w:eastAsia="Times New Roman" w:hAnsi="Calibri" w:cs="Calibri"/>
          <w:lang w:eastAsia="pl-PL"/>
        </w:rPr>
        <w:t xml:space="preserve"> In </w:t>
      </w:r>
      <w:proofErr w:type="spellStart"/>
      <w:r w:rsidRPr="00230412">
        <w:rPr>
          <w:rFonts w:ascii="Calibri" w:eastAsia="Times New Roman" w:hAnsi="Calibri" w:cs="Calibri"/>
          <w:lang w:eastAsia="pl-PL"/>
        </w:rPr>
        <w:t>Stream</w:t>
      </w:r>
      <w:proofErr w:type="spellEnd"/>
      <w:r w:rsidRPr="00230412">
        <w:rPr>
          <w:rFonts w:ascii="Calibri" w:eastAsia="Times New Roman" w:hAnsi="Calibri" w:cs="Calibri"/>
          <w:lang w:eastAsia="pl-PL"/>
        </w:rPr>
        <w:t xml:space="preserve">: spot reklamowy. </w:t>
      </w:r>
    </w:p>
    <w:p w14:paraId="608C4704" w14:textId="77777777" w:rsidR="00230412" w:rsidRPr="00230412" w:rsidRDefault="00230412" w:rsidP="0047627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Wykonawca wypromuje spot Zamawiającego zamieszczony na YouTube. Kanał WUP w Warszawie.</w:t>
      </w:r>
    </w:p>
    <w:p w14:paraId="008D59DF" w14:textId="77777777" w:rsidR="00230412" w:rsidRPr="00230412" w:rsidRDefault="00230412" w:rsidP="0047627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Czas trwania kampanii: 2 tygodnie (14 dni kalendarzowych).</w:t>
      </w:r>
    </w:p>
    <w:p w14:paraId="49BD6553" w14:textId="77777777" w:rsidR="00230412" w:rsidRPr="00230412" w:rsidRDefault="00230412" w:rsidP="0047627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Cele kampanii:</w:t>
      </w:r>
    </w:p>
    <w:p w14:paraId="01E50C88" w14:textId="77777777" w:rsidR="00230412" w:rsidRPr="00230412" w:rsidRDefault="00230412" w:rsidP="00230412">
      <w:pPr>
        <w:spacing w:after="0" w:line="276" w:lineRule="auto"/>
        <w:ind w:firstLine="567"/>
        <w:contextualSpacing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- zwiększenie liczby wyświetleń promowanego spotu</w:t>
      </w:r>
    </w:p>
    <w:p w14:paraId="4B1E6126" w14:textId="77777777" w:rsidR="00230412" w:rsidRPr="00230412" w:rsidRDefault="00230412" w:rsidP="00230412">
      <w:pPr>
        <w:spacing w:after="0" w:line="276" w:lineRule="auto"/>
        <w:ind w:firstLine="567"/>
        <w:contextualSpacing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- dotarcie z informacją o spocie do jak największej liczby osób</w:t>
      </w:r>
    </w:p>
    <w:p w14:paraId="6781BAEF" w14:textId="77777777" w:rsidR="00230412" w:rsidRPr="00230412" w:rsidRDefault="00230412" w:rsidP="0047627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Termin realizacji:</w:t>
      </w:r>
      <w:r w:rsidRPr="00230412">
        <w:rPr>
          <w:rFonts w:ascii="Calibri" w:eastAsia="Calibri" w:hAnsi="Calibri" w:cs="Calibri"/>
          <w:lang w:eastAsia="pl-PL"/>
        </w:rPr>
        <w:t xml:space="preserve"> </w:t>
      </w:r>
      <w:r w:rsidRPr="00230412">
        <w:rPr>
          <w:rFonts w:ascii="Calibri" w:eastAsia="Times New Roman" w:hAnsi="Calibri" w:cs="Calibri"/>
          <w:lang w:eastAsia="pl-PL"/>
        </w:rPr>
        <w:t>uzgodniony po podpisaniu umowy</w:t>
      </w:r>
    </w:p>
    <w:p w14:paraId="76ED4248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</w:p>
    <w:p w14:paraId="0714ADBC" w14:textId="77777777" w:rsidR="00230412" w:rsidRPr="00230412" w:rsidRDefault="00230412" w:rsidP="0023041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230412">
        <w:rPr>
          <w:rFonts w:ascii="Calibri Light" w:eastAsia="Times New Roman" w:hAnsi="Calibri Light" w:cs="Times New Roman"/>
          <w:color w:val="2E74B5"/>
          <w:sz w:val="26"/>
          <w:szCs w:val="26"/>
          <w:lang w:eastAsia="pl-PL"/>
        </w:rPr>
        <w:t xml:space="preserve">5. </w:t>
      </w:r>
      <w:r w:rsidRPr="00230412">
        <w:rPr>
          <w:rFonts w:ascii="Calibri Light" w:eastAsia="Times New Roman" w:hAnsi="Calibri Light" w:cs="Times New Roman"/>
          <w:color w:val="2E74B5"/>
          <w:sz w:val="26"/>
          <w:szCs w:val="26"/>
        </w:rPr>
        <w:t>PRZYGOTOWANIE I PRZEPROWADZENIE KAMPANII TRANZYTOWEJ W ŚRODKACH KOMUNIKACJI MIEJSKIEJ NA OBSZARZE WOJ. MAZOWIECKIEGO.</w:t>
      </w:r>
    </w:p>
    <w:p w14:paraId="3F59B63A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Przez kampanię tranzytową Zamawiający określa reklamę w komunikacji miejskiej kursującej na terenie województwa mazowieckiego w wybranych przez Zamawiającego miastach.</w:t>
      </w:r>
    </w:p>
    <w:p w14:paraId="6FB099FF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30412">
        <w:rPr>
          <w:rFonts w:ascii="Calibri" w:eastAsia="Calibri" w:hAnsi="Calibri" w:cs="Calibri"/>
          <w:b/>
          <w:color w:val="000000"/>
        </w:rPr>
        <w:t xml:space="preserve">Na kampanię tranzytową </w:t>
      </w:r>
      <w:r w:rsidRPr="00230412">
        <w:rPr>
          <w:rFonts w:ascii="Calibri" w:eastAsia="Calibri" w:hAnsi="Calibri" w:cs="Calibri"/>
          <w:b/>
        </w:rPr>
        <w:t>składać się będzie 1 reklama typu plakat w pojazdach komunikacji miejskiej.</w:t>
      </w:r>
    </w:p>
    <w:p w14:paraId="6510BE0D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30412">
        <w:rPr>
          <w:rFonts w:ascii="Calibri" w:eastAsia="Calibri" w:hAnsi="Calibri" w:cs="Calibri"/>
          <w:b/>
        </w:rPr>
        <w:t xml:space="preserve">Wykonawca opracuje </w:t>
      </w:r>
      <w:r w:rsidRPr="00230412">
        <w:rPr>
          <w:rFonts w:ascii="Calibri" w:eastAsia="Calibri" w:hAnsi="Calibri" w:cs="Calibri"/>
          <w:b/>
          <w:u w:val="single"/>
        </w:rPr>
        <w:t>jeden projekt plakatu</w:t>
      </w:r>
      <w:r w:rsidRPr="00230412">
        <w:rPr>
          <w:rFonts w:ascii="Calibri" w:eastAsia="Calibri" w:hAnsi="Calibri" w:cs="Calibri"/>
          <w:b/>
        </w:rPr>
        <w:t xml:space="preserve"> w formacie nie mniejszym niż A3 do akceptacji Zamawiającego.</w:t>
      </w:r>
    </w:p>
    <w:p w14:paraId="4E57E0A6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0412">
        <w:rPr>
          <w:rFonts w:ascii="Calibri" w:eastAsia="Calibri" w:hAnsi="Calibri" w:cs="Calibri"/>
        </w:rPr>
        <w:t>W przypadku uwag Zamawiającego Wykonawca dokona zmian w projekcie plakatu w ciągu 1 dnia roboczego od momentu przekazania uwag od Zamawiającego.</w:t>
      </w:r>
    </w:p>
    <w:p w14:paraId="1C5217AC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0412">
        <w:rPr>
          <w:rFonts w:ascii="Calibri" w:eastAsia="Calibri" w:hAnsi="Calibri" w:cs="Calibri"/>
          <w:color w:val="000000"/>
        </w:rPr>
        <w:t xml:space="preserve">Kampania tranzytowa powinna trwać dwa tygodnie </w:t>
      </w:r>
      <w:r w:rsidRPr="00230412">
        <w:rPr>
          <w:rFonts w:ascii="Calibri" w:eastAsia="Calibri" w:hAnsi="Calibri" w:cs="Calibri"/>
        </w:rPr>
        <w:t xml:space="preserve">(14 dni kalendarzowych), </w:t>
      </w:r>
    </w:p>
    <w:p w14:paraId="1462F362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30412">
        <w:rPr>
          <w:rFonts w:ascii="Calibri" w:eastAsia="Calibri" w:hAnsi="Calibri" w:cs="Calibri"/>
          <w:b/>
        </w:rPr>
        <w:t>Termin zostanie ustalony w porozumieniu z Wykonawcą po podpisaniu umowy, jednakże Zamawiający planuje przeprowadzenie kampanii w komunikacji miejskiej w II lub III kwartale 2024 r.</w:t>
      </w:r>
    </w:p>
    <w:p w14:paraId="331FBE89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Wykonawca ma przeprowadzić reklamę typu plakat w następujących ilościach w konkretnych miastach, to znaczy:</w:t>
      </w:r>
    </w:p>
    <w:p w14:paraId="63DD4FA1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0412">
        <w:rPr>
          <w:rFonts w:ascii="Calibri" w:eastAsia="Calibri" w:hAnsi="Calibri" w:cs="Calibri"/>
        </w:rPr>
        <w:t>110 plakatów w 110 różnych pojazdach komunikacji miejskiej (autobusy, tramwaje) w Warszawie.</w:t>
      </w:r>
    </w:p>
    <w:p w14:paraId="3C44C6BB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10 plakatów w 10 różnych autobusach w Ciechanowie,</w:t>
      </w:r>
    </w:p>
    <w:p w14:paraId="3588B559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10 plakatów w 10 różnych autobusach w Siedlcach,</w:t>
      </w:r>
    </w:p>
    <w:p w14:paraId="58A1E0C3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10 plakatów w 10 różnych autobusach w Ostrołęce</w:t>
      </w:r>
      <w:r w:rsidRPr="00230412">
        <w:rPr>
          <w:rFonts w:ascii="Calibri" w:eastAsia="Calibri" w:hAnsi="Calibri" w:cs="Calibri"/>
        </w:rPr>
        <w:t xml:space="preserve">,                      </w:t>
      </w:r>
    </w:p>
    <w:p w14:paraId="553872FA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10 plakatów w 10 rożnych autobusach w Płocku,</w:t>
      </w:r>
    </w:p>
    <w:p w14:paraId="719FCE5D" w14:textId="77777777" w:rsidR="00230412" w:rsidRPr="00230412" w:rsidRDefault="00230412" w:rsidP="00476272">
      <w:pPr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10 plakatów w 10 różnych autobusach w Radomiu.</w:t>
      </w:r>
    </w:p>
    <w:p w14:paraId="1ABCB50E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0412">
        <w:rPr>
          <w:rFonts w:ascii="Calibri" w:eastAsia="Calibri" w:hAnsi="Calibri" w:cs="Calibri"/>
        </w:rPr>
        <w:t>Wykonawca zapewni umieszczenie reklamy w środkach komunikacji miejskiej  na trasach o największym natężeniu ruchu.</w:t>
      </w:r>
    </w:p>
    <w:p w14:paraId="547AA9E2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Wykonawca opracuje jeden projekt graficzny plakatu, który pojawi się w pojazdach komunikacji miejskiej. Musi nawiązywać do aktualnych działań Zamawiającego i promować treści odnoszące się do wdrażanego regionalnego programu Fundusze Europejskie dla Mazowsza 2021-2027. Dokładny temat i wygląd będzie ustalony z Zamawiającym po podpisaniu umowy. Wszelkie prace dotyczące publikacji reklamy mogą zostać rozpoczęte dopiero po ostatecznej akceptacji projektów przez Zamawiającego drogą mailową.</w:t>
      </w:r>
    </w:p>
    <w:p w14:paraId="00D42E1A" w14:textId="77777777" w:rsidR="00230412" w:rsidRPr="00230412" w:rsidRDefault="00230412" w:rsidP="00476272">
      <w:pPr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230412">
        <w:rPr>
          <w:rFonts w:ascii="Calibri" w:eastAsia="Calibri" w:hAnsi="Calibri" w:cs="Calibri"/>
          <w:color w:val="000000"/>
        </w:rPr>
        <w:t>Wykonawca po zakończonej kampanii przedstawi Zamawiającemu raport ukazujący informacje o realizacji, w tym do ilu osób dotarła reklama. Wykonawca w raporcie musi zawrzeć autentyczne 3-4 zdjęcia pojazdów z plakatem z każdego miasta.</w:t>
      </w:r>
    </w:p>
    <w:p w14:paraId="66F95D9B" w14:textId="77777777" w:rsidR="00230412" w:rsidRPr="00230412" w:rsidRDefault="00230412" w:rsidP="0023041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788EC10" w14:textId="77777777" w:rsidR="00230412" w:rsidRPr="00230412" w:rsidRDefault="00230412" w:rsidP="00230412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u w:val="single"/>
          <w:lang w:eastAsia="pl-PL"/>
        </w:rPr>
      </w:pPr>
      <w:r w:rsidRPr="00230412">
        <w:rPr>
          <w:rFonts w:ascii="Calibri" w:eastAsia="Calibri" w:hAnsi="Calibri" w:cs="Calibri"/>
          <w:b/>
          <w:u w:val="single"/>
          <w:lang w:eastAsia="pl-PL"/>
        </w:rPr>
        <w:lastRenderedPageBreak/>
        <w:t>INFORMACJE DOTYCZĄCE PŁATNOŚCI:</w:t>
      </w:r>
    </w:p>
    <w:p w14:paraId="2AD4DE35" w14:textId="77777777" w:rsidR="00230412" w:rsidRPr="00230412" w:rsidRDefault="00230412" w:rsidP="0047627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Płatność będzie dokonana w trzech częściach, po zakończeniu każdego z trzech okresów rozliczeniowych. W ramach płatności okresowej Wykonawcy będzie należała się część wynagrodzenia odpowiadająca wartości faktycznie zrealizowanej części zamówienia w ramach tego okresu. </w:t>
      </w:r>
    </w:p>
    <w:p w14:paraId="435D5A2A" w14:textId="77777777" w:rsidR="00230412" w:rsidRPr="00230412" w:rsidRDefault="00230412" w:rsidP="0047627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Podstawą do wyliczenia wysokości należnej zapłaty będzie każdorazowo złożenie przez Wykonawcę i zatwierdzenie przez Zamawiającego raportu za ten okres realizacji umowy oraz każdorazowe podpisanie przez Strony protokołu odbioru.</w:t>
      </w:r>
    </w:p>
    <w:p w14:paraId="6F58DEF6" w14:textId="77777777" w:rsidR="00230412" w:rsidRPr="00230412" w:rsidRDefault="00230412" w:rsidP="0047627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Wykonawca może sobie rościć prawo do wynagrodzenia jedynie za faktycznie wykonaną część Umowy.</w:t>
      </w:r>
    </w:p>
    <w:p w14:paraId="3F6E7E2D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</w:p>
    <w:p w14:paraId="0CEB531A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</w:p>
    <w:p w14:paraId="3ADFBC40" w14:textId="77777777" w:rsidR="00230412" w:rsidRPr="00230412" w:rsidRDefault="00230412" w:rsidP="00230412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u w:val="single"/>
          <w:lang w:eastAsia="pl-PL"/>
        </w:rPr>
      </w:pPr>
      <w:r w:rsidRPr="00230412">
        <w:rPr>
          <w:rFonts w:ascii="Calibri" w:eastAsia="Times New Roman" w:hAnsi="Calibri" w:cs="Calibri"/>
          <w:b/>
          <w:u w:val="single"/>
          <w:lang w:eastAsia="pl-PL"/>
        </w:rPr>
        <w:t>ZADANIA WYKONAWCY NA ETAPIE REALIZACJI UMOWY:</w:t>
      </w:r>
    </w:p>
    <w:p w14:paraId="3445B8BF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Wykonawca przekaże Zamawiającemu harmonogram realizacji kampanii w ciągu 5 dni roboczych od momentu podpisania umowy. </w:t>
      </w:r>
    </w:p>
    <w:p w14:paraId="71CD3487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Wykonawca przestawi Zamawiającemu do akceptacji kreatywną koncepcję i pomysł na spot informacyjno-promocyjny w terminie najpóźniej 14 dni od dnia podpisania umowy.</w:t>
      </w:r>
    </w:p>
    <w:p w14:paraId="68650146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Wykonawca na podstawie zaakceptowanej koncepcji spotu informacyjno-promocyjnego przedstawi Zamawiającemu scenariusz spotu w terminie do 14 dni od dnia akceptacji koncepcji.</w:t>
      </w:r>
    </w:p>
    <w:p w14:paraId="05EEB95E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Wykonawca odpowiada za stworzenie oprawy graficznej kampanii, w tym wizualizacji reklam, oprawy graficznej elementów wykorzystywanych w kampanii. Wszystkie elementy muszą być spójne graficznie. Wykonawca odpowiada za atrakcyjność i przyciągający charakter, interesujący dla głównej grupy docelowej. </w:t>
      </w:r>
    </w:p>
    <w:p w14:paraId="324A03F2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Wyprodukowane materiały muszą uwzględniać odpowiednie wymagania z zakresu informacji i promocji dot. projektów współfinansowanych z funduszy europejskich. Obowiązkowo muszą zawierać informację o źródłach finansowania ze środków regionalnego programu Fundusze Europejskie dla Mazowsza 2021-2027 oraz logotyp Fundusze Europejskie dla Mazowsza.</w:t>
      </w:r>
    </w:p>
    <w:p w14:paraId="5C86289D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Wszystkie materiały projektowane, produkowane i publikowane w ramach kampanii powinny być przygotowane zgodnie z „Wytycznymi dotyczącymi realizacji zasad równościowych w ramach funduszy unijnych na lata 2021-2027”</w:t>
      </w:r>
      <w:r w:rsidRPr="00230412">
        <w:rPr>
          <w:rFonts w:ascii="Calibri" w:eastAsia="Times New Roman" w:hAnsi="Calibri" w:cs="Calibri"/>
          <w:u w:val="dotted"/>
          <w:lang w:eastAsia="pl-PL"/>
        </w:rPr>
        <w:t>:</w:t>
      </w:r>
      <w:r w:rsidRPr="00230412">
        <w:rPr>
          <w:rFonts w:ascii="Calibri" w:eastAsia="Times New Roman" w:hAnsi="Calibri" w:cs="Calibri"/>
          <w:u w:val="single"/>
          <w:lang w:eastAsia="pl-PL"/>
        </w:rPr>
        <w:t xml:space="preserve"> </w:t>
      </w:r>
      <w:hyperlink r:id="rId12" w:history="1">
        <w:r w:rsidRPr="002304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230412">
        <w:rPr>
          <w:rFonts w:ascii="Calibri" w:eastAsia="Times New Roman" w:hAnsi="Calibri" w:cs="Calibri"/>
          <w:u w:val="single"/>
          <w:lang w:eastAsia="pl-PL"/>
        </w:rPr>
        <w:t xml:space="preserve">. </w:t>
      </w:r>
    </w:p>
    <w:p w14:paraId="21D0F6BD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Wszystkie teksty użyte w reklamach i postach muszą być minimalizowane tak, aby ich tekst był przejrzysty i czytelny.</w:t>
      </w:r>
    </w:p>
    <w:p w14:paraId="6896731F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Minimalne wymagania dotyczące poszczególnych materiałów: Materiały graficzne – wymagane jest zamieszczanie tekstów alternatywnych przy wszystkich publikowanych zdjęciach i grafikach. Możliwe jest wykorzystanie technologii automatycznego tworzenia tekstu alternatywnego dostępnych w wybranych systemach lub ręcznego tworzenia opisów do zdjęć lub grafik. W projektach zalecane jest zastosowanie </w:t>
      </w:r>
      <w:proofErr w:type="spellStart"/>
      <w:r w:rsidRPr="00230412">
        <w:rPr>
          <w:rFonts w:ascii="Calibri" w:eastAsia="Times New Roman" w:hAnsi="Calibri" w:cs="Calibri"/>
          <w:lang w:eastAsia="pl-PL"/>
        </w:rPr>
        <w:t>bezszeryfowych</w:t>
      </w:r>
      <w:proofErr w:type="spellEnd"/>
      <w:r w:rsidRPr="00230412">
        <w:rPr>
          <w:rFonts w:ascii="Calibri" w:eastAsia="Times New Roman" w:hAnsi="Calibri" w:cs="Calibri"/>
          <w:lang w:eastAsia="pl-PL"/>
        </w:rPr>
        <w:t xml:space="preserve"> czcionek, odpowiedniego kontrastu oraz wielkości napisów. </w:t>
      </w:r>
    </w:p>
    <w:p w14:paraId="6ECB4A85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Logo będą dostarczone przez Zamawiającego, zakup zdjęć, infografik leży po stronie Wykonawcy.</w:t>
      </w:r>
    </w:p>
    <w:p w14:paraId="07F6BD7E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Wykonawca będzie zobowiązany do samodzielnego występowania we własnym imieniu w stosunku do osób angażowanych w procesie publikacji reklam, spotów radiowych, spotu informacyjno-promocyjnego, kampanii w kinach, kampanii w </w:t>
      </w:r>
      <w:proofErr w:type="spellStart"/>
      <w:r w:rsidRPr="00230412">
        <w:rPr>
          <w:rFonts w:ascii="Calibri" w:eastAsia="Times New Roman" w:hAnsi="Calibri" w:cs="Calibri"/>
          <w:lang w:eastAsia="pl-PL"/>
        </w:rPr>
        <w:t>internecie</w:t>
      </w:r>
      <w:proofErr w:type="spellEnd"/>
      <w:r w:rsidRPr="00230412">
        <w:rPr>
          <w:rFonts w:ascii="Calibri" w:eastAsia="Times New Roman" w:hAnsi="Calibri" w:cs="Calibri"/>
          <w:lang w:eastAsia="pl-PL"/>
        </w:rPr>
        <w:t xml:space="preserve"> wykonujących prace i </w:t>
      </w:r>
      <w:r w:rsidRPr="00230412">
        <w:rPr>
          <w:rFonts w:ascii="Calibri" w:eastAsia="Times New Roman" w:hAnsi="Calibri" w:cs="Calibri"/>
          <w:lang w:eastAsia="pl-PL"/>
        </w:rPr>
        <w:lastRenderedPageBreak/>
        <w:t xml:space="preserve">usługi w związku z realizacją zamówienia i zaspokoić wszelkie ich należności i roszczenia z tego tytułu. </w:t>
      </w:r>
    </w:p>
    <w:p w14:paraId="1FD030EA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Wykonawca zobowiązuje się, że wykonując umowę nie naruszy praw majątkowych osób trzecich i przekaże Zamawiającemu utwory w stanie wolnym od obciążeń prawami osób trzecich, a w przypadku ich naruszenia ponosił będzie wyłączną odpowiedzialność względem tych osób. </w:t>
      </w:r>
    </w:p>
    <w:p w14:paraId="10F145F2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Wykonawca jest odpowiedzialny względem Zamawiającego za wszelkie wady prawne utworów, a w szczególności za ewentualne roszczenia osób trzecich wynikające z naruszenia praw własności intelektualnej.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</w:t>
      </w:r>
    </w:p>
    <w:p w14:paraId="13150C97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Wykonawca zobowiązuje się przestrzegania bezpieczeństwa i higieny pracy oraz ochrony zdrowia na etapie realizacji zamówienia.</w:t>
      </w:r>
    </w:p>
    <w:p w14:paraId="2990AEC2" w14:textId="77777777" w:rsidR="00230412" w:rsidRPr="00230412" w:rsidRDefault="00230412" w:rsidP="00476272">
      <w:pPr>
        <w:numPr>
          <w:ilvl w:val="1"/>
          <w:numId w:val="11"/>
        </w:numPr>
        <w:spacing w:after="0" w:line="276" w:lineRule="auto"/>
        <w:ind w:left="709" w:hanging="425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 xml:space="preserve">Wykonawca gwarantuje zapewnienie, w ramach realizacji umowy i przysługującego mu wynagrodzenia za wykonanie przedmiotu umowy, dostępności osobom ze szczególnymi potrzebami, z uwzględnieniem minimalnych wymagań, o których mowa w art. 6 ustawy z dnia 19 lipca 2019 r. o zapewnianiu dostępności osobom ze szczególnymi potrzebami (Dz. U. z 2022 r. poz. 2240). </w:t>
      </w:r>
    </w:p>
    <w:p w14:paraId="2E8D2145" w14:textId="77777777" w:rsidR="00230412" w:rsidRPr="00230412" w:rsidRDefault="00230412" w:rsidP="00476272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Wykonawca umieści na materiałach wymagane logotypy: </w:t>
      </w:r>
    </w:p>
    <w:p w14:paraId="774210E8" w14:textId="77777777" w:rsidR="00230412" w:rsidRPr="00230412" w:rsidRDefault="00230412" w:rsidP="0047627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znak Unii Europejskiej z Europejskim Funduszem Społecznym,</w:t>
      </w:r>
    </w:p>
    <w:p w14:paraId="3C8F8101" w14:textId="77777777" w:rsidR="00230412" w:rsidRPr="00230412" w:rsidRDefault="00230412" w:rsidP="0047627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znak Funduszy Europejskich,</w:t>
      </w:r>
    </w:p>
    <w:p w14:paraId="6854CC6B" w14:textId="77777777" w:rsidR="00230412" w:rsidRPr="00230412" w:rsidRDefault="00230412" w:rsidP="0047627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znak barw Rzeczpospolitej Polskiej,</w:t>
      </w:r>
    </w:p>
    <w:p w14:paraId="18330289" w14:textId="77777777" w:rsidR="00230412" w:rsidRPr="00230412" w:rsidRDefault="00230412" w:rsidP="0047627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logotyp WUP z podpisem Wojewódzki Urząd Pracy w Warszawie,</w:t>
      </w:r>
    </w:p>
    <w:p w14:paraId="77F4F731" w14:textId="77777777" w:rsidR="00230412" w:rsidRPr="00230412" w:rsidRDefault="00230412" w:rsidP="0047627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30412">
        <w:rPr>
          <w:rFonts w:ascii="Calibri" w:eastAsia="Times New Roman" w:hAnsi="Calibri" w:cs="Calibri"/>
          <w:lang w:eastAsia="pl-PL"/>
        </w:rPr>
        <w:t>logotyp Marki Mazowsze.</w:t>
      </w:r>
    </w:p>
    <w:p w14:paraId="0BBC0033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Logotypy Unii Europejskiej oraz Funduszy Europejskich zostaną zamieszczone zgodnie </w:t>
      </w:r>
      <w:r w:rsidRPr="00230412">
        <w:rPr>
          <w:rFonts w:ascii="Calibri" w:eastAsia="Calibri" w:hAnsi="Calibri" w:cs="Calibri"/>
          <w:color w:val="000000"/>
          <w:lang w:eastAsia="pl-PL"/>
        </w:rPr>
        <w:br/>
        <w:t xml:space="preserve">Księgą Tożsamości Wizualnej marki Fundusze Europejskie 2021-2027. </w:t>
      </w:r>
    </w:p>
    <w:p w14:paraId="46605F7F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lang w:eastAsia="pl-PL"/>
        </w:rPr>
      </w:pPr>
      <w:r w:rsidRPr="00230412">
        <w:rPr>
          <w:rFonts w:ascii="Calibri" w:eastAsia="Calibri" w:hAnsi="Calibri" w:cs="Calibri"/>
          <w:lang w:eastAsia="pl-PL"/>
        </w:rPr>
        <w:t>Wykonawca będzie zobowiązany do przedstawiania Zamawiającemu raportów po zrealizowaniu zadań określonych w ramach kampanii w danym okresie rozliczeniowym (3 raporty) i całościowego raportu ze zrealizowanej kampanii.</w:t>
      </w:r>
    </w:p>
    <w:p w14:paraId="7A3C6319" w14:textId="77777777" w:rsidR="00230412" w:rsidRPr="00230412" w:rsidRDefault="00230412" w:rsidP="00476272">
      <w:pPr>
        <w:numPr>
          <w:ilvl w:val="1"/>
          <w:numId w:val="11"/>
        </w:numPr>
        <w:tabs>
          <w:tab w:val="left" w:pos="426"/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Zamawiający posiada konto Google Analytics, w związku z tym na etapie realizacji umowy Zamawiający będzie chciał mieć dostęp do bieżących danych i efektów realizacji kampanii.</w:t>
      </w:r>
    </w:p>
    <w:p w14:paraId="79B2BFB9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Zamawiający dopuszcza jedną z możliwości: konto Wykonawcy może być podpięte do konta posiadanego przez Zamawiającego lub Zamawiający zapewni dostęp do swojego konta Wykonawcy, z nadaniem uprawnień potrzebnych do przeprowadzenia kampanii.</w:t>
      </w:r>
    </w:p>
    <w:p w14:paraId="59720FF8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>Zamawiający nie wyklucza stworzenia odrębnego konta Wykonawcy, z którego będzie realizowana kampania.</w:t>
      </w:r>
    </w:p>
    <w:p w14:paraId="07DB8F5D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Płatność za realizację wszystkich zadań zrealizowanych w ramach kampanii informacyjno-promocyjnej zostanie  podzielona na trzy okresy rozliczeniowe ( raz na kwartał)  ostatni okres rozliczeniowy w ostatnim kwartale 2024 roku niezależenie od dnia zawarcia Umowy, musi się zakończyć maksymalnie do 16 grudnia 2024. </w:t>
      </w:r>
    </w:p>
    <w:p w14:paraId="0D179657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t xml:space="preserve">Po zakończeniu każdego z tych trzech okresów (zadania będą rozliczane kwartałami) Strony sporządzą protokół </w:t>
      </w:r>
      <w:r w:rsidRPr="00230412">
        <w:rPr>
          <w:rFonts w:ascii="Calibri" w:eastAsia="Calibri" w:hAnsi="Calibri" w:cs="Calibri"/>
          <w:lang w:eastAsia="pl-PL"/>
        </w:rPr>
        <w:t xml:space="preserve">odbioru (3 protokoły), w których </w:t>
      </w:r>
      <w:r w:rsidRPr="00230412">
        <w:rPr>
          <w:rFonts w:ascii="Calibri" w:eastAsia="Calibri" w:hAnsi="Calibri" w:cs="Calibri"/>
          <w:color w:val="000000"/>
          <w:lang w:eastAsia="pl-PL"/>
        </w:rPr>
        <w:t>potwierdzona zostanie liczba zrealizowanych poszczególnych działań w ramach kampanii oraz przekazanych Zamawiającemu raportów.</w:t>
      </w:r>
    </w:p>
    <w:p w14:paraId="5CEF39E2" w14:textId="77777777" w:rsidR="00230412" w:rsidRPr="00230412" w:rsidRDefault="00230412" w:rsidP="00476272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30412">
        <w:rPr>
          <w:rFonts w:ascii="Calibri" w:eastAsia="Calibri" w:hAnsi="Calibri" w:cs="Calibri"/>
          <w:color w:val="000000"/>
          <w:lang w:eastAsia="pl-PL"/>
        </w:rPr>
        <w:lastRenderedPageBreak/>
        <w:t>Wykonawca będzie zobowiązany do podpisania protokołów odbioru jako poświadczenie wykonania danego zakresu kampanii. Protokoły zdawczo-odbiorcze będą podstawą do wystawienia każdorazowo faktury VAT/rachunku.</w:t>
      </w:r>
    </w:p>
    <w:p w14:paraId="71B7A48B" w14:textId="608C685E" w:rsidR="00230412" w:rsidRDefault="00230412" w:rsidP="00230412">
      <w:r w:rsidRPr="00230412">
        <w:rPr>
          <w:rFonts w:ascii="Calibri" w:eastAsia="Calibri" w:hAnsi="Calibri" w:cs="Calibri"/>
          <w:color w:val="000000"/>
          <w:lang w:eastAsia="pl-PL"/>
        </w:rPr>
        <w:t>Wykonawca będzie zobowiązany do wystawienia  3 faktur/rachunków za poszczególne zadania zrealizowane w ramach kampanii informacyjno-promocyjnej w danym kwartale.</w:t>
      </w:r>
    </w:p>
    <w:p w14:paraId="44828E8E" w14:textId="7E2680E3" w:rsidR="0085026C" w:rsidRPr="002B5AD4" w:rsidRDefault="0085026C" w:rsidP="004217A4">
      <w:pPr>
        <w:spacing w:line="256" w:lineRule="auto"/>
        <w:ind w:left="360"/>
      </w:pPr>
    </w:p>
    <w:sectPr w:rsidR="0085026C" w:rsidRPr="002B5AD4" w:rsidSect="00C769A6">
      <w:head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A1A9" w14:textId="77777777" w:rsidR="009234F7" w:rsidRDefault="009234F7" w:rsidP="00230412">
      <w:pPr>
        <w:spacing w:after="0" w:line="240" w:lineRule="auto"/>
      </w:pPr>
      <w:r>
        <w:separator/>
      </w:r>
    </w:p>
  </w:endnote>
  <w:endnote w:type="continuationSeparator" w:id="0">
    <w:p w14:paraId="49DCB9E0" w14:textId="77777777" w:rsidR="009234F7" w:rsidRDefault="009234F7" w:rsidP="0023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7E1E" w14:textId="77777777" w:rsidR="009234F7" w:rsidRDefault="009234F7" w:rsidP="00230412">
      <w:pPr>
        <w:spacing w:after="0" w:line="240" w:lineRule="auto"/>
      </w:pPr>
      <w:r>
        <w:separator/>
      </w:r>
    </w:p>
  </w:footnote>
  <w:footnote w:type="continuationSeparator" w:id="0">
    <w:p w14:paraId="18E2DA93" w14:textId="77777777" w:rsidR="009234F7" w:rsidRDefault="009234F7" w:rsidP="0023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495A" w14:textId="3F2BA579" w:rsidR="00C769A6" w:rsidRDefault="00C769A6" w:rsidP="00C769A6">
    <w:pPr>
      <w:pStyle w:val="NormalnyWeb"/>
    </w:pPr>
    <w:r>
      <w:rPr>
        <w:noProof/>
      </w:rPr>
      <w:drawing>
        <wp:inline distT="0" distB="0" distL="0" distR="0" wp14:anchorId="05BABB42" wp14:editId="595C2606">
          <wp:extent cx="6426909" cy="583027"/>
          <wp:effectExtent l="0" t="0" r="0" b="7620"/>
          <wp:docPr id="4" name="Obraz 4" descr="C:\Users\MDybczak\AppData\Local\Microsoft\Windows\INetCache\Content.Outlook\SKJNL00Y\Poziomy podstawowy kolorow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Dybczak\AppData\Local\Microsoft\Windows\INetCache\Content.Outlook\SKJNL00Y\Poziomy podstawowy kolorow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08" cy="6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323"/>
    <w:multiLevelType w:val="hybridMultilevel"/>
    <w:tmpl w:val="8F7ACB1A"/>
    <w:lvl w:ilvl="0" w:tplc="255819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3171"/>
    <w:multiLevelType w:val="hybridMultilevel"/>
    <w:tmpl w:val="DC0C3C54"/>
    <w:lvl w:ilvl="0" w:tplc="A56CD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9EC"/>
    <w:multiLevelType w:val="hybridMultilevel"/>
    <w:tmpl w:val="31863956"/>
    <w:lvl w:ilvl="0" w:tplc="8646CE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162778F0"/>
    <w:multiLevelType w:val="hybridMultilevel"/>
    <w:tmpl w:val="D1566542"/>
    <w:lvl w:ilvl="0" w:tplc="4874DCA4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5E8"/>
    <w:multiLevelType w:val="hybridMultilevel"/>
    <w:tmpl w:val="378C6014"/>
    <w:lvl w:ilvl="0" w:tplc="8C32D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1AC"/>
    <w:multiLevelType w:val="hybridMultilevel"/>
    <w:tmpl w:val="312A8C46"/>
    <w:lvl w:ilvl="0" w:tplc="1CFAF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4B51"/>
    <w:multiLevelType w:val="hybridMultilevel"/>
    <w:tmpl w:val="5C30F674"/>
    <w:lvl w:ilvl="0" w:tplc="EB8CEE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23E2C"/>
    <w:multiLevelType w:val="hybridMultilevel"/>
    <w:tmpl w:val="98BE4F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6C3AA6"/>
    <w:multiLevelType w:val="hybridMultilevel"/>
    <w:tmpl w:val="77E2A448"/>
    <w:lvl w:ilvl="0" w:tplc="4B904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59E1"/>
    <w:multiLevelType w:val="hybridMultilevel"/>
    <w:tmpl w:val="F306CF88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22EF"/>
    <w:multiLevelType w:val="hybridMultilevel"/>
    <w:tmpl w:val="DF3C8294"/>
    <w:lvl w:ilvl="0" w:tplc="1CFAF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A22"/>
    <w:multiLevelType w:val="hybridMultilevel"/>
    <w:tmpl w:val="29CA8638"/>
    <w:lvl w:ilvl="0" w:tplc="F6C4635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3BBF"/>
    <w:multiLevelType w:val="hybridMultilevel"/>
    <w:tmpl w:val="9F5644C4"/>
    <w:lvl w:ilvl="0" w:tplc="6A02713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3FA0"/>
    <w:multiLevelType w:val="hybridMultilevel"/>
    <w:tmpl w:val="1BFA89D2"/>
    <w:lvl w:ilvl="0" w:tplc="04150013">
      <w:start w:val="1"/>
      <w:numFmt w:val="upperRoman"/>
      <w:lvlText w:val="%1."/>
      <w:lvlJc w:val="righ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0885"/>
    <w:multiLevelType w:val="hybridMultilevel"/>
    <w:tmpl w:val="D38C1DE6"/>
    <w:lvl w:ilvl="0" w:tplc="5B041CAE">
      <w:start w:val="1"/>
      <w:numFmt w:val="decimal"/>
      <w:lvlText w:val="%1)"/>
      <w:lvlJc w:val="left"/>
      <w:pPr>
        <w:ind w:left="8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48BE63BA"/>
    <w:multiLevelType w:val="hybridMultilevel"/>
    <w:tmpl w:val="5058B5BE"/>
    <w:lvl w:ilvl="0" w:tplc="B450F0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72EE1"/>
    <w:multiLevelType w:val="hybridMultilevel"/>
    <w:tmpl w:val="36DCE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7C4E6C"/>
    <w:multiLevelType w:val="hybridMultilevel"/>
    <w:tmpl w:val="0C1E2C34"/>
    <w:lvl w:ilvl="0" w:tplc="37DC4BB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4E835010"/>
    <w:multiLevelType w:val="hybridMultilevel"/>
    <w:tmpl w:val="DF3C8294"/>
    <w:lvl w:ilvl="0" w:tplc="1CFAF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C2D62"/>
    <w:multiLevelType w:val="hybridMultilevel"/>
    <w:tmpl w:val="9B904E78"/>
    <w:lvl w:ilvl="0" w:tplc="F656E62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5F"/>
    <w:multiLevelType w:val="hybridMultilevel"/>
    <w:tmpl w:val="FF08A36A"/>
    <w:lvl w:ilvl="0" w:tplc="7864F2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23F10"/>
    <w:multiLevelType w:val="hybridMultilevel"/>
    <w:tmpl w:val="2B84B8D0"/>
    <w:lvl w:ilvl="0" w:tplc="14B8409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024B3"/>
    <w:multiLevelType w:val="hybridMultilevel"/>
    <w:tmpl w:val="3DA4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6277DF"/>
    <w:multiLevelType w:val="hybridMultilevel"/>
    <w:tmpl w:val="BDB8BFE0"/>
    <w:lvl w:ilvl="0" w:tplc="17928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1A61"/>
    <w:multiLevelType w:val="hybridMultilevel"/>
    <w:tmpl w:val="EB78DF4E"/>
    <w:lvl w:ilvl="0" w:tplc="904896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F0DC1"/>
    <w:multiLevelType w:val="hybridMultilevel"/>
    <w:tmpl w:val="BB0C2D12"/>
    <w:lvl w:ilvl="0" w:tplc="37DC4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4F41F5"/>
    <w:multiLevelType w:val="hybridMultilevel"/>
    <w:tmpl w:val="E4B0C6B2"/>
    <w:lvl w:ilvl="0" w:tplc="AA6A2316">
      <w:start w:val="9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C7FC9"/>
    <w:multiLevelType w:val="multilevel"/>
    <w:tmpl w:val="131EE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B9E3DC3"/>
    <w:multiLevelType w:val="hybridMultilevel"/>
    <w:tmpl w:val="277079F6"/>
    <w:lvl w:ilvl="0" w:tplc="61E634A8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C701A4C"/>
    <w:multiLevelType w:val="hybridMultilevel"/>
    <w:tmpl w:val="0994D7F4"/>
    <w:lvl w:ilvl="0" w:tplc="61E634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D6F69"/>
    <w:multiLevelType w:val="hybridMultilevel"/>
    <w:tmpl w:val="DC40FB84"/>
    <w:lvl w:ilvl="0" w:tplc="61E634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C460A"/>
    <w:multiLevelType w:val="hybridMultilevel"/>
    <w:tmpl w:val="378C6014"/>
    <w:lvl w:ilvl="0" w:tplc="8C32D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15"/>
  </w:num>
  <w:num w:numId="8">
    <w:abstractNumId w:val="12"/>
  </w:num>
  <w:num w:numId="9">
    <w:abstractNumId w:val="29"/>
  </w:num>
  <w:num w:numId="10">
    <w:abstractNumId w:val="30"/>
  </w:num>
  <w:num w:numId="11">
    <w:abstractNumId w:val="9"/>
  </w:num>
  <w:num w:numId="12">
    <w:abstractNumId w:val="28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7"/>
  </w:num>
  <w:num w:numId="18">
    <w:abstractNumId w:val="8"/>
  </w:num>
  <w:num w:numId="19">
    <w:abstractNumId w:val="23"/>
  </w:num>
  <w:num w:numId="20">
    <w:abstractNumId w:val="24"/>
  </w:num>
  <w:num w:numId="21">
    <w:abstractNumId w:val="20"/>
  </w:num>
  <w:num w:numId="22">
    <w:abstractNumId w:val="25"/>
  </w:num>
  <w:num w:numId="23">
    <w:abstractNumId w:val="0"/>
  </w:num>
  <w:num w:numId="24">
    <w:abstractNumId w:val="21"/>
  </w:num>
  <w:num w:numId="25">
    <w:abstractNumId w:val="26"/>
  </w:num>
  <w:num w:numId="26">
    <w:abstractNumId w:val="3"/>
  </w:num>
  <w:num w:numId="27">
    <w:abstractNumId w:val="11"/>
  </w:num>
  <w:num w:numId="28">
    <w:abstractNumId w:val="27"/>
  </w:num>
  <w:num w:numId="29">
    <w:abstractNumId w:val="16"/>
  </w:num>
  <w:num w:numId="30">
    <w:abstractNumId w:val="18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94"/>
    <w:rsid w:val="00006AC9"/>
    <w:rsid w:val="001E034F"/>
    <w:rsid w:val="001F6C79"/>
    <w:rsid w:val="00230412"/>
    <w:rsid w:val="00240CE7"/>
    <w:rsid w:val="002B5AD4"/>
    <w:rsid w:val="002E3E62"/>
    <w:rsid w:val="004217A4"/>
    <w:rsid w:val="00476272"/>
    <w:rsid w:val="004B0F24"/>
    <w:rsid w:val="005E7994"/>
    <w:rsid w:val="00605241"/>
    <w:rsid w:val="0076795C"/>
    <w:rsid w:val="007E1A68"/>
    <w:rsid w:val="008013EF"/>
    <w:rsid w:val="008039F6"/>
    <w:rsid w:val="0085026C"/>
    <w:rsid w:val="00892CEF"/>
    <w:rsid w:val="00906B07"/>
    <w:rsid w:val="009234F7"/>
    <w:rsid w:val="00965E22"/>
    <w:rsid w:val="009A38ED"/>
    <w:rsid w:val="00A07E41"/>
    <w:rsid w:val="00A750BC"/>
    <w:rsid w:val="00A90D6F"/>
    <w:rsid w:val="00C63FFD"/>
    <w:rsid w:val="00C769A6"/>
    <w:rsid w:val="00CD31E1"/>
    <w:rsid w:val="00D553FA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240CE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CE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30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12"/>
  </w:style>
  <w:style w:type="paragraph" w:styleId="Stopka">
    <w:name w:val="footer"/>
    <w:basedOn w:val="Normalny"/>
    <w:link w:val="StopkaZnak"/>
    <w:uiPriority w:val="99"/>
    <w:unhideWhenUsed/>
    <w:rsid w:val="0023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12"/>
  </w:style>
  <w:style w:type="paragraph" w:styleId="NormalnyWeb">
    <w:name w:val="Normal (Web)"/>
    <w:basedOn w:val="Normalny"/>
    <w:uiPriority w:val="99"/>
    <w:unhideWhenUsed/>
    <w:rsid w:val="00C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dc.org.pl/wcag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Props1.xml><?xml version="1.0" encoding="utf-8"?>
<ds:datastoreItem xmlns:ds="http://schemas.openxmlformats.org/officeDocument/2006/customXml" ds:itemID="{F4FE69F8-91CB-406D-BD51-7D176864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D3255-43F5-4487-B4F7-DB34ABA9B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539AC-4CD2-4D9F-B905-4B2C5702415C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5756</Words>
  <Characters>34537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2024-03-04T12:08:00Z</dcterms:created>
  <dcterms:modified xsi:type="dcterms:W3CDTF">2024-03-06T09:10:00Z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</Properties>
</file>