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EE4F673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463587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FFE278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Podmiotu udostępniającego zasoby: </w:t>
      </w:r>
    </w:p>
    <w:p w14:paraId="549FF56D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7973CA7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1FFE95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04B1B0F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2FDFBED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reprezentowany przez: </w:t>
      </w:r>
    </w:p>
    <w:p w14:paraId="35A90B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3122A67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19581C5D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>(podstawa do reprezentacji)</w:t>
      </w:r>
    </w:p>
    <w:p w14:paraId="6444D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3F150BE9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576ACDB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Wykonawcy: </w:t>
      </w:r>
    </w:p>
    <w:p w14:paraId="54D224C6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CD9AA4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65654FC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7AB2B97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„Wykonawca”) </w:t>
      </w:r>
    </w:p>
    <w:p w14:paraId="35831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03230B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>ZOBOWIĄZANIE</w:t>
      </w:r>
    </w:p>
    <w:p w14:paraId="20837BCE" w14:textId="081E39EB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FF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PODMIOTU UDOSTĘPNIAJĄCEGO ZASOBY DO ODDANIA MU DO DYSPOZYCJI NIEZBĘDNYCH ZASOBÓW NA POTRZEBY REALIZACJI </w:t>
      </w:r>
      <w:r w:rsidRPr="00463587">
        <w:rPr>
          <w:rFonts w:eastAsia="Calibri" w:cstheme="minorHAnsi"/>
          <w:b/>
          <w:bCs/>
          <w:sz w:val="24"/>
          <w:szCs w:val="24"/>
        </w:rPr>
        <w:t>ZAMÓWIENIA PN.</w:t>
      </w:r>
      <w:r w:rsidRPr="00463587">
        <w:rPr>
          <w:rFonts w:cstheme="minorHAnsi"/>
          <w:b/>
          <w:sz w:val="24"/>
          <w:szCs w:val="24"/>
        </w:rPr>
        <w:t xml:space="preserve"> </w:t>
      </w:r>
      <w:r w:rsidR="009B0DD9" w:rsidRPr="009B0DD9">
        <w:rPr>
          <w:rFonts w:cstheme="minorHAnsi"/>
          <w:b/>
          <w:sz w:val="24"/>
          <w:szCs w:val="24"/>
        </w:rPr>
        <w:t>Budowa Szkoły Podstawowej im. Jana Pawła II w Szlachtowej</w:t>
      </w:r>
    </w:p>
    <w:p w14:paraId="6F313E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Działając w imieniu i na rzecz:</w:t>
      </w:r>
    </w:p>
    <w:p w14:paraId="4F363F0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F1D14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Podmiotu Udostępniającego)</w:t>
      </w:r>
    </w:p>
    <w:p w14:paraId="499585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zobowiązuję/emy się do oddania do dyspozycji: </w:t>
      </w:r>
    </w:p>
    <w:p w14:paraId="082E001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7C58435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Wykonawcy)</w:t>
      </w:r>
    </w:p>
    <w:p w14:paraId="1F6DE5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zasobów w zakresie: </w:t>
      </w:r>
    </w:p>
    <w:p w14:paraId="55F74BF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0B299B66" w14:textId="2476E76A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i/>
          <w:sz w:val="24"/>
          <w:szCs w:val="24"/>
        </w:rPr>
        <w:t xml:space="preserve">(wskazać zakres tj. zdolności dot. doświadczenia, o których mowa w </w:t>
      </w:r>
      <w:r>
        <w:rPr>
          <w:rFonts w:eastAsia="Calibri" w:cstheme="minorHAnsi"/>
          <w:i/>
          <w:sz w:val="24"/>
          <w:szCs w:val="24"/>
        </w:rPr>
        <w:t>pkt 5.2.4. SWZ</w:t>
      </w:r>
      <w:r w:rsidRPr="00463587">
        <w:rPr>
          <w:rFonts w:eastAsia="Calibri" w:cstheme="minorHAnsi"/>
          <w:i/>
          <w:sz w:val="24"/>
          <w:szCs w:val="24"/>
        </w:rPr>
        <w:t>)</w:t>
      </w:r>
    </w:p>
    <w:p w14:paraId="563B3DAB" w14:textId="00988D6D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 potrzeby realizacji </w:t>
      </w:r>
      <w:r w:rsidRPr="00463587">
        <w:rPr>
          <w:rFonts w:eastAsia="Calibri" w:cstheme="minorHAnsi"/>
          <w:sz w:val="24"/>
          <w:szCs w:val="24"/>
        </w:rPr>
        <w:t xml:space="preserve">zamówienia publicznego </w:t>
      </w:r>
    </w:p>
    <w:p w14:paraId="39B9AA01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2BBBCE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Jednocześnie oświadczam/y, że:</w:t>
      </w:r>
    </w:p>
    <w:p w14:paraId="1749FFBF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zakres dostępnych Wykonawcy zasobów Podmiotu Udostępniającego będzie następujący:</w:t>
      </w:r>
    </w:p>
    <w:p w14:paraId="0CE50D7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4A42683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0A50BF3" w14:textId="77763FBF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lastRenderedPageBreak/>
        <w:t xml:space="preserve">sposób i okres udostępnienia Wykonawcy i wykorzystania przez niego zasobów Podmiotu Udostępniającego przy wykonywaniu zamówienia publicznego będzie następujący: </w:t>
      </w:r>
    </w:p>
    <w:p w14:paraId="06C860CB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5035F46E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0EF1201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Podmiot Udostępniający, zrealizuje roboty budowlane</w:t>
      </w:r>
      <w:r w:rsidRPr="00463587">
        <w:rPr>
          <w:rFonts w:eastAsia="Calibri" w:cstheme="minorHAnsi"/>
          <w:strike/>
          <w:sz w:val="24"/>
          <w:szCs w:val="24"/>
        </w:rPr>
        <w:t>,</w:t>
      </w:r>
      <w:r w:rsidRPr="00463587">
        <w:rPr>
          <w:rFonts w:eastAsia="Calibri" w:cstheme="minorHAnsi"/>
          <w:sz w:val="24"/>
          <w:szCs w:val="24"/>
        </w:rPr>
        <w:t xml:space="preserve"> których wskazane zdolności dotyczą.</w:t>
      </w:r>
    </w:p>
    <w:p w14:paraId="2E927560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3ADA284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463587">
        <w:rPr>
          <w:rFonts w:eastAsia="Calibri" w:cstheme="minorHAnsi"/>
          <w:sz w:val="24"/>
          <w:szCs w:val="24"/>
        </w:rPr>
        <w:t>doświadczenia</w:t>
      </w:r>
      <w:bookmarkEnd w:id="0"/>
      <w:r w:rsidRPr="00463587">
        <w:rPr>
          <w:rFonts w:eastAsia="Calibri" w:cstheme="minorHAnsi"/>
          <w:sz w:val="24"/>
          <w:szCs w:val="24"/>
        </w:rPr>
        <w:t xml:space="preserve"> dotyczą:</w:t>
      </w:r>
    </w:p>
    <w:p w14:paraId="7740761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7EFF763E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682EB9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CD52EF9" w14:textId="77777777" w:rsidR="00463587" w:rsidRPr="00463587" w:rsidRDefault="00463587" w:rsidP="0046358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Uwaga:</w:t>
      </w:r>
    </w:p>
    <w:p w14:paraId="3977D00A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  <w:u w:val="single"/>
        </w:rPr>
        <w:t>Zobowiązanie składane wraz z ofertą tylko jeżeli Wykonawca polega na zasobach podmiotów trzecich</w:t>
      </w:r>
      <w:r w:rsidRPr="00463587">
        <w:rPr>
          <w:rFonts w:eastAsia="Calibri" w:cstheme="minorHAnsi"/>
          <w:sz w:val="24"/>
          <w:szCs w:val="24"/>
        </w:rPr>
        <w:t xml:space="preserve"> w celu wykazania spełniania warunków udziału w postępowaniu</w:t>
      </w:r>
    </w:p>
    <w:p w14:paraId="4474D158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Zobowiązanie sporządzane jako dokument elektroniczny </w:t>
      </w:r>
    </w:p>
    <w:p w14:paraId="50900245" w14:textId="77777777" w:rsidR="00463587" w:rsidRPr="00463587" w:rsidRDefault="00463587" w:rsidP="00463587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463587">
        <w:rPr>
          <w:rFonts w:eastAsia="Calibri" w:cstheme="minorHAnsi"/>
          <w:sz w:val="24"/>
          <w:szCs w:val="24"/>
        </w:rPr>
        <w:tab/>
      </w:r>
    </w:p>
    <w:p w14:paraId="3FB40116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79A71AB" w14:textId="77777777" w:rsidR="00463587" w:rsidRPr="00463587" w:rsidRDefault="00463587" w:rsidP="00463587">
      <w:pPr>
        <w:spacing w:after="0" w:line="240" w:lineRule="auto"/>
        <w:ind w:left="5103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1" w:name="_Hlk627318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>Zobowiązanie należy opatrzyć podpisem kwalifikowanym lub podpisem zaufanym albo podpisem osobistym</w:t>
      </w:r>
      <w:r w:rsidRPr="00463587">
        <w:rPr>
          <w:rFonts w:eastAsia="Calibri" w:cstheme="minorHAnsi"/>
          <w:color w:val="FF0000"/>
          <w:sz w:val="24"/>
          <w:szCs w:val="24"/>
        </w:rPr>
        <w:t xml:space="preserve"> </w:t>
      </w:r>
      <w:bookmarkStart w:id="2" w:name="_Hlk627319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osoby uprawnionej do </w:t>
      </w:r>
      <w:r w:rsidRPr="00463587">
        <w:rPr>
          <w:rFonts w:eastAsia="Calibri" w:cstheme="minorHAnsi"/>
          <w:i/>
          <w:color w:val="FF0000"/>
          <w:sz w:val="24"/>
          <w:szCs w:val="24"/>
        </w:rPr>
        <w:t>reprezentowania Podmiotu Udostępniającego</w:t>
      </w:r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 </w:t>
      </w:r>
      <w:bookmarkEnd w:id="1"/>
      <w:bookmarkEnd w:id="2"/>
    </w:p>
    <w:p w14:paraId="41EAC6A6" w14:textId="77777777" w:rsidR="00630C38" w:rsidRPr="0046358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463587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EB465" w14:textId="77777777" w:rsidR="00083406" w:rsidRDefault="00083406" w:rsidP="00747DEF">
      <w:pPr>
        <w:spacing w:after="0" w:line="240" w:lineRule="auto"/>
      </w:pPr>
      <w:r>
        <w:separator/>
      </w:r>
    </w:p>
  </w:endnote>
  <w:endnote w:type="continuationSeparator" w:id="0">
    <w:p w14:paraId="74F342D6" w14:textId="77777777" w:rsidR="00083406" w:rsidRDefault="0008340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784AF" w14:textId="77777777" w:rsidR="00083406" w:rsidRDefault="00083406" w:rsidP="00747DEF">
      <w:pPr>
        <w:spacing w:after="0" w:line="240" w:lineRule="auto"/>
      </w:pPr>
      <w:r>
        <w:separator/>
      </w:r>
    </w:p>
  </w:footnote>
  <w:footnote w:type="continuationSeparator" w:id="0">
    <w:p w14:paraId="06610DBB" w14:textId="77777777" w:rsidR="00083406" w:rsidRDefault="0008340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83406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7305E"/>
    <w:rsid w:val="009A5E33"/>
    <w:rsid w:val="009A7415"/>
    <w:rsid w:val="009A7A98"/>
    <w:rsid w:val="009B0DD9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24B0"/>
    <w:rsid w:val="00D1441E"/>
    <w:rsid w:val="00D20A1B"/>
    <w:rsid w:val="00DD6328"/>
    <w:rsid w:val="00E16E0B"/>
    <w:rsid w:val="00E501E9"/>
    <w:rsid w:val="00E7413C"/>
    <w:rsid w:val="00EC730D"/>
    <w:rsid w:val="00EF2A22"/>
    <w:rsid w:val="00F1615B"/>
    <w:rsid w:val="00F162F3"/>
    <w:rsid w:val="00F21D33"/>
    <w:rsid w:val="00F30771"/>
    <w:rsid w:val="00F35DA5"/>
    <w:rsid w:val="00F47BCA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2024-06-24T15:54:00Z</dcterms:created>
  <dcterms:modified xsi:type="dcterms:W3CDTF">2024-07-11T07:01:00Z</dcterms:modified>
</cp:coreProperties>
</file>