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50" w:rsidRPr="00B9093E" w:rsidRDefault="00383150" w:rsidP="00383150">
      <w:pPr>
        <w:jc w:val="both"/>
        <w:rPr>
          <w:rFonts w:cs="Segoe UI"/>
          <w:b/>
          <w:sz w:val="20"/>
          <w:szCs w:val="20"/>
        </w:rPr>
      </w:pPr>
      <w:r w:rsidRPr="00B9093E">
        <w:rPr>
          <w:rFonts w:cs="Segoe UI"/>
          <w:sz w:val="20"/>
          <w:szCs w:val="20"/>
        </w:rPr>
        <w:t>Tabelaryczne zestawienie ryczałtów miesięcznych i cen jednostkowych.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7"/>
        <w:gridCol w:w="4672"/>
        <w:gridCol w:w="3481"/>
      </w:tblGrid>
      <w:tr w:rsidR="00383150" w:rsidRPr="00B9093E" w:rsidTr="00011201">
        <w:trPr>
          <w:trHeight w:val="616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pStyle w:val="Tekstpodstawowy21"/>
              <w:jc w:val="center"/>
              <w:rPr>
                <w:rFonts w:ascii="Segoe UI" w:hAnsi="Segoe UI" w:cs="Segoe UI"/>
                <w:b w:val="0"/>
                <w:sz w:val="20"/>
              </w:rPr>
            </w:pPr>
            <w:bookmarkStart w:id="0" w:name="_GoBack"/>
            <w:bookmarkEnd w:id="0"/>
            <w:r w:rsidRPr="00B9093E">
              <w:rPr>
                <w:rFonts w:ascii="Segoe UI" w:hAnsi="Segoe UI" w:cs="Segoe UI"/>
                <w:b w:val="0"/>
                <w:sz w:val="20"/>
              </w:rPr>
              <w:t>Lp.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pStyle w:val="Tekstpodstawowy21"/>
              <w:jc w:val="center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Rodzaj usługi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B9093E">
              <w:rPr>
                <w:rFonts w:cs="Segoe UI"/>
                <w:sz w:val="20"/>
                <w:szCs w:val="20"/>
              </w:rPr>
              <w:t>Wynagrodzenie brutto</w:t>
            </w:r>
            <w:r w:rsidRPr="00B9093E">
              <w:rPr>
                <w:rFonts w:cs="Segoe UI"/>
                <w:sz w:val="20"/>
                <w:szCs w:val="20"/>
              </w:rPr>
              <w:br/>
              <w:t>[zł]</w:t>
            </w:r>
          </w:p>
        </w:tc>
      </w:tr>
      <w:tr w:rsidR="00383150" w:rsidRPr="00B9093E" w:rsidTr="00011201">
        <w:trPr>
          <w:cantSplit/>
          <w:trHeight w:val="300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1.</w:t>
            </w:r>
          </w:p>
        </w:tc>
        <w:tc>
          <w:tcPr>
            <w:tcW w:w="8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jc w:val="both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Usługa szaletu publicznego:</w:t>
            </w:r>
            <w:r w:rsidRPr="00B9093E">
              <w:rPr>
                <w:rFonts w:ascii="Segoe UI" w:hAnsi="Segoe UI" w:cs="Segoe UI"/>
                <w:b w:val="0"/>
                <w:sz w:val="20"/>
              </w:rPr>
              <w:tab/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1) ryczałt miesięczny za wykonanie usługi w szalecie przy pl. Targowym;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2) ryczałt miesięczny za wykonanie usługi w szalecie przy pl. Wolności;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3) ryczałt miesięczny za wykonanie usługi w kontenerowym szalecie w parku Bolesława Chrobrego;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cantSplit/>
          <w:trHeight w:val="592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2.</w:t>
            </w:r>
          </w:p>
        </w:tc>
        <w:tc>
          <w:tcPr>
            <w:tcW w:w="8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50" w:rsidRPr="00B9093E" w:rsidRDefault="00383150" w:rsidP="00D827C7">
            <w:pPr>
              <w:tabs>
                <w:tab w:val="left" w:pos="1245"/>
              </w:tabs>
              <w:spacing w:after="0"/>
              <w:jc w:val="both"/>
              <w:rPr>
                <w:rFonts w:cs="Segoe UI"/>
                <w:b/>
                <w:sz w:val="20"/>
                <w:szCs w:val="20"/>
              </w:rPr>
            </w:pPr>
            <w:r w:rsidRPr="00B9093E">
              <w:rPr>
                <w:rFonts w:cs="Segoe UI"/>
                <w:sz w:val="20"/>
                <w:szCs w:val="20"/>
              </w:rPr>
              <w:t>Usługa oczyszczania z zapewnieniem odbioru odpadów i utrzymaniem zieleni oraz usługą odśnieżania, usuwania śliskości lub usuwania błota pośniegowego:</w:t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1) ryczałt miesięczny za wykonanie usługi na terenie przy pl. Targowym</w:t>
            </w:r>
            <w:r w:rsidR="006724C5">
              <w:rPr>
                <w:rFonts w:ascii="Segoe UI" w:hAnsi="Segoe UI" w:cs="Segoe UI"/>
                <w:b w:val="0"/>
                <w:sz w:val="20"/>
              </w:rPr>
              <w:t xml:space="preserve"> (ok. 500 m</w:t>
            </w:r>
            <w:r w:rsidR="006724C5" w:rsidRPr="006724C5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6724C5">
              <w:rPr>
                <w:rFonts w:ascii="Segoe UI" w:hAnsi="Segoe UI" w:cs="Segoe UI"/>
                <w:b w:val="0"/>
                <w:sz w:val="20"/>
              </w:rPr>
              <w:t>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: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2) ryczałt miesięczny za wykonanie usługi na terenie przy pl. Wolności</w:t>
            </w:r>
            <w:r w:rsidR="006724C5">
              <w:rPr>
                <w:rFonts w:ascii="Segoe UI" w:hAnsi="Segoe UI" w:cs="Segoe UI"/>
                <w:b w:val="0"/>
                <w:sz w:val="20"/>
              </w:rPr>
              <w:t xml:space="preserve"> (ok. 450 m</w:t>
            </w:r>
            <w:r w:rsidR="006724C5" w:rsidRPr="006724C5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6724C5">
              <w:rPr>
                <w:rFonts w:ascii="Segoe UI" w:hAnsi="Segoe UI" w:cs="Segoe UI"/>
                <w:b w:val="0"/>
                <w:sz w:val="20"/>
              </w:rPr>
              <w:t>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;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cantSplit/>
          <w:trHeight w:val="152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3) ryczałt miesięczny za wykonanie usługi na terenie przy kontenerowym szalecie w parku Bolesława Chrobrego</w:t>
            </w:r>
            <w:r w:rsidR="006724C5">
              <w:rPr>
                <w:rFonts w:ascii="Segoe UI" w:hAnsi="Segoe UI" w:cs="Segoe UI"/>
                <w:b w:val="0"/>
                <w:sz w:val="20"/>
              </w:rPr>
              <w:t xml:space="preserve"> (ok. 50 m</w:t>
            </w:r>
            <w:r w:rsidR="006724C5" w:rsidRPr="006724C5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6724C5">
              <w:rPr>
                <w:rFonts w:ascii="Segoe UI" w:hAnsi="Segoe UI" w:cs="Segoe UI"/>
                <w:b w:val="0"/>
                <w:sz w:val="20"/>
              </w:rPr>
              <w:t>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;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62195F" w:rsidRPr="00B9093E" w:rsidTr="00011201">
        <w:trPr>
          <w:cantSplit/>
          <w:trHeight w:val="152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95F" w:rsidRPr="00B9093E" w:rsidRDefault="0062195F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  <w:r>
              <w:rPr>
                <w:rFonts w:ascii="Segoe UI" w:hAnsi="Segoe UI" w:cs="Segoe UI"/>
                <w:b w:val="0"/>
                <w:sz w:val="20"/>
              </w:rPr>
              <w:t>4.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95F" w:rsidRPr="00E42A68" w:rsidRDefault="00E42A68" w:rsidP="0062195F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E42A68">
              <w:rPr>
                <w:rFonts w:ascii="Segoe UI" w:hAnsi="Segoe UI" w:cs="Segoe UI"/>
                <w:b w:val="0"/>
                <w:sz w:val="20"/>
              </w:rPr>
              <w:t>Ryczałt miesięczny za ustawienie, zapewnienie bieżącej czystości, opróżniania, czyszczenia, okresowej konserwacji oraz prawidłowego stanu technicznego i estetyki 4 szt. toalet przenośnych w parkach miejskich na terenie Gminy Miasto Stargard w okresie od 1 maja 2022 r. do 30 września 2022 r.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195F" w:rsidRPr="00D827C7" w:rsidRDefault="0062195F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D827C7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:rsidTr="00011201">
        <w:trPr>
          <w:trHeight w:val="181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62195F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>
              <w:rPr>
                <w:rFonts w:ascii="Segoe UI" w:hAnsi="Segoe UI" w:cs="Segoe UI"/>
                <w:b w:val="0"/>
                <w:sz w:val="20"/>
              </w:rPr>
              <w:t>5</w:t>
            </w:r>
            <w:r w:rsidR="00383150" w:rsidRPr="00B9093E">
              <w:rPr>
                <w:rFonts w:ascii="Segoe UI" w:hAnsi="Segoe UI" w:cs="Segoe UI"/>
                <w:b w:val="0"/>
                <w:sz w:val="20"/>
              </w:rPr>
              <w:t>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Dodatkowa godzina funkcjonowania szaletu bez względu na lokalizację – ryczałt za godzinę (płatne tylko w przypadku usługi dodatkowej świadczonej poza godzinami ustalonymi na stałe w umowie, po uzgodnieniu z inspektorem nadzoru Zamawiającego).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3150" w:rsidRPr="00B9093E" w:rsidRDefault="00383150" w:rsidP="00457172">
            <w:pPr>
              <w:snapToGrid w:val="0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</w:tbl>
    <w:p w:rsidR="00B55767" w:rsidRPr="00383150" w:rsidRDefault="00B55767" w:rsidP="00E42A68">
      <w:pPr>
        <w:spacing w:after="0"/>
        <w:ind w:left="426"/>
        <w:jc w:val="both"/>
        <w:rPr>
          <w:rFonts w:cs="Segoe UI"/>
          <w:b/>
          <w:sz w:val="20"/>
          <w:szCs w:val="20"/>
        </w:rPr>
      </w:pPr>
    </w:p>
    <w:sectPr w:rsidR="00B55767" w:rsidRPr="00383150" w:rsidSect="00E42A68">
      <w:headerReference w:type="default" r:id="rId7"/>
      <w:pgSz w:w="11907" w:h="16839" w:code="9"/>
      <w:pgMar w:top="1418" w:right="1418" w:bottom="1134" w:left="1418" w:header="357" w:footer="3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DC4" w:rsidRDefault="00772DC4" w:rsidP="00383150">
      <w:pPr>
        <w:spacing w:after="0" w:line="240" w:lineRule="auto"/>
      </w:pPr>
      <w:r>
        <w:separator/>
      </w:r>
    </w:p>
  </w:endnote>
  <w:endnote w:type="continuationSeparator" w:id="0">
    <w:p w:rsidR="00772DC4" w:rsidRDefault="00772DC4" w:rsidP="0038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DC4" w:rsidRDefault="00772DC4" w:rsidP="00383150">
      <w:pPr>
        <w:spacing w:after="0" w:line="240" w:lineRule="auto"/>
      </w:pPr>
      <w:r>
        <w:separator/>
      </w:r>
    </w:p>
  </w:footnote>
  <w:footnote w:type="continuationSeparator" w:id="0">
    <w:p w:rsidR="00772DC4" w:rsidRDefault="00772DC4" w:rsidP="00383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1" w:rsidRPr="00B9093E" w:rsidRDefault="00011201" w:rsidP="00011201">
    <w:pPr>
      <w:spacing w:after="0" w:line="240" w:lineRule="auto"/>
      <w:jc w:val="right"/>
      <w:rPr>
        <w:rFonts w:cs="Segoe UI"/>
        <w:b/>
        <w:sz w:val="18"/>
        <w:szCs w:val="18"/>
      </w:rPr>
    </w:pPr>
    <w:r w:rsidRPr="00B9093E">
      <w:rPr>
        <w:rFonts w:cs="Segoe UI"/>
        <w:sz w:val="18"/>
        <w:szCs w:val="18"/>
      </w:rPr>
      <w:t xml:space="preserve">Załącznik nr 3 do umowy nr </w:t>
    </w:r>
    <w:r>
      <w:rPr>
        <w:rFonts w:cs="Segoe UI"/>
        <w:sz w:val="18"/>
        <w:szCs w:val="18"/>
      </w:rPr>
      <w:t>………………..</w:t>
    </w:r>
  </w:p>
  <w:p w:rsidR="00011201" w:rsidRPr="00B9093E" w:rsidRDefault="00011201" w:rsidP="00011201">
    <w:pPr>
      <w:spacing w:after="0"/>
      <w:jc w:val="right"/>
      <w:rPr>
        <w:rFonts w:cs="Segoe UI"/>
        <w:sz w:val="18"/>
        <w:szCs w:val="18"/>
      </w:rPr>
    </w:pPr>
    <w:r w:rsidRPr="00B9093E">
      <w:rPr>
        <w:rFonts w:cs="Segoe UI"/>
        <w:sz w:val="18"/>
        <w:szCs w:val="18"/>
      </w:rPr>
      <w:t xml:space="preserve">z dnia </w:t>
    </w:r>
    <w:r>
      <w:rPr>
        <w:rFonts w:cs="Segoe UI"/>
        <w:sz w:val="18"/>
        <w:szCs w:val="18"/>
      </w:rPr>
      <w:t>………………………………. r.</w:t>
    </w:r>
  </w:p>
  <w:p w:rsidR="002307CB" w:rsidRDefault="00772DC4">
    <w:pPr>
      <w:pStyle w:val="Nagwek"/>
    </w:pPr>
  </w:p>
  <w:p w:rsidR="002307CB" w:rsidRDefault="00772D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50"/>
    <w:rsid w:val="00011201"/>
    <w:rsid w:val="000D54DB"/>
    <w:rsid w:val="0024216B"/>
    <w:rsid w:val="003231DB"/>
    <w:rsid w:val="00383150"/>
    <w:rsid w:val="00432CFC"/>
    <w:rsid w:val="0062195F"/>
    <w:rsid w:val="006724C5"/>
    <w:rsid w:val="00772DC4"/>
    <w:rsid w:val="00956E50"/>
    <w:rsid w:val="00A337AF"/>
    <w:rsid w:val="00B035C9"/>
    <w:rsid w:val="00B55767"/>
    <w:rsid w:val="00CB741D"/>
    <w:rsid w:val="00D827C7"/>
    <w:rsid w:val="00E4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831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831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Aldona Farbotko</cp:lastModifiedBy>
  <cp:revision>7</cp:revision>
  <cp:lastPrinted>2021-12-21T12:20:00Z</cp:lastPrinted>
  <dcterms:created xsi:type="dcterms:W3CDTF">2021-11-02T09:32:00Z</dcterms:created>
  <dcterms:modified xsi:type="dcterms:W3CDTF">2021-12-21T12:20:00Z</dcterms:modified>
</cp:coreProperties>
</file>