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198A222" w:rsidR="00CB7E30" w:rsidRPr="005361A1" w:rsidRDefault="007E3192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361A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5361A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5361A1">
        <w:rPr>
          <w:rFonts w:ascii="Arial" w:eastAsia="Times New Roman" w:hAnsi="Arial" w:cs="Arial"/>
          <w:snapToGrid w:val="0"/>
          <w:lang w:eastAsia="pl-PL"/>
        </w:rPr>
        <w:t>10.08.2021</w:t>
      </w:r>
      <w:r w:rsidR="00CB7E30" w:rsidRPr="005361A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5361A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5361A1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361A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7240121E" w:rsidR="00CB7E30" w:rsidRPr="005361A1" w:rsidRDefault="007E3192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5361A1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6C652E41" w14:textId="228B51C5" w:rsidR="007E3192" w:rsidRPr="005361A1" w:rsidRDefault="007E3192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361A1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6ECEBBF0" w14:textId="0A3EA556" w:rsidR="00CB7E30" w:rsidRPr="005361A1" w:rsidRDefault="00CB7E30" w:rsidP="007E319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0597C42" w14:textId="2400A34E" w:rsidR="007E3192" w:rsidRPr="005361A1" w:rsidRDefault="007E3192" w:rsidP="007E319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785AB12" w14:textId="1F2BB0D1" w:rsidR="007E3192" w:rsidRPr="005361A1" w:rsidRDefault="007E3192" w:rsidP="007E3192">
      <w:pPr>
        <w:autoSpaceDE w:val="0"/>
        <w:autoSpaceDN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361A1">
        <w:rPr>
          <w:rFonts w:ascii="Arial" w:hAnsi="Arial" w:cs="Arial"/>
          <w:lang w:eastAsia="pl-PL"/>
        </w:rPr>
        <w:t>SPW.272.65.2021</w:t>
      </w:r>
    </w:p>
    <w:p w14:paraId="0C0CD430" w14:textId="77777777" w:rsidR="00CB7E30" w:rsidRPr="005361A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361A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5361A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4A7E06" w14:textId="77777777" w:rsidR="007E3192" w:rsidRPr="005361A1" w:rsidRDefault="00CB7E30" w:rsidP="007E3192">
      <w:pPr>
        <w:pStyle w:val="Akapitzlist"/>
        <w:rPr>
          <w:rFonts w:ascii="Arial" w:eastAsia="Times New Roman" w:hAnsi="Arial" w:cs="Arial"/>
          <w:lang w:eastAsia="pl-PL"/>
        </w:rPr>
      </w:pPr>
      <w:r w:rsidRPr="005361A1">
        <w:rPr>
          <w:rFonts w:ascii="Arial" w:eastAsia="Calibri" w:hAnsi="Arial" w:cs="Arial"/>
          <w:b/>
        </w:rPr>
        <w:t>Dotyczy:</w:t>
      </w:r>
      <w:r w:rsidRPr="005361A1">
        <w:rPr>
          <w:rFonts w:ascii="Arial" w:eastAsia="Calibri" w:hAnsi="Arial" w:cs="Arial"/>
        </w:rPr>
        <w:t xml:space="preserve"> </w:t>
      </w:r>
      <w:bookmarkStart w:id="0" w:name="_Hlk7527408"/>
      <w:r w:rsidR="007E3192" w:rsidRPr="005361A1">
        <w:rPr>
          <w:rFonts w:ascii="Arial" w:eastAsia="Times New Roman" w:hAnsi="Arial" w:cs="Arial"/>
          <w:b/>
        </w:rPr>
        <w:t xml:space="preserve">Pełnienie funkcji Inspektora Nadzoru Inwestorskiego dla zadania inwestycyjnego pod nazwą: </w:t>
      </w:r>
      <w:bookmarkEnd w:id="0"/>
    </w:p>
    <w:p w14:paraId="42D17742" w14:textId="77777777" w:rsidR="007E3192" w:rsidRPr="007E3192" w:rsidRDefault="007E3192" w:rsidP="007E319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7E3192">
        <w:rPr>
          <w:rFonts w:ascii="Arial" w:eastAsia="Times New Roman" w:hAnsi="Arial" w:cs="Arial"/>
          <w:lang w:eastAsia="pl-PL"/>
        </w:rPr>
        <w:t>Przebudowa, rozbudowa, nadbudowa budynku na potrzeby Centrum Opiekuńczo-Mieszkalnego.</w:t>
      </w:r>
    </w:p>
    <w:p w14:paraId="78D8F8F6" w14:textId="77777777" w:rsidR="007E3192" w:rsidRPr="007E3192" w:rsidRDefault="007E3192" w:rsidP="007E31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3192">
        <w:rPr>
          <w:rFonts w:ascii="Arial" w:eastAsia="Times New Roman" w:hAnsi="Arial" w:cs="Arial"/>
          <w:lang w:eastAsia="pl-PL"/>
        </w:rPr>
        <w:t>Budowa nowej siedziby Powiatowego Środowiskowego Domu Samopomocy.</w:t>
      </w:r>
    </w:p>
    <w:p w14:paraId="1967BA49" w14:textId="36D3FB57" w:rsidR="00CB7E30" w:rsidRPr="005361A1" w:rsidRDefault="00CB7E30" w:rsidP="007E319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495F9493" w14:textId="2C053BB1" w:rsidR="00652394" w:rsidRPr="005361A1" w:rsidRDefault="00CB7E30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361A1">
        <w:rPr>
          <w:rFonts w:ascii="Arial" w:eastAsia="Calibri" w:hAnsi="Arial" w:cs="Arial"/>
        </w:rPr>
        <w:t xml:space="preserve">Zamawiający informuje, że zgodnie z </w:t>
      </w:r>
      <w:r w:rsidR="004B4C39" w:rsidRPr="005361A1">
        <w:rPr>
          <w:rFonts w:ascii="Arial" w:eastAsia="Calibri" w:hAnsi="Arial" w:cs="Arial"/>
        </w:rPr>
        <w:t>a</w:t>
      </w:r>
      <w:r w:rsidRPr="005361A1">
        <w:rPr>
          <w:rFonts w:ascii="Arial" w:eastAsia="Calibri" w:hAnsi="Arial" w:cs="Arial"/>
        </w:rPr>
        <w:t xml:space="preserve">rt. </w:t>
      </w:r>
      <w:r w:rsidR="007E3192" w:rsidRPr="005361A1">
        <w:rPr>
          <w:rFonts w:ascii="Arial" w:eastAsia="Calibri" w:hAnsi="Arial" w:cs="Arial"/>
        </w:rPr>
        <w:t>137</w:t>
      </w:r>
      <w:r w:rsidRPr="005361A1">
        <w:rPr>
          <w:rFonts w:ascii="Arial" w:eastAsia="Calibri" w:hAnsi="Arial" w:cs="Arial"/>
        </w:rPr>
        <w:t xml:space="preserve"> ust. </w:t>
      </w:r>
      <w:r w:rsidR="007E3192" w:rsidRPr="005361A1">
        <w:rPr>
          <w:rFonts w:ascii="Arial" w:eastAsia="Calibri" w:hAnsi="Arial" w:cs="Arial"/>
        </w:rPr>
        <w:t>1</w:t>
      </w:r>
      <w:r w:rsidRPr="005361A1">
        <w:rPr>
          <w:rFonts w:ascii="Arial" w:eastAsia="Calibri" w:hAnsi="Arial" w:cs="Arial"/>
        </w:rPr>
        <w:t xml:space="preserve"> ustawy z 11 września 2019 r</w:t>
      </w:r>
      <w:r w:rsidR="00B70DDD" w:rsidRPr="005361A1">
        <w:rPr>
          <w:rFonts w:ascii="Arial" w:eastAsia="Calibri" w:hAnsi="Arial" w:cs="Arial"/>
        </w:rPr>
        <w:t xml:space="preserve">. – </w:t>
      </w:r>
      <w:r w:rsidRPr="005361A1">
        <w:rPr>
          <w:rFonts w:ascii="Arial" w:eastAsia="Calibri" w:hAnsi="Arial" w:cs="Arial"/>
        </w:rPr>
        <w:t>Prawo zamówień publicznych (</w:t>
      </w:r>
      <w:proofErr w:type="spellStart"/>
      <w:r w:rsidR="007E3192" w:rsidRPr="005361A1">
        <w:rPr>
          <w:rFonts w:ascii="Arial" w:eastAsia="Calibri" w:hAnsi="Arial" w:cs="Arial"/>
        </w:rPr>
        <w:t>t.j</w:t>
      </w:r>
      <w:proofErr w:type="spellEnd"/>
      <w:r w:rsidR="007E3192" w:rsidRPr="005361A1">
        <w:rPr>
          <w:rFonts w:ascii="Arial" w:eastAsia="Calibri" w:hAnsi="Arial" w:cs="Arial"/>
        </w:rPr>
        <w:t xml:space="preserve">.: </w:t>
      </w:r>
      <w:r w:rsidRPr="005361A1">
        <w:rPr>
          <w:rFonts w:ascii="Arial" w:eastAsia="Calibri" w:hAnsi="Arial" w:cs="Arial"/>
        </w:rPr>
        <w:t>Dz.U.</w:t>
      </w:r>
      <w:r w:rsidR="00B70DDD" w:rsidRPr="005361A1">
        <w:rPr>
          <w:rFonts w:ascii="Arial" w:eastAsia="Calibri" w:hAnsi="Arial" w:cs="Arial"/>
        </w:rPr>
        <w:t xml:space="preserve"> </w:t>
      </w:r>
      <w:r w:rsidR="007E3192" w:rsidRPr="005361A1">
        <w:rPr>
          <w:rFonts w:ascii="Arial" w:eastAsia="Calibri" w:hAnsi="Arial" w:cs="Arial"/>
        </w:rPr>
        <w:t xml:space="preserve">z 2021 r. </w:t>
      </w:r>
      <w:r w:rsidRPr="005361A1">
        <w:rPr>
          <w:rFonts w:ascii="Arial" w:eastAsia="Calibri" w:hAnsi="Arial" w:cs="Arial"/>
        </w:rPr>
        <w:t xml:space="preserve">poz. </w:t>
      </w:r>
      <w:r w:rsidR="007E3192" w:rsidRPr="005361A1">
        <w:rPr>
          <w:rFonts w:ascii="Arial" w:eastAsia="Calibri" w:hAnsi="Arial" w:cs="Arial"/>
        </w:rPr>
        <w:t>1129</w:t>
      </w:r>
      <w:r w:rsidRPr="005361A1">
        <w:rPr>
          <w:rFonts w:ascii="Arial" w:eastAsia="Calibri" w:hAnsi="Arial" w:cs="Arial"/>
        </w:rPr>
        <w:t>) – dalej</w:t>
      </w:r>
      <w:r w:rsidR="00B70DDD" w:rsidRPr="005361A1">
        <w:rPr>
          <w:rFonts w:ascii="Arial" w:eastAsia="Calibri" w:hAnsi="Arial" w:cs="Arial"/>
        </w:rPr>
        <w:t>:</w:t>
      </w:r>
      <w:r w:rsidRPr="005361A1">
        <w:rPr>
          <w:rFonts w:ascii="Arial" w:eastAsia="Calibri" w:hAnsi="Arial" w:cs="Arial"/>
        </w:rPr>
        <w:t xml:space="preserve"> ustawa </w:t>
      </w:r>
      <w:proofErr w:type="spellStart"/>
      <w:r w:rsidRPr="005361A1">
        <w:rPr>
          <w:rFonts w:ascii="Arial" w:eastAsia="Calibri" w:hAnsi="Arial" w:cs="Arial"/>
        </w:rPr>
        <w:t>Pzp</w:t>
      </w:r>
      <w:proofErr w:type="spellEnd"/>
      <w:r w:rsidRPr="005361A1">
        <w:rPr>
          <w:rFonts w:ascii="Arial" w:eastAsia="Calibri" w:hAnsi="Arial" w:cs="Arial"/>
        </w:rPr>
        <w:t xml:space="preserve">, </w:t>
      </w:r>
      <w:r w:rsidR="007E3192" w:rsidRPr="005361A1">
        <w:rPr>
          <w:rFonts w:ascii="Arial" w:eastAsia="Calibri" w:hAnsi="Arial" w:cs="Arial"/>
        </w:rPr>
        <w:t>modyfikuje</w:t>
      </w:r>
      <w:r w:rsidR="000C272E" w:rsidRPr="005361A1">
        <w:rPr>
          <w:rFonts w:ascii="Arial" w:eastAsia="Calibri" w:hAnsi="Arial" w:cs="Arial"/>
        </w:rPr>
        <w:t xml:space="preserve"> SWZ w sposób następujący:</w:t>
      </w:r>
    </w:p>
    <w:p w14:paraId="5FCFAD45" w14:textId="3D372435" w:rsidR="000C272E" w:rsidRPr="005361A1" w:rsidRDefault="000C272E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774CD90" w14:textId="6200AD72" w:rsidR="000C272E" w:rsidRPr="005361A1" w:rsidRDefault="000C272E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361A1">
        <w:rPr>
          <w:rFonts w:ascii="Arial" w:eastAsia="Calibri" w:hAnsi="Arial" w:cs="Arial"/>
        </w:rPr>
        <w:t>Jest:</w:t>
      </w:r>
    </w:p>
    <w:p w14:paraId="3633BC00" w14:textId="77777777" w:rsidR="000C272E" w:rsidRPr="000C272E" w:rsidRDefault="000C272E" w:rsidP="000C272E">
      <w:pPr>
        <w:numPr>
          <w:ilvl w:val="0"/>
          <w:numId w:val="7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272E">
        <w:rPr>
          <w:rFonts w:ascii="Arial" w:eastAsia="Times New Roman" w:hAnsi="Arial" w:cs="Arial"/>
          <w:b/>
        </w:rPr>
        <w:t>Opis kryteriów oceny ofert wraz z podaniem wag tych kryteriów i sposobu oceny ofert</w:t>
      </w:r>
    </w:p>
    <w:p w14:paraId="79C01EA5" w14:textId="77777777" w:rsidR="000C272E" w:rsidRPr="000C272E" w:rsidRDefault="000C272E" w:rsidP="000C272E">
      <w:pPr>
        <w:spacing w:before="240"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0C272E" w:rsidRPr="000C272E" w14:paraId="0408C496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648731" w14:textId="77777777" w:rsidR="000C272E" w:rsidRPr="000C272E" w:rsidRDefault="000C272E" w:rsidP="000C272E">
            <w:pPr>
              <w:keepNext/>
              <w:spacing w:after="0" w:line="271" w:lineRule="auto"/>
              <w:jc w:val="both"/>
              <w:outlineLvl w:val="2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A34854" w14:textId="77777777" w:rsidR="000C272E" w:rsidRPr="000C272E" w:rsidRDefault="000C272E" w:rsidP="000C272E">
            <w:pPr>
              <w:keepNext/>
              <w:spacing w:after="0" w:line="271" w:lineRule="auto"/>
              <w:jc w:val="both"/>
              <w:outlineLvl w:val="2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C1A9D13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Znaczenie (%)</w:t>
            </w:r>
          </w:p>
        </w:tc>
      </w:tr>
      <w:tr w:rsidR="000C272E" w:rsidRPr="000C272E" w14:paraId="23E24C5C" w14:textId="77777777" w:rsidTr="003811F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A6F" w14:textId="77777777" w:rsidR="000C272E" w:rsidRPr="000C272E" w:rsidRDefault="000C272E" w:rsidP="000C272E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A28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E3C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70%</w:t>
            </w:r>
          </w:p>
        </w:tc>
      </w:tr>
      <w:tr w:rsidR="000C272E" w:rsidRPr="000C272E" w14:paraId="57D1130F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2DD" w14:textId="77777777" w:rsidR="000C272E" w:rsidRPr="000C272E" w:rsidRDefault="000C272E" w:rsidP="000C272E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006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0C272E">
              <w:rPr>
                <w:rFonts w:ascii="Arial" w:eastAsia="Calibri" w:hAnsi="Arial" w:cs="Arial"/>
                <w:iCs/>
                <w:lang w:eastAsia="pl-PL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AEB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30%</w:t>
            </w:r>
          </w:p>
        </w:tc>
      </w:tr>
      <w:tr w:rsidR="000C272E" w:rsidRPr="000C272E" w14:paraId="753E090B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08D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C7E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C272E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2B40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C272E">
              <w:rPr>
                <w:rFonts w:ascii="Arial" w:eastAsia="Times New Roman" w:hAnsi="Arial" w:cs="Arial"/>
                <w:b/>
                <w:lang w:eastAsia="pl-PL"/>
              </w:rPr>
              <w:t>100%</w:t>
            </w:r>
          </w:p>
        </w:tc>
      </w:tr>
    </w:tbl>
    <w:p w14:paraId="67EDE02F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2BBE4836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 xml:space="preserve">Oferty będą oceniane przez komisję przetargową metodą punktową w skali 100-punktowej.  </w:t>
      </w:r>
    </w:p>
    <w:p w14:paraId="3DE510FD" w14:textId="77777777" w:rsidR="000C272E" w:rsidRPr="000C272E" w:rsidRDefault="000C272E" w:rsidP="000C272E">
      <w:pPr>
        <w:spacing w:after="0" w:line="271" w:lineRule="auto"/>
        <w:ind w:right="-108"/>
        <w:jc w:val="both"/>
        <w:rPr>
          <w:rFonts w:ascii="Arial" w:eastAsiaTheme="majorEastAsia" w:hAnsi="Arial" w:cs="Arial"/>
          <w:i/>
          <w:color w:val="002060"/>
        </w:rPr>
      </w:pPr>
    </w:p>
    <w:p w14:paraId="17C99DCB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>CENA – 70%</w:t>
      </w:r>
    </w:p>
    <w:p w14:paraId="2CB72D18" w14:textId="77777777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 xml:space="preserve">Cena będzie oceniana metodą punktową wg wzoru: </w:t>
      </w:r>
    </w:p>
    <w:p w14:paraId="0A49BBFA" w14:textId="77777777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1"/>
        <w:rPr>
          <w:rFonts w:ascii="Arial" w:eastAsia="Times New Roman" w:hAnsi="Arial" w:cs="Arial"/>
          <w:u w:val="single"/>
          <w:lang w:eastAsia="pl-PL"/>
        </w:rPr>
      </w:pPr>
      <w:r w:rsidRPr="000C272E">
        <w:rPr>
          <w:rFonts w:ascii="Arial" w:eastAsia="Times New Roman" w:hAnsi="Arial" w:cs="Arial"/>
          <w:u w:val="single"/>
          <w:lang w:eastAsia="pl-PL"/>
        </w:rPr>
        <w:t xml:space="preserve">Cena najniższa ze wszystkich ofert  </w:t>
      </w:r>
      <w:r w:rsidRPr="000C272E">
        <w:rPr>
          <w:rFonts w:ascii="Arial" w:eastAsia="Times New Roman" w:hAnsi="Arial" w:cs="Arial"/>
          <w:u w:val="single"/>
          <w:vertAlign w:val="superscript"/>
          <w:lang w:eastAsia="pl-PL"/>
        </w:rPr>
        <w:t>x</w:t>
      </w:r>
      <w:r w:rsidRPr="000C272E">
        <w:rPr>
          <w:rFonts w:ascii="Arial" w:eastAsia="Times New Roman" w:hAnsi="Arial" w:cs="Arial"/>
          <w:u w:val="single"/>
          <w:lang w:eastAsia="pl-PL"/>
        </w:rPr>
        <w:t xml:space="preserve"> 100pkt  </w:t>
      </w:r>
      <w:r w:rsidRPr="000C272E">
        <w:rPr>
          <w:rFonts w:ascii="Arial" w:eastAsia="Times New Roman" w:hAnsi="Arial" w:cs="Arial"/>
          <w:u w:val="single"/>
          <w:vertAlign w:val="superscript"/>
          <w:lang w:eastAsia="pl-PL"/>
        </w:rPr>
        <w:t>x</w:t>
      </w:r>
      <w:r w:rsidRPr="000C272E">
        <w:rPr>
          <w:rFonts w:ascii="Arial" w:eastAsia="Times New Roman" w:hAnsi="Arial" w:cs="Arial"/>
          <w:u w:val="single"/>
          <w:lang w:eastAsia="pl-PL"/>
        </w:rPr>
        <w:t xml:space="preserve"> Znaczenie kryterium 70%</w:t>
      </w:r>
    </w:p>
    <w:p w14:paraId="49BD1985" w14:textId="77777777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Cena oferty badanej</w:t>
      </w:r>
    </w:p>
    <w:p w14:paraId="7688E9E4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>Oferta może otrzymać maksymalnie 70 pkt (1% = 1 pkt) w zakresie kryterium ceny.</w:t>
      </w:r>
    </w:p>
    <w:p w14:paraId="7D81C337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2B0AB1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_Hlk41385499"/>
      <w:r w:rsidRPr="000C272E">
        <w:rPr>
          <w:rFonts w:ascii="Arial" w:eastAsia="Times New Roman" w:hAnsi="Arial" w:cs="Arial"/>
          <w:lang w:eastAsia="pl-PL"/>
        </w:rPr>
        <w:t xml:space="preserve">W ramach kryterium ”Czas reakcji” punkty zostaną przyznane za </w:t>
      </w:r>
      <w:bookmarkEnd w:id="1"/>
      <w:r w:rsidRPr="000C272E">
        <w:rPr>
          <w:rFonts w:ascii="Arial" w:eastAsia="Times New Roman" w:hAnsi="Arial" w:cs="Arial"/>
          <w:lang w:eastAsia="pl-PL"/>
        </w:rPr>
        <w:t>zadeklarowany w ofercie czas, w jakim Inspektor Nadzoru stawi się na wezwanie Zamawiającego w miejscu przez niego wskazanym. Za bieg czasu należy uznać moment telefonicznego lub wysłanego drogą elektroniczną zgłoszenia (e-mail, sms).</w:t>
      </w:r>
    </w:p>
    <w:p w14:paraId="6C460FED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Ilość punktów w tym kryterium zostanie przyznana następująco:</w:t>
      </w:r>
    </w:p>
    <w:p w14:paraId="56DDD907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2" w:name="_Hlk41383601"/>
      <w:r w:rsidRPr="000C272E">
        <w:rPr>
          <w:rFonts w:ascii="Arial" w:eastAsia="Times New Roman" w:hAnsi="Arial" w:cs="Arial"/>
          <w:lang w:eastAsia="pl-PL"/>
        </w:rPr>
        <w:t>Zgłoszenie w ciągu 1 godziny</w:t>
      </w:r>
      <w:bookmarkEnd w:id="2"/>
      <w:r w:rsidRPr="000C272E">
        <w:rPr>
          <w:rFonts w:ascii="Arial" w:eastAsia="Times New Roman" w:hAnsi="Arial" w:cs="Arial"/>
          <w:lang w:eastAsia="pl-PL"/>
        </w:rPr>
        <w:t>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>= 30 punktów</w:t>
      </w:r>
    </w:p>
    <w:p w14:paraId="17DBCAF8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Zgłoszenie w ciągu 2 godzin: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>= 15 punktów</w:t>
      </w:r>
    </w:p>
    <w:p w14:paraId="6606555F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lastRenderedPageBreak/>
        <w:t>Zgłoszenie w ciągu 3 godzin: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 xml:space="preserve">= 0 </w:t>
      </w:r>
      <w:bookmarkStart w:id="3" w:name="_Hlk497119427"/>
      <w:r w:rsidRPr="000C272E">
        <w:rPr>
          <w:rFonts w:ascii="Arial" w:eastAsia="Times New Roman" w:hAnsi="Arial" w:cs="Arial"/>
          <w:lang w:eastAsia="pl-PL"/>
        </w:rPr>
        <w:t>punkt</w:t>
      </w:r>
      <w:bookmarkEnd w:id="3"/>
      <w:r w:rsidRPr="000C272E">
        <w:rPr>
          <w:rFonts w:ascii="Arial" w:eastAsia="Times New Roman" w:hAnsi="Arial" w:cs="Arial"/>
          <w:lang w:eastAsia="pl-PL"/>
        </w:rPr>
        <w:t>ów</w:t>
      </w:r>
    </w:p>
    <w:p w14:paraId="1C061014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Oferta, w której zostanie wskazany czas stawienia się na wezwanie Zamawiającego dłuższy niż 3 godziny od momentu wezwania będzie traktowana, jako niezgodna z SIWZ i zostanie odrzucona.</w:t>
      </w:r>
    </w:p>
    <w:p w14:paraId="2FA39EB1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Za najkorzystniejszą zostanie uznana oferta usługodawcy, który spełni wszystkie postawione w niniejszej SIWZ warunki oraz uzyska łącznie największą liczbę punktów (P) stanowiących sumę punktów przyznanych w ramach każdego z podanych kryteriów, wyliczoną zgodnie z poniższym wzorem:</w:t>
      </w:r>
    </w:p>
    <w:p w14:paraId="330BB475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 = P</w:t>
      </w:r>
      <w:bookmarkStart w:id="4" w:name="_Hlk497119712"/>
      <w:r w:rsidRPr="000C272E">
        <w:rPr>
          <w:rFonts w:ascii="Arial" w:eastAsia="Times New Roman" w:hAnsi="Arial" w:cs="Arial"/>
          <w:vertAlign w:val="subscript"/>
          <w:lang w:eastAsia="pl-PL"/>
        </w:rPr>
        <w:t>C</w:t>
      </w:r>
      <w:r w:rsidRPr="000C272E">
        <w:rPr>
          <w:rFonts w:ascii="Arial" w:eastAsia="Times New Roman" w:hAnsi="Arial" w:cs="Arial"/>
          <w:lang w:eastAsia="pl-PL"/>
        </w:rPr>
        <w:t xml:space="preserve"> </w:t>
      </w:r>
      <w:bookmarkEnd w:id="4"/>
      <w:r w:rsidRPr="000C272E">
        <w:rPr>
          <w:rFonts w:ascii="Arial" w:eastAsia="Times New Roman" w:hAnsi="Arial" w:cs="Arial"/>
          <w:lang w:eastAsia="pl-PL"/>
        </w:rPr>
        <w:t>+ P</w:t>
      </w:r>
      <w:r w:rsidRPr="000C272E">
        <w:rPr>
          <w:rFonts w:ascii="Arial" w:eastAsia="Times New Roman" w:hAnsi="Arial" w:cs="Arial"/>
          <w:vertAlign w:val="subscript"/>
          <w:lang w:eastAsia="pl-PL"/>
        </w:rPr>
        <w:t>T</w:t>
      </w:r>
    </w:p>
    <w:p w14:paraId="6316C345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 xml:space="preserve">gdzie: </w:t>
      </w:r>
    </w:p>
    <w:p w14:paraId="7B4E14F1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</w:t>
      </w:r>
      <w:r w:rsidRPr="000C272E">
        <w:rPr>
          <w:rFonts w:ascii="Arial" w:eastAsia="Times New Roman" w:hAnsi="Arial" w:cs="Arial"/>
          <w:vertAlign w:val="subscript"/>
          <w:lang w:eastAsia="pl-PL"/>
        </w:rPr>
        <w:t>C</w:t>
      </w:r>
      <w:r w:rsidRPr="000C272E">
        <w:rPr>
          <w:rFonts w:ascii="Arial" w:eastAsia="Times New Roman" w:hAnsi="Arial" w:cs="Arial"/>
          <w:lang w:eastAsia="pl-PL"/>
        </w:rPr>
        <w:t xml:space="preserve"> - liczba punktów przyznana ofercie ocenianej w kryterium „Cena” </w:t>
      </w:r>
    </w:p>
    <w:p w14:paraId="7D864A72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</w:t>
      </w:r>
      <w:r w:rsidRPr="000C272E">
        <w:rPr>
          <w:rFonts w:ascii="Arial" w:eastAsia="Times New Roman" w:hAnsi="Arial" w:cs="Arial"/>
          <w:vertAlign w:val="subscript"/>
          <w:lang w:eastAsia="pl-PL"/>
        </w:rPr>
        <w:t>T</w:t>
      </w:r>
      <w:r w:rsidRPr="000C272E">
        <w:rPr>
          <w:rFonts w:ascii="Arial" w:eastAsia="Times New Roman" w:hAnsi="Arial" w:cs="Arial"/>
          <w:lang w:eastAsia="pl-PL"/>
        </w:rPr>
        <w:t>- liczba punktów przyznana ofercie ocenianej w kryterium „Czas reakcji”</w:t>
      </w:r>
    </w:p>
    <w:p w14:paraId="56DCA1C6" w14:textId="77777777" w:rsidR="005361A1" w:rsidRPr="005361A1" w:rsidRDefault="005361A1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</w:p>
    <w:p w14:paraId="4F0AD25E" w14:textId="1522106B" w:rsidR="000C272E" w:rsidRPr="005361A1" w:rsidRDefault="000C272E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5361A1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51834541" w14:textId="77777777" w:rsidR="000C272E" w:rsidRPr="000C272E" w:rsidRDefault="000C272E" w:rsidP="000C272E">
      <w:pPr>
        <w:numPr>
          <w:ilvl w:val="0"/>
          <w:numId w:val="7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272E">
        <w:rPr>
          <w:rFonts w:ascii="Arial" w:eastAsia="Times New Roman" w:hAnsi="Arial" w:cs="Arial"/>
          <w:b/>
        </w:rPr>
        <w:t>Opis kryteriów oceny ofert wraz z podaniem wag tych kryteriów i sposobu oceny ofert</w:t>
      </w:r>
    </w:p>
    <w:p w14:paraId="3404B5F1" w14:textId="77777777" w:rsidR="000C272E" w:rsidRPr="000C272E" w:rsidRDefault="000C272E" w:rsidP="000C272E">
      <w:pPr>
        <w:spacing w:before="240"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0C272E" w:rsidRPr="000C272E" w14:paraId="497FEFD2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C4A489" w14:textId="77777777" w:rsidR="000C272E" w:rsidRPr="000C272E" w:rsidRDefault="000C272E" w:rsidP="000C272E">
            <w:pPr>
              <w:keepNext/>
              <w:spacing w:after="0" w:line="271" w:lineRule="auto"/>
              <w:jc w:val="both"/>
              <w:outlineLvl w:val="2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E8E846" w14:textId="77777777" w:rsidR="000C272E" w:rsidRPr="000C272E" w:rsidRDefault="000C272E" w:rsidP="000C272E">
            <w:pPr>
              <w:keepNext/>
              <w:spacing w:after="0" w:line="271" w:lineRule="auto"/>
              <w:jc w:val="both"/>
              <w:outlineLvl w:val="2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238A5E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Znaczenie (%)</w:t>
            </w:r>
          </w:p>
        </w:tc>
      </w:tr>
      <w:tr w:rsidR="000C272E" w:rsidRPr="000C272E" w14:paraId="50C028FC" w14:textId="77777777" w:rsidTr="003811F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38E" w14:textId="77777777" w:rsidR="000C272E" w:rsidRPr="000C272E" w:rsidRDefault="000C272E" w:rsidP="000C272E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D761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6115" w14:textId="3DEF7798" w:rsidR="000C272E" w:rsidRPr="000C272E" w:rsidRDefault="005361A1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61A1">
              <w:rPr>
                <w:rFonts w:ascii="Arial" w:eastAsia="Times New Roman" w:hAnsi="Arial" w:cs="Arial"/>
                <w:lang w:eastAsia="pl-PL"/>
              </w:rPr>
              <w:t>6</w:t>
            </w:r>
            <w:r w:rsidR="000C272E" w:rsidRPr="000C272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0C272E" w:rsidRPr="000C272E" w14:paraId="35421899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E3" w14:textId="77777777" w:rsidR="000C272E" w:rsidRPr="000C272E" w:rsidRDefault="000C272E" w:rsidP="000C272E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272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386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0C272E">
              <w:rPr>
                <w:rFonts w:ascii="Arial" w:eastAsia="Calibri" w:hAnsi="Arial" w:cs="Arial"/>
                <w:iCs/>
                <w:lang w:eastAsia="pl-PL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54D" w14:textId="76897453" w:rsidR="000C272E" w:rsidRPr="000C272E" w:rsidRDefault="005361A1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61A1">
              <w:rPr>
                <w:rFonts w:ascii="Arial" w:eastAsia="Times New Roman" w:hAnsi="Arial" w:cs="Arial"/>
                <w:lang w:eastAsia="pl-PL"/>
              </w:rPr>
              <w:t>4</w:t>
            </w:r>
            <w:r w:rsidR="000C272E" w:rsidRPr="000C272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0C272E" w:rsidRPr="000C272E" w14:paraId="01BAEB5E" w14:textId="77777777" w:rsidTr="003811F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651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802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C272E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629E" w14:textId="77777777" w:rsidR="000C272E" w:rsidRPr="000C272E" w:rsidRDefault="000C272E" w:rsidP="000C272E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C272E">
              <w:rPr>
                <w:rFonts w:ascii="Arial" w:eastAsia="Times New Roman" w:hAnsi="Arial" w:cs="Arial"/>
                <w:b/>
                <w:lang w:eastAsia="pl-PL"/>
              </w:rPr>
              <w:t>100%</w:t>
            </w:r>
          </w:p>
        </w:tc>
      </w:tr>
    </w:tbl>
    <w:p w14:paraId="7AE42FD0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F0B4763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 xml:space="preserve">Oferty będą oceniane przez komisję przetargową metodą punktową w skali 100-punktowej.  </w:t>
      </w:r>
    </w:p>
    <w:p w14:paraId="0EBE5F15" w14:textId="77777777" w:rsidR="000C272E" w:rsidRPr="000C272E" w:rsidRDefault="000C272E" w:rsidP="000C272E">
      <w:pPr>
        <w:spacing w:after="0" w:line="271" w:lineRule="auto"/>
        <w:ind w:right="-108"/>
        <w:jc w:val="both"/>
        <w:rPr>
          <w:rFonts w:ascii="Arial" w:eastAsiaTheme="majorEastAsia" w:hAnsi="Arial" w:cs="Arial"/>
          <w:i/>
          <w:color w:val="002060"/>
        </w:rPr>
      </w:pPr>
    </w:p>
    <w:p w14:paraId="3852725C" w14:textId="2282CAF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 xml:space="preserve">CENA – </w:t>
      </w:r>
      <w:r w:rsidR="005361A1" w:rsidRPr="005361A1">
        <w:rPr>
          <w:rFonts w:ascii="Arial" w:eastAsia="Times New Roman" w:hAnsi="Arial" w:cs="Arial"/>
          <w:b/>
          <w:lang w:eastAsia="pl-PL"/>
        </w:rPr>
        <w:t>6</w:t>
      </w:r>
      <w:r w:rsidRPr="000C272E">
        <w:rPr>
          <w:rFonts w:ascii="Arial" w:eastAsia="Times New Roman" w:hAnsi="Arial" w:cs="Arial"/>
          <w:b/>
          <w:lang w:eastAsia="pl-PL"/>
        </w:rPr>
        <w:t>0%</w:t>
      </w:r>
    </w:p>
    <w:p w14:paraId="4DFA0312" w14:textId="77777777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 xml:space="preserve">Cena będzie oceniana metodą punktową wg wzoru: </w:t>
      </w:r>
    </w:p>
    <w:p w14:paraId="0B54A69B" w14:textId="5D526C73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1"/>
        <w:rPr>
          <w:rFonts w:ascii="Arial" w:eastAsia="Times New Roman" w:hAnsi="Arial" w:cs="Arial"/>
          <w:u w:val="single"/>
          <w:lang w:eastAsia="pl-PL"/>
        </w:rPr>
      </w:pPr>
      <w:r w:rsidRPr="000C272E">
        <w:rPr>
          <w:rFonts w:ascii="Arial" w:eastAsia="Times New Roman" w:hAnsi="Arial" w:cs="Arial"/>
          <w:u w:val="single"/>
          <w:lang w:eastAsia="pl-PL"/>
        </w:rPr>
        <w:t xml:space="preserve">Cena najniższa ze wszystkich ofert  </w:t>
      </w:r>
      <w:r w:rsidRPr="000C272E">
        <w:rPr>
          <w:rFonts w:ascii="Arial" w:eastAsia="Times New Roman" w:hAnsi="Arial" w:cs="Arial"/>
          <w:u w:val="single"/>
          <w:vertAlign w:val="superscript"/>
          <w:lang w:eastAsia="pl-PL"/>
        </w:rPr>
        <w:t>x</w:t>
      </w:r>
      <w:r w:rsidRPr="000C272E">
        <w:rPr>
          <w:rFonts w:ascii="Arial" w:eastAsia="Times New Roman" w:hAnsi="Arial" w:cs="Arial"/>
          <w:u w:val="single"/>
          <w:lang w:eastAsia="pl-PL"/>
        </w:rPr>
        <w:t xml:space="preserve"> 100pkt  </w:t>
      </w:r>
      <w:r w:rsidRPr="000C272E">
        <w:rPr>
          <w:rFonts w:ascii="Arial" w:eastAsia="Times New Roman" w:hAnsi="Arial" w:cs="Arial"/>
          <w:u w:val="single"/>
          <w:vertAlign w:val="superscript"/>
          <w:lang w:eastAsia="pl-PL"/>
        </w:rPr>
        <w:t>x</w:t>
      </w:r>
      <w:r w:rsidRPr="000C272E">
        <w:rPr>
          <w:rFonts w:ascii="Arial" w:eastAsia="Times New Roman" w:hAnsi="Arial" w:cs="Arial"/>
          <w:u w:val="single"/>
          <w:lang w:eastAsia="pl-PL"/>
        </w:rPr>
        <w:t xml:space="preserve"> Znaczenie kryterium </w:t>
      </w:r>
      <w:r w:rsidR="005361A1" w:rsidRPr="005361A1">
        <w:rPr>
          <w:rFonts w:ascii="Arial" w:eastAsia="Times New Roman" w:hAnsi="Arial" w:cs="Arial"/>
          <w:u w:val="single"/>
          <w:lang w:eastAsia="pl-PL"/>
        </w:rPr>
        <w:t>6</w:t>
      </w:r>
      <w:r w:rsidRPr="000C272E">
        <w:rPr>
          <w:rFonts w:ascii="Arial" w:eastAsia="Times New Roman" w:hAnsi="Arial" w:cs="Arial"/>
          <w:u w:val="single"/>
          <w:lang w:eastAsia="pl-PL"/>
        </w:rPr>
        <w:t>0%</w:t>
      </w:r>
    </w:p>
    <w:p w14:paraId="49882C59" w14:textId="77777777" w:rsidR="000C272E" w:rsidRPr="000C272E" w:rsidRDefault="000C272E" w:rsidP="000C27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Cena oferty badanej</w:t>
      </w:r>
    </w:p>
    <w:p w14:paraId="081A3A56" w14:textId="7ACECEE8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C272E">
        <w:rPr>
          <w:rFonts w:ascii="Arial" w:eastAsia="Times New Roman" w:hAnsi="Arial" w:cs="Arial"/>
          <w:b/>
          <w:lang w:eastAsia="pl-PL"/>
        </w:rPr>
        <w:t xml:space="preserve">Oferta może otrzymać maksymalnie </w:t>
      </w:r>
      <w:r w:rsidR="005361A1" w:rsidRPr="005361A1">
        <w:rPr>
          <w:rFonts w:ascii="Arial" w:eastAsia="Times New Roman" w:hAnsi="Arial" w:cs="Arial"/>
          <w:b/>
          <w:lang w:eastAsia="pl-PL"/>
        </w:rPr>
        <w:t>6</w:t>
      </w:r>
      <w:r w:rsidRPr="000C272E">
        <w:rPr>
          <w:rFonts w:ascii="Arial" w:eastAsia="Times New Roman" w:hAnsi="Arial" w:cs="Arial"/>
          <w:b/>
          <w:lang w:eastAsia="pl-PL"/>
        </w:rPr>
        <w:t>0 pkt (1% = 1 pkt) w zakresie kryterium ceny.</w:t>
      </w:r>
    </w:p>
    <w:p w14:paraId="713CAD36" w14:textId="77777777" w:rsidR="000C272E" w:rsidRPr="000C272E" w:rsidRDefault="000C272E" w:rsidP="000C272E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CDE4C2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W ramach kryterium ”Czas reakcji” punkty zostaną przyznane za zadeklarowany w ofercie czas, w jakim Inspektor Nadzoru stawi się na wezwanie Zamawiającego w miejscu przez niego wskazanym. Za bieg czasu należy uznać moment telefonicznego lub wysłanego drogą elektroniczną zgłoszenia (e-mail, sms).</w:t>
      </w:r>
    </w:p>
    <w:p w14:paraId="58CDAEEE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Ilość punktów w tym kryterium zostanie przyznana następująco:</w:t>
      </w:r>
    </w:p>
    <w:p w14:paraId="65BCD319" w14:textId="76AC333B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Zgłoszenie w ciągu 1 godziny: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 xml:space="preserve">= </w:t>
      </w:r>
      <w:r w:rsidR="005361A1" w:rsidRPr="005361A1">
        <w:rPr>
          <w:rFonts w:ascii="Arial" w:eastAsia="Times New Roman" w:hAnsi="Arial" w:cs="Arial"/>
          <w:lang w:eastAsia="pl-PL"/>
        </w:rPr>
        <w:t>4</w:t>
      </w:r>
      <w:r w:rsidRPr="000C272E">
        <w:rPr>
          <w:rFonts w:ascii="Arial" w:eastAsia="Times New Roman" w:hAnsi="Arial" w:cs="Arial"/>
          <w:lang w:eastAsia="pl-PL"/>
        </w:rPr>
        <w:t>0 punktów</w:t>
      </w:r>
    </w:p>
    <w:p w14:paraId="17FB62D7" w14:textId="2C3E2AA4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Zgłoszenie w ciągu 2 godzin: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 xml:space="preserve">= </w:t>
      </w:r>
      <w:r w:rsidR="005361A1" w:rsidRPr="005361A1">
        <w:rPr>
          <w:rFonts w:ascii="Arial" w:eastAsia="Times New Roman" w:hAnsi="Arial" w:cs="Arial"/>
          <w:lang w:eastAsia="pl-PL"/>
        </w:rPr>
        <w:t>20</w:t>
      </w:r>
      <w:r w:rsidRPr="000C272E">
        <w:rPr>
          <w:rFonts w:ascii="Arial" w:eastAsia="Times New Roman" w:hAnsi="Arial" w:cs="Arial"/>
          <w:lang w:eastAsia="pl-PL"/>
        </w:rPr>
        <w:t xml:space="preserve"> punktów</w:t>
      </w:r>
    </w:p>
    <w:p w14:paraId="220B9624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Zgłoszenie w ciągu 3 godzin:   P</w:t>
      </w:r>
      <w:r w:rsidRPr="000C272E">
        <w:rPr>
          <w:rFonts w:ascii="Arial" w:eastAsia="Times New Roman" w:hAnsi="Arial" w:cs="Arial"/>
          <w:vertAlign w:val="subscript"/>
          <w:lang w:eastAsia="pl-PL"/>
        </w:rPr>
        <w:t xml:space="preserve">T </w:t>
      </w:r>
      <w:r w:rsidRPr="000C272E">
        <w:rPr>
          <w:rFonts w:ascii="Arial" w:eastAsia="Times New Roman" w:hAnsi="Arial" w:cs="Arial"/>
          <w:lang w:eastAsia="pl-PL"/>
        </w:rPr>
        <w:t>= 0 punktów</w:t>
      </w:r>
    </w:p>
    <w:p w14:paraId="318BBA39" w14:textId="77777777" w:rsidR="000C272E" w:rsidRPr="000C272E" w:rsidRDefault="000C272E" w:rsidP="000C27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lastRenderedPageBreak/>
        <w:t>Oferta, w której zostanie wskazany czas stawienia się na wezwanie Zamawiającego dłuższy niż 3 godziny od momentu wezwania będzie traktowana, jako niezgodna z SIWZ i zostanie odrzucona.</w:t>
      </w:r>
    </w:p>
    <w:p w14:paraId="5873D9B3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Za najkorzystniejszą zostanie uznana oferta usługodawcy, który spełni wszystkie postawione w niniejszej SIWZ warunki oraz uzyska łącznie największą liczbę punktów (P) stanowiących sumę punktów przyznanych w ramach każdego z podanych kryteriów, wyliczoną zgodnie z poniższym wzorem:</w:t>
      </w:r>
    </w:p>
    <w:p w14:paraId="6F737C52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 = P</w:t>
      </w:r>
      <w:r w:rsidRPr="000C272E">
        <w:rPr>
          <w:rFonts w:ascii="Arial" w:eastAsia="Times New Roman" w:hAnsi="Arial" w:cs="Arial"/>
          <w:vertAlign w:val="subscript"/>
          <w:lang w:eastAsia="pl-PL"/>
        </w:rPr>
        <w:t>C</w:t>
      </w:r>
      <w:r w:rsidRPr="000C272E">
        <w:rPr>
          <w:rFonts w:ascii="Arial" w:eastAsia="Times New Roman" w:hAnsi="Arial" w:cs="Arial"/>
          <w:lang w:eastAsia="pl-PL"/>
        </w:rPr>
        <w:t xml:space="preserve"> + P</w:t>
      </w:r>
      <w:r w:rsidRPr="000C272E">
        <w:rPr>
          <w:rFonts w:ascii="Arial" w:eastAsia="Times New Roman" w:hAnsi="Arial" w:cs="Arial"/>
          <w:vertAlign w:val="subscript"/>
          <w:lang w:eastAsia="pl-PL"/>
        </w:rPr>
        <w:t>T</w:t>
      </w:r>
    </w:p>
    <w:p w14:paraId="3C753CE4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 xml:space="preserve">gdzie: </w:t>
      </w:r>
    </w:p>
    <w:p w14:paraId="78ADCE44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</w:t>
      </w:r>
      <w:r w:rsidRPr="000C272E">
        <w:rPr>
          <w:rFonts w:ascii="Arial" w:eastAsia="Times New Roman" w:hAnsi="Arial" w:cs="Arial"/>
          <w:vertAlign w:val="subscript"/>
          <w:lang w:eastAsia="pl-PL"/>
        </w:rPr>
        <w:t>C</w:t>
      </w:r>
      <w:r w:rsidRPr="000C272E">
        <w:rPr>
          <w:rFonts w:ascii="Arial" w:eastAsia="Times New Roman" w:hAnsi="Arial" w:cs="Arial"/>
          <w:lang w:eastAsia="pl-PL"/>
        </w:rPr>
        <w:t xml:space="preserve"> - liczba punktów przyznana ofercie ocenianej w kryterium „Cena” </w:t>
      </w:r>
    </w:p>
    <w:p w14:paraId="3ECF05EF" w14:textId="77777777" w:rsidR="000C272E" w:rsidRPr="000C272E" w:rsidRDefault="000C272E" w:rsidP="000C272E">
      <w:pPr>
        <w:tabs>
          <w:tab w:val="left" w:pos="710"/>
          <w:tab w:val="left" w:pos="3119"/>
          <w:tab w:val="left" w:pos="356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272E">
        <w:rPr>
          <w:rFonts w:ascii="Arial" w:eastAsia="Times New Roman" w:hAnsi="Arial" w:cs="Arial"/>
          <w:lang w:eastAsia="pl-PL"/>
        </w:rPr>
        <w:t>P</w:t>
      </w:r>
      <w:r w:rsidRPr="000C272E">
        <w:rPr>
          <w:rFonts w:ascii="Arial" w:eastAsia="Times New Roman" w:hAnsi="Arial" w:cs="Arial"/>
          <w:vertAlign w:val="subscript"/>
          <w:lang w:eastAsia="pl-PL"/>
        </w:rPr>
        <w:t>T</w:t>
      </w:r>
      <w:r w:rsidRPr="000C272E">
        <w:rPr>
          <w:rFonts w:ascii="Arial" w:eastAsia="Times New Roman" w:hAnsi="Arial" w:cs="Arial"/>
          <w:lang w:eastAsia="pl-PL"/>
        </w:rPr>
        <w:t>- liczba punktów przyznana ofercie ocenianej w kryterium „Czas reakcji”</w:t>
      </w:r>
    </w:p>
    <w:p w14:paraId="52924C3B" w14:textId="728ADEC3" w:rsidR="000C272E" w:rsidRDefault="000C272E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5490D09E" w14:textId="276D66B1" w:rsidR="00F6494F" w:rsidRPr="00F6494F" w:rsidRDefault="00F6494F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2060"/>
        </w:rPr>
      </w:pPr>
      <w:r w:rsidRPr="00F6494F">
        <w:rPr>
          <w:rFonts w:ascii="Arial" w:eastAsia="Calibri" w:hAnsi="Arial" w:cs="Arial"/>
          <w:b/>
          <w:iCs/>
          <w:color w:val="002060"/>
        </w:rPr>
        <w:t>Jest:</w:t>
      </w:r>
    </w:p>
    <w:p w14:paraId="1E80AA0E" w14:textId="77777777" w:rsidR="00F6494F" w:rsidRPr="00F6494F" w:rsidRDefault="00F6494F" w:rsidP="00F6494F">
      <w:pPr>
        <w:numPr>
          <w:ilvl w:val="0"/>
          <w:numId w:val="7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Termin związania ofertą</w:t>
      </w:r>
    </w:p>
    <w:p w14:paraId="49088AF7" w14:textId="77777777" w:rsidR="00F6494F" w:rsidRPr="00F6494F" w:rsidRDefault="00F6494F" w:rsidP="00F6494F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>do dnia 09.09.2021 r.</w:t>
      </w:r>
    </w:p>
    <w:p w14:paraId="67C80231" w14:textId="77777777" w:rsidR="00F6494F" w:rsidRPr="00F6494F" w:rsidRDefault="00F6494F" w:rsidP="00F6494F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8802663" w14:textId="77777777" w:rsidR="00F6494F" w:rsidRDefault="00F6494F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</w:p>
    <w:p w14:paraId="2B094AA0" w14:textId="04EB0DE1" w:rsidR="00F6494F" w:rsidRPr="00F6494F" w:rsidRDefault="00F6494F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F6494F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7EAFDB5A" w14:textId="55F774DD" w:rsidR="00F6494F" w:rsidRPr="00F6494F" w:rsidRDefault="00F6494F" w:rsidP="00F6494F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Pr="00F6494F">
        <w:rPr>
          <w:rFonts w:ascii="Arial" w:eastAsia="Times New Roman" w:hAnsi="Arial" w:cs="Arial"/>
          <w:b/>
        </w:rPr>
        <w:t>Termin związania ofertą</w:t>
      </w:r>
    </w:p>
    <w:p w14:paraId="3B7F0215" w14:textId="40187270" w:rsidR="00F6494F" w:rsidRPr="00F6494F" w:rsidRDefault="00F6494F" w:rsidP="00F6494F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 w:rsidRPr="00F6494F">
        <w:rPr>
          <w:rFonts w:ascii="Arial" w:eastAsia="Times New Roman" w:hAnsi="Arial" w:cs="Arial"/>
          <w:b/>
          <w:bCs/>
          <w:lang w:eastAsia="pl-PL"/>
        </w:rPr>
        <w:t>.09.2021 r.</w:t>
      </w:r>
    </w:p>
    <w:p w14:paraId="127FB92C" w14:textId="77777777" w:rsidR="00F6494F" w:rsidRPr="00F6494F" w:rsidRDefault="00F6494F" w:rsidP="00F6494F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EB8B2CB" w14:textId="77777777" w:rsidR="00F6494F" w:rsidRPr="005361A1" w:rsidRDefault="00F6494F" w:rsidP="007E31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2D3A4DD" w14:textId="4466C24C" w:rsidR="00652394" w:rsidRPr="003B1183" w:rsidRDefault="00F6494F" w:rsidP="00F6494F">
      <w:pPr>
        <w:spacing w:after="0" w:line="240" w:lineRule="auto"/>
        <w:jc w:val="both"/>
        <w:rPr>
          <w:rFonts w:ascii="Arial" w:eastAsia="Calibri" w:hAnsi="Arial" w:cs="Arial"/>
          <w:b/>
          <w:iCs/>
          <w:color w:val="002060"/>
        </w:rPr>
      </w:pPr>
      <w:r w:rsidRPr="003B1183">
        <w:rPr>
          <w:rFonts w:ascii="Arial" w:eastAsia="Calibri" w:hAnsi="Arial" w:cs="Arial"/>
          <w:b/>
          <w:iCs/>
          <w:color w:val="002060"/>
        </w:rPr>
        <w:t>Jest:</w:t>
      </w:r>
    </w:p>
    <w:p w14:paraId="674993B8" w14:textId="77777777" w:rsidR="00F6494F" w:rsidRPr="00F6494F" w:rsidRDefault="00F6494F" w:rsidP="00F6494F">
      <w:pPr>
        <w:numPr>
          <w:ilvl w:val="0"/>
          <w:numId w:val="9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0CB4EDE9" w14:textId="77777777" w:rsidR="00F6494F" w:rsidRPr="00F6494F" w:rsidRDefault="00F6494F" w:rsidP="00F6494F">
      <w:pPr>
        <w:numPr>
          <w:ilvl w:val="0"/>
          <w:numId w:val="8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6494F">
        <w:rPr>
          <w:rFonts w:ascii="Arial" w:eastAsia="Times New Roman" w:hAnsi="Arial" w:cs="Arial"/>
          <w:bCs/>
          <w:lang w:eastAsia="pl-PL"/>
        </w:rPr>
        <w:t>kwocie:</w:t>
      </w:r>
      <w:r w:rsidRPr="00F6494F">
        <w:rPr>
          <w:rFonts w:ascii="Arial" w:eastAsia="Times New Roman" w:hAnsi="Arial" w:cs="Arial"/>
          <w:b/>
          <w:lang w:eastAsia="pl-PL"/>
        </w:rPr>
        <w:t xml:space="preserve"> </w:t>
      </w:r>
      <w:r w:rsidRPr="00F6494F">
        <w:rPr>
          <w:rFonts w:ascii="Arial" w:eastAsia="Times New Roman" w:hAnsi="Arial" w:cs="Arial"/>
          <w:bCs/>
          <w:lang w:eastAsia="pl-PL"/>
        </w:rPr>
        <w:t>1.000,00 zł (słownie: jeden tysiąc złotych).</w:t>
      </w:r>
    </w:p>
    <w:p w14:paraId="1417C4FC" w14:textId="77777777" w:rsidR="00F6494F" w:rsidRPr="00F6494F" w:rsidRDefault="00F6494F" w:rsidP="00F6494F">
      <w:pPr>
        <w:numPr>
          <w:ilvl w:val="0"/>
          <w:numId w:val="8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>Wadium musi obejmować pełen okres związania ofertą tj. do dnia 09.09.2021 r.</w:t>
      </w:r>
    </w:p>
    <w:p w14:paraId="6A7C7A25" w14:textId="0864828B" w:rsidR="00F6494F" w:rsidRPr="003B1183" w:rsidRDefault="00F6494F" w:rsidP="00F6494F">
      <w:pPr>
        <w:spacing w:after="0" w:line="240" w:lineRule="auto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3B1183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3790B32D" w14:textId="70A236BA" w:rsidR="00F6494F" w:rsidRPr="00F6494F" w:rsidRDefault="00F6494F" w:rsidP="00F6494F">
      <w:pPr>
        <w:pStyle w:val="Akapitzlist"/>
        <w:numPr>
          <w:ilvl w:val="0"/>
          <w:numId w:val="10"/>
        </w:numPr>
        <w:shd w:val="clear" w:color="auto" w:fill="B2A1C7" w:themeFill="accent4" w:themeFillTint="99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45369153" w14:textId="476CFBFD" w:rsidR="00F6494F" w:rsidRPr="00F6494F" w:rsidRDefault="003B1183" w:rsidP="003B1183">
      <w:pPr>
        <w:autoSpaceDE w:val="0"/>
        <w:autoSpaceDN w:val="0"/>
        <w:spacing w:before="120" w:after="120" w:line="271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F6494F" w:rsidRPr="00F6494F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="00F6494F" w:rsidRPr="00F6494F">
        <w:rPr>
          <w:rFonts w:ascii="Arial" w:eastAsia="Times New Roman" w:hAnsi="Arial" w:cs="Arial"/>
          <w:bCs/>
          <w:lang w:eastAsia="pl-PL"/>
        </w:rPr>
        <w:t>kwocie:</w:t>
      </w:r>
      <w:r w:rsidR="00F6494F" w:rsidRPr="00F6494F">
        <w:rPr>
          <w:rFonts w:ascii="Arial" w:eastAsia="Times New Roman" w:hAnsi="Arial" w:cs="Arial"/>
          <w:b/>
          <w:lang w:eastAsia="pl-PL"/>
        </w:rPr>
        <w:t xml:space="preserve"> </w:t>
      </w:r>
      <w:r w:rsidR="00F6494F" w:rsidRPr="00F6494F">
        <w:rPr>
          <w:rFonts w:ascii="Arial" w:eastAsia="Times New Roman" w:hAnsi="Arial" w:cs="Arial"/>
          <w:bCs/>
          <w:lang w:eastAsia="pl-PL"/>
        </w:rPr>
        <w:t>1.000,00 zł (słownie: jeden tysiąc złotych).</w:t>
      </w:r>
    </w:p>
    <w:p w14:paraId="5971FE09" w14:textId="5B448CE2" w:rsidR="00F6494F" w:rsidRPr="00F6494F" w:rsidRDefault="00F6494F" w:rsidP="00F6494F">
      <w:pPr>
        <w:numPr>
          <w:ilvl w:val="0"/>
          <w:numId w:val="10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10</w:t>
      </w:r>
      <w:r w:rsidRPr="00F6494F">
        <w:rPr>
          <w:rFonts w:ascii="Arial" w:eastAsia="Times New Roman" w:hAnsi="Arial" w:cs="Arial"/>
          <w:lang w:eastAsia="pl-PL"/>
        </w:rPr>
        <w:t>.09.2021 r.</w:t>
      </w:r>
    </w:p>
    <w:p w14:paraId="12F0B65C" w14:textId="072CECCA" w:rsidR="00F6494F" w:rsidRPr="003B1183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Cs/>
          <w:color w:val="002060"/>
        </w:rPr>
      </w:pPr>
      <w:r w:rsidRPr="003B1183">
        <w:rPr>
          <w:rFonts w:ascii="Arial" w:eastAsia="Calibri" w:hAnsi="Arial" w:cs="Arial"/>
          <w:b/>
          <w:iCs/>
          <w:color w:val="002060"/>
        </w:rPr>
        <w:t>Jest:</w:t>
      </w:r>
    </w:p>
    <w:p w14:paraId="3B128DFB" w14:textId="77777777" w:rsidR="003B1183" w:rsidRPr="003B1183" w:rsidRDefault="003B1183" w:rsidP="003B1183">
      <w:pPr>
        <w:numPr>
          <w:ilvl w:val="0"/>
          <w:numId w:val="7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51DDBBEF" w14:textId="4645DC0D" w:rsidR="003B1183" w:rsidRPr="003B1183" w:rsidRDefault="003B1183" w:rsidP="003B118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Ofertę należy złożyć w terminie do dnia 1</w:t>
      </w:r>
      <w:r>
        <w:rPr>
          <w:rFonts w:ascii="Arial" w:eastAsia="Times New Roman" w:hAnsi="Arial" w:cs="Arial"/>
          <w:lang w:eastAsia="pl-PL"/>
        </w:rPr>
        <w:t>1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427FB34A" w14:textId="77777777" w:rsidR="003B1183" w:rsidRPr="003B1183" w:rsidRDefault="003B1183" w:rsidP="003B118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Sposób składania ofert:</w:t>
      </w:r>
    </w:p>
    <w:p w14:paraId="380DF433" w14:textId="77777777" w:rsidR="003B1183" w:rsidRPr="003B1183" w:rsidRDefault="003B1183" w:rsidP="003B118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 xml:space="preserve">za pośrednictwem Platformy, </w:t>
      </w:r>
    </w:p>
    <w:p w14:paraId="0A5E2BF6" w14:textId="77777777" w:rsidR="003B1183" w:rsidRPr="003B1183" w:rsidRDefault="003B1183" w:rsidP="003B118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Otwarcie ofert nastąpi w dniu 11.08.2021 r. o godz. 10:15 poprzez odszyfrowanie wczytanych na Platformie ofert.</w:t>
      </w:r>
    </w:p>
    <w:p w14:paraId="6184B4A2" w14:textId="4FF25D1C" w:rsidR="003B1183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  <w:b/>
          <w:i/>
          <w:color w:val="002060"/>
        </w:rPr>
        <w:t>Powinno być:</w:t>
      </w:r>
    </w:p>
    <w:p w14:paraId="3F2A30F1" w14:textId="2422EF0F" w:rsidR="003B1183" w:rsidRPr="003B1183" w:rsidRDefault="003B1183" w:rsidP="003B118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50A4630B" w14:textId="7DFDC171" w:rsidR="003B1183" w:rsidRPr="003B1183" w:rsidRDefault="003B1183" w:rsidP="003B1183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Ofertę należy złożyć w terminie do dnia 1</w:t>
      </w:r>
      <w:r w:rsidRPr="003B1183">
        <w:rPr>
          <w:rFonts w:ascii="Arial" w:eastAsia="Times New Roman" w:hAnsi="Arial" w:cs="Arial"/>
          <w:lang w:eastAsia="pl-PL"/>
        </w:rPr>
        <w:t>2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4D788080" w14:textId="29E6E19C" w:rsidR="003B1183" w:rsidRPr="003B1183" w:rsidRDefault="003B1183" w:rsidP="003B1183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Sposób składania ofert:</w:t>
      </w:r>
    </w:p>
    <w:p w14:paraId="22E690BC" w14:textId="77777777" w:rsidR="003B1183" w:rsidRPr="003B1183" w:rsidRDefault="003B1183" w:rsidP="003B118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lastRenderedPageBreak/>
        <w:t xml:space="preserve">za pośrednictwem Platformy, </w:t>
      </w:r>
    </w:p>
    <w:p w14:paraId="024B34CC" w14:textId="74F850A9" w:rsidR="003B1183" w:rsidRPr="003B1183" w:rsidRDefault="003B1183" w:rsidP="003B1183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Otwarcie ofert nastąpi w dniu 1</w:t>
      </w:r>
      <w:r w:rsidRPr="003B1183">
        <w:rPr>
          <w:rFonts w:ascii="Arial" w:eastAsia="Times New Roman" w:hAnsi="Arial" w:cs="Arial"/>
          <w:lang w:eastAsia="pl-PL"/>
        </w:rPr>
        <w:t>2</w:t>
      </w:r>
      <w:r w:rsidRPr="003B1183">
        <w:rPr>
          <w:rFonts w:ascii="Arial" w:eastAsia="Times New Roman" w:hAnsi="Arial" w:cs="Arial"/>
          <w:lang w:eastAsia="pl-PL"/>
        </w:rPr>
        <w:t>.08.2021 r. o godz. 10:15 poprzez odszyfrowanie wczytanych na Platformie ofert.</w:t>
      </w:r>
    </w:p>
    <w:p w14:paraId="1FEAEA11" w14:textId="3A9F0C30" w:rsidR="003B1183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02A35346" w14:textId="4EBE62FF" w:rsidR="003B1183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78E89DD0" w14:textId="0EFB28DB" w:rsidR="003B1183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03749331" w14:textId="09A1769B" w:rsidR="003B1183" w:rsidRPr="00F6494F" w:rsidRDefault="003B1183" w:rsidP="00F6494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6A7C5D5C" w14:textId="77777777" w:rsidR="00CB7E30" w:rsidRPr="005361A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361A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5361A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361A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5361A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53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6D6"/>
    <w:multiLevelType w:val="hybridMultilevel"/>
    <w:tmpl w:val="6E22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04E2"/>
    <w:multiLevelType w:val="hybridMultilevel"/>
    <w:tmpl w:val="764A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2287C"/>
    <w:multiLevelType w:val="hybridMultilevel"/>
    <w:tmpl w:val="CFFC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272E"/>
    <w:rsid w:val="002A4117"/>
    <w:rsid w:val="003B1183"/>
    <w:rsid w:val="003D3612"/>
    <w:rsid w:val="004B4C39"/>
    <w:rsid w:val="005361A1"/>
    <w:rsid w:val="005D4B76"/>
    <w:rsid w:val="00635B42"/>
    <w:rsid w:val="00652394"/>
    <w:rsid w:val="007E3192"/>
    <w:rsid w:val="00820B53"/>
    <w:rsid w:val="0099578D"/>
    <w:rsid w:val="00AD543C"/>
    <w:rsid w:val="00B70DDD"/>
    <w:rsid w:val="00CB7E30"/>
    <w:rsid w:val="00D50C3A"/>
    <w:rsid w:val="00F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2021-08-10T07:51:00Z</cp:lastPrinted>
  <dcterms:created xsi:type="dcterms:W3CDTF">2021-08-10T07:52:00Z</dcterms:created>
  <dcterms:modified xsi:type="dcterms:W3CDTF">2021-08-10T07:52:00Z</dcterms:modified>
</cp:coreProperties>
</file>