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901F" w14:textId="77777777" w:rsidR="00A4352D" w:rsidRDefault="00345E80">
      <w:pPr>
        <w:pStyle w:val="Standard"/>
        <w:jc w:val="both"/>
        <w:rPr>
          <w:rFonts w:hint="eastAsia"/>
          <w:b/>
          <w:bCs/>
        </w:rPr>
      </w:pPr>
      <w:r>
        <w:rPr>
          <w:b/>
          <w:bCs/>
        </w:rPr>
        <w:tab/>
      </w:r>
      <w:r>
        <w:rPr>
          <w:b/>
          <w:bCs/>
        </w:rPr>
        <w:tab/>
      </w:r>
      <w:r>
        <w:rPr>
          <w:b/>
          <w:bCs/>
        </w:rPr>
        <w:tab/>
      </w:r>
      <w:r>
        <w:rPr>
          <w:b/>
          <w:bCs/>
        </w:rPr>
        <w:tab/>
      </w:r>
      <w:r>
        <w:rPr>
          <w:b/>
          <w:bCs/>
        </w:rPr>
        <w:tab/>
      </w:r>
      <w:r>
        <w:rPr>
          <w:b/>
          <w:bCs/>
        </w:rPr>
        <w:tab/>
        <w:t>CZĘŚĆ III</w:t>
      </w:r>
    </w:p>
    <w:p w14:paraId="73CBB878" w14:textId="6EA3B68C" w:rsidR="00A4352D" w:rsidRDefault="00345E80" w:rsidP="00EF7C63">
      <w:pPr>
        <w:pStyle w:val="Standard"/>
        <w:jc w:val="both"/>
        <w:rPr>
          <w:rFonts w:hint="eastAsia"/>
          <w:b/>
          <w:bCs/>
        </w:rPr>
      </w:pPr>
      <w:r>
        <w:rPr>
          <w:b/>
          <w:bCs/>
        </w:rPr>
        <w:tab/>
      </w:r>
      <w:r>
        <w:rPr>
          <w:b/>
          <w:bCs/>
        </w:rPr>
        <w:tab/>
      </w:r>
      <w:r>
        <w:rPr>
          <w:b/>
          <w:bCs/>
        </w:rPr>
        <w:tab/>
      </w:r>
      <w:r>
        <w:rPr>
          <w:b/>
          <w:bCs/>
        </w:rPr>
        <w:tab/>
      </w:r>
      <w:r>
        <w:rPr>
          <w:b/>
          <w:bCs/>
        </w:rPr>
        <w:tab/>
      </w:r>
      <w:r>
        <w:rPr>
          <w:b/>
          <w:bCs/>
        </w:rPr>
        <w:tab/>
      </w:r>
      <w:r>
        <w:rPr>
          <w:b/>
          <w:bCs/>
        </w:rPr>
        <w:tab/>
      </w:r>
      <w:r>
        <w:rPr>
          <w:b/>
          <w:bCs/>
        </w:rPr>
        <w:tab/>
      </w:r>
    </w:p>
    <w:p w14:paraId="6970C21C" w14:textId="77777777" w:rsidR="00A4352D" w:rsidRDefault="00A4352D">
      <w:pPr>
        <w:pStyle w:val="Standard"/>
        <w:jc w:val="center"/>
        <w:rPr>
          <w:rFonts w:hint="eastAsia"/>
          <w:b/>
          <w:bCs/>
        </w:rPr>
      </w:pPr>
    </w:p>
    <w:p w14:paraId="25D3A961" w14:textId="77777777" w:rsidR="00A4352D" w:rsidRDefault="00345E80">
      <w:pPr>
        <w:pStyle w:val="Standard"/>
        <w:jc w:val="center"/>
        <w:rPr>
          <w:rFonts w:hint="eastAsia"/>
          <w:b/>
          <w:bCs/>
        </w:rPr>
      </w:pPr>
      <w:r>
        <w:rPr>
          <w:b/>
          <w:bCs/>
        </w:rPr>
        <w:t>Projekt</w:t>
      </w:r>
    </w:p>
    <w:p w14:paraId="4415B5B8" w14:textId="77777777" w:rsidR="00A4352D" w:rsidRDefault="00A4352D">
      <w:pPr>
        <w:pStyle w:val="Standard"/>
        <w:jc w:val="center"/>
        <w:rPr>
          <w:rFonts w:hint="eastAsia"/>
          <w:b/>
          <w:bCs/>
        </w:rPr>
      </w:pPr>
    </w:p>
    <w:p w14:paraId="0FE938A0" w14:textId="77777777" w:rsidR="00A4352D" w:rsidRDefault="00345E80">
      <w:pPr>
        <w:pStyle w:val="Standard"/>
        <w:jc w:val="center"/>
        <w:rPr>
          <w:rFonts w:hint="eastAsia"/>
        </w:rPr>
      </w:pPr>
      <w:r>
        <w:rPr>
          <w:b/>
          <w:bCs/>
        </w:rPr>
        <w:t>UMOWA NR …../2020</w:t>
      </w:r>
    </w:p>
    <w:p w14:paraId="012E115E" w14:textId="77777777" w:rsidR="00A4352D" w:rsidRDefault="00A4352D">
      <w:pPr>
        <w:pStyle w:val="Standard"/>
        <w:jc w:val="center"/>
        <w:rPr>
          <w:rFonts w:hint="eastAsia"/>
          <w:b/>
          <w:bCs/>
        </w:rPr>
      </w:pPr>
    </w:p>
    <w:p w14:paraId="5F5D0250" w14:textId="77777777" w:rsidR="00A4352D" w:rsidRDefault="00A4352D">
      <w:pPr>
        <w:pStyle w:val="Standard"/>
        <w:jc w:val="center"/>
        <w:rPr>
          <w:rFonts w:hint="eastAsia"/>
          <w:b/>
          <w:bCs/>
        </w:rPr>
      </w:pPr>
    </w:p>
    <w:p w14:paraId="0E2E95A0" w14:textId="77777777" w:rsidR="00A4352D" w:rsidRDefault="00345E80">
      <w:pPr>
        <w:pStyle w:val="Standard"/>
        <w:jc w:val="both"/>
        <w:rPr>
          <w:rFonts w:hint="eastAsia"/>
        </w:rPr>
      </w:pPr>
      <w:r>
        <w:t>zawarta dnia ……………..…… 2020 r. w Pyrzycach pomiędzy:</w:t>
      </w:r>
    </w:p>
    <w:p w14:paraId="2C2EE2E8" w14:textId="77777777" w:rsidR="00A4352D" w:rsidRDefault="00345E80">
      <w:pPr>
        <w:pStyle w:val="Standard"/>
        <w:jc w:val="both"/>
        <w:rPr>
          <w:rFonts w:hint="eastAsia"/>
        </w:rPr>
      </w:pPr>
      <w:r>
        <w:t>Gminą Pyrzyce, Plac Ratuszowy 1, 74-200 Pyrzyce, NIP 853-145-69-90, reprezentowaną przez:</w:t>
      </w:r>
    </w:p>
    <w:p w14:paraId="1DC3B892" w14:textId="77777777" w:rsidR="00A4352D" w:rsidRDefault="00345E80">
      <w:pPr>
        <w:pStyle w:val="Standard"/>
        <w:jc w:val="both"/>
        <w:rPr>
          <w:rFonts w:hint="eastAsia"/>
          <w:b/>
          <w:bCs/>
        </w:rPr>
      </w:pPr>
      <w:r>
        <w:rPr>
          <w:b/>
          <w:bCs/>
        </w:rPr>
        <w:t xml:space="preserve">Burmistrza Pyrzyc –  Marzenę </w:t>
      </w:r>
      <w:proofErr w:type="spellStart"/>
      <w:r>
        <w:rPr>
          <w:b/>
          <w:bCs/>
        </w:rPr>
        <w:t>Podzińską</w:t>
      </w:r>
      <w:proofErr w:type="spellEnd"/>
    </w:p>
    <w:p w14:paraId="788C8E28" w14:textId="77777777" w:rsidR="00A4352D" w:rsidRDefault="00345E80">
      <w:pPr>
        <w:pStyle w:val="Standard"/>
        <w:jc w:val="both"/>
        <w:rPr>
          <w:rFonts w:hint="eastAsia"/>
          <w:b/>
          <w:bCs/>
        </w:rPr>
      </w:pPr>
      <w:r>
        <w:rPr>
          <w:b/>
          <w:bCs/>
        </w:rPr>
        <w:t>przy kontrasygnacie Skarbnika Gminy - Danuty Bartków</w:t>
      </w:r>
    </w:p>
    <w:p w14:paraId="43367B8F" w14:textId="77777777" w:rsidR="00A4352D" w:rsidRDefault="00345E80">
      <w:pPr>
        <w:pStyle w:val="Standard"/>
        <w:jc w:val="both"/>
        <w:rPr>
          <w:rFonts w:hint="eastAsia"/>
        </w:rPr>
      </w:pPr>
      <w:r>
        <w:t>zwaną dalej „</w:t>
      </w:r>
      <w:r>
        <w:rPr>
          <w:b/>
          <w:bCs/>
        </w:rPr>
        <w:t>Zamawiającym”,</w:t>
      </w:r>
    </w:p>
    <w:p w14:paraId="1C2EED80" w14:textId="77777777" w:rsidR="00A4352D" w:rsidRDefault="00A4352D">
      <w:pPr>
        <w:pStyle w:val="Standard"/>
        <w:jc w:val="both"/>
        <w:rPr>
          <w:rFonts w:hint="eastAsia"/>
        </w:rPr>
      </w:pPr>
    </w:p>
    <w:p w14:paraId="4F5A0517" w14:textId="77777777" w:rsidR="00A4352D" w:rsidRDefault="00345E80">
      <w:pPr>
        <w:pStyle w:val="Standard"/>
        <w:jc w:val="both"/>
        <w:rPr>
          <w:rFonts w:hint="eastAsia"/>
        </w:rPr>
      </w:pPr>
      <w:r>
        <w:t>a</w:t>
      </w:r>
    </w:p>
    <w:p w14:paraId="4B822908" w14:textId="77777777" w:rsidR="00A4352D" w:rsidRDefault="00345E80">
      <w:pPr>
        <w:pStyle w:val="Standard"/>
        <w:jc w:val="both"/>
        <w:rPr>
          <w:rFonts w:hint="eastAsia"/>
        </w:rPr>
      </w:pPr>
      <w:r>
        <w:t>…………………………… z siedzibą w ………………………………………</w:t>
      </w:r>
    </w:p>
    <w:p w14:paraId="5B6D0467" w14:textId="77777777" w:rsidR="00A4352D" w:rsidRDefault="00345E80">
      <w:pPr>
        <w:pStyle w:val="Standard"/>
        <w:jc w:val="both"/>
        <w:rPr>
          <w:rFonts w:hint="eastAsia"/>
        </w:rPr>
      </w:pPr>
      <w:r>
        <w:t xml:space="preserve">Zarejestrowanym w …………………………………………………………………………… zwanym </w:t>
      </w:r>
      <w:r>
        <w:rPr>
          <w:b/>
          <w:bCs/>
        </w:rPr>
        <w:t xml:space="preserve"> „Wykonawcą”</w:t>
      </w:r>
    </w:p>
    <w:p w14:paraId="004EBDDC" w14:textId="77777777" w:rsidR="00A4352D" w:rsidRDefault="00A4352D">
      <w:pPr>
        <w:pStyle w:val="Standard"/>
        <w:jc w:val="both"/>
        <w:rPr>
          <w:rFonts w:hint="eastAsia"/>
          <w:b/>
          <w:bCs/>
        </w:rPr>
      </w:pPr>
    </w:p>
    <w:p w14:paraId="67D65D9D" w14:textId="77777777" w:rsidR="00A4352D" w:rsidRDefault="00345E80">
      <w:pPr>
        <w:pStyle w:val="Standard"/>
        <w:jc w:val="both"/>
        <w:rPr>
          <w:rFonts w:hint="eastAsia"/>
          <w:b/>
          <w:bCs/>
        </w:rPr>
      </w:pPr>
      <w:r>
        <w:rPr>
          <w:b/>
          <w:bCs/>
        </w:rPr>
        <w:t>zwanymi dalej „Stronami”.</w:t>
      </w:r>
    </w:p>
    <w:p w14:paraId="25D22ED3" w14:textId="77777777" w:rsidR="00A4352D" w:rsidRDefault="00A4352D">
      <w:pPr>
        <w:pStyle w:val="Standard"/>
        <w:jc w:val="both"/>
        <w:rPr>
          <w:rFonts w:hint="eastAsia"/>
          <w:b/>
          <w:bCs/>
        </w:rPr>
      </w:pPr>
    </w:p>
    <w:p w14:paraId="0B5B0DE7" w14:textId="77777777" w:rsidR="00A4352D" w:rsidRDefault="00345E80">
      <w:pPr>
        <w:pStyle w:val="Standard"/>
        <w:jc w:val="both"/>
        <w:rPr>
          <w:rFonts w:hint="eastAsia"/>
        </w:rPr>
      </w:pPr>
      <w:r>
        <w:t xml:space="preserve">Na podstawie przeprowadzonego przetargu nieograniczonego - art. 39 ustawy z dnia 29 stycznia 2004 roku Prawo zamówień publicznych (t.j. Dz. U. z 2019 r. poz. 1843 ze zm.) </w:t>
      </w:r>
      <w:r>
        <w:rPr>
          <w:b/>
          <w:bCs/>
        </w:rPr>
        <w:t xml:space="preserve">o wartości powyżej kwot określonych w przepisach wydanych na podstawie art. 11 ust. 8 ustawy Prawo zamówień publicznych, </w:t>
      </w:r>
      <w:r>
        <w:t>Strony zawierają umowę o następującej treści:</w:t>
      </w:r>
    </w:p>
    <w:p w14:paraId="3F3101B4" w14:textId="77777777" w:rsidR="00A4352D" w:rsidRDefault="00A4352D">
      <w:pPr>
        <w:pStyle w:val="Standard"/>
        <w:jc w:val="both"/>
        <w:rPr>
          <w:rFonts w:hint="eastAsia"/>
        </w:rPr>
      </w:pPr>
    </w:p>
    <w:p w14:paraId="561B255D" w14:textId="77777777" w:rsidR="00A4352D" w:rsidRDefault="00345E80" w:rsidP="00EC6D65">
      <w:pPr>
        <w:pStyle w:val="Standard"/>
        <w:jc w:val="center"/>
        <w:rPr>
          <w:rFonts w:hint="eastAsia"/>
          <w:b/>
          <w:bCs/>
        </w:rPr>
      </w:pPr>
      <w:r>
        <w:rPr>
          <w:b/>
          <w:bCs/>
        </w:rPr>
        <w:t>§ 1.</w:t>
      </w:r>
    </w:p>
    <w:p w14:paraId="6A754BDB" w14:textId="781779B9" w:rsidR="00A4352D" w:rsidRDefault="00345E80" w:rsidP="00EC6D65">
      <w:pPr>
        <w:pStyle w:val="Standard"/>
        <w:jc w:val="center"/>
        <w:rPr>
          <w:rFonts w:hint="eastAsia"/>
          <w:b/>
          <w:bCs/>
        </w:rPr>
      </w:pPr>
      <w:r>
        <w:rPr>
          <w:b/>
          <w:bCs/>
        </w:rPr>
        <w:t>Przedmiot umowy:</w:t>
      </w:r>
    </w:p>
    <w:p w14:paraId="37A5A246" w14:textId="77777777" w:rsidR="00EC6D65" w:rsidRDefault="00EC6D65" w:rsidP="00EC6D65">
      <w:pPr>
        <w:pStyle w:val="Standard"/>
        <w:jc w:val="center"/>
        <w:rPr>
          <w:rFonts w:hint="eastAsia"/>
          <w:b/>
          <w:bCs/>
        </w:rPr>
      </w:pPr>
    </w:p>
    <w:p w14:paraId="30EC000E" w14:textId="77777777" w:rsidR="00A4352D" w:rsidRDefault="00345E80">
      <w:pPr>
        <w:pStyle w:val="Standard"/>
        <w:jc w:val="both"/>
        <w:rPr>
          <w:rFonts w:hint="eastAsia"/>
        </w:rPr>
      </w:pPr>
      <w:r>
        <w:t>1. ZAMAWIAJĄCY zleca, a WYKONAWCA przyjmuje do realizacji świadczenie usług pn.:</w:t>
      </w:r>
    </w:p>
    <w:p w14:paraId="68CAD759" w14:textId="77777777" w:rsidR="00A4352D" w:rsidRDefault="00345E80">
      <w:pPr>
        <w:pStyle w:val="Standard"/>
        <w:jc w:val="both"/>
        <w:rPr>
          <w:rFonts w:hint="eastAsia"/>
        </w:rPr>
      </w:pPr>
      <w:r>
        <w:t>„</w:t>
      </w:r>
      <w:r>
        <w:rPr>
          <w:b/>
          <w:bCs/>
        </w:rPr>
        <w:t>O</w:t>
      </w:r>
      <w:r>
        <w:rPr>
          <w:rFonts w:eastAsia="Times New Roman" w:cs="Times New Roman"/>
          <w:b/>
          <w:color w:val="000000"/>
        </w:rPr>
        <w:t>dbiór odpadów komunalnych od właścicieli nieruchomości zamieszkałych na terenie Gminy Pyrzyce i ich zagospodarowanie”.</w:t>
      </w:r>
    </w:p>
    <w:p w14:paraId="48B46F5C" w14:textId="77777777" w:rsidR="00A4352D" w:rsidRDefault="00A4352D">
      <w:pPr>
        <w:pStyle w:val="Standard"/>
        <w:jc w:val="both"/>
        <w:rPr>
          <w:rFonts w:hint="eastAsia"/>
        </w:rPr>
      </w:pPr>
    </w:p>
    <w:p w14:paraId="4D210A31" w14:textId="77777777" w:rsidR="00A4352D" w:rsidRDefault="00345E80">
      <w:pPr>
        <w:pStyle w:val="Standard"/>
        <w:jc w:val="both"/>
        <w:rPr>
          <w:rFonts w:hint="eastAsia"/>
        </w:rPr>
      </w:pPr>
      <w:r>
        <w:rPr>
          <w:b/>
          <w:bCs/>
        </w:rPr>
        <w:t xml:space="preserve">Kod CPV: 90500000-2 </w:t>
      </w:r>
      <w:r>
        <w:t>- Usługi związane z odpadami</w:t>
      </w:r>
    </w:p>
    <w:p w14:paraId="0790D79D" w14:textId="77777777" w:rsidR="00A4352D" w:rsidRDefault="00A4352D">
      <w:pPr>
        <w:pStyle w:val="Standard"/>
        <w:jc w:val="both"/>
        <w:rPr>
          <w:rFonts w:hint="eastAsia"/>
        </w:rPr>
      </w:pPr>
    </w:p>
    <w:p w14:paraId="5AAC6565" w14:textId="001DB084" w:rsidR="00A4352D" w:rsidRDefault="00345E80">
      <w:pPr>
        <w:pStyle w:val="Standard"/>
        <w:jc w:val="both"/>
        <w:rPr>
          <w:rFonts w:hint="eastAsia"/>
        </w:rPr>
      </w:pPr>
      <w:r>
        <w:t>2. Przedmiot umowy obejmuje odbiór i zagospodarowanie tj. odzysk lub unieszkodliwienie wskazanych w opisie zamówienia odpadów z nieruchomości położonych na terenie Gminy Pyrzyce, na których zamieszkują mieszkańcy, w sposób zapewniający osiągnięcie odpowiednich poziomów recyklingu, przygotowania do ponownego użycia i odzysku innymi metodami oraz ograniczenie masy odpadów ulegających biodegradacji przekazywanych do składowania, zgodnie z zapisami ustawy z dnia 13 września 1996 r. o utrzymaniu czystości i porządku  w gminach (t.j. Dz. U. z 2019 r. poz. 2010 ze zm.) oraz zapisami zawartymi w Wojewódzkim Planie Gospodarki Odpadami.</w:t>
      </w:r>
    </w:p>
    <w:p w14:paraId="22BAB8D9" w14:textId="77777777" w:rsidR="00A4352D" w:rsidRDefault="00A4352D">
      <w:pPr>
        <w:pStyle w:val="Standard"/>
        <w:jc w:val="both"/>
        <w:rPr>
          <w:rFonts w:hint="eastAsia"/>
        </w:rPr>
      </w:pPr>
    </w:p>
    <w:p w14:paraId="7052188C" w14:textId="77777777" w:rsidR="00A4352D" w:rsidRDefault="00345E80">
      <w:pPr>
        <w:pStyle w:val="Standard"/>
        <w:jc w:val="both"/>
        <w:rPr>
          <w:rFonts w:hint="eastAsia"/>
        </w:rPr>
      </w:pPr>
      <w:r>
        <w:t>3. Usługa odbierania odpadów komunalnych, wywóz i zagospodarowanie odpadów od właścicieli nieruchomości zamieszkałych na terenie Gminy Pyrzyce obejmuje następujące rodzaje odpadów:</w:t>
      </w:r>
    </w:p>
    <w:p w14:paraId="1884AA26"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a) odpady komunalne niesegregowane (zmieszane),</w:t>
      </w:r>
    </w:p>
    <w:p w14:paraId="34802DE0"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b)odpady ulegające biodegradacji, w tym odpady opakowaniowe ulegające biodegradacji oraz odpady zielone zebrane w sposób selektywny,</w:t>
      </w:r>
    </w:p>
    <w:p w14:paraId="346CBB73"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c) papier, tektura, czasopisma itd., w tym opakowania,</w:t>
      </w:r>
    </w:p>
    <w:p w14:paraId="4A5FF2C8"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d) tworzywa sztuczne,</w:t>
      </w:r>
    </w:p>
    <w:p w14:paraId="5DF1D1D9"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e) metal,</w:t>
      </w:r>
    </w:p>
    <w:p w14:paraId="210C60F4"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f) szkło,</w:t>
      </w:r>
    </w:p>
    <w:p w14:paraId="72F0326D"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g) opakowania wielomateriałowe,  typu tetra pak,</w:t>
      </w:r>
    </w:p>
    <w:p w14:paraId="03CB6BDF"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h) odpady wielkogabarytowe,</w:t>
      </w:r>
    </w:p>
    <w:p w14:paraId="2DF60F9F"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i) zużyty sprzęt elektryczny i elektroniczny,</w:t>
      </w:r>
    </w:p>
    <w:p w14:paraId="53C216C9"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lastRenderedPageBreak/>
        <w:t>j) zużyte baterie i akumulatory,</w:t>
      </w:r>
    </w:p>
    <w:p w14:paraId="57F0F68F"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k) zużyte świetlówki i inne odpady zawierające rtęć (np. termometry),</w:t>
      </w:r>
    </w:p>
    <w:p w14:paraId="522FA81C"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l) przeterminowane leki,</w:t>
      </w:r>
    </w:p>
    <w:p w14:paraId="0951240D"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m) chemikalia powstałe tylko w gospodarstwie domowym (resztki farb, lakierów, klejów, rozpuszczalników, środki ochrony roślin  i opakowania po nich, przepracowane oleje etc.),</w:t>
      </w:r>
    </w:p>
    <w:p w14:paraId="08E0AD17" w14:textId="77777777" w:rsidR="00A4352D" w:rsidRDefault="00345E80">
      <w:pPr>
        <w:pStyle w:val="Standard"/>
        <w:spacing w:line="253" w:lineRule="exact"/>
        <w:rPr>
          <w:rFonts w:hint="eastAsia"/>
        </w:rPr>
      </w:pPr>
      <w:r>
        <w:rPr>
          <w:rFonts w:eastAsia="Times New Roman" w:cs="Times New Roman"/>
          <w:color w:val="000000"/>
          <w:sz w:val="22"/>
          <w:szCs w:val="22"/>
        </w:rPr>
        <w:t>n) zu</w:t>
      </w:r>
      <w:r>
        <w:rPr>
          <w:rFonts w:eastAsia="Times New Roman" w:cs="Times New Roman"/>
          <w:color w:val="000000"/>
        </w:rPr>
        <w:t>żyte opony z samochodów osobowych,</w:t>
      </w:r>
    </w:p>
    <w:p w14:paraId="2E5CFED5"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m) odpady budowlane i rozbiórkowe w tym papa powstałe w gospodarstwie domowym,</w:t>
      </w:r>
    </w:p>
    <w:p w14:paraId="40A9030D"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o) popioły,</w:t>
      </w:r>
    </w:p>
    <w:p w14:paraId="2EE6E31D" w14:textId="77777777" w:rsidR="00A4352D" w:rsidRDefault="00345E80">
      <w:pPr>
        <w:pStyle w:val="Standard"/>
        <w:spacing w:line="253" w:lineRule="exact"/>
        <w:rPr>
          <w:rFonts w:eastAsia="Times New Roman" w:cs="Times New Roman"/>
          <w:color w:val="000000"/>
        </w:rPr>
      </w:pPr>
      <w:r>
        <w:rPr>
          <w:rFonts w:eastAsia="Times New Roman" w:cs="Times New Roman"/>
          <w:color w:val="000000"/>
        </w:rPr>
        <w:t>p) naturalne choinki z zastrzeżeniem, że ich odbiór realizowany będzie w okresie od 2 stycznia do 15 lutego.</w:t>
      </w:r>
    </w:p>
    <w:p w14:paraId="6AA39DC2" w14:textId="77777777" w:rsidR="00A4352D" w:rsidRDefault="00A4352D">
      <w:pPr>
        <w:pStyle w:val="Standard"/>
        <w:spacing w:line="253" w:lineRule="exact"/>
        <w:rPr>
          <w:rFonts w:eastAsia="Times New Roman" w:cs="Times New Roman"/>
          <w:color w:val="000000"/>
        </w:rPr>
      </w:pPr>
    </w:p>
    <w:p w14:paraId="21E80D98" w14:textId="0E0960DE" w:rsidR="00A4352D" w:rsidRDefault="00345E80">
      <w:pPr>
        <w:pStyle w:val="Standard"/>
        <w:jc w:val="both"/>
        <w:rPr>
          <w:rFonts w:hint="eastAsia"/>
        </w:rPr>
      </w:pPr>
      <w:r>
        <w:t>4. Zagospodarowanie zebranych odpadów komunalnych będzie następowało zgodnie  z wytycznymi przyjętymi w przepisach prawa i WPGO dotyczącego Województwa Zachodniopomorskiego.</w:t>
      </w:r>
    </w:p>
    <w:p w14:paraId="5E5E4C32" w14:textId="77777777" w:rsidR="00A4352D" w:rsidRDefault="00345E80">
      <w:pPr>
        <w:pStyle w:val="Standard"/>
        <w:jc w:val="both"/>
        <w:rPr>
          <w:rFonts w:hint="eastAsia"/>
        </w:rPr>
      </w:pPr>
      <w:r>
        <w:t>5. Szczegółowy zakres umowy zawarty jest w pkt. 3 SIWZ tj. w opisie przedmiotu zamówienia. Specyfikacja wraz z załącznikami oraz oferta Wykonawcy, stanowią integralną część niniejszej umowy.</w:t>
      </w:r>
    </w:p>
    <w:p w14:paraId="629DFB0B" w14:textId="77777777" w:rsidR="00A4352D" w:rsidRDefault="00A4352D" w:rsidP="00EC6D65">
      <w:pPr>
        <w:pStyle w:val="Standard"/>
        <w:jc w:val="center"/>
        <w:rPr>
          <w:rFonts w:hint="eastAsia"/>
          <w:b/>
          <w:bCs/>
        </w:rPr>
      </w:pPr>
    </w:p>
    <w:p w14:paraId="61B4CFE0" w14:textId="77777777" w:rsidR="00A4352D" w:rsidRDefault="00345E80" w:rsidP="00EC6D65">
      <w:pPr>
        <w:pStyle w:val="Standard"/>
        <w:jc w:val="center"/>
        <w:rPr>
          <w:rFonts w:hint="eastAsia"/>
          <w:b/>
          <w:bCs/>
        </w:rPr>
      </w:pPr>
      <w:r>
        <w:rPr>
          <w:b/>
          <w:bCs/>
        </w:rPr>
        <w:t>§ 2.</w:t>
      </w:r>
    </w:p>
    <w:p w14:paraId="7097C061" w14:textId="684F18D7" w:rsidR="00A4352D" w:rsidRDefault="00345E80" w:rsidP="00EC6D65">
      <w:pPr>
        <w:pStyle w:val="Standard"/>
        <w:jc w:val="center"/>
        <w:rPr>
          <w:rFonts w:hint="eastAsia"/>
          <w:b/>
          <w:bCs/>
        </w:rPr>
      </w:pPr>
      <w:r>
        <w:rPr>
          <w:b/>
          <w:bCs/>
        </w:rPr>
        <w:t>Obowiązki Wykonawcy:</w:t>
      </w:r>
    </w:p>
    <w:p w14:paraId="3D78DFE6" w14:textId="77777777" w:rsidR="00EC6D65" w:rsidRDefault="00EC6D65" w:rsidP="00EC6D65">
      <w:pPr>
        <w:pStyle w:val="Standard"/>
        <w:jc w:val="center"/>
        <w:rPr>
          <w:rFonts w:hint="eastAsia"/>
          <w:b/>
          <w:bCs/>
        </w:rPr>
      </w:pPr>
    </w:p>
    <w:p w14:paraId="08BC3AAF" w14:textId="77777777" w:rsidR="00A4352D" w:rsidRDefault="00345E80">
      <w:pPr>
        <w:pStyle w:val="Standard"/>
        <w:jc w:val="both"/>
        <w:rPr>
          <w:rFonts w:hint="eastAsia"/>
        </w:rPr>
      </w:pPr>
      <w:r>
        <w:t>1. Do obowiązków Wykonawcy w szczególności należy:</w:t>
      </w:r>
    </w:p>
    <w:p w14:paraId="3823FF5A" w14:textId="77777777" w:rsidR="00A4352D" w:rsidRDefault="00345E80">
      <w:pPr>
        <w:pStyle w:val="Standard"/>
        <w:jc w:val="both"/>
        <w:rPr>
          <w:rFonts w:hint="eastAsia"/>
        </w:rPr>
      </w:pPr>
      <w:r>
        <w:t>1.1. wykonywanie przedmiotu zamówienia zgodnie z obowiązującymi przepisami.</w:t>
      </w:r>
    </w:p>
    <w:p w14:paraId="5807E6E0" w14:textId="77777777" w:rsidR="00A4352D" w:rsidRDefault="00345E80">
      <w:pPr>
        <w:pStyle w:val="Standard"/>
        <w:jc w:val="both"/>
        <w:rPr>
          <w:rFonts w:hint="eastAsia"/>
        </w:rPr>
      </w:pPr>
      <w:r>
        <w:t>1.2. odbieranie poszczególnych frakcji odpadów komunalnych z częstotliwością i w sposób zgodny z obowiązującym harmonogramem uzgodnionym z Zamawiającym.</w:t>
      </w:r>
    </w:p>
    <w:p w14:paraId="42310EA5" w14:textId="77777777" w:rsidR="00A4352D" w:rsidRDefault="00345E80">
      <w:pPr>
        <w:pStyle w:val="Standard"/>
        <w:jc w:val="both"/>
        <w:rPr>
          <w:rFonts w:hint="eastAsia"/>
        </w:rPr>
      </w:pPr>
      <w:r>
        <w:t>1.3. prowadzenie dokumentacji związanej z działalnością objętą zamówieniem, tj.</w:t>
      </w:r>
    </w:p>
    <w:p w14:paraId="6F0B9FAA" w14:textId="77777777" w:rsidR="00A4352D" w:rsidRDefault="00345E80">
      <w:pPr>
        <w:pStyle w:val="Standard"/>
        <w:jc w:val="both"/>
        <w:rPr>
          <w:rFonts w:hint="eastAsia"/>
        </w:rPr>
      </w:pPr>
      <w:r>
        <w:t>sporządzanie półrocznych sprawozdań zawierających:</w:t>
      </w:r>
    </w:p>
    <w:p w14:paraId="2BF920CA" w14:textId="77777777" w:rsidR="00A4352D" w:rsidRDefault="00345E80">
      <w:pPr>
        <w:pStyle w:val="Standard"/>
        <w:jc w:val="both"/>
        <w:rPr>
          <w:rFonts w:hint="eastAsia"/>
        </w:rPr>
      </w:pPr>
      <w:r>
        <w:t>1) informacje o masie poszczególnych rodzajów odebranych odpadów komunalnych oraz sposobie ich zagospodarowania wraz ze wskazaniem instalacji, do której zostały one przekazane,</w:t>
      </w:r>
    </w:p>
    <w:p w14:paraId="0F6BABBE" w14:textId="77777777" w:rsidR="00A4352D" w:rsidRDefault="00345E80">
      <w:pPr>
        <w:pStyle w:val="Standard"/>
        <w:jc w:val="both"/>
        <w:rPr>
          <w:rFonts w:hint="eastAsia"/>
        </w:rPr>
      </w:pPr>
      <w:r>
        <w:t>2) informacje o masie odpadów komunalnych ulegających biodegradacji:</w:t>
      </w:r>
    </w:p>
    <w:p w14:paraId="30A86101" w14:textId="77777777" w:rsidR="00A4352D" w:rsidRDefault="00345E80">
      <w:pPr>
        <w:pStyle w:val="Standard"/>
        <w:jc w:val="both"/>
        <w:rPr>
          <w:rFonts w:hint="eastAsia"/>
        </w:rPr>
      </w:pPr>
      <w:r>
        <w:t>a) przekazanych do składowania na składowisku odpadów,</w:t>
      </w:r>
    </w:p>
    <w:p w14:paraId="469E3A0E" w14:textId="77777777" w:rsidR="00A4352D" w:rsidRDefault="00345E80">
      <w:pPr>
        <w:pStyle w:val="Standard"/>
        <w:jc w:val="both"/>
        <w:rPr>
          <w:rFonts w:hint="eastAsia"/>
        </w:rPr>
      </w:pPr>
      <w:r>
        <w:t>b) nieprzekazanych do składowania na składowisku odpadów i sposobie ich zagospodarowania;</w:t>
      </w:r>
    </w:p>
    <w:p w14:paraId="3F260AFF" w14:textId="77777777" w:rsidR="00A4352D" w:rsidRDefault="00345E80">
      <w:pPr>
        <w:pStyle w:val="Standard"/>
        <w:jc w:val="both"/>
        <w:rPr>
          <w:rFonts w:hint="eastAsia"/>
        </w:rPr>
      </w:pPr>
      <w:r>
        <w:t>3) liczbę właścicieli nieruchomości, od których zostały odebrane odpady komunalne;</w:t>
      </w:r>
    </w:p>
    <w:p w14:paraId="31809F4C" w14:textId="77777777" w:rsidR="00A4352D" w:rsidRDefault="00345E80">
      <w:pPr>
        <w:pStyle w:val="Standard"/>
        <w:jc w:val="both"/>
        <w:rPr>
          <w:rFonts w:hint="eastAsia"/>
        </w:rPr>
      </w:pPr>
      <w:r>
        <w:t>4) wskazanie właścicieli nieruchomości, którzy zbierają odpady komunalne w sposób niezgodny z regulaminem (w tym nie zbierają selektywnie odpadów);</w:t>
      </w:r>
    </w:p>
    <w:p w14:paraId="2E6BE51A" w14:textId="77777777" w:rsidR="00A4352D" w:rsidRDefault="00345E80">
      <w:pPr>
        <w:pStyle w:val="Standard"/>
        <w:jc w:val="both"/>
        <w:rPr>
          <w:rFonts w:hint="eastAsia"/>
        </w:rPr>
      </w:pPr>
      <w:r>
        <w:t>1.4. Przekazywanie sprawozdań, o których mowa w ust. 1 do końca miesiąca następującego po półroczu, którego dotyczą.</w:t>
      </w:r>
    </w:p>
    <w:p w14:paraId="7C40DCA6" w14:textId="5FD3D806" w:rsidR="00A4352D" w:rsidRDefault="00345E80">
      <w:pPr>
        <w:pStyle w:val="Standard"/>
        <w:jc w:val="both"/>
        <w:rPr>
          <w:rFonts w:hint="eastAsia"/>
        </w:rPr>
      </w:pPr>
      <w:r>
        <w:t>1.5.Wykonawca jest zobowiązany do osiągnięcia poziomów recyklingu, przygotowania do ponownego użycia i odzysku następujących frakcji odpadów komunalnych: papieru, metali, tworzyw sztucznych i szkła oraz innych niż niebezpieczne odpadów budowlanych i rozbiórkowych zgodnie z Rozporządzeniem Ministra Środowiska z dnia 14 grudnia 2016 r. w sprawie poziomów recyklingu, przygotowania do ponownego użycia i odzysku innymi metodami niektórych frakcji odpadów komunalnych (Dz. U. z 2016 r. poz. 2167).</w:t>
      </w:r>
    </w:p>
    <w:p w14:paraId="5F5DD413" w14:textId="77777777" w:rsidR="00A4352D" w:rsidRDefault="00345E80">
      <w:pPr>
        <w:pStyle w:val="Standard"/>
        <w:jc w:val="both"/>
        <w:rPr>
          <w:rFonts w:hint="eastAsia"/>
        </w:rPr>
      </w:pPr>
      <w:r>
        <w:t>1.6.Wykonawca jest zobowiązany do osiągnięcia poziomów ograniczenia masy odpadów komunalnych ulegających biodegradacji przekazywanych do składowania, określonych                                w Rozporządzeniu Ministra Środowiska z dnia 15 grudnia 2017 r. w sprawie poziomów ograniczenia składowania masy odpadów komunalnych ulegających biodegradacji (Dz. U. z 2017 r. poz. 2412).</w:t>
      </w:r>
    </w:p>
    <w:p w14:paraId="2D9DBBD7" w14:textId="77777777" w:rsidR="00A4352D" w:rsidRDefault="00345E80">
      <w:pPr>
        <w:pStyle w:val="Standard"/>
        <w:jc w:val="both"/>
        <w:rPr>
          <w:rFonts w:hint="eastAsia"/>
        </w:rPr>
      </w:pPr>
      <w:r>
        <w:t>1.7. Wykonawca prowadził będzie punkt selektywnego zbierania odpadów komunalnych (PSZOK), zlokalizowany na terenie gminy Pyrzyce.</w:t>
      </w:r>
    </w:p>
    <w:p w14:paraId="173BDFE7" w14:textId="77777777" w:rsidR="00A4352D" w:rsidRDefault="00345E80">
      <w:pPr>
        <w:pStyle w:val="Standard"/>
        <w:jc w:val="both"/>
        <w:rPr>
          <w:rFonts w:hint="eastAsia"/>
        </w:rPr>
      </w:pPr>
      <w:r>
        <w:t>1.8. Do zadań Wykonawcy związanych z prowadzeniem PSZOK należy:</w:t>
      </w:r>
    </w:p>
    <w:p w14:paraId="6F096E9E" w14:textId="77777777" w:rsidR="00A4352D" w:rsidRDefault="00345E80">
      <w:pPr>
        <w:pStyle w:val="Standard"/>
        <w:jc w:val="both"/>
        <w:rPr>
          <w:rFonts w:hint="eastAsia"/>
        </w:rPr>
      </w:pPr>
      <w:r>
        <w:t>1) przyjmowanie następujących odpadów komunalnych:</w:t>
      </w:r>
    </w:p>
    <w:p w14:paraId="57E58B19" w14:textId="77777777" w:rsidR="00A4352D" w:rsidRDefault="00345E80">
      <w:pPr>
        <w:pStyle w:val="Standard"/>
        <w:jc w:val="both"/>
        <w:rPr>
          <w:rFonts w:hint="eastAsia"/>
        </w:rPr>
      </w:pPr>
      <w:r>
        <w:t xml:space="preserve">a) odpady budowlane i rozbiórkowe w tym papa,( 17 01 01, 17 01 02, 17 01 03, 17 01 07, 17 02 01, 17 02 02, 17 03 02, 17 04 01, 17 04 02, 17 04 03, 17 04 04, 17 04 05, 17 04 06, 17 04 07, 17 04 11, 17 06 04, 17 08 02, 17 09 04 -inne niż niebezpieczne odpady budowlane </w:t>
      </w:r>
      <w:r>
        <w:br/>
        <w:t>i rozbiórkowe wytworzone tylko w gospodarstwie domowym,</w:t>
      </w:r>
    </w:p>
    <w:p w14:paraId="1C1626E9" w14:textId="77777777" w:rsidR="00A4352D" w:rsidRDefault="00345E80">
      <w:pPr>
        <w:pStyle w:val="Standard"/>
        <w:jc w:val="both"/>
        <w:rPr>
          <w:rFonts w:hint="eastAsia"/>
        </w:rPr>
      </w:pPr>
      <w:r>
        <w:t>b) zużyte świetlówki,</w:t>
      </w:r>
    </w:p>
    <w:p w14:paraId="18DF708B" w14:textId="77777777" w:rsidR="00A4352D" w:rsidRDefault="00345E80">
      <w:pPr>
        <w:pStyle w:val="Standard"/>
        <w:jc w:val="both"/>
        <w:rPr>
          <w:rFonts w:hint="eastAsia"/>
        </w:rPr>
      </w:pPr>
      <w:r>
        <w:lastRenderedPageBreak/>
        <w:t xml:space="preserve">c) chemikalia powstałe tylko w gospodarstwie domowym </w:t>
      </w:r>
      <w:r>
        <w:rPr>
          <w:rFonts w:eastAsia="Times New Roman" w:cs="Times New Roman"/>
          <w:color w:val="000000"/>
        </w:rPr>
        <w:t>(resztki farb, lakierów, klejów, rozpuszczalników, środki ochrony roślin  i opakowania po nich, przepracowane oleje etc.),</w:t>
      </w:r>
    </w:p>
    <w:p w14:paraId="4EED4B4E" w14:textId="77777777" w:rsidR="00A4352D" w:rsidRDefault="00345E80">
      <w:pPr>
        <w:pStyle w:val="Standard"/>
        <w:jc w:val="both"/>
        <w:rPr>
          <w:rFonts w:hint="eastAsia"/>
        </w:rPr>
      </w:pPr>
      <w:r>
        <w:t>d) zużyte opony z samochodów osobowych,</w:t>
      </w:r>
    </w:p>
    <w:p w14:paraId="006EBBC4" w14:textId="77777777" w:rsidR="00A4352D" w:rsidRDefault="00345E80">
      <w:pPr>
        <w:pStyle w:val="Standard"/>
        <w:jc w:val="both"/>
        <w:rPr>
          <w:rFonts w:hint="eastAsia"/>
        </w:rPr>
      </w:pPr>
      <w:r>
        <w:t>e) zużyte akumulatory i baterie,</w:t>
      </w:r>
    </w:p>
    <w:p w14:paraId="33260C2C" w14:textId="77777777" w:rsidR="00A4352D" w:rsidRDefault="00345E80">
      <w:pPr>
        <w:pStyle w:val="Standard"/>
        <w:jc w:val="both"/>
        <w:rPr>
          <w:rFonts w:hint="eastAsia"/>
        </w:rPr>
      </w:pPr>
      <w:r>
        <w:t>f) przeterminowane leki,</w:t>
      </w:r>
    </w:p>
    <w:p w14:paraId="55ADAFC7" w14:textId="77777777" w:rsidR="00A4352D" w:rsidRDefault="00345E80">
      <w:pPr>
        <w:pStyle w:val="Standard"/>
        <w:jc w:val="both"/>
        <w:rPr>
          <w:rFonts w:hint="eastAsia"/>
        </w:rPr>
      </w:pPr>
      <w:r>
        <w:t>g) zużyty sprzęt elektryczny i elektroniczny,</w:t>
      </w:r>
    </w:p>
    <w:p w14:paraId="033D48B0" w14:textId="77777777" w:rsidR="00A4352D" w:rsidRDefault="00345E80">
      <w:pPr>
        <w:pStyle w:val="Standard"/>
        <w:jc w:val="both"/>
        <w:rPr>
          <w:rFonts w:hint="eastAsia"/>
        </w:rPr>
      </w:pPr>
      <w:r>
        <w:t>h) odpady ulegające biodegradacji, odpady zielone (ogrodowe) - trawa, liście i drobne gałęzie, które można umieścić w worku,</w:t>
      </w:r>
    </w:p>
    <w:p w14:paraId="611A4C92" w14:textId="77777777" w:rsidR="00A4352D" w:rsidRDefault="00345E80">
      <w:pPr>
        <w:pStyle w:val="Standard"/>
        <w:jc w:val="both"/>
        <w:rPr>
          <w:rFonts w:hint="eastAsia"/>
        </w:rPr>
      </w:pPr>
      <w:r>
        <w:t>i) popiół,</w:t>
      </w:r>
    </w:p>
    <w:p w14:paraId="48F86591" w14:textId="77777777" w:rsidR="00A4352D" w:rsidRDefault="00345E80">
      <w:pPr>
        <w:pStyle w:val="Standard"/>
        <w:jc w:val="both"/>
        <w:rPr>
          <w:rFonts w:hint="eastAsia"/>
        </w:rPr>
      </w:pPr>
      <w:r>
        <w:t>j) papier i tektura,</w:t>
      </w:r>
    </w:p>
    <w:p w14:paraId="7C5D4510" w14:textId="77777777" w:rsidR="00A4352D" w:rsidRDefault="00345E80">
      <w:pPr>
        <w:pStyle w:val="Standard"/>
        <w:jc w:val="both"/>
        <w:rPr>
          <w:rFonts w:hint="eastAsia"/>
        </w:rPr>
      </w:pPr>
      <w:r>
        <w:t>k) tworzywa sztuczne,</w:t>
      </w:r>
    </w:p>
    <w:p w14:paraId="212F6B67" w14:textId="77777777" w:rsidR="00A4352D" w:rsidRDefault="00345E80">
      <w:pPr>
        <w:pStyle w:val="Standard"/>
        <w:jc w:val="both"/>
        <w:rPr>
          <w:rFonts w:hint="eastAsia"/>
        </w:rPr>
      </w:pPr>
      <w:r>
        <w:t>l) metal,</w:t>
      </w:r>
    </w:p>
    <w:p w14:paraId="33381A2C" w14:textId="77777777" w:rsidR="00A4352D" w:rsidRDefault="00345E80">
      <w:pPr>
        <w:pStyle w:val="Standard"/>
        <w:jc w:val="both"/>
        <w:rPr>
          <w:rFonts w:hint="eastAsia"/>
        </w:rPr>
      </w:pPr>
      <w:r>
        <w:t>ł) szkło,</w:t>
      </w:r>
    </w:p>
    <w:p w14:paraId="0A50D5F7" w14:textId="77777777" w:rsidR="00A4352D" w:rsidRDefault="00345E80">
      <w:pPr>
        <w:pStyle w:val="Standard"/>
        <w:jc w:val="both"/>
        <w:rPr>
          <w:rFonts w:hint="eastAsia"/>
        </w:rPr>
      </w:pPr>
      <w:r>
        <w:t>m) opakowania wielomateriałowe,</w:t>
      </w:r>
    </w:p>
    <w:p w14:paraId="5A2D1F40" w14:textId="77777777" w:rsidR="00A4352D" w:rsidRDefault="00345E80">
      <w:pPr>
        <w:pStyle w:val="Standard"/>
        <w:jc w:val="both"/>
        <w:rPr>
          <w:rFonts w:hint="eastAsia"/>
        </w:rPr>
      </w:pPr>
      <w:r>
        <w:t>n)  odpady problemowe ( 20 01 31, 20 01 32, 20 01 21, 20 01 80, 20 01 19, 20 01 29, 20 01 30, 20 01 33, 20 01 34, 20 01 35, 20 01 36),</w:t>
      </w:r>
    </w:p>
    <w:p w14:paraId="1014AEC6" w14:textId="77777777" w:rsidR="00A4352D" w:rsidRDefault="00345E80">
      <w:pPr>
        <w:pStyle w:val="Standard"/>
        <w:jc w:val="both"/>
        <w:rPr>
          <w:rFonts w:hint="eastAsia"/>
        </w:rPr>
      </w:pPr>
      <w:r>
        <w:t>o) odpady niekwalifikujące się do odpadów medycznych powstałe w gospodarstwie domowym     w wyniku przyjmowania produktów leczniczych w formie iniekcji i prowadzenia monitoringu substancji we krwi, w szczególności igły i strzykawki.</w:t>
      </w:r>
    </w:p>
    <w:p w14:paraId="04819137" w14:textId="77777777" w:rsidR="00A4352D" w:rsidRDefault="00345E80">
      <w:pPr>
        <w:pStyle w:val="Standard"/>
        <w:jc w:val="both"/>
        <w:rPr>
          <w:rFonts w:hint="eastAsia"/>
        </w:rPr>
      </w:pPr>
      <w:r>
        <w:t>2) zapewnienie wyposażenia punktu w:</w:t>
      </w:r>
    </w:p>
    <w:p w14:paraId="79AC8FB1" w14:textId="77777777" w:rsidR="00A4352D" w:rsidRDefault="00345E80">
      <w:pPr>
        <w:pStyle w:val="Standard"/>
        <w:jc w:val="both"/>
        <w:rPr>
          <w:rFonts w:hint="eastAsia"/>
        </w:rPr>
      </w:pPr>
      <w:r>
        <w:t>a) kontenery/pojemniki lub wydzielone segmenty do oddzielnego gromadzenia ww. wyselekcjonowanych frakcji odpadów.</w:t>
      </w:r>
    </w:p>
    <w:p w14:paraId="6C1179A7" w14:textId="77777777" w:rsidR="00A4352D" w:rsidRDefault="00345E80">
      <w:pPr>
        <w:pStyle w:val="Standard"/>
        <w:jc w:val="both"/>
        <w:rPr>
          <w:rFonts w:hint="eastAsia"/>
        </w:rPr>
      </w:pPr>
      <w:r>
        <w:t>3) zapewnienie następującego czasu działania punktu, tj.:</w:t>
      </w:r>
    </w:p>
    <w:p w14:paraId="7574DB59" w14:textId="77777777" w:rsidR="00A4352D" w:rsidRDefault="00345E80">
      <w:pPr>
        <w:pStyle w:val="Standard"/>
        <w:rPr>
          <w:rFonts w:hint="eastAsia"/>
        </w:rPr>
      </w:pPr>
      <w:r>
        <w:rPr>
          <w:bCs/>
          <w:color w:val="000000"/>
        </w:rPr>
        <w:t>a)</w:t>
      </w:r>
      <w:r>
        <w:rPr>
          <w:b/>
          <w:bCs/>
          <w:color w:val="000000"/>
        </w:rPr>
        <w:t xml:space="preserve"> </w:t>
      </w:r>
      <w:r>
        <w:rPr>
          <w:color w:val="000000"/>
        </w:rPr>
        <w:t>czynny we wtorki i pi</w:t>
      </w:r>
      <w:r>
        <w:rPr>
          <w:rFonts w:cs="TimesNewRoman, '''''Times New R"/>
          <w:color w:val="000000"/>
        </w:rPr>
        <w:t>ą</w:t>
      </w:r>
      <w:r>
        <w:rPr>
          <w:color w:val="000000"/>
        </w:rPr>
        <w:t>tki w godzinach od 10:00 do 18:00 oraz w soboty w godzinach od 09:00 do 15:00,</w:t>
      </w:r>
    </w:p>
    <w:p w14:paraId="1F0FE3E3" w14:textId="77777777" w:rsidR="00A4352D" w:rsidRDefault="00345E80">
      <w:pPr>
        <w:pStyle w:val="Standard"/>
        <w:jc w:val="both"/>
        <w:rPr>
          <w:rFonts w:hint="eastAsia"/>
          <w:color w:val="000000"/>
        </w:rPr>
      </w:pPr>
      <w:r>
        <w:rPr>
          <w:color w:val="000000"/>
        </w:rPr>
        <w:t>b) zamknięty w dni wolne od pracy.</w:t>
      </w:r>
    </w:p>
    <w:p w14:paraId="3FA64D5D" w14:textId="77777777" w:rsidR="00A4352D" w:rsidRDefault="00345E80">
      <w:pPr>
        <w:pStyle w:val="Standard"/>
        <w:jc w:val="both"/>
        <w:rPr>
          <w:rFonts w:hint="eastAsia"/>
        </w:rPr>
      </w:pPr>
      <w:r>
        <w:t>4) prowadzenie ewidencji jakościowej i ilościowej przyjmowanych odpadów.</w:t>
      </w:r>
    </w:p>
    <w:p w14:paraId="69F2B0B7" w14:textId="495D13F7" w:rsidR="00A4352D" w:rsidRDefault="00345E80">
      <w:pPr>
        <w:pStyle w:val="Standard"/>
        <w:jc w:val="both"/>
        <w:rPr>
          <w:rFonts w:hint="eastAsia"/>
        </w:rPr>
      </w:pPr>
      <w:r>
        <w:t>5) przyjmowanie odpadów wymienionych w punkcie 1.8. dostarczonych przez mieszkańca Gminy Pyrzyce.</w:t>
      </w:r>
    </w:p>
    <w:p w14:paraId="1E7244B5" w14:textId="77777777" w:rsidR="00A4352D" w:rsidRDefault="00345E80">
      <w:pPr>
        <w:pStyle w:val="Standard"/>
        <w:jc w:val="both"/>
        <w:rPr>
          <w:rFonts w:hint="eastAsia"/>
        </w:rPr>
      </w:pPr>
      <w:r>
        <w:t>6) zważenie lub w inny sposób określenie ilości przyjętych odpadów i odnotowanie w ewidencji wraz ze wskazaniem posesji właściciela nieruchomości.</w:t>
      </w:r>
    </w:p>
    <w:p w14:paraId="20C2A0A2" w14:textId="77777777" w:rsidR="00A4352D" w:rsidRDefault="00345E80">
      <w:pPr>
        <w:pStyle w:val="Standard"/>
        <w:jc w:val="both"/>
        <w:rPr>
          <w:rFonts w:hint="eastAsia"/>
        </w:rPr>
      </w:pPr>
      <w:r>
        <w:t>Wykonawca ma obowiązek wydać mieszkańcowi dokument potwierdzający przyjęcie jego odpadów do PSZOK.</w:t>
      </w:r>
    </w:p>
    <w:p w14:paraId="65992843" w14:textId="77777777" w:rsidR="00A4352D" w:rsidRDefault="00345E80">
      <w:pPr>
        <w:pStyle w:val="Standard"/>
        <w:jc w:val="both"/>
        <w:rPr>
          <w:rFonts w:hint="eastAsia"/>
        </w:rPr>
      </w:pPr>
      <w:r>
        <w:t>7) utrzymanie czystości i porządku na terenie PSZOK.</w:t>
      </w:r>
    </w:p>
    <w:p w14:paraId="3FAA8222" w14:textId="77777777" w:rsidR="00A4352D" w:rsidRDefault="00345E80">
      <w:pPr>
        <w:pStyle w:val="Standard"/>
        <w:jc w:val="both"/>
        <w:rPr>
          <w:rFonts w:hint="eastAsia"/>
        </w:rPr>
      </w:pPr>
      <w:r>
        <w:t>1.9. Przedkładanie Zamawiającemu:</w:t>
      </w:r>
    </w:p>
    <w:p w14:paraId="0B4F2C7E" w14:textId="77777777" w:rsidR="00A4352D" w:rsidRDefault="00345E80">
      <w:pPr>
        <w:pStyle w:val="Standard"/>
        <w:jc w:val="both"/>
        <w:rPr>
          <w:rFonts w:hint="eastAsia"/>
        </w:rPr>
      </w:pPr>
      <w:r>
        <w:t>1) informacji z PSZOK (Punktu Selektywnej Zbiórki Odpadów Komunalnych) zawierającej: wykaz posesji, z których mieszkańcy dostarczyli odpady zebrane selektywnie, ich rodzaj i ilość oraz sposób zagospodarowania wraz ze wskazaniem instalacji, do której zostały one przekazane.</w:t>
      </w:r>
    </w:p>
    <w:p w14:paraId="776AA4F4" w14:textId="77777777" w:rsidR="00A4352D" w:rsidRDefault="00345E80">
      <w:pPr>
        <w:pStyle w:val="Standard"/>
        <w:jc w:val="both"/>
        <w:rPr>
          <w:rFonts w:hint="eastAsia"/>
        </w:rPr>
      </w:pPr>
      <w:r>
        <w:t>2) karty ewidencji odpadów i karty przekazania odpadów.</w:t>
      </w:r>
    </w:p>
    <w:p w14:paraId="514713E9" w14:textId="77777777" w:rsidR="00A4352D" w:rsidRDefault="00345E80">
      <w:pPr>
        <w:pStyle w:val="Standard"/>
        <w:jc w:val="both"/>
        <w:rPr>
          <w:rFonts w:hint="eastAsia"/>
        </w:rPr>
      </w:pPr>
      <w:r>
        <w:t>2. Obowiązki Wykonawcy w zakresie dotyczącym harmonogramu wywozu odpadów komunalnych:</w:t>
      </w:r>
    </w:p>
    <w:p w14:paraId="2ED3A172" w14:textId="77777777" w:rsidR="00A4352D" w:rsidRDefault="00345E80">
      <w:pPr>
        <w:pStyle w:val="Standard"/>
        <w:jc w:val="both"/>
        <w:rPr>
          <w:rFonts w:hint="eastAsia"/>
        </w:rPr>
      </w:pPr>
      <w:r>
        <w:t>2.1. Odbiór odpadów następował będzie w następujący sposób:</w:t>
      </w:r>
    </w:p>
    <w:p w14:paraId="07E5570D" w14:textId="77777777" w:rsidR="00A4352D" w:rsidRDefault="00A4352D">
      <w:pPr>
        <w:pStyle w:val="Standard"/>
        <w:jc w:val="both"/>
        <w:rPr>
          <w:rFonts w:hint="eastAsia"/>
        </w:rPr>
      </w:pPr>
    </w:p>
    <w:p w14:paraId="04494FE3" w14:textId="77777777" w:rsidR="00A4352D" w:rsidRDefault="00345E80">
      <w:pPr>
        <w:pStyle w:val="Standard"/>
        <w:jc w:val="both"/>
        <w:rPr>
          <w:rFonts w:hint="eastAsia"/>
        </w:rPr>
      </w:pPr>
      <w:r>
        <w:t>2.1.1. W zabudowie jednorodzinnej i zagrodowej:</w:t>
      </w:r>
    </w:p>
    <w:p w14:paraId="0B8A79DB" w14:textId="77777777" w:rsidR="00A4352D" w:rsidRDefault="00A4352D">
      <w:pPr>
        <w:pStyle w:val="Standard"/>
        <w:jc w:val="both"/>
        <w:rPr>
          <w:rFonts w:hint="eastAsia"/>
        </w:rPr>
      </w:pPr>
    </w:p>
    <w:p w14:paraId="5A71777C" w14:textId="77777777" w:rsidR="00A4352D" w:rsidRDefault="00345E80">
      <w:pPr>
        <w:pStyle w:val="Standard"/>
        <w:jc w:val="both"/>
        <w:rPr>
          <w:rFonts w:hint="eastAsia"/>
        </w:rPr>
      </w:pPr>
      <w:r>
        <w:t>Na terenie zabudowy jednorodzinnej obowiązywać będzie system mieszany pojemnikowo- workowy do zbiórki odpadów komunalnych.</w:t>
      </w:r>
    </w:p>
    <w:p w14:paraId="4E01C157" w14:textId="77777777" w:rsidR="00A4352D" w:rsidRDefault="00A4352D">
      <w:pPr>
        <w:pStyle w:val="Standard"/>
        <w:jc w:val="both"/>
        <w:rPr>
          <w:rFonts w:hint="eastAsia"/>
        </w:rPr>
      </w:pPr>
    </w:p>
    <w:p w14:paraId="3462F2A9" w14:textId="77777777" w:rsidR="00A4352D" w:rsidRDefault="00345E80">
      <w:pPr>
        <w:pStyle w:val="Standard"/>
        <w:jc w:val="both"/>
        <w:rPr>
          <w:rFonts w:hint="eastAsia"/>
          <w:b/>
        </w:rPr>
      </w:pPr>
      <w:r>
        <w:rPr>
          <w:b/>
        </w:rPr>
        <w:t>1) Niesegregowane ( zmieszane) odpady komunalne ( 20 03 01).</w:t>
      </w:r>
    </w:p>
    <w:p w14:paraId="5303FEE2" w14:textId="77777777" w:rsidR="00A4352D" w:rsidRDefault="00345E80">
      <w:pPr>
        <w:pStyle w:val="Standard"/>
        <w:jc w:val="both"/>
        <w:rPr>
          <w:rFonts w:hint="eastAsia"/>
        </w:rPr>
      </w:pPr>
      <w:r>
        <w:t>Niesegregowane odpady komunalne odbierane będą z pojemników o pojemnościach określonych                        w Regulaminie utrzymania czystości i porządku na terenie gminy Pyrzyce.</w:t>
      </w:r>
    </w:p>
    <w:p w14:paraId="5B55F480" w14:textId="77777777" w:rsidR="00A4352D" w:rsidRDefault="00345E80">
      <w:pPr>
        <w:pStyle w:val="Standard"/>
        <w:jc w:val="both"/>
        <w:rPr>
          <w:rFonts w:hint="eastAsia"/>
        </w:rPr>
      </w:pPr>
      <w:r>
        <w:t>2.1.2. Częstotliwość odbioru i wywozu zmieszanych odpadów komunalnych przez Wykonawcę:</w:t>
      </w:r>
    </w:p>
    <w:p w14:paraId="0B91A885" w14:textId="47A57707" w:rsidR="00A4352D" w:rsidRDefault="00345E80">
      <w:pPr>
        <w:pStyle w:val="Standard"/>
        <w:jc w:val="both"/>
        <w:rPr>
          <w:rFonts w:hint="eastAsia"/>
        </w:rPr>
      </w:pPr>
      <w:r>
        <w:rPr>
          <w:b/>
        </w:rPr>
        <w:t>a) teren miejski- jeden raz w tygodniu</w:t>
      </w:r>
      <w:r>
        <w:t>, zgodnie z ustalonym przez Zamawiającego i Wykonawcę harmonogramem</w:t>
      </w:r>
    </w:p>
    <w:p w14:paraId="6DFABDDF" w14:textId="324AFBB0" w:rsidR="00A4352D" w:rsidRDefault="00345E80">
      <w:pPr>
        <w:pStyle w:val="Standard"/>
        <w:jc w:val="both"/>
        <w:rPr>
          <w:rFonts w:hint="eastAsia"/>
        </w:rPr>
      </w:pPr>
      <w:r>
        <w:rPr>
          <w:b/>
        </w:rPr>
        <w:lastRenderedPageBreak/>
        <w:t>b) teren wiejski- jeden raz na dwa tygodnie</w:t>
      </w:r>
      <w:r>
        <w:t>, zgodnie z ustalonym przez Zamawiającego</w:t>
      </w:r>
      <w:r w:rsidR="00532370">
        <w:t xml:space="preserve"> </w:t>
      </w:r>
      <w:r>
        <w:t>i Wykonawcę harmonogramem.</w:t>
      </w:r>
    </w:p>
    <w:p w14:paraId="4752FFC2" w14:textId="77777777" w:rsidR="00A4352D" w:rsidRDefault="00345E80">
      <w:pPr>
        <w:pStyle w:val="Standard"/>
        <w:jc w:val="both"/>
        <w:rPr>
          <w:rFonts w:hint="eastAsia"/>
        </w:rPr>
      </w:pPr>
      <w:r>
        <w:rPr>
          <w:b/>
        </w:rPr>
        <w:t>2) Selektywnie zbierane odpady komunalne</w:t>
      </w:r>
      <w:r>
        <w:t xml:space="preserve"> ( 15 01 01, 15 01 02, 15 01 04, 15 01 05, 15 01 07, 20 01 01, 20 01 02, 20 01 39,20 01 40,) w oparciu o worki:</w:t>
      </w:r>
    </w:p>
    <w:p w14:paraId="562A971B" w14:textId="77777777" w:rsidR="00A4352D" w:rsidRDefault="00345E80">
      <w:pPr>
        <w:pStyle w:val="Standard"/>
        <w:jc w:val="both"/>
        <w:rPr>
          <w:rFonts w:hint="eastAsia"/>
        </w:rPr>
      </w:pPr>
      <w:r>
        <w:t>a) kolor niebieski- papier, tektura, czasopisma ,itd.,</w:t>
      </w:r>
    </w:p>
    <w:p w14:paraId="3AF3DAA6" w14:textId="77777777" w:rsidR="00A4352D" w:rsidRDefault="00345E80">
      <w:pPr>
        <w:pStyle w:val="Standard"/>
        <w:jc w:val="both"/>
        <w:rPr>
          <w:rFonts w:hint="eastAsia"/>
        </w:rPr>
      </w:pPr>
      <w:r>
        <w:t>b) kolor zielony- szkło białe i kolorowe,</w:t>
      </w:r>
    </w:p>
    <w:p w14:paraId="3817E51A" w14:textId="77777777" w:rsidR="00A4352D" w:rsidRDefault="00345E80">
      <w:pPr>
        <w:pStyle w:val="Standard"/>
        <w:jc w:val="both"/>
        <w:rPr>
          <w:rFonts w:hint="eastAsia"/>
        </w:rPr>
      </w:pPr>
      <w:r>
        <w:t>c) kolor żółty- tworzywa sztuczne, opakowania wielomateriałowe typu tetra pak, metal,</w:t>
      </w:r>
    </w:p>
    <w:p w14:paraId="07BCE546" w14:textId="77777777" w:rsidR="00A4352D" w:rsidRDefault="00345E80">
      <w:pPr>
        <w:pStyle w:val="Standard"/>
        <w:jc w:val="both"/>
        <w:rPr>
          <w:rFonts w:hint="eastAsia"/>
        </w:rPr>
      </w:pPr>
      <w:r>
        <w:t xml:space="preserve">d) kolor brązowy- odpady ulegające biodegradacji, w tym zielone,    </w:t>
      </w:r>
    </w:p>
    <w:p w14:paraId="74B46533" w14:textId="77777777" w:rsidR="00A4352D" w:rsidRDefault="00345E80">
      <w:pPr>
        <w:pStyle w:val="Standard"/>
        <w:jc w:val="both"/>
        <w:rPr>
          <w:rFonts w:hint="eastAsia"/>
        </w:rPr>
      </w:pPr>
      <w:r>
        <w:t xml:space="preserve">będą odbierane </w:t>
      </w:r>
      <w:r>
        <w:rPr>
          <w:b/>
        </w:rPr>
        <w:t>przez Wykonawcę z częstotliwością:</w:t>
      </w:r>
    </w:p>
    <w:p w14:paraId="479B4D43" w14:textId="77777777" w:rsidR="00A4352D" w:rsidRDefault="00345E80">
      <w:pPr>
        <w:pStyle w:val="Standard"/>
        <w:jc w:val="both"/>
        <w:rPr>
          <w:rFonts w:hint="eastAsia"/>
        </w:rPr>
      </w:pPr>
      <w:r>
        <w:rPr>
          <w:b/>
        </w:rPr>
        <w:t>a) teren miejski- jeden raz na dwa tygodnie</w:t>
      </w:r>
      <w:r>
        <w:t>,</w:t>
      </w:r>
    </w:p>
    <w:p w14:paraId="2BEFE75F" w14:textId="77777777" w:rsidR="00A4352D" w:rsidRDefault="00345E80">
      <w:pPr>
        <w:pStyle w:val="Standard"/>
        <w:jc w:val="both"/>
        <w:rPr>
          <w:rFonts w:hint="eastAsia"/>
          <w:b/>
        </w:rPr>
      </w:pPr>
      <w:r>
        <w:rPr>
          <w:b/>
        </w:rPr>
        <w:t>b) teren wiejski- jeden raz na dwa tygodnie,</w:t>
      </w:r>
    </w:p>
    <w:p w14:paraId="2EA8EEB2" w14:textId="77777777" w:rsidR="002F28C1" w:rsidRDefault="00345E80" w:rsidP="002F28C1">
      <w:pPr>
        <w:pStyle w:val="Standard"/>
        <w:jc w:val="both"/>
        <w:rPr>
          <w:rFonts w:hint="eastAsia"/>
          <w:u w:val="single"/>
        </w:rPr>
      </w:pPr>
      <w:r>
        <w:rPr>
          <w:b/>
          <w:bCs/>
        </w:rPr>
        <w:t xml:space="preserve">3) </w:t>
      </w:r>
      <w:r w:rsidR="002F28C1">
        <w:rPr>
          <w:rFonts w:cs="Arial"/>
          <w:b/>
          <w:bCs/>
        </w:rPr>
        <w:t>Odbiór odpadów biodegradowalnych ( 20 02 01) , w tym odpady zielone (w workach), odbywać się będzie w terminach podanych przez podmiot odbierający odpady komunalne, według ustalonego harmonogramu, z nieruchomości, nie rzadziej niż:</w:t>
      </w:r>
    </w:p>
    <w:p w14:paraId="21D9EE58" w14:textId="77777777" w:rsidR="002F28C1" w:rsidRDefault="002F28C1" w:rsidP="002F28C1">
      <w:pPr>
        <w:pStyle w:val="Standarduser"/>
        <w:jc w:val="both"/>
      </w:pPr>
      <w:r>
        <w:t xml:space="preserve">  a) na terenie miasta w zabudowie jednorodzinnej – jeden raz na tydzień, w okresie kwiecień-październik i raz na dwa  tygodnie w okresie listopad - marzec,</w:t>
      </w:r>
    </w:p>
    <w:p w14:paraId="40996AFA" w14:textId="77777777" w:rsidR="002F28C1" w:rsidRDefault="002F28C1" w:rsidP="002F28C1">
      <w:pPr>
        <w:pStyle w:val="Standarduser"/>
        <w:jc w:val="both"/>
      </w:pPr>
      <w:r>
        <w:t xml:space="preserve">  b) na obszarach wiejskich – jeden raz na dwa tygodnie, w okresie kwiecień – październik i raz na miesiąc, w okresie listopad – marzec.</w:t>
      </w:r>
    </w:p>
    <w:p w14:paraId="58A9DDD3" w14:textId="4E20C8CB" w:rsidR="002F28C1" w:rsidRDefault="002F28C1" w:rsidP="002F28C1">
      <w:pPr>
        <w:pStyle w:val="Standard"/>
        <w:jc w:val="both"/>
        <w:rPr>
          <w:rFonts w:cs="Arial" w:hint="eastAsia"/>
          <w:b/>
          <w:bCs/>
        </w:rPr>
      </w:pPr>
      <w:r>
        <w:rPr>
          <w:rFonts w:cs="Arial"/>
          <w:b/>
          <w:bCs/>
        </w:rPr>
        <w:t xml:space="preserve">  c) </w:t>
      </w:r>
      <w:r w:rsidRPr="002F28C1">
        <w:rPr>
          <w:rFonts w:cs="Arial"/>
        </w:rPr>
        <w:t>choinki naturalne- teren wiejski i miejski - jeden raz na dwa tygodnie w okresie od 2 stycznia do 15 lutego po uprzednim telefonicznym zgłoszeniu.</w:t>
      </w:r>
    </w:p>
    <w:p w14:paraId="4DE116BE" w14:textId="6722B691" w:rsidR="00A4352D" w:rsidRDefault="00345E80">
      <w:pPr>
        <w:pStyle w:val="Standard"/>
        <w:jc w:val="both"/>
        <w:rPr>
          <w:rFonts w:hint="eastAsia"/>
          <w:b/>
        </w:rPr>
      </w:pPr>
      <w:r>
        <w:rPr>
          <w:b/>
        </w:rPr>
        <w:t>4) Odpady wielkogabarytowe ( 20 03 07) będą odbierane przez Wykonawcę z częstotliwością:</w:t>
      </w:r>
    </w:p>
    <w:p w14:paraId="4F3261B9" w14:textId="77777777" w:rsidR="00A4352D" w:rsidRDefault="00345E80">
      <w:pPr>
        <w:pStyle w:val="Standard"/>
        <w:jc w:val="both"/>
        <w:rPr>
          <w:rFonts w:hint="eastAsia"/>
        </w:rPr>
      </w:pPr>
      <w:r>
        <w:rPr>
          <w:b/>
        </w:rPr>
        <w:t>a) teren miejski-</w:t>
      </w:r>
      <w:r>
        <w:rPr>
          <w:b/>
          <w:color w:val="000000"/>
        </w:rPr>
        <w:t xml:space="preserve"> cztery r</w:t>
      </w:r>
      <w:r>
        <w:rPr>
          <w:b/>
        </w:rPr>
        <w:t>azy w roku</w:t>
      </w:r>
      <w:r>
        <w:t>- zgodnie z ustalonym z Zamawiającym harmonogramem,</w:t>
      </w:r>
    </w:p>
    <w:p w14:paraId="5ADBC2DB" w14:textId="77777777" w:rsidR="00A4352D" w:rsidRDefault="00345E80">
      <w:pPr>
        <w:pStyle w:val="Standard"/>
        <w:jc w:val="both"/>
        <w:rPr>
          <w:rFonts w:hint="eastAsia"/>
        </w:rPr>
      </w:pPr>
      <w:r>
        <w:rPr>
          <w:b/>
        </w:rPr>
        <w:t>b) teren wiejski- cztery razy w roku-</w:t>
      </w:r>
      <w:r>
        <w:t xml:space="preserve"> zgodnie z ustalonym z Zamawiającym harmonogramem</w:t>
      </w:r>
    </w:p>
    <w:p w14:paraId="3BCF44CB" w14:textId="77777777" w:rsidR="00A4352D" w:rsidRDefault="00345E80">
      <w:pPr>
        <w:pStyle w:val="Standard"/>
        <w:jc w:val="both"/>
        <w:rPr>
          <w:rFonts w:hint="eastAsia"/>
        </w:rPr>
      </w:pPr>
      <w:r>
        <w:t>- odbiór odpadów wielkogabarytowych jedynie wystawionych przed posesję.</w:t>
      </w:r>
    </w:p>
    <w:p w14:paraId="198EF58B" w14:textId="77777777" w:rsidR="00A4352D" w:rsidRDefault="00345E80">
      <w:pPr>
        <w:pStyle w:val="Standard"/>
        <w:jc w:val="both"/>
        <w:rPr>
          <w:rFonts w:hint="eastAsia"/>
        </w:rPr>
      </w:pPr>
      <w:r>
        <w:rPr>
          <w:b/>
          <w:bCs/>
        </w:rPr>
        <w:t xml:space="preserve">c) w Punkcie Selektywnego Zbierania Odpadów Komunalnych - </w:t>
      </w:r>
      <w:r>
        <w:t xml:space="preserve">bez ograniczeń w terminach przyjmowania odpadów. </w:t>
      </w:r>
    </w:p>
    <w:p w14:paraId="1C6E8826" w14:textId="77777777" w:rsidR="00A4352D" w:rsidRDefault="00A4352D">
      <w:pPr>
        <w:pStyle w:val="Standard"/>
        <w:jc w:val="both"/>
        <w:rPr>
          <w:rFonts w:hint="eastAsia"/>
        </w:rPr>
      </w:pPr>
    </w:p>
    <w:p w14:paraId="5769EB8D" w14:textId="77777777" w:rsidR="00A4352D" w:rsidRDefault="00345E80">
      <w:pPr>
        <w:pStyle w:val="Standard"/>
        <w:jc w:val="both"/>
        <w:rPr>
          <w:rFonts w:hint="eastAsia"/>
        </w:rPr>
      </w:pPr>
      <w:r>
        <w:t>2.1.3. W zabudowie wielorodzinnej:</w:t>
      </w:r>
    </w:p>
    <w:p w14:paraId="157E6095" w14:textId="77777777" w:rsidR="00A4352D" w:rsidRDefault="00345E80">
      <w:pPr>
        <w:pStyle w:val="Standard"/>
        <w:jc w:val="both"/>
        <w:rPr>
          <w:rFonts w:hint="eastAsia"/>
          <w:b/>
        </w:rPr>
      </w:pPr>
      <w:r>
        <w:rPr>
          <w:b/>
        </w:rPr>
        <w:t>1) Niesegregowane (zmieszane) odpady komunalne ( 20 03 01)</w:t>
      </w:r>
    </w:p>
    <w:p w14:paraId="2C4BFE3C" w14:textId="77777777" w:rsidR="00A4352D" w:rsidRDefault="00345E80">
      <w:pPr>
        <w:pStyle w:val="Standard"/>
        <w:jc w:val="both"/>
        <w:rPr>
          <w:rFonts w:hint="eastAsia"/>
        </w:rPr>
      </w:pPr>
      <w:r>
        <w:t>Niesegregowane odpady komunalne odbierane będą z pojemników ustawionych                                      w wyznaczonych miejscach.</w:t>
      </w:r>
    </w:p>
    <w:p w14:paraId="7A650FEC" w14:textId="77777777" w:rsidR="00A4352D" w:rsidRDefault="00345E80">
      <w:pPr>
        <w:pStyle w:val="Standard"/>
        <w:jc w:val="both"/>
        <w:rPr>
          <w:rFonts w:hint="eastAsia"/>
        </w:rPr>
      </w:pPr>
      <w:r>
        <w:t>2.1.4. Częstotliwość odbioru i wywozu przez Wykonawcę:</w:t>
      </w:r>
    </w:p>
    <w:p w14:paraId="45EE837F" w14:textId="77777777" w:rsidR="00663AA4" w:rsidRDefault="00663AA4" w:rsidP="00663AA4">
      <w:pPr>
        <w:pStyle w:val="Standard"/>
        <w:tabs>
          <w:tab w:val="left" w:pos="180"/>
        </w:tabs>
        <w:jc w:val="both"/>
        <w:rPr>
          <w:rFonts w:hint="eastAsia"/>
          <w:b/>
        </w:rPr>
      </w:pPr>
      <w:r>
        <w:rPr>
          <w:b/>
        </w:rPr>
        <w:t>a) teren miejski- dwa raz w tygodniu,</w:t>
      </w:r>
    </w:p>
    <w:p w14:paraId="6A377CF2" w14:textId="77777777" w:rsidR="00663AA4" w:rsidRDefault="00663AA4" w:rsidP="00663AA4">
      <w:pPr>
        <w:pStyle w:val="Standard"/>
        <w:tabs>
          <w:tab w:val="left" w:pos="180"/>
          <w:tab w:val="left" w:pos="360"/>
          <w:tab w:val="left" w:pos="900"/>
        </w:tabs>
        <w:jc w:val="both"/>
        <w:rPr>
          <w:rFonts w:hint="eastAsia"/>
        </w:rPr>
      </w:pPr>
      <w:r>
        <w:rPr>
          <w:b/>
        </w:rPr>
        <w:t>b)teren wiejski- zgodnie z ustalonym</w:t>
      </w:r>
      <w:r>
        <w:t xml:space="preserve"> pomiędzy Zarządcą a Wykonawcą </w:t>
      </w:r>
      <w:r>
        <w:rPr>
          <w:b/>
        </w:rPr>
        <w:t>harmonogramem,</w:t>
      </w:r>
      <w:r>
        <w:t xml:space="preserve"> </w:t>
      </w:r>
      <w:r>
        <w:rPr>
          <w:b/>
        </w:rPr>
        <w:t>nie częściej niż dwa razy w tygodniu.”</w:t>
      </w:r>
    </w:p>
    <w:p w14:paraId="6F1CB28C" w14:textId="1CAD4E5D" w:rsidR="00A4352D" w:rsidRPr="002F28C1" w:rsidRDefault="00345E80">
      <w:pPr>
        <w:pStyle w:val="Standard"/>
        <w:jc w:val="both"/>
        <w:rPr>
          <w:rFonts w:hint="eastAsia"/>
        </w:rPr>
      </w:pPr>
      <w:r>
        <w:t>2.1.5.</w:t>
      </w:r>
      <w:r>
        <w:rPr>
          <w:b/>
        </w:rPr>
        <w:t xml:space="preserve"> Selektywnie zbierane odpady komunalne</w:t>
      </w:r>
      <w:r>
        <w:t xml:space="preserve"> </w:t>
      </w:r>
      <w:r w:rsidR="002F28C1" w:rsidRPr="00E23952">
        <w:rPr>
          <w:rFonts w:eastAsia="LiberationSerif"/>
          <w:kern w:val="3"/>
        </w:rPr>
        <w:t xml:space="preserve">: </w:t>
      </w:r>
      <w:r w:rsidR="002F28C1" w:rsidRPr="002F28C1">
        <w:rPr>
          <w:rFonts w:eastAsia="LiberationSerif"/>
          <w:kern w:val="3"/>
        </w:rPr>
        <w:t>„Selektywnie zbierane odpady komunalne   ( 15 01 01, 15 01 02, 15 01 04, 15 01 05, 15 01 06, 15 01 07, 20 01 01, 20 01 02, 20 01 39, 20 01 40) z pojemników</w:t>
      </w:r>
      <w:r w:rsidRPr="002F28C1">
        <w:t>:</w:t>
      </w:r>
    </w:p>
    <w:p w14:paraId="3AFA8B23" w14:textId="77777777" w:rsidR="00A4352D" w:rsidRDefault="00345E80">
      <w:pPr>
        <w:pStyle w:val="Standard"/>
        <w:jc w:val="both"/>
        <w:rPr>
          <w:rFonts w:hint="eastAsia"/>
        </w:rPr>
      </w:pPr>
      <w:r>
        <w:t>a) kolor niebieski- papier, tektura, czasopisma ,itd.,</w:t>
      </w:r>
    </w:p>
    <w:p w14:paraId="38B8954F" w14:textId="77777777" w:rsidR="00A4352D" w:rsidRDefault="00345E80">
      <w:pPr>
        <w:pStyle w:val="Standard"/>
        <w:jc w:val="both"/>
        <w:rPr>
          <w:rFonts w:hint="eastAsia"/>
        </w:rPr>
      </w:pPr>
      <w:r>
        <w:t>b) kolor zielony- szkło białe i kolorowe,</w:t>
      </w:r>
    </w:p>
    <w:p w14:paraId="1C44B824" w14:textId="77777777" w:rsidR="00A4352D" w:rsidRDefault="00345E80">
      <w:pPr>
        <w:pStyle w:val="Standard"/>
        <w:jc w:val="both"/>
        <w:rPr>
          <w:rFonts w:hint="eastAsia"/>
        </w:rPr>
      </w:pPr>
      <w:r>
        <w:t>c) kolor żółty- tworzywa sztuczne, opakowania wielomateriałowe typu tetra pak, metal,</w:t>
      </w:r>
    </w:p>
    <w:p w14:paraId="1358F8A6" w14:textId="77777777" w:rsidR="00A4352D" w:rsidRDefault="00345E80">
      <w:pPr>
        <w:pStyle w:val="Standard"/>
        <w:jc w:val="both"/>
        <w:rPr>
          <w:rFonts w:hint="eastAsia"/>
        </w:rPr>
      </w:pPr>
      <w:r>
        <w:t xml:space="preserve">d) kolor brązowy- odpady ulegające biodegradacji,   </w:t>
      </w:r>
    </w:p>
    <w:p w14:paraId="5747BB4A" w14:textId="77777777" w:rsidR="00A4352D" w:rsidRDefault="00345E80">
      <w:pPr>
        <w:pStyle w:val="Standard"/>
        <w:jc w:val="both"/>
        <w:rPr>
          <w:rFonts w:hint="eastAsia"/>
          <w:b/>
        </w:rPr>
      </w:pPr>
      <w:r>
        <w:rPr>
          <w:b/>
        </w:rPr>
        <w:t>Częstotliwość odbioru z terenu miejskiego i wiejskiego - jeden raz na dwa tygodnie, zabudowa wielorodzinna – jeden raz w tygodniu.</w:t>
      </w:r>
    </w:p>
    <w:p w14:paraId="75E8EE8E" w14:textId="77777777" w:rsidR="00A4352D" w:rsidRDefault="00345E80">
      <w:pPr>
        <w:pStyle w:val="Standard"/>
        <w:jc w:val="both"/>
        <w:rPr>
          <w:rFonts w:hint="eastAsia"/>
        </w:rPr>
      </w:pPr>
      <w:r>
        <w:t xml:space="preserve">2.1.6. </w:t>
      </w:r>
      <w:r>
        <w:rPr>
          <w:b/>
        </w:rPr>
        <w:t>Choinki naturalne - teren wiejski i miejski - jeden raz na dwa tygodnie w okresie od 2 stycznia do 15 lutego.</w:t>
      </w:r>
    </w:p>
    <w:p w14:paraId="0414B447" w14:textId="77777777" w:rsidR="00A4352D" w:rsidRDefault="00345E80">
      <w:pPr>
        <w:pStyle w:val="Standard"/>
        <w:jc w:val="both"/>
        <w:rPr>
          <w:rFonts w:hint="eastAsia"/>
        </w:rPr>
      </w:pPr>
      <w:r>
        <w:t>2.1.7.</w:t>
      </w:r>
      <w:r>
        <w:rPr>
          <w:b/>
        </w:rPr>
        <w:t xml:space="preserve"> Odpady wielkogabarytowe ( 20 03 07)</w:t>
      </w:r>
    </w:p>
    <w:p w14:paraId="2954B07B" w14:textId="77777777" w:rsidR="00A4352D" w:rsidRDefault="00345E80">
      <w:pPr>
        <w:pStyle w:val="Standard"/>
        <w:jc w:val="both"/>
        <w:rPr>
          <w:rFonts w:hint="eastAsia"/>
        </w:rPr>
      </w:pPr>
      <w:r>
        <w:rPr>
          <w:b/>
        </w:rPr>
        <w:t xml:space="preserve">a) teren miejski- </w:t>
      </w:r>
      <w:r>
        <w:rPr>
          <w:b/>
          <w:color w:val="000000"/>
        </w:rPr>
        <w:t>cztery r</w:t>
      </w:r>
      <w:r>
        <w:rPr>
          <w:b/>
        </w:rPr>
        <w:t>azy w roku</w:t>
      </w:r>
      <w:r>
        <w:t>- zgodnie z ustalonym z Zamawiającym harmonogramem,</w:t>
      </w:r>
    </w:p>
    <w:p w14:paraId="31032A5D" w14:textId="77777777" w:rsidR="00A4352D" w:rsidRDefault="00345E80">
      <w:pPr>
        <w:pStyle w:val="Standard"/>
        <w:jc w:val="both"/>
        <w:rPr>
          <w:rFonts w:hint="eastAsia"/>
        </w:rPr>
      </w:pPr>
      <w:r>
        <w:rPr>
          <w:b/>
        </w:rPr>
        <w:t>b) teren wiejski- cztery razy w roku</w:t>
      </w:r>
      <w:r>
        <w:t>- zgodnie z ustalonym z Zamawiającym harmonogramem,</w:t>
      </w:r>
    </w:p>
    <w:p w14:paraId="617CF6CB" w14:textId="77777777" w:rsidR="00A4352D" w:rsidRDefault="00345E80">
      <w:pPr>
        <w:pStyle w:val="Standard"/>
        <w:jc w:val="both"/>
        <w:rPr>
          <w:rFonts w:hint="eastAsia"/>
        </w:rPr>
      </w:pPr>
      <w:r>
        <w:t>- odbiór odpadów wielkogabarytowych odbywa się z miejsc do tego przeznaczonych.</w:t>
      </w:r>
    </w:p>
    <w:p w14:paraId="1214AEC1" w14:textId="77777777" w:rsidR="00A4352D" w:rsidRDefault="00345E80">
      <w:pPr>
        <w:pStyle w:val="Standard"/>
        <w:jc w:val="both"/>
        <w:rPr>
          <w:rFonts w:hint="eastAsia"/>
        </w:rPr>
      </w:pPr>
      <w:r>
        <w:rPr>
          <w:b/>
          <w:bCs/>
        </w:rPr>
        <w:t xml:space="preserve">c) w Punkcie Selektywnego Zbierania Odpadów Komunalnych - </w:t>
      </w:r>
      <w:r>
        <w:t xml:space="preserve">bez ograniczeń w terminach przyjmowania odpadów. </w:t>
      </w:r>
    </w:p>
    <w:p w14:paraId="3E80CFE5" w14:textId="77777777" w:rsidR="00A4352D" w:rsidRDefault="00345E80">
      <w:pPr>
        <w:pStyle w:val="Standard"/>
        <w:jc w:val="both"/>
        <w:rPr>
          <w:rFonts w:hint="eastAsia"/>
        </w:rPr>
      </w:pPr>
      <w:r>
        <w:rPr>
          <w:color w:val="000000"/>
        </w:rPr>
        <w:t xml:space="preserve">2.1.8. </w:t>
      </w:r>
      <w:r>
        <w:rPr>
          <w:b/>
          <w:color w:val="000000"/>
        </w:rPr>
        <w:t xml:space="preserve"> Odpady ulegające</w:t>
      </w:r>
      <w:r>
        <w:rPr>
          <w:color w:val="000000"/>
        </w:rPr>
        <w:t xml:space="preserve"> </w:t>
      </w:r>
      <w:r>
        <w:rPr>
          <w:b/>
          <w:color w:val="000000"/>
        </w:rPr>
        <w:t>biodegradacji ( 20 02 01): (brązowe pojemniki)</w:t>
      </w:r>
    </w:p>
    <w:p w14:paraId="6EB45D5B" w14:textId="66D8CA56" w:rsidR="00A4352D" w:rsidRDefault="00345E80">
      <w:pPr>
        <w:pStyle w:val="Standard"/>
        <w:jc w:val="both"/>
        <w:rPr>
          <w:rFonts w:hint="eastAsia"/>
        </w:rPr>
      </w:pPr>
      <w:r>
        <w:rPr>
          <w:b/>
          <w:color w:val="000000"/>
        </w:rPr>
        <w:t xml:space="preserve">a) na terenie miasta w zabudowie wielorodzinnej – </w:t>
      </w:r>
      <w:r w:rsidR="002F28C1">
        <w:rPr>
          <w:b/>
          <w:color w:val="000000"/>
        </w:rPr>
        <w:t>jeden raz</w:t>
      </w:r>
      <w:r>
        <w:rPr>
          <w:b/>
          <w:color w:val="000000"/>
        </w:rPr>
        <w:t xml:space="preserve"> na tydzień </w:t>
      </w:r>
    </w:p>
    <w:p w14:paraId="186E4BBF" w14:textId="77777777" w:rsidR="00A4352D" w:rsidRDefault="00345E80" w:rsidP="00532370">
      <w:pPr>
        <w:pStyle w:val="Standard"/>
        <w:jc w:val="both"/>
        <w:rPr>
          <w:rFonts w:hint="eastAsia"/>
        </w:rPr>
      </w:pPr>
      <w:r>
        <w:lastRenderedPageBreak/>
        <w:t>2.1.9.</w:t>
      </w:r>
      <w:r>
        <w:rPr>
          <w:b/>
          <w:bCs/>
        </w:rPr>
        <w:t xml:space="preserve"> Odpady zielone</w:t>
      </w:r>
      <w:r>
        <w:t xml:space="preserve"> (trawa, liście i drobne gałęzie, które można umieścić w worku) gromadzone będą w oznakowanych workach oraz w innych nieoznakowanych workach o pojemności do 120 litrów i odbierane minimum 2 razy w miesiącu po uprzednim zgłoszeniu telefonicznym w okresie od  kwietnia do  października. W okresie od listopada do  marca raz w miesiącu po uprzednim zgłoszeniu telefonicznym.</w:t>
      </w:r>
    </w:p>
    <w:p w14:paraId="4C6F65F8" w14:textId="5BB8A01D" w:rsidR="002F28C1" w:rsidRDefault="00345E80" w:rsidP="002F28C1">
      <w:pPr>
        <w:pStyle w:val="Default"/>
        <w:spacing w:after="27"/>
        <w:jc w:val="both"/>
        <w:rPr>
          <w:color w:val="auto"/>
          <w:sz w:val="23"/>
          <w:szCs w:val="23"/>
        </w:rPr>
      </w:pPr>
      <w:r>
        <w:t xml:space="preserve">2.2. </w:t>
      </w:r>
      <w:r w:rsidR="002F28C1" w:rsidRPr="002F28C1">
        <w:rPr>
          <w:color w:val="auto"/>
          <w:sz w:val="23"/>
          <w:szCs w:val="23"/>
        </w:rPr>
        <w:t>Wykonawca zapewnia worki do segregacji odpadów oraz pokrywa koszty ich zakupu. Po zabraniu zapełnionych worków jest zobowiązany do pozostawienia czystych</w:t>
      </w:r>
      <w:r w:rsidR="002F28C1">
        <w:rPr>
          <w:color w:val="auto"/>
          <w:sz w:val="23"/>
          <w:szCs w:val="23"/>
        </w:rPr>
        <w:t>.</w:t>
      </w:r>
    </w:p>
    <w:p w14:paraId="2C155FCE" w14:textId="68A7B827" w:rsidR="00A4352D" w:rsidRDefault="00A4352D">
      <w:pPr>
        <w:pStyle w:val="Standard"/>
        <w:jc w:val="both"/>
        <w:rPr>
          <w:rFonts w:hint="eastAsia"/>
          <w:shd w:val="clear" w:color="auto" w:fill="FFCC00"/>
        </w:rPr>
      </w:pPr>
    </w:p>
    <w:p w14:paraId="3888D875" w14:textId="781C08BC" w:rsidR="00A4352D" w:rsidRPr="00EC6D65" w:rsidRDefault="00345E80">
      <w:pPr>
        <w:pStyle w:val="Standard"/>
        <w:jc w:val="both"/>
        <w:rPr>
          <w:rFonts w:hint="eastAsia"/>
          <w:b/>
          <w:bCs/>
        </w:rPr>
      </w:pPr>
      <w:r w:rsidRPr="00532370">
        <w:rPr>
          <w:b/>
          <w:bCs/>
        </w:rPr>
        <w:t>3. Obowiązki Wykonawcy w zakresie harmonogramu odbioru i wywozu odpadów:</w:t>
      </w:r>
    </w:p>
    <w:p w14:paraId="74E4CD01" w14:textId="01DC1A54" w:rsidR="00A4352D" w:rsidRDefault="00345E80">
      <w:pPr>
        <w:pStyle w:val="Standard"/>
        <w:jc w:val="both"/>
        <w:rPr>
          <w:rFonts w:hint="eastAsia"/>
        </w:rPr>
      </w:pPr>
      <w:r>
        <w:t>1) zaplanowanie harmonogramów wywozu odpadów z poszczególnych nieruchomości oraz wyznaczenie optymalnych tras przejazdu tak, aby spełniały, co najmniej wymogi rozdziału  3 SIWZ.</w:t>
      </w:r>
    </w:p>
    <w:p w14:paraId="08998AAA" w14:textId="77777777" w:rsidR="00A4352D" w:rsidRDefault="00345E80">
      <w:pPr>
        <w:pStyle w:val="Standard"/>
        <w:jc w:val="both"/>
        <w:rPr>
          <w:rFonts w:hint="eastAsia"/>
        </w:rPr>
      </w:pPr>
      <w:r>
        <w:t>2)przedstawienie Zamawiającemu do akceptacji zaplanowanego harmonogramu oraz tras wywozu odpadów komunalnych nie później niż w ciągu 20 dni od dnia dostarczenia wykazu nieruchomości przez Zamawiającego, oraz  w przypadku zmian w  harmonogramach lub trasach wywozu każdorazowe przedstawianie Zamawiającemu projektu  do akceptacji.</w:t>
      </w:r>
    </w:p>
    <w:p w14:paraId="0569536F" w14:textId="198E6D0B" w:rsidR="00A4352D" w:rsidRDefault="00345E80">
      <w:pPr>
        <w:pStyle w:val="Standard"/>
        <w:jc w:val="both"/>
        <w:rPr>
          <w:rFonts w:hint="eastAsia"/>
        </w:rPr>
      </w:pPr>
      <w:r>
        <w:t>3) odbiór odpadów będzie następował sprzed posesji, zgodnie z harmonogramem, uzgodnionym z Zamawiającym. Dopuszcza się zmiany w harmonogramie jedynie na pisemny  i uzasadniony wniosek Wykonawcy, po uzyskaniu pisemnej zgody Zamawiającego. Zmiana ta nie może wiązać się ze zwiększeniem stawek za odbiór odpadów przedmiotowego zamówienia.</w:t>
      </w:r>
    </w:p>
    <w:p w14:paraId="34B27B3A" w14:textId="09AD0182" w:rsidR="00A4352D" w:rsidRDefault="00345E80">
      <w:pPr>
        <w:pStyle w:val="Standard"/>
        <w:jc w:val="both"/>
        <w:rPr>
          <w:rFonts w:hint="eastAsia"/>
        </w:rPr>
      </w:pPr>
      <w:r>
        <w:t xml:space="preserve">4) w przypadku zmian w harmonogramie Wykonawca ma obowiązek poinformowania mieszkańców w formie </w:t>
      </w:r>
      <w:proofErr w:type="spellStart"/>
      <w:r w:rsidR="00663AA4">
        <w:t>obwieszczeń</w:t>
      </w:r>
      <w:proofErr w:type="spellEnd"/>
      <w:r>
        <w:t xml:space="preserve"> rozmieszczonych na słupach ogłoszeniowych, tablicach, na stronach internetowych Wykonawcy i Zamawiającego o terminach odbioru odpadów komunalnych oraz o zmianach terminów wywozów wynikających np. z przypadających dni ustawowo wolnych od pracy.</w:t>
      </w:r>
    </w:p>
    <w:p w14:paraId="3E2E38DC" w14:textId="77777777" w:rsidR="00A4352D" w:rsidRDefault="00345E80">
      <w:pPr>
        <w:pStyle w:val="Standard"/>
        <w:jc w:val="both"/>
        <w:rPr>
          <w:rFonts w:hint="eastAsia"/>
        </w:rPr>
      </w:pPr>
      <w:r>
        <w:t>5) w przypadku, gdy dzień odbioru przypada w dzień ustawowo wolny od pracy, dniem odbioru odpadów są pierwsze dwa dni robocze następujące po dniu wolnym.</w:t>
      </w:r>
    </w:p>
    <w:p w14:paraId="0E483321" w14:textId="07F9FACB" w:rsidR="00A4352D" w:rsidRDefault="00345E80">
      <w:pPr>
        <w:pStyle w:val="Standard"/>
        <w:jc w:val="both"/>
        <w:rPr>
          <w:rFonts w:hint="eastAsia"/>
        </w:rPr>
      </w:pPr>
      <w:r>
        <w:t>6) odbiór odpadów, poza ustalonym harmonogramem, w wyjątkowych sytuacjach, na zgłoszenie Zamawiającego, jeżeli odpady te zostaną zebrane i zgromadzone na nieruchomości w terminach innych niż przewiduje termin ich odbioru, a pozostanie odpadów na posesji zagraża bezpieczeństwu życia i zdrowia mieszkańców.</w:t>
      </w:r>
    </w:p>
    <w:p w14:paraId="62E7F7D8" w14:textId="77777777" w:rsidR="00EC6D65" w:rsidRDefault="00EC6D65">
      <w:pPr>
        <w:pStyle w:val="Standard"/>
        <w:jc w:val="both"/>
        <w:rPr>
          <w:rFonts w:hint="eastAsia"/>
          <w:b/>
          <w:bCs/>
        </w:rPr>
      </w:pPr>
    </w:p>
    <w:p w14:paraId="02DE3F5A" w14:textId="613254B1" w:rsidR="00A4352D" w:rsidRPr="00532370" w:rsidRDefault="00345E80">
      <w:pPr>
        <w:pStyle w:val="Standard"/>
        <w:jc w:val="both"/>
        <w:rPr>
          <w:rFonts w:hint="eastAsia"/>
          <w:b/>
          <w:bCs/>
        </w:rPr>
      </w:pPr>
      <w:r w:rsidRPr="00532370">
        <w:rPr>
          <w:b/>
          <w:bCs/>
        </w:rPr>
        <w:t>4. Obowiązki Wykonawcy w zakresie transportu odpadów komunalnych:</w:t>
      </w:r>
    </w:p>
    <w:p w14:paraId="23310250" w14:textId="77777777" w:rsidR="00A4352D" w:rsidRDefault="00345E80">
      <w:pPr>
        <w:pStyle w:val="Standard"/>
        <w:jc w:val="both"/>
        <w:rPr>
          <w:rFonts w:hint="eastAsia"/>
        </w:rPr>
      </w:pPr>
      <w:r>
        <w:t>1) Wykonawca w czasie transportu odpadów jest odpowiedzialny za właściwe zabezpieczenie ich przed wysypaniem na drogę.</w:t>
      </w:r>
    </w:p>
    <w:p w14:paraId="0C0335A2" w14:textId="77777777" w:rsidR="00EC6D65" w:rsidRDefault="00EC6D65">
      <w:pPr>
        <w:pStyle w:val="Standard"/>
        <w:jc w:val="both"/>
        <w:rPr>
          <w:rFonts w:hint="eastAsia"/>
          <w:b/>
          <w:bCs/>
        </w:rPr>
      </w:pPr>
    </w:p>
    <w:p w14:paraId="2A328DC2" w14:textId="66880A62" w:rsidR="00A4352D" w:rsidRPr="00532370" w:rsidRDefault="00345E80">
      <w:pPr>
        <w:pStyle w:val="Standard"/>
        <w:jc w:val="both"/>
        <w:rPr>
          <w:rFonts w:hint="eastAsia"/>
          <w:b/>
          <w:bCs/>
        </w:rPr>
      </w:pPr>
      <w:r w:rsidRPr="00532370">
        <w:rPr>
          <w:b/>
          <w:bCs/>
        </w:rPr>
        <w:t>5. Obowiązki Wykonawcy w zakresie zagospodarowania odpadów:</w:t>
      </w:r>
    </w:p>
    <w:p w14:paraId="70751C06" w14:textId="77777777" w:rsidR="00A4352D" w:rsidRDefault="00345E80">
      <w:pPr>
        <w:pStyle w:val="Standard"/>
        <w:jc w:val="both"/>
        <w:rPr>
          <w:rFonts w:hint="eastAsia"/>
        </w:rPr>
      </w:pPr>
      <w:r>
        <w:t>1) przekazywanie odebranych od właścicieli nieruchomości zmieszanych odpadów komunalnych, odpadów zielonych oraz pozostałości z sortowania odpadów komunalnych przeznaczonych do składowania, do regionalnych instalacji przetwarzania odpadów komunalnych.</w:t>
      </w:r>
    </w:p>
    <w:p w14:paraId="57C0F622" w14:textId="77777777" w:rsidR="00A4352D" w:rsidRDefault="00345E80">
      <w:pPr>
        <w:pStyle w:val="Standard"/>
        <w:jc w:val="both"/>
        <w:rPr>
          <w:rFonts w:hint="eastAsia"/>
        </w:rPr>
      </w:pPr>
      <w:r>
        <w:t>2) przekazywanie odebranych od zamieszkałych właścicieli nieruchomości selektywnie zebranych odpadów komunalnych do instalacji odzysku i unieszkodliwiania odpadów.</w:t>
      </w:r>
    </w:p>
    <w:p w14:paraId="20AF5C2E" w14:textId="77777777" w:rsidR="00A4352D" w:rsidRDefault="00345E80">
      <w:pPr>
        <w:pStyle w:val="Standard"/>
        <w:widowControl w:val="0"/>
        <w:tabs>
          <w:tab w:val="left" w:pos="2260"/>
          <w:tab w:val="left" w:pos="4040"/>
          <w:tab w:val="left" w:pos="6280"/>
          <w:tab w:val="left" w:pos="7480"/>
          <w:tab w:val="left" w:pos="9520"/>
        </w:tabs>
        <w:ind w:right="74"/>
        <w:jc w:val="both"/>
        <w:rPr>
          <w:rFonts w:hint="eastAsia"/>
        </w:rPr>
      </w:pPr>
      <w:r>
        <w:t>3)W</w:t>
      </w:r>
      <w:r>
        <w:rPr>
          <w:spacing w:val="-2"/>
        </w:rPr>
        <w:t>yk</w:t>
      </w:r>
      <w:r>
        <w:t>ona</w:t>
      </w:r>
      <w:r>
        <w:rPr>
          <w:spacing w:val="-1"/>
        </w:rPr>
        <w:t>w</w:t>
      </w:r>
      <w:r>
        <w:t xml:space="preserve">ca </w:t>
      </w:r>
      <w:r>
        <w:rPr>
          <w:spacing w:val="6"/>
        </w:rPr>
        <w:t xml:space="preserve"> </w:t>
      </w:r>
      <w:r>
        <w:rPr>
          <w:spacing w:val="3"/>
        </w:rPr>
        <w:t>j</w:t>
      </w:r>
      <w:r>
        <w:t>e</w:t>
      </w:r>
      <w:r>
        <w:rPr>
          <w:spacing w:val="-2"/>
        </w:rPr>
        <w:t>s</w:t>
      </w:r>
      <w:r>
        <w:t xml:space="preserve">t </w:t>
      </w:r>
      <w:r>
        <w:rPr>
          <w:spacing w:val="9"/>
        </w:rPr>
        <w:t xml:space="preserve"> </w:t>
      </w:r>
      <w:r>
        <w:rPr>
          <w:spacing w:val="-2"/>
        </w:rPr>
        <w:t>z</w:t>
      </w:r>
      <w:r>
        <w:t>obo</w:t>
      </w:r>
      <w:r>
        <w:rPr>
          <w:spacing w:val="-3"/>
        </w:rPr>
        <w:t>w</w:t>
      </w:r>
      <w:r>
        <w:rPr>
          <w:spacing w:val="1"/>
        </w:rPr>
        <w:t>i</w:t>
      </w:r>
      <w:r>
        <w:rPr>
          <w:spacing w:val="-2"/>
        </w:rPr>
        <w:t>ąz</w:t>
      </w:r>
      <w:r>
        <w:t xml:space="preserve">any </w:t>
      </w:r>
      <w:r>
        <w:rPr>
          <w:spacing w:val="5"/>
        </w:rPr>
        <w:t xml:space="preserve"> </w:t>
      </w:r>
      <w:r>
        <w:rPr>
          <w:spacing w:val="-2"/>
        </w:rPr>
        <w:t>z</w:t>
      </w:r>
      <w:r>
        <w:rPr>
          <w:spacing w:val="3"/>
        </w:rPr>
        <w:t>a</w:t>
      </w:r>
      <w:r>
        <w:rPr>
          <w:spacing w:val="-2"/>
        </w:rPr>
        <w:t>g</w:t>
      </w:r>
      <w:r>
        <w:t>o</w:t>
      </w:r>
      <w:r>
        <w:rPr>
          <w:spacing w:val="1"/>
        </w:rPr>
        <w:t>s</w:t>
      </w:r>
      <w:r>
        <w:t>poda</w:t>
      </w:r>
      <w:r>
        <w:rPr>
          <w:spacing w:val="1"/>
        </w:rPr>
        <w:t>r</w:t>
      </w:r>
      <w:r>
        <w:t>o</w:t>
      </w:r>
      <w:r>
        <w:rPr>
          <w:spacing w:val="-1"/>
        </w:rPr>
        <w:t>w</w:t>
      </w:r>
      <w:r>
        <w:rPr>
          <w:spacing w:val="-2"/>
        </w:rPr>
        <w:t>a</w:t>
      </w:r>
      <w:r>
        <w:t xml:space="preserve">ć </w:t>
      </w:r>
      <w:r>
        <w:rPr>
          <w:spacing w:val="8"/>
        </w:rPr>
        <w:t xml:space="preserve"> </w:t>
      </w:r>
      <w:r>
        <w:rPr>
          <w:spacing w:val="-2"/>
        </w:rPr>
        <w:t>odebrane</w:t>
      </w:r>
      <w:r>
        <w:t xml:space="preserve"> </w:t>
      </w:r>
      <w:r>
        <w:rPr>
          <w:spacing w:val="6"/>
        </w:rPr>
        <w:t xml:space="preserve"> </w:t>
      </w:r>
      <w:r>
        <w:t>od</w:t>
      </w:r>
      <w:r>
        <w:rPr>
          <w:spacing w:val="-2"/>
        </w:rPr>
        <w:t>p</w:t>
      </w:r>
      <w:r>
        <w:t xml:space="preserve">ady </w:t>
      </w:r>
      <w:r>
        <w:rPr>
          <w:spacing w:val="5"/>
        </w:rPr>
        <w:t xml:space="preserve"> </w:t>
      </w:r>
      <w:r>
        <w:t xml:space="preserve">w </w:t>
      </w:r>
      <w:r>
        <w:rPr>
          <w:spacing w:val="7"/>
        </w:rPr>
        <w:t xml:space="preserve"> </w:t>
      </w:r>
      <w:r>
        <w:rPr>
          <w:spacing w:val="1"/>
        </w:rPr>
        <w:t>s</w:t>
      </w:r>
      <w:r>
        <w:t>p</w:t>
      </w:r>
      <w:r>
        <w:rPr>
          <w:spacing w:val="-2"/>
        </w:rPr>
        <w:t>o</w:t>
      </w:r>
      <w:r>
        <w:rPr>
          <w:spacing w:val="1"/>
        </w:rPr>
        <w:t>s</w:t>
      </w:r>
      <w:r>
        <w:t xml:space="preserve">ób, </w:t>
      </w:r>
      <w:r>
        <w:rPr>
          <w:spacing w:val="8"/>
        </w:rPr>
        <w:t xml:space="preserve"> </w:t>
      </w:r>
      <w:r>
        <w:rPr>
          <w:spacing w:val="-5"/>
        </w:rPr>
        <w:t>k</w:t>
      </w:r>
      <w:r>
        <w:rPr>
          <w:spacing w:val="1"/>
        </w:rPr>
        <w:t>t</w:t>
      </w:r>
      <w:r>
        <w:t>ó</w:t>
      </w:r>
      <w:r>
        <w:rPr>
          <w:spacing w:val="1"/>
        </w:rPr>
        <w:t>r</w:t>
      </w:r>
      <w:r>
        <w:t xml:space="preserve">y </w:t>
      </w:r>
      <w:r>
        <w:rPr>
          <w:spacing w:val="5"/>
        </w:rPr>
        <w:t xml:space="preserve"> </w:t>
      </w:r>
      <w:r>
        <w:rPr>
          <w:spacing w:val="-2"/>
        </w:rPr>
        <w:t>z</w:t>
      </w:r>
      <w:r>
        <w:t>ape</w:t>
      </w:r>
      <w:r>
        <w:rPr>
          <w:spacing w:val="-1"/>
        </w:rPr>
        <w:t>w</w:t>
      </w:r>
      <w:r>
        <w:t>ni o</w:t>
      </w:r>
      <w:r>
        <w:rPr>
          <w:spacing w:val="-2"/>
        </w:rPr>
        <w:t>s</w:t>
      </w:r>
      <w:r>
        <w:rPr>
          <w:spacing w:val="1"/>
        </w:rPr>
        <w:t>i</w:t>
      </w:r>
      <w:r>
        <w:t>ą</w:t>
      </w:r>
      <w:r>
        <w:rPr>
          <w:spacing w:val="-2"/>
        </w:rPr>
        <w:t>g</w:t>
      </w:r>
      <w:r>
        <w:t>n</w:t>
      </w:r>
      <w:r>
        <w:rPr>
          <w:spacing w:val="1"/>
        </w:rPr>
        <w:t>i</w:t>
      </w:r>
      <w:r>
        <w:rPr>
          <w:spacing w:val="-2"/>
        </w:rPr>
        <w:t>e</w:t>
      </w:r>
      <w:r>
        <w:t>c</w:t>
      </w:r>
      <w:r>
        <w:rPr>
          <w:spacing w:val="1"/>
        </w:rPr>
        <w:t>i</w:t>
      </w:r>
      <w:r>
        <w:t>e po</w:t>
      </w:r>
      <w:r>
        <w:rPr>
          <w:spacing w:val="-2"/>
        </w:rPr>
        <w:t>z</w:t>
      </w:r>
      <w:r>
        <w:rPr>
          <w:spacing w:val="1"/>
        </w:rPr>
        <w:t>i</w:t>
      </w:r>
      <w:r>
        <w:t>o</w:t>
      </w:r>
      <w:r>
        <w:rPr>
          <w:spacing w:val="-4"/>
        </w:rPr>
        <w:t>m</w:t>
      </w:r>
      <w:r>
        <w:t>ów</w:t>
      </w:r>
      <w:r>
        <w:rPr>
          <w:spacing w:val="11"/>
        </w:rPr>
        <w:t xml:space="preserve"> </w:t>
      </w:r>
      <w:r>
        <w:rPr>
          <w:spacing w:val="1"/>
        </w:rPr>
        <w:t>r</w:t>
      </w:r>
      <w:r>
        <w:t>ecy</w:t>
      </w:r>
      <w:r>
        <w:rPr>
          <w:spacing w:val="-2"/>
        </w:rPr>
        <w:t>k</w:t>
      </w:r>
      <w:r>
        <w:rPr>
          <w:spacing w:val="1"/>
        </w:rPr>
        <w:t>li</w:t>
      </w:r>
      <w:r>
        <w:t>n</w:t>
      </w:r>
      <w:r>
        <w:rPr>
          <w:spacing w:val="-2"/>
        </w:rPr>
        <w:t>g</w:t>
      </w:r>
      <w:r>
        <w:t>u,</w:t>
      </w:r>
      <w:r>
        <w:rPr>
          <w:spacing w:val="12"/>
        </w:rPr>
        <w:t xml:space="preserve"> </w:t>
      </w:r>
      <w:r>
        <w:t>p</w:t>
      </w:r>
      <w:r>
        <w:rPr>
          <w:spacing w:val="1"/>
        </w:rPr>
        <w:t>r</w:t>
      </w:r>
      <w:r>
        <w:rPr>
          <w:spacing w:val="-2"/>
        </w:rPr>
        <w:t>z</w:t>
      </w:r>
      <w:r>
        <w:t>y</w:t>
      </w:r>
      <w:r>
        <w:rPr>
          <w:spacing w:val="-2"/>
        </w:rPr>
        <w:t>g</w:t>
      </w:r>
      <w:r>
        <w:t>o</w:t>
      </w:r>
      <w:r>
        <w:rPr>
          <w:spacing w:val="1"/>
        </w:rPr>
        <w:t>t</w:t>
      </w:r>
      <w:r>
        <w:t>o</w:t>
      </w:r>
      <w:r>
        <w:rPr>
          <w:spacing w:val="-1"/>
        </w:rPr>
        <w:t>w</w:t>
      </w:r>
      <w:r>
        <w:t>an</w:t>
      </w:r>
      <w:r>
        <w:rPr>
          <w:spacing w:val="1"/>
        </w:rPr>
        <w:t>i</w:t>
      </w:r>
      <w:r>
        <w:t>a</w:t>
      </w:r>
      <w:r>
        <w:rPr>
          <w:spacing w:val="13"/>
        </w:rPr>
        <w:t xml:space="preserve"> </w:t>
      </w:r>
      <w:r>
        <w:t>do</w:t>
      </w:r>
      <w:r>
        <w:rPr>
          <w:spacing w:val="12"/>
        </w:rPr>
        <w:t xml:space="preserve"> </w:t>
      </w:r>
      <w:r>
        <w:t>pono</w:t>
      </w:r>
      <w:r>
        <w:rPr>
          <w:spacing w:val="-1"/>
        </w:rPr>
        <w:t>w</w:t>
      </w:r>
      <w:r>
        <w:rPr>
          <w:spacing w:val="-2"/>
        </w:rPr>
        <w:t>n</w:t>
      </w:r>
      <w:r>
        <w:t>e</w:t>
      </w:r>
      <w:r>
        <w:rPr>
          <w:spacing w:val="-2"/>
        </w:rPr>
        <w:t>g</w:t>
      </w:r>
      <w:r>
        <w:t>o</w:t>
      </w:r>
      <w:r>
        <w:rPr>
          <w:spacing w:val="12"/>
        </w:rPr>
        <w:t xml:space="preserve"> </w:t>
      </w:r>
      <w:r>
        <w:t>u</w:t>
      </w:r>
      <w:r>
        <w:rPr>
          <w:spacing w:val="-2"/>
        </w:rPr>
        <w:t>ży</w:t>
      </w:r>
      <w:r>
        <w:t>c</w:t>
      </w:r>
      <w:r>
        <w:rPr>
          <w:spacing w:val="1"/>
        </w:rPr>
        <w:t>i</w:t>
      </w:r>
      <w:r>
        <w:t>a</w:t>
      </w:r>
      <w:r>
        <w:rPr>
          <w:spacing w:val="13"/>
        </w:rPr>
        <w:t xml:space="preserve"> </w:t>
      </w:r>
      <w:r>
        <w:t>i</w:t>
      </w:r>
      <w:r>
        <w:rPr>
          <w:spacing w:val="13"/>
        </w:rPr>
        <w:t xml:space="preserve"> </w:t>
      </w:r>
      <w:r>
        <w:t>odz</w:t>
      </w:r>
      <w:r>
        <w:rPr>
          <w:spacing w:val="-2"/>
        </w:rPr>
        <w:t>y</w:t>
      </w:r>
      <w:r>
        <w:rPr>
          <w:spacing w:val="1"/>
        </w:rPr>
        <w:t>s</w:t>
      </w:r>
      <w:r>
        <w:rPr>
          <w:spacing w:val="-2"/>
        </w:rPr>
        <w:t>k</w:t>
      </w:r>
      <w:r>
        <w:t>u</w:t>
      </w:r>
      <w:r>
        <w:rPr>
          <w:spacing w:val="12"/>
        </w:rPr>
        <w:t xml:space="preserve"> </w:t>
      </w:r>
      <w:r>
        <w:rPr>
          <w:spacing w:val="1"/>
        </w:rPr>
        <w:t>i</w:t>
      </w:r>
      <w:r>
        <w:t>nny</w:t>
      </w:r>
      <w:r>
        <w:rPr>
          <w:spacing w:val="-4"/>
        </w:rPr>
        <w:t>m</w:t>
      </w:r>
      <w:r>
        <w:t>i</w:t>
      </w:r>
      <w:r>
        <w:rPr>
          <w:spacing w:val="16"/>
        </w:rPr>
        <w:t xml:space="preserve"> </w:t>
      </w:r>
      <w:r>
        <w:rPr>
          <w:spacing w:val="1"/>
        </w:rPr>
        <w:t>m</w:t>
      </w:r>
      <w:r>
        <w:t>e</w:t>
      </w:r>
      <w:r>
        <w:rPr>
          <w:spacing w:val="1"/>
        </w:rPr>
        <w:t>t</w:t>
      </w:r>
      <w:r>
        <w:t>oda</w:t>
      </w:r>
      <w:r>
        <w:rPr>
          <w:spacing w:val="-4"/>
        </w:rPr>
        <w:t>m</w:t>
      </w:r>
      <w:r>
        <w:rPr>
          <w:spacing w:val="1"/>
        </w:rPr>
        <w:t>i</w:t>
      </w:r>
      <w:r>
        <w:t>,</w:t>
      </w:r>
      <w:r>
        <w:rPr>
          <w:spacing w:val="12"/>
        </w:rPr>
        <w:t xml:space="preserve"> </w:t>
      </w:r>
      <w:r>
        <w:t>o</w:t>
      </w:r>
      <w:r>
        <w:rPr>
          <w:spacing w:val="12"/>
        </w:rPr>
        <w:t xml:space="preserve"> </w:t>
      </w:r>
      <w:r>
        <w:rPr>
          <w:spacing w:val="-2"/>
        </w:rPr>
        <w:t>k</w:t>
      </w:r>
      <w:r>
        <w:rPr>
          <w:spacing w:val="1"/>
        </w:rPr>
        <w:t>t</w:t>
      </w:r>
      <w:r>
        <w:t>ó</w:t>
      </w:r>
      <w:r>
        <w:rPr>
          <w:spacing w:val="1"/>
        </w:rPr>
        <w:t>r</w:t>
      </w:r>
      <w:r>
        <w:rPr>
          <w:spacing w:val="-2"/>
        </w:rPr>
        <w:t>y</w:t>
      </w:r>
      <w:r>
        <w:t>ch</w:t>
      </w:r>
      <w:r>
        <w:rPr>
          <w:spacing w:val="12"/>
        </w:rPr>
        <w:t xml:space="preserve"> </w:t>
      </w:r>
      <w:r>
        <w:rPr>
          <w:spacing w:val="-4"/>
        </w:rPr>
        <w:t>m</w:t>
      </w:r>
      <w:r>
        <w:t>o</w:t>
      </w:r>
      <w:r>
        <w:rPr>
          <w:spacing w:val="-1"/>
        </w:rPr>
        <w:t>w</w:t>
      </w:r>
      <w:r>
        <w:t xml:space="preserve">a w </w:t>
      </w:r>
      <w:r>
        <w:rPr>
          <w:spacing w:val="11"/>
        </w:rPr>
        <w:t xml:space="preserve"> rozporządzeniu Ministra Środowiska z dnia 14 grudnia 216 r. w sprawie poziomów recyklingu, przygotowania do ponownego użycia i odzysku innymi metodami niektórych frakcji odpadów komunalnych (Dz. U. z 2016 r, poz. 2167).</w:t>
      </w:r>
    </w:p>
    <w:p w14:paraId="027024C9" w14:textId="77777777" w:rsidR="00A4352D" w:rsidRDefault="00A4352D">
      <w:pPr>
        <w:pStyle w:val="Standard"/>
        <w:jc w:val="both"/>
        <w:rPr>
          <w:rFonts w:hint="eastAsia"/>
        </w:rPr>
      </w:pPr>
    </w:p>
    <w:p w14:paraId="233FDEDB" w14:textId="77777777" w:rsidR="00A4352D" w:rsidRPr="00532370" w:rsidRDefault="00345E80">
      <w:pPr>
        <w:pStyle w:val="Standard"/>
        <w:jc w:val="both"/>
        <w:rPr>
          <w:rFonts w:hint="eastAsia"/>
          <w:b/>
          <w:bCs/>
        </w:rPr>
      </w:pPr>
      <w:r w:rsidRPr="00532370">
        <w:rPr>
          <w:b/>
          <w:bCs/>
        </w:rPr>
        <w:t>6. Inne obowiązki Wykonawcy:</w:t>
      </w:r>
    </w:p>
    <w:p w14:paraId="64553500" w14:textId="77777777" w:rsidR="00A4352D" w:rsidRDefault="00345E80">
      <w:pPr>
        <w:pStyle w:val="Standard"/>
        <w:jc w:val="both"/>
        <w:rPr>
          <w:rFonts w:hint="eastAsia"/>
        </w:rPr>
      </w:pPr>
      <w:r>
        <w:t>1) wykonanie przedmiotu umowy w sposób fachowy, niepowodujący niepotrzebnych przeszkód oraz ograniczający niedogodności dla mieszkańców Gminy Pyrzyce do niezbędnego minimum,</w:t>
      </w:r>
    </w:p>
    <w:p w14:paraId="33DF2FBF" w14:textId="77777777" w:rsidR="00A4352D" w:rsidRDefault="00345E80">
      <w:pPr>
        <w:pStyle w:val="Standard"/>
        <w:jc w:val="both"/>
        <w:rPr>
          <w:rFonts w:hint="eastAsia"/>
        </w:rPr>
      </w:pPr>
      <w: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143777B3" w14:textId="77777777" w:rsidR="00A4352D" w:rsidRDefault="00345E80">
      <w:pPr>
        <w:pStyle w:val="Standard"/>
        <w:jc w:val="both"/>
        <w:rPr>
          <w:rFonts w:hint="eastAsia"/>
        </w:rPr>
      </w:pPr>
      <w:r>
        <w:lastRenderedPageBreak/>
        <w:t>3) porządkowanie terenu (np. ulicy, drogi) zanieczyszczonego odpadami i innymi zanieczyszczeniami wysypanymi z pojemników, kontenerów, worków i pojazdów w trakcie realizacji usługi wywozu,</w:t>
      </w:r>
    </w:p>
    <w:p w14:paraId="2EF7C22E" w14:textId="77777777" w:rsidR="00A4352D" w:rsidRDefault="00345E80">
      <w:pPr>
        <w:pStyle w:val="Standard"/>
        <w:jc w:val="both"/>
        <w:rPr>
          <w:rFonts w:hint="eastAsia"/>
        </w:rPr>
      </w:pPr>
      <w:r>
        <w:t>4) garażowanie pojazdów przeznaczonych do realizacji przedmiotu zamówienia wyłącznie na terenie posiadanej bazy magazynowo-transportowej,</w:t>
      </w:r>
    </w:p>
    <w:p w14:paraId="71E1225E" w14:textId="77777777" w:rsidR="00A4352D" w:rsidRDefault="00345E80">
      <w:pPr>
        <w:pStyle w:val="Standard"/>
        <w:jc w:val="both"/>
        <w:rPr>
          <w:rFonts w:hint="eastAsia"/>
        </w:rPr>
      </w:pPr>
      <w:r>
        <w:t>5) wyposażenie własnych pracowników zajmujących się wywozem odpadów w odzież ochronną   z widocznym logo firmy,</w:t>
      </w:r>
    </w:p>
    <w:p w14:paraId="64F0712C" w14:textId="77777777" w:rsidR="00A4352D" w:rsidRDefault="00345E80">
      <w:pPr>
        <w:pStyle w:val="Standard"/>
        <w:jc w:val="both"/>
        <w:rPr>
          <w:rFonts w:hint="eastAsia"/>
        </w:rPr>
      </w:pPr>
      <w:r>
        <w:t>6) 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77329D17" w14:textId="77777777" w:rsidR="00A4352D" w:rsidRDefault="00345E80">
      <w:pPr>
        <w:pStyle w:val="Standard"/>
        <w:jc w:val="both"/>
        <w:rPr>
          <w:rFonts w:hint="eastAsia"/>
        </w:rPr>
      </w:pPr>
      <w:r>
        <w:t>7) ponoszenie pełnej odpowiedzialności za należyte wykonanie powierzonych czynności zgodnie z obowiązującymi przepisami i normami,</w:t>
      </w:r>
    </w:p>
    <w:p w14:paraId="6BC18213" w14:textId="77777777" w:rsidR="00A4352D" w:rsidRDefault="00345E80">
      <w:pPr>
        <w:pStyle w:val="Standard"/>
        <w:jc w:val="both"/>
        <w:rPr>
          <w:rFonts w:hint="eastAsia"/>
        </w:rPr>
      </w:pPr>
      <w:r>
        <w:t>8) okazanie na żądanie Zamawiającego wszelkich dokumentów potwierdzających wykonywanie przedmiotu umowy zgodnie z określonymi przez Zamawiającego wymaganiami i przepisami prawa,</w:t>
      </w:r>
    </w:p>
    <w:p w14:paraId="79A80384" w14:textId="77777777" w:rsidR="00A4352D" w:rsidRDefault="00345E80">
      <w:pPr>
        <w:pStyle w:val="Standard"/>
        <w:jc w:val="both"/>
        <w:rPr>
          <w:rFonts w:hint="eastAsia"/>
        </w:rPr>
      </w:pPr>
      <w:r>
        <w:t>9) ponoszenie pełnej odpowiedzialności wobec Zamawiającego i osób trzecich za szkody na mieniu i zdrowiu osób trzecich, powstałe podczas i w związku z realizacją przedmiotu umowy.</w:t>
      </w:r>
    </w:p>
    <w:p w14:paraId="3D9BDF75" w14:textId="77777777" w:rsidR="00A4352D" w:rsidRDefault="00345E80">
      <w:pPr>
        <w:pStyle w:val="Standard"/>
        <w:jc w:val="both"/>
        <w:rPr>
          <w:rFonts w:hint="eastAsia"/>
        </w:rPr>
      </w:pPr>
      <w:r>
        <w:t>10) zorganizowanie na terenie gminy Pyrzyce co najmniej jednej akcji promującej selektywną zbiórkę odpadów komunalnych w formie konkursu, festynu wraz z materiałami informacyjnymi.</w:t>
      </w:r>
    </w:p>
    <w:p w14:paraId="1FD852C3" w14:textId="77777777" w:rsidR="00A4352D" w:rsidRDefault="00A4352D">
      <w:pPr>
        <w:pStyle w:val="Standard"/>
        <w:jc w:val="both"/>
        <w:rPr>
          <w:rFonts w:hint="eastAsia"/>
        </w:rPr>
      </w:pPr>
    </w:p>
    <w:p w14:paraId="48EBD2B7" w14:textId="77777777" w:rsidR="00A4352D" w:rsidRDefault="00345E80" w:rsidP="00EC6D65">
      <w:pPr>
        <w:pStyle w:val="Standard"/>
        <w:jc w:val="center"/>
        <w:rPr>
          <w:rFonts w:hint="eastAsia"/>
          <w:b/>
          <w:bCs/>
        </w:rPr>
      </w:pPr>
      <w:r>
        <w:rPr>
          <w:b/>
          <w:bCs/>
        </w:rPr>
        <w:t>§ 3.</w:t>
      </w:r>
    </w:p>
    <w:p w14:paraId="19FF8216" w14:textId="1F1A3B8E" w:rsidR="00A4352D" w:rsidRDefault="00345E80" w:rsidP="00EC6D65">
      <w:pPr>
        <w:pStyle w:val="Standard"/>
        <w:jc w:val="center"/>
        <w:rPr>
          <w:rFonts w:hint="eastAsia"/>
          <w:b/>
          <w:bCs/>
        </w:rPr>
      </w:pPr>
      <w:r>
        <w:rPr>
          <w:b/>
          <w:bCs/>
        </w:rPr>
        <w:t>Obowiązki Zamawiającego:</w:t>
      </w:r>
    </w:p>
    <w:p w14:paraId="4C6B7BF8" w14:textId="77777777" w:rsidR="00EF7C63" w:rsidRDefault="00EF7C63" w:rsidP="00EC6D65">
      <w:pPr>
        <w:pStyle w:val="Standard"/>
        <w:jc w:val="center"/>
        <w:rPr>
          <w:rFonts w:hint="eastAsia"/>
          <w:b/>
          <w:bCs/>
        </w:rPr>
      </w:pPr>
    </w:p>
    <w:p w14:paraId="34C35AED" w14:textId="230C6835" w:rsidR="002F28C1" w:rsidRDefault="00345E80" w:rsidP="002F28C1">
      <w:pPr>
        <w:pStyle w:val="Default"/>
        <w:jc w:val="both"/>
        <w:rPr>
          <w:sz w:val="23"/>
          <w:szCs w:val="23"/>
        </w:rPr>
      </w:pPr>
      <w:r>
        <w:t xml:space="preserve">1. </w:t>
      </w:r>
      <w:r w:rsidR="002F28C1" w:rsidRPr="002F28C1">
        <w:t>Zamawiający umożliwi dostęp do elektronicznego systemu obsługi gminy w którego skład wchodzą usługi wspomagające realizacje zadań gminy wynikające z regulacji ustawy o utrzymaniu czystości i porządku w gminach</w:t>
      </w:r>
      <w:r w:rsidR="002F28C1">
        <w:t>.</w:t>
      </w:r>
    </w:p>
    <w:p w14:paraId="5BF4D007" w14:textId="77777777" w:rsidR="00A4352D" w:rsidRDefault="00345E80">
      <w:pPr>
        <w:pStyle w:val="Standard"/>
        <w:jc w:val="both"/>
        <w:rPr>
          <w:rFonts w:hint="eastAsia"/>
        </w:rPr>
      </w:pPr>
      <w:r>
        <w:t>2. Upoważniony pracownik Urzędu Miejskiego w Pyrzycach będzie prowadził nadzór nad prawidłowością świadczonych usług przez Wykonawcę tj.:  …………………………………….</w:t>
      </w:r>
    </w:p>
    <w:p w14:paraId="59DD96C0" w14:textId="77777777" w:rsidR="00A4352D" w:rsidRDefault="00345E80">
      <w:pPr>
        <w:pStyle w:val="Standard"/>
        <w:jc w:val="both"/>
        <w:rPr>
          <w:rFonts w:hint="eastAsia"/>
        </w:rPr>
      </w:pPr>
      <w:r>
        <w:t>nr telefonu……………………………….</w:t>
      </w:r>
    </w:p>
    <w:p w14:paraId="24ED2768" w14:textId="77777777" w:rsidR="00A4352D" w:rsidRDefault="00345E80">
      <w:pPr>
        <w:pStyle w:val="Standard"/>
        <w:jc w:val="both"/>
        <w:rPr>
          <w:rFonts w:hint="eastAsia"/>
        </w:rPr>
      </w:pPr>
      <w:r>
        <w:t>3. Informowanie Wykonawcy o ewentualnych zmianach mających wpływ na warunki świadczenia usług.</w:t>
      </w:r>
    </w:p>
    <w:p w14:paraId="4F1B56BA" w14:textId="77777777" w:rsidR="00EC6D65" w:rsidRDefault="00EC6D65">
      <w:pPr>
        <w:pStyle w:val="Standard"/>
        <w:jc w:val="both"/>
        <w:rPr>
          <w:rFonts w:hint="eastAsia"/>
          <w:b/>
          <w:bCs/>
        </w:rPr>
      </w:pPr>
    </w:p>
    <w:p w14:paraId="390D8A96" w14:textId="722D4E22" w:rsidR="00A4352D" w:rsidRDefault="00345E80" w:rsidP="00EC6D65">
      <w:pPr>
        <w:pStyle w:val="Standard"/>
        <w:jc w:val="center"/>
        <w:rPr>
          <w:rFonts w:hint="eastAsia"/>
          <w:b/>
          <w:bCs/>
        </w:rPr>
      </w:pPr>
      <w:r>
        <w:rPr>
          <w:b/>
          <w:bCs/>
        </w:rPr>
        <w:t>§ 4.</w:t>
      </w:r>
    </w:p>
    <w:p w14:paraId="578A731C" w14:textId="527FBA93" w:rsidR="00A4352D" w:rsidRDefault="00345E80" w:rsidP="00EC6D65">
      <w:pPr>
        <w:pStyle w:val="Standard"/>
        <w:jc w:val="center"/>
        <w:rPr>
          <w:rFonts w:hint="eastAsia"/>
          <w:b/>
          <w:bCs/>
          <w:color w:val="000000"/>
        </w:rPr>
      </w:pPr>
      <w:r>
        <w:rPr>
          <w:b/>
          <w:bCs/>
          <w:color w:val="000000"/>
        </w:rPr>
        <w:t>Termin realizacji:</w:t>
      </w:r>
    </w:p>
    <w:p w14:paraId="09257F4F" w14:textId="77777777" w:rsidR="00EF7C63" w:rsidRDefault="00EF7C63" w:rsidP="00EC6D65">
      <w:pPr>
        <w:pStyle w:val="Standard"/>
        <w:jc w:val="center"/>
        <w:rPr>
          <w:rFonts w:hint="eastAsia"/>
          <w:b/>
          <w:bCs/>
          <w:color w:val="000000"/>
        </w:rPr>
      </w:pPr>
    </w:p>
    <w:p w14:paraId="3B21EC7E" w14:textId="667CB29B" w:rsidR="002F28C1" w:rsidRDefault="002F28C1" w:rsidP="002F28C1">
      <w:pPr>
        <w:pStyle w:val="Standard"/>
        <w:jc w:val="both"/>
        <w:rPr>
          <w:rFonts w:hint="eastAsia"/>
          <w:color w:val="000000"/>
        </w:rPr>
      </w:pPr>
      <w:r>
        <w:rPr>
          <w:color w:val="000000"/>
        </w:rPr>
        <w:t xml:space="preserve">Wykonawca zrealizuje usługę objętą przedmiotem umowy w terminie od dnia 01.12.2020 r. do </w:t>
      </w:r>
      <w:r w:rsidRPr="00137141">
        <w:rPr>
          <w:color w:val="auto"/>
        </w:rPr>
        <w:t>31.0</w:t>
      </w:r>
      <w:r w:rsidR="00137141" w:rsidRPr="00137141">
        <w:rPr>
          <w:color w:val="auto"/>
        </w:rPr>
        <w:t>3</w:t>
      </w:r>
      <w:r w:rsidRPr="00137141">
        <w:rPr>
          <w:color w:val="auto"/>
        </w:rPr>
        <w:t>.2021 r. z zastrzeżeniem, że umowa z Wykonawcą ulegnie rozwiązaniu przed dniem 31 m</w:t>
      </w:r>
      <w:r w:rsidR="00EC6D65" w:rsidRPr="00137141">
        <w:rPr>
          <w:color w:val="auto"/>
        </w:rPr>
        <w:t>aja</w:t>
      </w:r>
      <w:r w:rsidRPr="00137141">
        <w:rPr>
          <w:color w:val="auto"/>
        </w:rPr>
        <w:t xml:space="preserve"> 2021r., gdy kwota określona w umowie z Wykonawcą, jako całkowita cena usług</w:t>
      </w:r>
      <w:r w:rsidR="001E468C" w:rsidRPr="00137141">
        <w:rPr>
          <w:color w:val="auto"/>
        </w:rPr>
        <w:t xml:space="preserve"> o której mowa w </w:t>
      </w:r>
      <w:r w:rsidR="001E468C" w:rsidRPr="00137141">
        <w:rPr>
          <w:rFonts w:ascii="Times New Roman" w:hAnsi="Times New Roman" w:cs="Times New Roman"/>
          <w:color w:val="auto"/>
        </w:rPr>
        <w:t>§</w:t>
      </w:r>
      <w:r w:rsidR="001E468C" w:rsidRPr="00137141">
        <w:rPr>
          <w:color w:val="auto"/>
        </w:rPr>
        <w:t>5 ust. 1 pkt V</w:t>
      </w:r>
      <w:r w:rsidRPr="00137141">
        <w:rPr>
          <w:color w:val="auto"/>
        </w:rPr>
        <w:t xml:space="preserve"> </w:t>
      </w:r>
      <w:r>
        <w:rPr>
          <w:color w:val="000000"/>
        </w:rPr>
        <w:t xml:space="preserve">zostanie wykorzystana. </w:t>
      </w:r>
      <w:r>
        <w:rPr>
          <w:rFonts w:eastAsia="Times New Roman"/>
        </w:rPr>
        <w:t>Umowa rozwiązuje się automatycznie, bez konieczności oświadczeń stron.</w:t>
      </w:r>
    </w:p>
    <w:p w14:paraId="1F7A7E35" w14:textId="4A6591F8" w:rsidR="002F28C1" w:rsidRDefault="002F28C1" w:rsidP="002F28C1">
      <w:pPr>
        <w:pStyle w:val="Standard"/>
        <w:jc w:val="both"/>
        <w:rPr>
          <w:rFonts w:eastAsia="Times New Roman"/>
        </w:rPr>
      </w:pPr>
      <w:r>
        <w:rPr>
          <w:color w:val="000000"/>
        </w:rPr>
        <w:t xml:space="preserve">2. Wykonawca zawiadamia pisemnie Zamawiającego o zrealizowaniu usługi, gdy </w:t>
      </w:r>
      <w:r>
        <w:rPr>
          <w:rFonts w:eastAsia="Times New Roman"/>
        </w:rPr>
        <w:t>wartość umowy</w:t>
      </w:r>
      <w:r w:rsidR="001E468C">
        <w:rPr>
          <w:rFonts w:eastAsia="Times New Roman"/>
        </w:rPr>
        <w:t xml:space="preserve"> </w:t>
      </w:r>
      <w:r w:rsidR="001E468C" w:rsidRPr="00137141">
        <w:rPr>
          <w:rFonts w:eastAsia="Times New Roman"/>
          <w:color w:val="auto"/>
        </w:rPr>
        <w:t>(całkowita cena usług)</w:t>
      </w:r>
      <w:r w:rsidRPr="00137141">
        <w:rPr>
          <w:rFonts w:eastAsia="Times New Roman"/>
          <w:color w:val="auto"/>
        </w:rPr>
        <w:t xml:space="preserve"> </w:t>
      </w:r>
      <w:r>
        <w:rPr>
          <w:rFonts w:eastAsia="Times New Roman"/>
        </w:rPr>
        <w:t xml:space="preserve">wyniesie 90 %.” </w:t>
      </w:r>
    </w:p>
    <w:p w14:paraId="1B4D9A7C" w14:textId="77777777" w:rsidR="002F28C1" w:rsidRDefault="002F28C1" w:rsidP="002F28C1">
      <w:pPr>
        <w:pStyle w:val="Standard"/>
        <w:jc w:val="both"/>
        <w:rPr>
          <w:rFonts w:hint="eastAsia"/>
        </w:rPr>
      </w:pPr>
    </w:p>
    <w:p w14:paraId="377F6D51" w14:textId="77777777" w:rsidR="00A4352D" w:rsidRDefault="00345E80" w:rsidP="00EC6D65">
      <w:pPr>
        <w:pStyle w:val="Standard"/>
        <w:jc w:val="center"/>
        <w:rPr>
          <w:rFonts w:hint="eastAsia"/>
          <w:b/>
          <w:bCs/>
        </w:rPr>
      </w:pPr>
      <w:r>
        <w:rPr>
          <w:b/>
          <w:bCs/>
        </w:rPr>
        <w:t>§ 5.</w:t>
      </w:r>
    </w:p>
    <w:p w14:paraId="2E917AB1" w14:textId="77777777" w:rsidR="00A4352D" w:rsidRDefault="00345E80" w:rsidP="00EC6D65">
      <w:pPr>
        <w:pStyle w:val="Standard"/>
        <w:jc w:val="center"/>
        <w:rPr>
          <w:rFonts w:hint="eastAsia"/>
          <w:b/>
          <w:bCs/>
        </w:rPr>
      </w:pPr>
      <w:r>
        <w:rPr>
          <w:b/>
          <w:bCs/>
        </w:rPr>
        <w:t>Wynagrodzenie:</w:t>
      </w:r>
    </w:p>
    <w:p w14:paraId="1E1CAFF8" w14:textId="77777777" w:rsidR="00A4352D" w:rsidRDefault="00A4352D">
      <w:pPr>
        <w:pStyle w:val="Standard"/>
        <w:jc w:val="both"/>
        <w:rPr>
          <w:rFonts w:hint="eastAsia"/>
          <w:b/>
          <w:bCs/>
        </w:rPr>
      </w:pPr>
    </w:p>
    <w:p w14:paraId="4D978480" w14:textId="77777777" w:rsidR="00A4352D" w:rsidRDefault="00345E80">
      <w:pPr>
        <w:pStyle w:val="Standard"/>
        <w:jc w:val="both"/>
        <w:rPr>
          <w:rFonts w:hint="eastAsia"/>
        </w:rPr>
      </w:pPr>
      <w:r>
        <w:t>1. Rozliczenie wynagrodzenia Wykonawcy będzie następowało wg ceny, która jest zgodna               z ofertą:</w:t>
      </w:r>
    </w:p>
    <w:tbl>
      <w:tblPr>
        <w:tblW w:w="9395" w:type="dxa"/>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8" w:type="dxa"/>
        </w:tblCellMar>
        <w:tblLook w:val="04A0" w:firstRow="1" w:lastRow="0" w:firstColumn="1" w:lastColumn="0" w:noHBand="0" w:noVBand="1"/>
      </w:tblPr>
      <w:tblGrid>
        <w:gridCol w:w="462"/>
        <w:gridCol w:w="2251"/>
        <w:gridCol w:w="1338"/>
        <w:gridCol w:w="1338"/>
        <w:gridCol w:w="1336"/>
        <w:gridCol w:w="1335"/>
        <w:gridCol w:w="1335"/>
      </w:tblGrid>
      <w:tr w:rsidR="00A4352D" w14:paraId="24699C06" w14:textId="77777777">
        <w:trPr>
          <w:trHeight w:val="1080"/>
        </w:trPr>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8C3004F" w14:textId="77777777" w:rsidR="00A4352D" w:rsidRDefault="00345E80">
            <w:pPr>
              <w:pStyle w:val="Standard"/>
              <w:jc w:val="both"/>
              <w:rPr>
                <w:rFonts w:hint="eastAsia"/>
                <w:color w:val="000000"/>
                <w:sz w:val="18"/>
                <w:szCs w:val="18"/>
              </w:rPr>
            </w:pPr>
            <w:r>
              <w:rPr>
                <w:color w:val="000000"/>
                <w:sz w:val="18"/>
                <w:szCs w:val="18"/>
              </w:rPr>
              <w:t>Lp.</w:t>
            </w:r>
          </w:p>
        </w:tc>
        <w:tc>
          <w:tcPr>
            <w:tcW w:w="225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7BEFC06B" w14:textId="77777777" w:rsidR="00A4352D" w:rsidRDefault="00A4352D">
            <w:pPr>
              <w:pStyle w:val="Standard"/>
              <w:jc w:val="both"/>
              <w:rPr>
                <w:rFonts w:hint="eastAsia"/>
                <w:color w:val="000000"/>
                <w:sz w:val="18"/>
                <w:szCs w:val="18"/>
              </w:rPr>
            </w:pP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7B5D463" w14:textId="77777777" w:rsidR="00A4352D" w:rsidRDefault="00345E80">
            <w:pPr>
              <w:pStyle w:val="Standard"/>
              <w:jc w:val="center"/>
              <w:rPr>
                <w:rFonts w:hint="eastAsia"/>
                <w:color w:val="000000"/>
                <w:sz w:val="18"/>
                <w:szCs w:val="18"/>
              </w:rPr>
            </w:pPr>
            <w:r>
              <w:rPr>
                <w:color w:val="000000"/>
                <w:sz w:val="18"/>
                <w:szCs w:val="18"/>
              </w:rPr>
              <w:t>Cena jednostkowa netto [zł1//Mg]</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55A1BC32" w14:textId="77777777" w:rsidR="00A4352D" w:rsidRDefault="00345E80">
            <w:pPr>
              <w:pStyle w:val="Standard"/>
              <w:jc w:val="center"/>
              <w:rPr>
                <w:rFonts w:hint="eastAsia"/>
                <w:color w:val="000000"/>
                <w:sz w:val="18"/>
                <w:szCs w:val="18"/>
              </w:rPr>
            </w:pPr>
            <w:r>
              <w:rPr>
                <w:color w:val="000000"/>
                <w:sz w:val="18"/>
                <w:szCs w:val="18"/>
              </w:rPr>
              <w:t>Cena jednostkowa brutto</w:t>
            </w:r>
          </w:p>
          <w:p w14:paraId="38BDA906" w14:textId="77777777" w:rsidR="00A4352D" w:rsidRDefault="00345E80">
            <w:pPr>
              <w:pStyle w:val="Standard"/>
              <w:jc w:val="center"/>
              <w:rPr>
                <w:rFonts w:hint="eastAsia"/>
                <w:color w:val="000000"/>
                <w:sz w:val="18"/>
                <w:szCs w:val="18"/>
              </w:rPr>
            </w:pPr>
            <w:r>
              <w:rPr>
                <w:color w:val="000000"/>
                <w:sz w:val="18"/>
                <w:szCs w:val="18"/>
              </w:rPr>
              <w:t>[zł1//Mg]</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5F0A235E" w14:textId="77777777" w:rsidR="00A4352D" w:rsidRDefault="00345E80">
            <w:pPr>
              <w:pStyle w:val="Standard"/>
              <w:jc w:val="center"/>
              <w:rPr>
                <w:rFonts w:hint="eastAsia"/>
                <w:color w:val="000000"/>
                <w:sz w:val="18"/>
                <w:szCs w:val="18"/>
              </w:rPr>
            </w:pPr>
            <w:r>
              <w:rPr>
                <w:color w:val="000000"/>
                <w:sz w:val="18"/>
                <w:szCs w:val="18"/>
              </w:rPr>
              <w:t>Szacunkowa ilość odpadów</w:t>
            </w:r>
          </w:p>
          <w:p w14:paraId="22FBC556" w14:textId="77777777" w:rsidR="00A4352D" w:rsidRDefault="00345E80">
            <w:pPr>
              <w:pStyle w:val="Standard"/>
              <w:jc w:val="center"/>
              <w:rPr>
                <w:rFonts w:hint="eastAsia"/>
                <w:color w:val="000000"/>
                <w:sz w:val="18"/>
                <w:szCs w:val="18"/>
              </w:rPr>
            </w:pPr>
            <w:r>
              <w:rPr>
                <w:color w:val="000000"/>
                <w:sz w:val="18"/>
                <w:szCs w:val="18"/>
              </w:rPr>
              <w:t>[Mg]</w:t>
            </w: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FCE3535" w14:textId="77777777" w:rsidR="00A4352D" w:rsidRDefault="00345E80">
            <w:pPr>
              <w:pStyle w:val="Standard"/>
              <w:jc w:val="center"/>
              <w:rPr>
                <w:rFonts w:hint="eastAsia"/>
                <w:color w:val="000000"/>
                <w:sz w:val="18"/>
                <w:szCs w:val="18"/>
              </w:rPr>
            </w:pPr>
            <w:r>
              <w:rPr>
                <w:color w:val="000000"/>
                <w:sz w:val="18"/>
                <w:szCs w:val="18"/>
              </w:rPr>
              <w:t>Cena końcowa netto</w:t>
            </w:r>
          </w:p>
          <w:p w14:paraId="14DBF83D" w14:textId="77777777" w:rsidR="00A4352D" w:rsidRDefault="00345E80">
            <w:pPr>
              <w:pStyle w:val="Standard"/>
              <w:jc w:val="center"/>
              <w:rPr>
                <w:rFonts w:hint="eastAsia"/>
                <w:color w:val="000000"/>
                <w:sz w:val="18"/>
                <w:szCs w:val="18"/>
              </w:rPr>
            </w:pPr>
            <w:r>
              <w:rPr>
                <w:color w:val="000000"/>
                <w:sz w:val="18"/>
                <w:szCs w:val="18"/>
              </w:rPr>
              <w:t>[zł]</w:t>
            </w:r>
          </w:p>
          <w:p w14:paraId="55CF08A9" w14:textId="77777777" w:rsidR="00A4352D" w:rsidRDefault="00345E80">
            <w:pPr>
              <w:pStyle w:val="Standard"/>
              <w:jc w:val="center"/>
              <w:rPr>
                <w:rFonts w:hint="eastAsia"/>
                <w:color w:val="000000"/>
                <w:sz w:val="18"/>
                <w:szCs w:val="18"/>
              </w:rPr>
            </w:pPr>
            <w:r>
              <w:rPr>
                <w:color w:val="000000"/>
                <w:sz w:val="18"/>
                <w:szCs w:val="18"/>
              </w:rPr>
              <w:t>1*3</w:t>
            </w: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28C26B2" w14:textId="77777777" w:rsidR="00A4352D" w:rsidRDefault="00345E80">
            <w:pPr>
              <w:pStyle w:val="Standard"/>
              <w:jc w:val="center"/>
              <w:rPr>
                <w:rFonts w:hint="eastAsia"/>
                <w:color w:val="000000"/>
                <w:sz w:val="18"/>
                <w:szCs w:val="18"/>
              </w:rPr>
            </w:pPr>
            <w:r>
              <w:rPr>
                <w:color w:val="000000"/>
                <w:sz w:val="18"/>
                <w:szCs w:val="18"/>
              </w:rPr>
              <w:t>Cena końcowa brutto</w:t>
            </w:r>
          </w:p>
          <w:p w14:paraId="55B53256" w14:textId="77777777" w:rsidR="00A4352D" w:rsidRDefault="00345E80">
            <w:pPr>
              <w:pStyle w:val="Standard"/>
              <w:jc w:val="center"/>
              <w:rPr>
                <w:rFonts w:hint="eastAsia"/>
                <w:color w:val="000000"/>
                <w:sz w:val="18"/>
                <w:szCs w:val="18"/>
              </w:rPr>
            </w:pPr>
            <w:r>
              <w:rPr>
                <w:color w:val="000000"/>
                <w:sz w:val="18"/>
                <w:szCs w:val="18"/>
              </w:rPr>
              <w:t>[zł]</w:t>
            </w:r>
          </w:p>
          <w:p w14:paraId="2358E583" w14:textId="77777777" w:rsidR="00A4352D" w:rsidRDefault="00345E80">
            <w:pPr>
              <w:pStyle w:val="Standard"/>
              <w:jc w:val="center"/>
              <w:rPr>
                <w:rFonts w:hint="eastAsia"/>
                <w:color w:val="000000"/>
                <w:sz w:val="18"/>
                <w:szCs w:val="18"/>
              </w:rPr>
            </w:pPr>
            <w:r>
              <w:rPr>
                <w:color w:val="000000"/>
                <w:sz w:val="18"/>
                <w:szCs w:val="18"/>
              </w:rPr>
              <w:t>2*3</w:t>
            </w:r>
          </w:p>
        </w:tc>
      </w:tr>
      <w:tr w:rsidR="00A4352D" w14:paraId="5DA4B629" w14:textId="77777777">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29345F6" w14:textId="77777777" w:rsidR="00A4352D" w:rsidRDefault="00345E80">
            <w:pPr>
              <w:pStyle w:val="Standard"/>
              <w:jc w:val="both"/>
              <w:rPr>
                <w:rFonts w:hint="eastAsia"/>
                <w:color w:val="000000"/>
                <w:sz w:val="18"/>
                <w:szCs w:val="18"/>
              </w:rPr>
            </w:pPr>
            <w:r>
              <w:rPr>
                <w:color w:val="000000"/>
                <w:sz w:val="18"/>
                <w:szCs w:val="18"/>
              </w:rPr>
              <w:t>I</w:t>
            </w:r>
          </w:p>
        </w:tc>
        <w:tc>
          <w:tcPr>
            <w:tcW w:w="225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6EF8F2F" w14:textId="77777777" w:rsidR="00A4352D" w:rsidRDefault="00345E80">
            <w:pPr>
              <w:pStyle w:val="Standard"/>
              <w:rPr>
                <w:rFonts w:hint="eastAsia"/>
                <w:color w:val="000000"/>
                <w:sz w:val="18"/>
                <w:szCs w:val="18"/>
              </w:rPr>
            </w:pPr>
            <w:r>
              <w:rPr>
                <w:color w:val="000000"/>
                <w:sz w:val="18"/>
                <w:szCs w:val="18"/>
              </w:rPr>
              <w:t xml:space="preserve">Niesegregowane (zmieszane) odpady komunalne odebrane </w:t>
            </w:r>
            <w:r>
              <w:rPr>
                <w:color w:val="000000"/>
                <w:sz w:val="18"/>
                <w:szCs w:val="18"/>
              </w:rPr>
              <w:lastRenderedPageBreak/>
              <w:t>bezpośrednio od mieszkańców,</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F54ED59" w14:textId="77777777" w:rsidR="00A4352D" w:rsidRDefault="00A4352D">
            <w:pPr>
              <w:pStyle w:val="Standard"/>
              <w:jc w:val="both"/>
              <w:rPr>
                <w:rFonts w:hint="eastAsia"/>
                <w:color w:val="000000"/>
                <w:sz w:val="18"/>
                <w:szCs w:val="18"/>
              </w:rPr>
            </w:pP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8222FB2" w14:textId="77777777" w:rsidR="00A4352D" w:rsidRDefault="00A4352D">
            <w:pPr>
              <w:pStyle w:val="Standard"/>
              <w:jc w:val="both"/>
              <w:rPr>
                <w:rFonts w:hint="eastAsia"/>
                <w:color w:val="000000"/>
                <w:sz w:val="18"/>
                <w:szCs w:val="18"/>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2420375" w14:textId="77777777" w:rsidR="00A4352D" w:rsidRDefault="00A4352D">
            <w:pPr>
              <w:pStyle w:val="Standard"/>
              <w:jc w:val="both"/>
              <w:rPr>
                <w:rFonts w:hint="eastAsia"/>
                <w:color w:val="000000"/>
                <w:sz w:val="18"/>
                <w:szCs w:val="18"/>
              </w:rPr>
            </w:pPr>
          </w:p>
          <w:p w14:paraId="75CC615F" w14:textId="77777777" w:rsidR="00532370" w:rsidRDefault="00532370">
            <w:pPr>
              <w:pStyle w:val="Standard"/>
              <w:jc w:val="both"/>
              <w:rPr>
                <w:rFonts w:hint="eastAsia"/>
                <w:color w:val="000000"/>
                <w:sz w:val="18"/>
                <w:szCs w:val="18"/>
              </w:rPr>
            </w:pPr>
          </w:p>
          <w:p w14:paraId="628C9AA0" w14:textId="3AE53AD4" w:rsidR="00532370" w:rsidRDefault="002F28C1" w:rsidP="002F28C1">
            <w:pPr>
              <w:pStyle w:val="Standard"/>
              <w:jc w:val="right"/>
              <w:rPr>
                <w:rFonts w:hint="eastAsia"/>
                <w:color w:val="000000"/>
                <w:sz w:val="18"/>
                <w:szCs w:val="18"/>
              </w:rPr>
            </w:pPr>
            <w:r>
              <w:rPr>
                <w:color w:val="000000"/>
                <w:sz w:val="18"/>
                <w:szCs w:val="18"/>
              </w:rPr>
              <w:t>1418,00</w:t>
            </w: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714D998"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5EC8486" w14:textId="77777777" w:rsidR="00A4352D" w:rsidRDefault="00A4352D">
            <w:pPr>
              <w:pStyle w:val="Standard"/>
              <w:jc w:val="both"/>
              <w:rPr>
                <w:rFonts w:hint="eastAsia"/>
                <w:color w:val="000000"/>
                <w:sz w:val="18"/>
                <w:szCs w:val="18"/>
              </w:rPr>
            </w:pPr>
          </w:p>
        </w:tc>
      </w:tr>
      <w:tr w:rsidR="00A4352D" w14:paraId="7649E99F" w14:textId="77777777">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12ED268D" w14:textId="77777777" w:rsidR="00A4352D" w:rsidRDefault="00345E80">
            <w:pPr>
              <w:pStyle w:val="Standard"/>
              <w:jc w:val="both"/>
              <w:rPr>
                <w:rFonts w:hint="eastAsia"/>
                <w:color w:val="000000"/>
                <w:sz w:val="18"/>
                <w:szCs w:val="18"/>
              </w:rPr>
            </w:pPr>
            <w:r>
              <w:rPr>
                <w:color w:val="000000"/>
                <w:sz w:val="18"/>
                <w:szCs w:val="18"/>
              </w:rPr>
              <w:t>II</w:t>
            </w:r>
          </w:p>
        </w:tc>
        <w:tc>
          <w:tcPr>
            <w:tcW w:w="225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EECB907" w14:textId="77777777" w:rsidR="00A4352D" w:rsidRDefault="00345E80">
            <w:pPr>
              <w:pStyle w:val="Standard"/>
              <w:rPr>
                <w:rFonts w:hint="eastAsia"/>
                <w:color w:val="000000"/>
                <w:sz w:val="18"/>
                <w:szCs w:val="18"/>
              </w:rPr>
            </w:pPr>
            <w:r>
              <w:rPr>
                <w:color w:val="000000"/>
                <w:sz w:val="18"/>
                <w:szCs w:val="18"/>
              </w:rPr>
              <w:t>Odpady komunalne segregowane gromadzone selektywnie odebrane bezpośrednio od mieszkańców, w tym odpady ulegające biodegradacji,</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A831829" w14:textId="77777777" w:rsidR="00A4352D" w:rsidRDefault="00A4352D">
            <w:pPr>
              <w:pStyle w:val="Standard"/>
              <w:jc w:val="both"/>
              <w:rPr>
                <w:rFonts w:hint="eastAsia"/>
                <w:color w:val="000000"/>
                <w:sz w:val="18"/>
                <w:szCs w:val="18"/>
              </w:rPr>
            </w:pP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242B5D6" w14:textId="77777777" w:rsidR="00A4352D" w:rsidRDefault="00A4352D">
            <w:pPr>
              <w:pStyle w:val="Standard"/>
              <w:jc w:val="both"/>
              <w:rPr>
                <w:rFonts w:hint="eastAsia"/>
                <w:color w:val="000000"/>
                <w:sz w:val="18"/>
                <w:szCs w:val="18"/>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19C55349" w14:textId="77777777" w:rsidR="00A4352D" w:rsidRDefault="00A4352D">
            <w:pPr>
              <w:pStyle w:val="Standard"/>
              <w:jc w:val="both"/>
              <w:rPr>
                <w:rFonts w:hint="eastAsia"/>
                <w:color w:val="000000"/>
                <w:sz w:val="18"/>
                <w:szCs w:val="18"/>
              </w:rPr>
            </w:pPr>
          </w:p>
          <w:p w14:paraId="4DEDF643" w14:textId="77777777" w:rsidR="00532370" w:rsidRDefault="00532370">
            <w:pPr>
              <w:pStyle w:val="Standard"/>
              <w:jc w:val="both"/>
              <w:rPr>
                <w:rFonts w:hint="eastAsia"/>
                <w:color w:val="000000"/>
                <w:sz w:val="18"/>
                <w:szCs w:val="18"/>
              </w:rPr>
            </w:pPr>
          </w:p>
          <w:p w14:paraId="74469D85" w14:textId="56D128F1" w:rsidR="00532370" w:rsidRDefault="002F28C1" w:rsidP="002F28C1">
            <w:pPr>
              <w:pStyle w:val="Standard"/>
              <w:jc w:val="right"/>
              <w:rPr>
                <w:rFonts w:hint="eastAsia"/>
                <w:color w:val="000000"/>
                <w:sz w:val="18"/>
                <w:szCs w:val="18"/>
              </w:rPr>
            </w:pPr>
            <w:r>
              <w:rPr>
                <w:color w:val="000000"/>
                <w:sz w:val="18"/>
                <w:szCs w:val="18"/>
              </w:rPr>
              <w:t>336,00</w:t>
            </w: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5415DBCB"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59DEAE9" w14:textId="77777777" w:rsidR="00A4352D" w:rsidRDefault="00A4352D">
            <w:pPr>
              <w:pStyle w:val="Standard"/>
              <w:jc w:val="both"/>
              <w:rPr>
                <w:rFonts w:hint="eastAsia"/>
                <w:color w:val="000000"/>
                <w:sz w:val="18"/>
                <w:szCs w:val="18"/>
              </w:rPr>
            </w:pPr>
          </w:p>
        </w:tc>
      </w:tr>
      <w:tr w:rsidR="00A4352D" w14:paraId="344AF7BF" w14:textId="77777777">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C947811" w14:textId="77777777" w:rsidR="00A4352D" w:rsidRDefault="00345E80">
            <w:pPr>
              <w:pStyle w:val="Standard"/>
              <w:jc w:val="both"/>
              <w:rPr>
                <w:rFonts w:hint="eastAsia"/>
                <w:color w:val="000000"/>
                <w:sz w:val="18"/>
                <w:szCs w:val="18"/>
              </w:rPr>
            </w:pPr>
            <w:r>
              <w:rPr>
                <w:color w:val="000000"/>
                <w:sz w:val="18"/>
                <w:szCs w:val="18"/>
              </w:rPr>
              <w:t>III</w:t>
            </w:r>
          </w:p>
        </w:tc>
        <w:tc>
          <w:tcPr>
            <w:tcW w:w="225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6CEEF08" w14:textId="77777777" w:rsidR="00A4352D" w:rsidRDefault="00345E80">
            <w:pPr>
              <w:pStyle w:val="Standard"/>
              <w:jc w:val="both"/>
              <w:rPr>
                <w:rFonts w:hint="eastAsia"/>
                <w:color w:val="000000"/>
                <w:sz w:val="18"/>
                <w:szCs w:val="18"/>
              </w:rPr>
            </w:pPr>
            <w:r>
              <w:rPr>
                <w:color w:val="000000"/>
                <w:sz w:val="18"/>
                <w:szCs w:val="18"/>
              </w:rPr>
              <w:t>Odpady wielkogabarytowe odebrane bezpośrednio od mieszkańców,</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BB4CAFE" w14:textId="77777777" w:rsidR="00A4352D" w:rsidRDefault="00A4352D">
            <w:pPr>
              <w:pStyle w:val="Standard"/>
              <w:jc w:val="both"/>
              <w:rPr>
                <w:rFonts w:hint="eastAsia"/>
                <w:color w:val="000000"/>
                <w:sz w:val="18"/>
                <w:szCs w:val="18"/>
              </w:rPr>
            </w:pP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1DC37E2" w14:textId="77777777" w:rsidR="00A4352D" w:rsidRDefault="00A4352D">
            <w:pPr>
              <w:pStyle w:val="Standard"/>
              <w:jc w:val="both"/>
              <w:rPr>
                <w:rFonts w:hint="eastAsia"/>
                <w:color w:val="000000"/>
                <w:sz w:val="18"/>
                <w:szCs w:val="18"/>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75396316" w14:textId="77777777" w:rsidR="00A4352D" w:rsidRDefault="00A4352D">
            <w:pPr>
              <w:pStyle w:val="Standard"/>
              <w:jc w:val="both"/>
              <w:rPr>
                <w:rFonts w:hint="eastAsia"/>
                <w:color w:val="000000"/>
                <w:sz w:val="18"/>
                <w:szCs w:val="18"/>
              </w:rPr>
            </w:pPr>
          </w:p>
          <w:p w14:paraId="54327396" w14:textId="6EB1F767" w:rsidR="00532370" w:rsidRDefault="002F28C1" w:rsidP="002F28C1">
            <w:pPr>
              <w:pStyle w:val="Standard"/>
              <w:jc w:val="right"/>
              <w:rPr>
                <w:rFonts w:hint="eastAsia"/>
                <w:color w:val="000000"/>
                <w:sz w:val="18"/>
                <w:szCs w:val="18"/>
              </w:rPr>
            </w:pPr>
            <w:r>
              <w:rPr>
                <w:color w:val="000000"/>
                <w:sz w:val="18"/>
                <w:szCs w:val="18"/>
              </w:rPr>
              <w:t>19,00</w:t>
            </w:r>
          </w:p>
          <w:p w14:paraId="1858A921" w14:textId="2E891723" w:rsidR="00532370" w:rsidRDefault="00532370">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1C5D0A2B"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85BC96C" w14:textId="77777777" w:rsidR="00A4352D" w:rsidRDefault="00A4352D">
            <w:pPr>
              <w:pStyle w:val="Standard"/>
              <w:jc w:val="both"/>
              <w:rPr>
                <w:rFonts w:hint="eastAsia"/>
                <w:color w:val="000000"/>
                <w:sz w:val="18"/>
                <w:szCs w:val="18"/>
              </w:rPr>
            </w:pPr>
          </w:p>
        </w:tc>
      </w:tr>
      <w:tr w:rsidR="00A4352D" w14:paraId="7A963DB2" w14:textId="77777777">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B0F271D" w14:textId="77777777" w:rsidR="00A4352D" w:rsidRDefault="00345E80">
            <w:pPr>
              <w:pStyle w:val="Standard"/>
              <w:jc w:val="both"/>
              <w:rPr>
                <w:rFonts w:hint="eastAsia"/>
                <w:color w:val="000000"/>
                <w:sz w:val="18"/>
                <w:szCs w:val="18"/>
              </w:rPr>
            </w:pPr>
            <w:r>
              <w:rPr>
                <w:color w:val="000000"/>
                <w:sz w:val="18"/>
                <w:szCs w:val="18"/>
              </w:rPr>
              <w:t>IV</w:t>
            </w:r>
          </w:p>
        </w:tc>
        <w:tc>
          <w:tcPr>
            <w:tcW w:w="225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F5C5D60" w14:textId="77777777" w:rsidR="00A4352D" w:rsidRDefault="00345E80">
            <w:pPr>
              <w:pStyle w:val="Standard"/>
              <w:rPr>
                <w:rFonts w:hint="eastAsia"/>
                <w:color w:val="000000"/>
                <w:sz w:val="18"/>
                <w:szCs w:val="18"/>
              </w:rPr>
            </w:pPr>
            <w:r>
              <w:rPr>
                <w:color w:val="000000"/>
                <w:sz w:val="18"/>
                <w:szCs w:val="18"/>
              </w:rPr>
              <w:t>Odpady komunalne dostarczone do PSZOK</w:t>
            </w: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576FD8C" w14:textId="77777777" w:rsidR="00A4352D" w:rsidRDefault="00A4352D">
            <w:pPr>
              <w:pStyle w:val="Standard"/>
              <w:jc w:val="both"/>
              <w:rPr>
                <w:rFonts w:hint="eastAsia"/>
                <w:color w:val="000000"/>
                <w:sz w:val="18"/>
                <w:szCs w:val="18"/>
              </w:rPr>
            </w:pPr>
          </w:p>
        </w:tc>
        <w:tc>
          <w:tcPr>
            <w:tcW w:w="1338"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60E9BD3F" w14:textId="77777777" w:rsidR="00A4352D" w:rsidRDefault="00A4352D">
            <w:pPr>
              <w:pStyle w:val="Standard"/>
              <w:jc w:val="both"/>
              <w:rPr>
                <w:rFonts w:hint="eastAsia"/>
                <w:color w:val="000000"/>
                <w:sz w:val="18"/>
                <w:szCs w:val="18"/>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2692A0E8" w14:textId="77777777" w:rsidR="00A4352D" w:rsidRDefault="00A4352D">
            <w:pPr>
              <w:pStyle w:val="Standard"/>
              <w:jc w:val="both"/>
              <w:rPr>
                <w:rFonts w:hint="eastAsia"/>
                <w:color w:val="000000"/>
                <w:sz w:val="18"/>
                <w:szCs w:val="18"/>
              </w:rPr>
            </w:pPr>
          </w:p>
          <w:p w14:paraId="020E0E7B" w14:textId="63EDAA5C" w:rsidR="00532370" w:rsidRDefault="002F28C1" w:rsidP="002F28C1">
            <w:pPr>
              <w:pStyle w:val="Standard"/>
              <w:jc w:val="right"/>
              <w:rPr>
                <w:rFonts w:hint="eastAsia"/>
                <w:color w:val="000000"/>
                <w:sz w:val="18"/>
                <w:szCs w:val="18"/>
              </w:rPr>
            </w:pPr>
            <w:r>
              <w:rPr>
                <w:color w:val="000000"/>
                <w:sz w:val="18"/>
                <w:szCs w:val="18"/>
              </w:rPr>
              <w:t>163,00</w:t>
            </w: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704E2A12"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1B0E6E3" w14:textId="77777777" w:rsidR="00A4352D" w:rsidRDefault="00A4352D">
            <w:pPr>
              <w:pStyle w:val="Standard"/>
              <w:jc w:val="both"/>
              <w:rPr>
                <w:rFonts w:hint="eastAsia"/>
                <w:color w:val="000000"/>
                <w:sz w:val="18"/>
                <w:szCs w:val="18"/>
              </w:rPr>
            </w:pPr>
          </w:p>
        </w:tc>
      </w:tr>
      <w:tr w:rsidR="00A4352D" w14:paraId="396D89A5" w14:textId="77777777">
        <w:trPr>
          <w:trHeight w:val="363"/>
        </w:trPr>
        <w:tc>
          <w:tcPr>
            <w:tcW w:w="4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70C9CE73" w14:textId="77777777" w:rsidR="00A4352D" w:rsidRDefault="00345E80">
            <w:pPr>
              <w:pStyle w:val="Standard"/>
              <w:jc w:val="both"/>
              <w:rPr>
                <w:rFonts w:hint="eastAsia"/>
                <w:color w:val="000000"/>
              </w:rPr>
            </w:pPr>
            <w:r>
              <w:rPr>
                <w:color w:val="000000"/>
              </w:rPr>
              <w:t>V</w:t>
            </w:r>
          </w:p>
        </w:tc>
        <w:tc>
          <w:tcPr>
            <w:tcW w:w="6263" w:type="dxa"/>
            <w:gridSpan w:val="4"/>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0901FB35" w14:textId="77777777" w:rsidR="00A4352D" w:rsidRDefault="00345E80">
            <w:pPr>
              <w:pStyle w:val="Standard"/>
              <w:jc w:val="both"/>
              <w:rPr>
                <w:rFonts w:hint="eastAsia"/>
                <w:color w:val="000000"/>
                <w:sz w:val="18"/>
                <w:szCs w:val="18"/>
              </w:rPr>
            </w:pPr>
            <w:r>
              <w:rPr>
                <w:color w:val="000000"/>
                <w:sz w:val="18"/>
                <w:szCs w:val="18"/>
              </w:rPr>
              <w:t>Cena całkowita [zł] (I+II+III+IV)</w:t>
            </w:r>
          </w:p>
          <w:p w14:paraId="2C0EC33F"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4D651B0E" w14:textId="77777777" w:rsidR="00A4352D" w:rsidRDefault="00A4352D">
            <w:pPr>
              <w:pStyle w:val="Standard"/>
              <w:jc w:val="both"/>
              <w:rPr>
                <w:rFonts w:hint="eastAsia"/>
                <w:color w:val="000000"/>
                <w:sz w:val="18"/>
                <w:szCs w:val="18"/>
              </w:rPr>
            </w:pPr>
          </w:p>
        </w:tc>
        <w:tc>
          <w:tcPr>
            <w:tcW w:w="133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14:paraId="3ACBD9C1" w14:textId="77777777" w:rsidR="00A4352D" w:rsidRDefault="00A4352D">
            <w:pPr>
              <w:pStyle w:val="Standard"/>
              <w:jc w:val="both"/>
              <w:rPr>
                <w:rFonts w:hint="eastAsia"/>
                <w:color w:val="000000"/>
                <w:sz w:val="18"/>
                <w:szCs w:val="18"/>
              </w:rPr>
            </w:pPr>
          </w:p>
        </w:tc>
      </w:tr>
    </w:tbl>
    <w:p w14:paraId="3A465230" w14:textId="77777777" w:rsidR="00A4352D" w:rsidRDefault="00A4352D">
      <w:pPr>
        <w:pStyle w:val="Standard"/>
        <w:jc w:val="both"/>
        <w:rPr>
          <w:rFonts w:hint="eastAsia"/>
        </w:rPr>
      </w:pPr>
    </w:p>
    <w:p w14:paraId="36CBCDB6" w14:textId="77777777" w:rsidR="00A4352D" w:rsidRDefault="00345E80">
      <w:pPr>
        <w:pStyle w:val="Standard"/>
        <w:jc w:val="both"/>
        <w:rPr>
          <w:rFonts w:hint="eastAsia"/>
        </w:rPr>
      </w:pPr>
      <w:r>
        <w:t>2. Wynagrodzenie Wykonawcy obejmuje wszystkie elementy ujęte w Opisie przedmiotu</w:t>
      </w:r>
    </w:p>
    <w:p w14:paraId="439F8387" w14:textId="77777777" w:rsidR="00A4352D" w:rsidRDefault="00345E80">
      <w:pPr>
        <w:pStyle w:val="Standard"/>
        <w:jc w:val="both"/>
        <w:rPr>
          <w:rFonts w:hint="eastAsia"/>
        </w:rPr>
      </w:pPr>
      <w:r>
        <w:t>zamówienia, znajdującym się w pkt. 3 SIWZ.</w:t>
      </w:r>
    </w:p>
    <w:p w14:paraId="5985A5A9" w14:textId="56B0D2C2" w:rsidR="00A4352D" w:rsidRDefault="00345E80">
      <w:pPr>
        <w:pStyle w:val="Standard"/>
        <w:jc w:val="both"/>
        <w:rPr>
          <w:rFonts w:hint="eastAsia"/>
        </w:rPr>
      </w:pPr>
      <w:r>
        <w:t>3.</w:t>
      </w:r>
      <w:r>
        <w:rPr>
          <w:rFonts w:cs="Arial"/>
        </w:rPr>
        <w:t>Wykonawca szacując wartość usługi, będącej przedmiotem niniejszej umowy, bierze pod uwagę koszty ściśle związane z dostarczeniem worków do nieruchomości objętych system odbioru odpadów komunalnych na terenie Gminy Pyrzyce, odbiorem odpadów, transportem oraz zagospodarowaniem odpadów. Wszelkie inne koszty poniesione przez Wykonawcę w związku z wykonywaniem działalności nie mogą być wliczane w koszty wykonywania usługi.</w:t>
      </w:r>
    </w:p>
    <w:p w14:paraId="77313981" w14:textId="77777777" w:rsidR="00A4352D" w:rsidRDefault="00345E80">
      <w:pPr>
        <w:pStyle w:val="Standard"/>
        <w:jc w:val="both"/>
        <w:rPr>
          <w:rFonts w:hint="eastAsia"/>
        </w:rPr>
      </w:pPr>
      <w:r>
        <w:rPr>
          <w:rFonts w:eastAsia="Times New Roman" w:cs="Times New Roman"/>
          <w:color w:val="000000"/>
        </w:rPr>
        <w:t>4. Zamawiający nie przewiduje rozliczeń w walutach obcych.</w:t>
      </w:r>
    </w:p>
    <w:p w14:paraId="36780665" w14:textId="7EE3D472" w:rsidR="00A4352D" w:rsidRDefault="00345E80">
      <w:pPr>
        <w:pStyle w:val="Standard"/>
        <w:jc w:val="both"/>
        <w:rPr>
          <w:rFonts w:hint="eastAsia"/>
        </w:rPr>
      </w:pPr>
      <w:r>
        <w:rPr>
          <w:rFonts w:eastAsia="Times New Roman" w:cs="Times New Roman"/>
          <w:color w:val="000000"/>
        </w:rPr>
        <w:t>5.W przypadku zmiany stawki podatku VAT wynagrodzenie Wykonawcy może ulec zmianie o kwotę wynikającą ze zmienionej stawki tego podatku obowiązującej w dacie powstania obowiązku podatkowego w czasie trwania umowy.</w:t>
      </w:r>
    </w:p>
    <w:p w14:paraId="359A2656" w14:textId="77777777" w:rsidR="00A4352D" w:rsidRDefault="00A4352D">
      <w:pPr>
        <w:pStyle w:val="Standard"/>
        <w:jc w:val="both"/>
        <w:rPr>
          <w:rFonts w:hint="eastAsia"/>
        </w:rPr>
      </w:pPr>
    </w:p>
    <w:p w14:paraId="75BD7C51" w14:textId="77777777" w:rsidR="00A4352D" w:rsidRDefault="00345E80" w:rsidP="00EC6D65">
      <w:pPr>
        <w:pStyle w:val="Standard"/>
        <w:jc w:val="center"/>
        <w:rPr>
          <w:rFonts w:hint="eastAsia"/>
        </w:rPr>
      </w:pPr>
      <w:r>
        <w:rPr>
          <w:b/>
          <w:bCs/>
        </w:rPr>
        <w:t>§ 6.</w:t>
      </w:r>
    </w:p>
    <w:p w14:paraId="01572FC8" w14:textId="5B5EC85F" w:rsidR="00A4352D" w:rsidRDefault="00345E80" w:rsidP="00EC6D65">
      <w:pPr>
        <w:pStyle w:val="Standard"/>
        <w:jc w:val="center"/>
        <w:rPr>
          <w:rFonts w:hint="eastAsia"/>
          <w:b/>
          <w:bCs/>
        </w:rPr>
      </w:pPr>
      <w:r>
        <w:rPr>
          <w:b/>
          <w:bCs/>
        </w:rPr>
        <w:t>Rozliczenia i płatności:</w:t>
      </w:r>
    </w:p>
    <w:p w14:paraId="5E39C6D1" w14:textId="77777777" w:rsidR="001E468C" w:rsidRDefault="001E468C" w:rsidP="00EC6D65">
      <w:pPr>
        <w:pStyle w:val="Standard"/>
        <w:jc w:val="center"/>
        <w:rPr>
          <w:rFonts w:hint="eastAsia"/>
          <w:b/>
          <w:bCs/>
        </w:rPr>
      </w:pPr>
    </w:p>
    <w:p w14:paraId="08D0C4FB" w14:textId="77777777" w:rsidR="00A4352D" w:rsidRDefault="00345E80">
      <w:pPr>
        <w:pStyle w:val="Standard"/>
        <w:jc w:val="both"/>
        <w:rPr>
          <w:rFonts w:hint="eastAsia"/>
        </w:rPr>
      </w:pPr>
      <w:r>
        <w:t>1. Podstawę do rozliczenia usług i wystawienia faktury przez Wykonawcę będzie stanowił pisemny protokół wraz z kartami ewidencji odpadów, kartami wagowymi potwierdzającymi przekazanie odpadów na składowisko w okresie rozliczeniowym wraz z zestawieniami, sporządzonymi przez Wykonawcę i zatwierdzonymi przez Zamawiającego. Wykonawca dostarczy fakturę Zamawiającemu w terminie do 5 dnia każdego miesiąca za miesiąc poprzedni. Okresem rozliczeniowym jest miesiąc kalendarzowy. Wzór protokołu wykonania usług stanowi załącznik nr 1 do niniejszej umowy.</w:t>
      </w:r>
    </w:p>
    <w:p w14:paraId="4C2182F0" w14:textId="77777777" w:rsidR="00A4352D" w:rsidRDefault="00345E80">
      <w:pPr>
        <w:pStyle w:val="Standard"/>
        <w:jc w:val="both"/>
        <w:rPr>
          <w:rFonts w:hint="eastAsia"/>
        </w:rPr>
      </w:pPr>
      <w:r>
        <w:t>2. Wynagrodzenie należne Wykonawcy będzie płatne przelewem na rachunek bankowy Wykonawcy wskazany na fakturze, w …………... dni od daty jej prawidłowego doręczenia do Zamawiającego.</w:t>
      </w:r>
    </w:p>
    <w:p w14:paraId="0B24A52A" w14:textId="62205189" w:rsidR="00EC6D65" w:rsidRDefault="00345E80" w:rsidP="00646AAF">
      <w:pPr>
        <w:pStyle w:val="Standard"/>
        <w:jc w:val="both"/>
        <w:rPr>
          <w:rFonts w:hint="eastAsia"/>
        </w:rPr>
      </w:pPr>
      <w:r>
        <w:t>3. Faktura wystawiona bezpodstawnie lub obarczona błędami w wyliczeniach zostanie zwrócona Wykonawcy do korekty.</w:t>
      </w:r>
    </w:p>
    <w:p w14:paraId="17E10205" w14:textId="31018568" w:rsidR="00EC6D65" w:rsidRPr="001C36D0" w:rsidRDefault="00646AAF" w:rsidP="00EC6D65">
      <w:pPr>
        <w:pStyle w:val="Standard"/>
        <w:jc w:val="both"/>
        <w:rPr>
          <w:rFonts w:hint="eastAsia"/>
          <w:color w:val="auto"/>
        </w:rPr>
      </w:pPr>
      <w:r w:rsidRPr="001C36D0">
        <w:rPr>
          <w:color w:val="auto"/>
        </w:rPr>
        <w:t xml:space="preserve">4. </w:t>
      </w:r>
      <w:r w:rsidR="00EC6D65" w:rsidRPr="001C36D0">
        <w:rPr>
          <w:color w:val="auto"/>
        </w:rPr>
        <w:t xml:space="preserve">Rozliczenie płatności </w:t>
      </w:r>
      <w:r w:rsidRPr="001C36D0">
        <w:rPr>
          <w:color w:val="auto"/>
        </w:rPr>
        <w:t xml:space="preserve">będzie </w:t>
      </w:r>
      <w:r w:rsidR="00EC6D65" w:rsidRPr="001C36D0">
        <w:rPr>
          <w:color w:val="auto"/>
        </w:rPr>
        <w:t>dokonane zostanie za pośrednictwem mechanizmu podzielonej płatności (split payment).</w:t>
      </w:r>
    </w:p>
    <w:p w14:paraId="2E17316A" w14:textId="0C31A9F7" w:rsidR="00EC6D65" w:rsidRPr="001C36D0" w:rsidRDefault="00646AAF" w:rsidP="00EC6D65">
      <w:pPr>
        <w:pStyle w:val="Standard"/>
        <w:jc w:val="both"/>
        <w:rPr>
          <w:rFonts w:hint="eastAsia"/>
          <w:color w:val="auto"/>
        </w:rPr>
      </w:pPr>
      <w:r w:rsidRPr="001C36D0">
        <w:rPr>
          <w:color w:val="auto"/>
        </w:rPr>
        <w:t xml:space="preserve">5. </w:t>
      </w:r>
      <w:r w:rsidR="00EC6D65" w:rsidRPr="001C36D0">
        <w:rPr>
          <w:color w:val="auto"/>
        </w:rPr>
        <w:t>Wykonawc</w:t>
      </w:r>
      <w:r w:rsidRPr="001C36D0">
        <w:rPr>
          <w:color w:val="auto"/>
        </w:rPr>
        <w:t>a</w:t>
      </w:r>
      <w:r w:rsidR="00EC6D65" w:rsidRPr="001C36D0">
        <w:rPr>
          <w:color w:val="auto"/>
        </w:rPr>
        <w:t xml:space="preserve">, </w:t>
      </w:r>
      <w:r w:rsidRPr="001C36D0">
        <w:rPr>
          <w:color w:val="auto"/>
        </w:rPr>
        <w:t>oświadcza</w:t>
      </w:r>
      <w:r w:rsidR="00EC6D65" w:rsidRPr="001C36D0">
        <w:rPr>
          <w:color w:val="auto"/>
        </w:rPr>
        <w:t xml:space="preserve">, że </w:t>
      </w:r>
      <w:r w:rsidRPr="001C36D0">
        <w:rPr>
          <w:color w:val="auto"/>
        </w:rPr>
        <w:t xml:space="preserve">rachunek płatności wskazany w fakturze o której mowa w ust. 2 </w:t>
      </w:r>
      <w:r w:rsidR="00EC6D65" w:rsidRPr="001C36D0">
        <w:rPr>
          <w:color w:val="auto"/>
        </w:rPr>
        <w:t xml:space="preserve"> należy do niego oraz jest ujęty w wykazie podatni</w:t>
      </w:r>
      <w:r w:rsidRPr="001C36D0">
        <w:rPr>
          <w:color w:val="auto"/>
        </w:rPr>
        <w:t>kó</w:t>
      </w:r>
      <w:r w:rsidR="00EC6D65" w:rsidRPr="001C36D0">
        <w:rPr>
          <w:color w:val="auto"/>
        </w:rPr>
        <w:t xml:space="preserve">w VAT (tzw. </w:t>
      </w:r>
      <w:r w:rsidR="00EC6D65" w:rsidRPr="001C36D0">
        <w:rPr>
          <w:rFonts w:hint="eastAsia"/>
          <w:color w:val="auto"/>
        </w:rPr>
        <w:t>„</w:t>
      </w:r>
      <w:r w:rsidR="00EC6D65" w:rsidRPr="001C36D0">
        <w:rPr>
          <w:color w:val="auto"/>
        </w:rPr>
        <w:t>biała lista podatni</w:t>
      </w:r>
      <w:r w:rsidRPr="001C36D0">
        <w:rPr>
          <w:color w:val="auto"/>
        </w:rPr>
        <w:t>kó</w:t>
      </w:r>
      <w:r w:rsidR="00EC6D65" w:rsidRPr="001C36D0">
        <w:rPr>
          <w:color w:val="auto"/>
        </w:rPr>
        <w:t>w VAT</w:t>
      </w:r>
      <w:r w:rsidR="00EC6D65" w:rsidRPr="001C36D0">
        <w:rPr>
          <w:rFonts w:hint="eastAsia"/>
          <w:color w:val="auto"/>
        </w:rPr>
        <w:t>”</w:t>
      </w:r>
      <w:r w:rsidR="00EC6D65" w:rsidRPr="001C36D0">
        <w:rPr>
          <w:color w:val="auto"/>
        </w:rPr>
        <w:t>) i został dla niego utworzony rachunek VAT na cele prowadzonej działalności. W przypadku gdy wskazanego przez Wykonawcę rachunku bankowego nie będzie na powyższej liście Zamawiający wstrzyma się z dokonaniem płatności do chwili wskazania przez Wykonawcę rachunku bankowego znajdującego się na liście. Wstrzymanie płatności w takim przypadku nie będzie uważane za o</w:t>
      </w:r>
      <w:r w:rsidRPr="001C36D0">
        <w:rPr>
          <w:color w:val="auto"/>
        </w:rPr>
        <w:t>pó</w:t>
      </w:r>
      <w:r w:rsidR="00EC6D65" w:rsidRPr="001C36D0">
        <w:rPr>
          <w:color w:val="auto"/>
        </w:rPr>
        <w:t>źnienie lub zwłokę Zamawiającego w wykonaniu zobowiązania wynikającego z niniejszej umowy.</w:t>
      </w:r>
    </w:p>
    <w:p w14:paraId="362D77D7" w14:textId="40AF6EAD" w:rsidR="00EC6D65" w:rsidRPr="001C36D0" w:rsidRDefault="00646AAF" w:rsidP="00EC6D65">
      <w:pPr>
        <w:pStyle w:val="Standard"/>
        <w:jc w:val="both"/>
        <w:rPr>
          <w:rFonts w:hint="eastAsia"/>
          <w:color w:val="auto"/>
        </w:rPr>
      </w:pPr>
      <w:r w:rsidRPr="001C36D0">
        <w:rPr>
          <w:color w:val="auto"/>
        </w:rPr>
        <w:t xml:space="preserve">6. </w:t>
      </w:r>
      <w:r w:rsidR="00EC6D65" w:rsidRPr="001C36D0">
        <w:rPr>
          <w:color w:val="auto"/>
        </w:rPr>
        <w:t>Za dzi</w:t>
      </w:r>
      <w:r w:rsidRPr="001C36D0">
        <w:rPr>
          <w:color w:val="auto"/>
        </w:rPr>
        <w:t>eń</w:t>
      </w:r>
      <w:r w:rsidR="00EC6D65" w:rsidRPr="001C36D0">
        <w:rPr>
          <w:color w:val="auto"/>
        </w:rPr>
        <w:t xml:space="preserve"> zapłaty Strony uznają dzi</w:t>
      </w:r>
      <w:r w:rsidRPr="001C36D0">
        <w:rPr>
          <w:color w:val="auto"/>
        </w:rPr>
        <w:t>eń</w:t>
      </w:r>
      <w:r w:rsidR="00EC6D65" w:rsidRPr="001C36D0">
        <w:rPr>
          <w:color w:val="auto"/>
        </w:rPr>
        <w:t xml:space="preserve"> przyjęcia przez bank Zamawiającego dyspozycji obciążenia rachunku Zamawiającego.</w:t>
      </w:r>
    </w:p>
    <w:p w14:paraId="23FFC924" w14:textId="625F0E50" w:rsidR="00EC6D65" w:rsidRDefault="00EC6D65">
      <w:pPr>
        <w:pStyle w:val="Standard"/>
        <w:jc w:val="both"/>
        <w:rPr>
          <w:rFonts w:hint="eastAsia"/>
          <w:b/>
          <w:bCs/>
        </w:rPr>
      </w:pPr>
    </w:p>
    <w:p w14:paraId="73B50374" w14:textId="025264AB" w:rsidR="001C36D0" w:rsidRDefault="001C36D0">
      <w:pPr>
        <w:pStyle w:val="Standard"/>
        <w:jc w:val="both"/>
        <w:rPr>
          <w:rFonts w:hint="eastAsia"/>
          <w:b/>
          <w:bCs/>
        </w:rPr>
      </w:pPr>
    </w:p>
    <w:p w14:paraId="2DEC9A69" w14:textId="68EC8104" w:rsidR="001C36D0" w:rsidRDefault="001C36D0">
      <w:pPr>
        <w:pStyle w:val="Standard"/>
        <w:jc w:val="both"/>
        <w:rPr>
          <w:rFonts w:hint="eastAsia"/>
          <w:b/>
          <w:bCs/>
        </w:rPr>
      </w:pPr>
    </w:p>
    <w:p w14:paraId="541E6340" w14:textId="77777777" w:rsidR="001C36D0" w:rsidRDefault="001C36D0">
      <w:pPr>
        <w:pStyle w:val="Standard"/>
        <w:jc w:val="both"/>
        <w:rPr>
          <w:rFonts w:hint="eastAsia"/>
          <w:b/>
          <w:bCs/>
        </w:rPr>
      </w:pPr>
    </w:p>
    <w:p w14:paraId="3B933344" w14:textId="4577E7AE" w:rsidR="00A4352D" w:rsidRDefault="00345E80" w:rsidP="008E484C">
      <w:pPr>
        <w:pStyle w:val="Standard"/>
        <w:jc w:val="center"/>
        <w:rPr>
          <w:rFonts w:hint="eastAsia"/>
          <w:b/>
          <w:bCs/>
        </w:rPr>
      </w:pPr>
      <w:r>
        <w:rPr>
          <w:b/>
          <w:bCs/>
        </w:rPr>
        <w:lastRenderedPageBreak/>
        <w:t>§ 7.</w:t>
      </w:r>
    </w:p>
    <w:p w14:paraId="19229464" w14:textId="770227B2" w:rsidR="00A4352D" w:rsidRDefault="00345E80" w:rsidP="008E484C">
      <w:pPr>
        <w:pStyle w:val="Standard"/>
        <w:jc w:val="center"/>
        <w:rPr>
          <w:rFonts w:hint="eastAsia"/>
          <w:b/>
          <w:bCs/>
        </w:rPr>
      </w:pPr>
      <w:r>
        <w:rPr>
          <w:b/>
          <w:bCs/>
        </w:rPr>
        <w:t>Zabezpieczenie należytego wykonania umowy</w:t>
      </w:r>
    </w:p>
    <w:p w14:paraId="28B9CF7A" w14:textId="77777777" w:rsidR="008E484C" w:rsidRDefault="008E484C" w:rsidP="008E484C">
      <w:pPr>
        <w:pStyle w:val="Standard"/>
        <w:jc w:val="center"/>
        <w:rPr>
          <w:rFonts w:hint="eastAsia"/>
          <w:b/>
          <w:bCs/>
        </w:rPr>
      </w:pPr>
    </w:p>
    <w:p w14:paraId="5EA38E41" w14:textId="7707BE25" w:rsidR="00A4352D" w:rsidRDefault="00345E80">
      <w:pPr>
        <w:pStyle w:val="Standard"/>
        <w:jc w:val="both"/>
        <w:rPr>
          <w:rFonts w:hint="eastAsia"/>
        </w:rPr>
      </w:pPr>
      <w:r>
        <w:t xml:space="preserve">1.Tytułem zabezpieczenia należytego wykonania umowy – Wykonawca złoży zabezpieczenie       w wysokości </w:t>
      </w:r>
      <w:r w:rsidR="001C36D0" w:rsidRPr="001C36D0">
        <w:rPr>
          <w:color w:val="auto"/>
        </w:rPr>
        <w:t>5</w:t>
      </w:r>
      <w:r w:rsidRPr="001C36D0">
        <w:rPr>
          <w:color w:val="auto"/>
        </w:rPr>
        <w:t xml:space="preserve">% </w:t>
      </w:r>
      <w:r>
        <w:t>wartości brutto niniejszej umowy (licząc na cały okres obowiązywania umowy) tj. kwotę ………………... złotych, w formie:</w:t>
      </w:r>
    </w:p>
    <w:p w14:paraId="439529DB" w14:textId="77777777" w:rsidR="00A4352D" w:rsidRDefault="00345E80">
      <w:pPr>
        <w:pStyle w:val="Standard"/>
        <w:jc w:val="both"/>
        <w:rPr>
          <w:rFonts w:hint="eastAsia"/>
        </w:rPr>
      </w:pPr>
      <w:r>
        <w:t>………………………………………………………………………………………….</w:t>
      </w:r>
    </w:p>
    <w:p w14:paraId="4C739305" w14:textId="77777777" w:rsidR="00A4352D" w:rsidRDefault="00345E80">
      <w:pPr>
        <w:pStyle w:val="Standard"/>
        <w:jc w:val="both"/>
        <w:rPr>
          <w:rFonts w:hint="eastAsia"/>
        </w:rPr>
      </w:pPr>
      <w:r>
        <w:t>2. Zabezpieczenie służy pokryciu roszczeń z tytułu niewykonania lub nienależytego wykonania umowy.</w:t>
      </w:r>
    </w:p>
    <w:p w14:paraId="08DC0634" w14:textId="77777777" w:rsidR="00A4352D" w:rsidRDefault="00345E80">
      <w:pPr>
        <w:pStyle w:val="Standard"/>
        <w:jc w:val="both"/>
        <w:rPr>
          <w:rFonts w:hint="eastAsia"/>
        </w:rPr>
      </w:pPr>
      <w:r>
        <w:t>3. Wykonawca wniesie zabezpieczenie najpóźniej w dniu podpisania umowy.</w:t>
      </w:r>
    </w:p>
    <w:p w14:paraId="7BE6B521" w14:textId="055A0790" w:rsidR="00A4352D" w:rsidRDefault="00345E80">
      <w:pPr>
        <w:pStyle w:val="Standard"/>
        <w:jc w:val="both"/>
        <w:rPr>
          <w:rFonts w:hint="eastAsia"/>
        </w:rPr>
      </w:pPr>
      <w:r>
        <w:t>4. Z kwoty, o której mowa w ust. 1 Zamawiający zwolni wniesione zabezpieczenie  w terminie 30 dni od dnia wykonania przedmiotu umowy i uznania przez Zamawiającego, iż przedmiot umowy został należycie wykonany.</w:t>
      </w:r>
    </w:p>
    <w:p w14:paraId="5CBFB4B0" w14:textId="77777777" w:rsidR="00A4352D" w:rsidRDefault="00A4352D">
      <w:pPr>
        <w:pStyle w:val="Standard"/>
        <w:jc w:val="both"/>
        <w:rPr>
          <w:rFonts w:hint="eastAsia"/>
          <w:b/>
          <w:bCs/>
        </w:rPr>
      </w:pPr>
    </w:p>
    <w:p w14:paraId="73B59107" w14:textId="77777777" w:rsidR="00A4352D" w:rsidRDefault="00A4352D">
      <w:pPr>
        <w:pStyle w:val="Standard"/>
        <w:jc w:val="both"/>
        <w:rPr>
          <w:rFonts w:hint="eastAsia"/>
          <w:b/>
          <w:bCs/>
        </w:rPr>
      </w:pPr>
    </w:p>
    <w:p w14:paraId="1789B182" w14:textId="77777777" w:rsidR="00A4352D" w:rsidRDefault="00345E80" w:rsidP="001E468C">
      <w:pPr>
        <w:pStyle w:val="Standard"/>
        <w:jc w:val="center"/>
        <w:rPr>
          <w:rFonts w:hint="eastAsia"/>
          <w:b/>
          <w:bCs/>
        </w:rPr>
      </w:pPr>
      <w:r>
        <w:rPr>
          <w:b/>
          <w:bCs/>
        </w:rPr>
        <w:t>§ 8.</w:t>
      </w:r>
    </w:p>
    <w:p w14:paraId="186B745D" w14:textId="396A080D" w:rsidR="00A4352D" w:rsidRDefault="00345E80" w:rsidP="001E468C">
      <w:pPr>
        <w:pStyle w:val="Standard"/>
        <w:jc w:val="center"/>
        <w:rPr>
          <w:rFonts w:hint="eastAsia"/>
          <w:b/>
          <w:bCs/>
        </w:rPr>
      </w:pPr>
      <w:r>
        <w:rPr>
          <w:b/>
          <w:bCs/>
        </w:rPr>
        <w:t>Przepisy dotyczące udziału podwykonawców:</w:t>
      </w:r>
    </w:p>
    <w:p w14:paraId="33C3BEC1" w14:textId="77777777" w:rsidR="001E468C" w:rsidRDefault="001E468C" w:rsidP="001E468C">
      <w:pPr>
        <w:pStyle w:val="Standard"/>
        <w:jc w:val="center"/>
        <w:rPr>
          <w:rFonts w:hint="eastAsia"/>
          <w:b/>
          <w:bCs/>
        </w:rPr>
      </w:pPr>
    </w:p>
    <w:p w14:paraId="6D5BC6BC" w14:textId="69E0D363" w:rsidR="00A4352D" w:rsidRDefault="00345E80">
      <w:pPr>
        <w:pStyle w:val="Standard"/>
        <w:jc w:val="both"/>
        <w:rPr>
          <w:rFonts w:hint="eastAsia"/>
        </w:rPr>
      </w:pPr>
      <w:r>
        <w:t>1.</w:t>
      </w:r>
      <w:r>
        <w:rPr>
          <w:color w:val="333333"/>
          <w:sz w:val="21"/>
          <w:szCs w:val="21"/>
          <w:shd w:val="clear" w:color="auto" w:fill="FFFFFF"/>
        </w:rPr>
        <w:t xml:space="preserve"> </w:t>
      </w:r>
      <w:r>
        <w:t>Wykonawca może powierzyć wykonanie częś</w:t>
      </w:r>
      <w:bookmarkStart w:id="0" w:name="highlightHit_173"/>
      <w:bookmarkEnd w:id="0"/>
      <w:r>
        <w:t>ci zamówienia podwykonawcy.</w:t>
      </w:r>
    </w:p>
    <w:p w14:paraId="74E407EA" w14:textId="77777777" w:rsidR="00A4352D" w:rsidRDefault="00A4352D">
      <w:pPr>
        <w:pStyle w:val="Standard"/>
        <w:jc w:val="both"/>
        <w:rPr>
          <w:rFonts w:hint="eastAsia"/>
        </w:rPr>
      </w:pPr>
    </w:p>
    <w:p w14:paraId="6B109251" w14:textId="77777777" w:rsidR="00A4352D" w:rsidRDefault="00345E80">
      <w:pPr>
        <w:pStyle w:val="Standard"/>
        <w:jc w:val="both"/>
        <w:rPr>
          <w:rFonts w:hint="eastAsia"/>
        </w:rPr>
      </w:pPr>
      <w:r>
        <w:t>2.Zakres rzeczowy objęty niniejszą umową Wykonawca zobowiązuje się wykonać w następujący sposób:</w:t>
      </w:r>
    </w:p>
    <w:p w14:paraId="75CA266F" w14:textId="77777777" w:rsidR="00A4352D" w:rsidRDefault="00345E80">
      <w:pPr>
        <w:pStyle w:val="Standard"/>
        <w:jc w:val="both"/>
        <w:rPr>
          <w:rFonts w:hint="eastAsia"/>
        </w:rPr>
      </w:pPr>
      <w:r>
        <w:t>a) przy udziale podwykonawców:</w:t>
      </w:r>
    </w:p>
    <w:p w14:paraId="673157A6" w14:textId="77777777" w:rsidR="00A4352D" w:rsidRDefault="00345E80">
      <w:pPr>
        <w:pStyle w:val="Standard"/>
        <w:jc w:val="both"/>
        <w:rPr>
          <w:rFonts w:hint="eastAsia"/>
        </w:rPr>
      </w:pPr>
      <w:r>
        <w:t>.................................................................................................................................. -</w:t>
      </w:r>
    </w:p>
    <w:p w14:paraId="6AFC67B9" w14:textId="77777777" w:rsidR="00A4352D" w:rsidRDefault="00345E80">
      <w:pPr>
        <w:pStyle w:val="Standard"/>
        <w:jc w:val="both"/>
        <w:rPr>
          <w:rFonts w:hint="eastAsia"/>
        </w:rPr>
      </w:pPr>
      <w:r>
        <w:t>nazwa firmy, adres, telefon</w:t>
      </w:r>
    </w:p>
    <w:p w14:paraId="70241E0A" w14:textId="77777777" w:rsidR="00A4352D" w:rsidRDefault="00345E80">
      <w:pPr>
        <w:pStyle w:val="Standard"/>
        <w:jc w:val="both"/>
        <w:rPr>
          <w:rFonts w:hint="eastAsia"/>
        </w:rPr>
      </w:pPr>
      <w:r>
        <w:t>...................................................................................................................................</w:t>
      </w:r>
    </w:p>
    <w:p w14:paraId="34A14CF6" w14:textId="77777777" w:rsidR="00A4352D" w:rsidRDefault="00345E80">
      <w:pPr>
        <w:pStyle w:val="Standard"/>
        <w:jc w:val="both"/>
        <w:rPr>
          <w:rFonts w:hint="eastAsia"/>
        </w:rPr>
      </w:pPr>
      <w:r>
        <w:t>zakres rzeczowy</w:t>
      </w:r>
    </w:p>
    <w:p w14:paraId="2B123F6D" w14:textId="77777777" w:rsidR="00A4352D" w:rsidRDefault="00345E80">
      <w:pPr>
        <w:pStyle w:val="Standard"/>
        <w:jc w:val="both"/>
        <w:rPr>
          <w:rFonts w:hint="eastAsia"/>
        </w:rPr>
      </w:pPr>
      <w:r>
        <w:t>- ....................................................................................................................................</w:t>
      </w:r>
    </w:p>
    <w:p w14:paraId="76180C11" w14:textId="77777777" w:rsidR="00A4352D" w:rsidRDefault="00345E80">
      <w:pPr>
        <w:pStyle w:val="Standard"/>
        <w:jc w:val="both"/>
        <w:rPr>
          <w:rFonts w:hint="eastAsia"/>
        </w:rPr>
      </w:pPr>
      <w:r>
        <w:t>...............................................................................................................................</w:t>
      </w:r>
    </w:p>
    <w:p w14:paraId="1393CF5B" w14:textId="77777777" w:rsidR="00A4352D" w:rsidRDefault="00345E80">
      <w:pPr>
        <w:pStyle w:val="Standard"/>
        <w:jc w:val="both"/>
        <w:rPr>
          <w:rFonts w:hint="eastAsia"/>
        </w:rPr>
      </w:pPr>
      <w:r>
        <w:t>pozostały zakres umowy własnymi siłami.</w:t>
      </w:r>
    </w:p>
    <w:p w14:paraId="28868E2F" w14:textId="77777777" w:rsidR="00A4352D" w:rsidRDefault="00345E80">
      <w:pPr>
        <w:pStyle w:val="Standard"/>
        <w:jc w:val="both"/>
        <w:rPr>
          <w:rFonts w:hint="eastAsia"/>
        </w:rPr>
      </w:pPr>
      <w:r>
        <w:t>3. Wykonawca odpowiada za działania podwykonawców oraz dalszych podwykonawców jak za działania własne.</w:t>
      </w:r>
    </w:p>
    <w:p w14:paraId="4D09566C" w14:textId="77777777" w:rsidR="00A4352D" w:rsidRDefault="00345E80">
      <w:pPr>
        <w:pStyle w:val="Standard"/>
        <w:jc w:val="both"/>
        <w:rPr>
          <w:rFonts w:hint="eastAsia"/>
        </w:rPr>
      </w:pPr>
      <w:r>
        <w:t>4. Zmiana któregokolwiek z podwykonawców lub dalszych podwykonawców wymaga pisemnej zgody Zamawiającego.</w:t>
      </w:r>
    </w:p>
    <w:p w14:paraId="7A4553A8" w14:textId="77777777" w:rsidR="00A4352D" w:rsidRDefault="00345E80">
      <w:pPr>
        <w:pStyle w:val="Standard"/>
        <w:jc w:val="both"/>
        <w:rPr>
          <w:rFonts w:hint="eastAsia"/>
        </w:rPr>
      </w:pPr>
      <w:r>
        <w:t>5. W przypadku powierzenia wykonywania części prac podwykonawcy zgodnie z umową, Wykonawca zobowiązany jest nie później niż 14 dni przed planowanym rozpoczęciem wykonywania usługi przez podwykonawcę przedłożyć Zamawiającemu projekt umowy z podwykonawcą.</w:t>
      </w:r>
    </w:p>
    <w:p w14:paraId="50A75FD9" w14:textId="77777777" w:rsidR="00A4352D" w:rsidRDefault="00345E80">
      <w:pPr>
        <w:pStyle w:val="Standard"/>
        <w:jc w:val="both"/>
        <w:rPr>
          <w:rFonts w:hint="eastAsia"/>
        </w:rPr>
      </w:pPr>
      <w:r>
        <w:t>6. Projekt umowy jak i umowa z podwykonawcą musi zawierać dokładne określenie przedmiotu umowy podwykonawczej, wskazując zakres prac podlegających podzieleniu oraz kwotę, za którą te prace mają być wykonane.</w:t>
      </w:r>
    </w:p>
    <w:p w14:paraId="4014DF93" w14:textId="77777777" w:rsidR="00A4352D" w:rsidRDefault="00345E80">
      <w:pPr>
        <w:pStyle w:val="Standard"/>
        <w:jc w:val="both"/>
        <w:rPr>
          <w:rFonts w:hint="eastAsia"/>
        </w:rPr>
      </w:pPr>
      <w:r>
        <w:t>7. Wykonawca przed wystawieniem faktury przedstawi Zamawiającemu dowód zapłaty podwykonawcy za wykonaną przez niego część przedmiotu umowy.</w:t>
      </w:r>
    </w:p>
    <w:p w14:paraId="7BD1D8C6" w14:textId="77777777" w:rsidR="00A4352D" w:rsidRDefault="00345E80">
      <w:pPr>
        <w:pStyle w:val="Standard"/>
        <w:jc w:val="both"/>
        <w:rPr>
          <w:rFonts w:hint="eastAsia"/>
        </w:rPr>
      </w:pPr>
      <w:r>
        <w:t>8. Każda zmiana umowy podwykonawczej wymaga zgody Zamawiającego.</w:t>
      </w:r>
    </w:p>
    <w:p w14:paraId="3C7623FC" w14:textId="77777777" w:rsidR="00A4352D" w:rsidRDefault="00345E80">
      <w:pPr>
        <w:pStyle w:val="Standard"/>
        <w:jc w:val="both"/>
        <w:rPr>
          <w:rFonts w:hint="eastAsia"/>
        </w:rPr>
      </w:pPr>
      <w:bookmarkStart w:id="1" w:name="_Hlk536691062"/>
      <w:bookmarkEnd w:id="1"/>
      <w:r>
        <w:t>9. Zasady określone w ust. 5-8 stosuje się odpowiednio do dalszych podwykonawców.</w:t>
      </w:r>
    </w:p>
    <w:p w14:paraId="1B4F3E5C" w14:textId="77777777" w:rsidR="00A4352D" w:rsidRDefault="00A4352D">
      <w:pPr>
        <w:pStyle w:val="Standard"/>
        <w:jc w:val="both"/>
        <w:rPr>
          <w:rFonts w:hint="eastAsia"/>
          <w:b/>
          <w:bCs/>
        </w:rPr>
      </w:pPr>
    </w:p>
    <w:p w14:paraId="4A1811A8" w14:textId="77777777" w:rsidR="00A4352D" w:rsidRDefault="00345E80" w:rsidP="000753EC">
      <w:pPr>
        <w:pStyle w:val="Standard"/>
        <w:jc w:val="center"/>
        <w:rPr>
          <w:rFonts w:hint="eastAsia"/>
          <w:b/>
          <w:bCs/>
        </w:rPr>
      </w:pPr>
      <w:r>
        <w:rPr>
          <w:b/>
          <w:bCs/>
        </w:rPr>
        <w:t>§ 9.</w:t>
      </w:r>
    </w:p>
    <w:p w14:paraId="186A49C1" w14:textId="449677A6" w:rsidR="00A4352D" w:rsidRDefault="00345E80" w:rsidP="000753EC">
      <w:pPr>
        <w:pStyle w:val="Standard"/>
        <w:jc w:val="center"/>
        <w:rPr>
          <w:rFonts w:hint="eastAsia"/>
          <w:b/>
          <w:bCs/>
        </w:rPr>
      </w:pPr>
      <w:r>
        <w:rPr>
          <w:b/>
          <w:bCs/>
        </w:rPr>
        <w:t>Rozwiązanie umowy przez Zamawiającego:</w:t>
      </w:r>
    </w:p>
    <w:p w14:paraId="5B78F451" w14:textId="77777777" w:rsidR="000753EC" w:rsidRDefault="000753EC" w:rsidP="000753EC">
      <w:pPr>
        <w:pStyle w:val="Standard"/>
        <w:jc w:val="center"/>
        <w:rPr>
          <w:rFonts w:hint="eastAsia"/>
          <w:b/>
          <w:bCs/>
        </w:rPr>
      </w:pPr>
    </w:p>
    <w:p w14:paraId="409C1DEC" w14:textId="77777777" w:rsidR="00A4352D" w:rsidRDefault="00345E80">
      <w:pPr>
        <w:pStyle w:val="Standard"/>
        <w:jc w:val="both"/>
        <w:rPr>
          <w:rFonts w:hint="eastAsia"/>
        </w:rPr>
      </w:pPr>
      <w:r>
        <w:t>1. Zamawiający może rozwiązać umowę bez wypowiedzenia, jeżeli poweźmie wiadomość o tym, że Wykonawca utracił uprawnienia do wykonywania przedmiotu umowy wynikające z przepisów szczególnych.</w:t>
      </w:r>
    </w:p>
    <w:p w14:paraId="4034B20A" w14:textId="77777777" w:rsidR="00A4352D" w:rsidRDefault="00345E80">
      <w:pPr>
        <w:pStyle w:val="Standard"/>
        <w:jc w:val="both"/>
        <w:rPr>
          <w:rFonts w:hint="eastAsia"/>
        </w:rPr>
      </w:pPr>
      <w:r>
        <w:t>2. Rozwiązanie umowy przez Zamawiającego może nastąpić również, jeżeli Wykonawca:</w:t>
      </w:r>
    </w:p>
    <w:p w14:paraId="409EF22A" w14:textId="77777777" w:rsidR="00A4352D" w:rsidRDefault="00345E80">
      <w:pPr>
        <w:pStyle w:val="Standard"/>
        <w:jc w:val="both"/>
        <w:rPr>
          <w:rFonts w:hint="eastAsia"/>
        </w:rPr>
      </w:pPr>
      <w:r>
        <w:t>1) nie rozpoczął wykonywania usług w pełnym zakresie objętym umową z dniem podpisania umowy,</w:t>
      </w:r>
    </w:p>
    <w:p w14:paraId="2CBD0881" w14:textId="77777777" w:rsidR="00A4352D" w:rsidRDefault="00345E80">
      <w:pPr>
        <w:pStyle w:val="Standard"/>
        <w:jc w:val="both"/>
        <w:rPr>
          <w:rFonts w:hint="eastAsia"/>
        </w:rPr>
      </w:pPr>
      <w:r>
        <w:lastRenderedPageBreak/>
        <w:t>2) zaniechał realizacji umowy, tj. w sposób nieprzerwany nie realizuje jej przez kolejnych 7 dni kalendarzowych,</w:t>
      </w:r>
    </w:p>
    <w:p w14:paraId="6AFC0F22" w14:textId="77777777" w:rsidR="00A4352D" w:rsidRDefault="00345E80">
      <w:pPr>
        <w:pStyle w:val="Standard"/>
        <w:jc w:val="both"/>
        <w:rPr>
          <w:rFonts w:hint="eastAsia"/>
        </w:rPr>
      </w:pPr>
      <w:r>
        <w:t>3) pomimo uprzednich, pisemnych, co najmniej dwukrotnych zastrzeżeń ze strony Zamawiającego, nie wykonuje usług zgodnie z postanowieniami umowy lub w istotny sposób narusza zobowiązania umowne.</w:t>
      </w:r>
    </w:p>
    <w:p w14:paraId="62DD761F" w14:textId="77777777" w:rsidR="00A4352D" w:rsidRDefault="00345E80">
      <w:pPr>
        <w:pStyle w:val="Standard"/>
        <w:jc w:val="both"/>
        <w:rPr>
          <w:rFonts w:hint="eastAsia"/>
        </w:rPr>
      </w:pPr>
      <w:r>
        <w:t>3. W przypadkach wymienionych w ustępie 1 i 2 Zamawiający może w terminie 7 dni po pisemnym uprzedzeniu, przejąć sam prowadzenie usług określonych niniejszą umową lub powierzyć je innemu podmiotowi, a kosztami tych usług obciąży Wykonawcę do wysokości poniesionych szkód.</w:t>
      </w:r>
    </w:p>
    <w:p w14:paraId="65097D51" w14:textId="77777777" w:rsidR="00A4352D" w:rsidRDefault="00345E80">
      <w:pPr>
        <w:pStyle w:val="Standard"/>
        <w:jc w:val="both"/>
        <w:rPr>
          <w:rFonts w:hint="eastAsia"/>
        </w:rPr>
      </w:pPr>
      <w:r>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38198882" w14:textId="77777777" w:rsidR="00A4352D" w:rsidRDefault="00A4352D">
      <w:pPr>
        <w:pStyle w:val="Standard"/>
        <w:jc w:val="both"/>
        <w:rPr>
          <w:rFonts w:hint="eastAsia"/>
          <w:b/>
          <w:bCs/>
        </w:rPr>
      </w:pPr>
    </w:p>
    <w:p w14:paraId="4696B546" w14:textId="77777777" w:rsidR="00A4352D" w:rsidRDefault="00A4352D">
      <w:pPr>
        <w:pStyle w:val="Standard"/>
        <w:jc w:val="both"/>
        <w:rPr>
          <w:rFonts w:hint="eastAsia"/>
          <w:b/>
          <w:bCs/>
        </w:rPr>
      </w:pPr>
    </w:p>
    <w:p w14:paraId="1EB5144D" w14:textId="77777777" w:rsidR="00A4352D" w:rsidRDefault="00345E80" w:rsidP="00A004AD">
      <w:pPr>
        <w:pStyle w:val="Standard"/>
        <w:jc w:val="center"/>
        <w:rPr>
          <w:rFonts w:hint="eastAsia"/>
          <w:b/>
          <w:bCs/>
        </w:rPr>
      </w:pPr>
      <w:r>
        <w:rPr>
          <w:b/>
          <w:bCs/>
        </w:rPr>
        <w:t>§ 10.</w:t>
      </w:r>
    </w:p>
    <w:p w14:paraId="23D88798" w14:textId="0F505DBD" w:rsidR="00A4352D" w:rsidRDefault="00345E80" w:rsidP="00A004AD">
      <w:pPr>
        <w:pStyle w:val="Standard"/>
        <w:jc w:val="center"/>
        <w:rPr>
          <w:rFonts w:hint="eastAsia"/>
          <w:b/>
          <w:bCs/>
        </w:rPr>
      </w:pPr>
      <w:r>
        <w:rPr>
          <w:b/>
          <w:bCs/>
        </w:rPr>
        <w:t>Kary umowne:</w:t>
      </w:r>
    </w:p>
    <w:p w14:paraId="1928C8C5" w14:textId="77777777" w:rsidR="00A004AD" w:rsidRDefault="00A004AD" w:rsidP="00A004AD">
      <w:pPr>
        <w:pStyle w:val="Standard"/>
        <w:jc w:val="center"/>
        <w:rPr>
          <w:rFonts w:hint="eastAsia"/>
          <w:b/>
          <w:bCs/>
        </w:rPr>
      </w:pPr>
    </w:p>
    <w:p w14:paraId="44D69FD8" w14:textId="711A6004" w:rsidR="00A4352D" w:rsidRDefault="00345E80">
      <w:pPr>
        <w:pStyle w:val="Standard"/>
        <w:jc w:val="both"/>
        <w:rPr>
          <w:rFonts w:hint="eastAsia"/>
        </w:rPr>
      </w:pPr>
      <w:r>
        <w:t>1. Zamawiającemu przysługują od Wykonawcy kary umowne w poniższych przypadkach  i wysokościach:</w:t>
      </w:r>
    </w:p>
    <w:p w14:paraId="78BF0233" w14:textId="77777777" w:rsidR="00A4352D" w:rsidRDefault="00345E80">
      <w:pPr>
        <w:pStyle w:val="Standard"/>
        <w:jc w:val="both"/>
        <w:rPr>
          <w:rFonts w:hint="eastAsia"/>
        </w:rPr>
      </w:pPr>
      <w:r>
        <w:t>1) 0,2% kwoty miesięcznego wynagrodzenia umownego brutto za każdy dzień zwłoki w terminowym odebraniu odpadów z każdego miejsca gromadzenia odpadów na terenach zabudowy jednorodzinnej i wielorodzinnej, za miesiąc, w którym zwłoka miała miejsce;</w:t>
      </w:r>
    </w:p>
    <w:p w14:paraId="52C44B79" w14:textId="77777777" w:rsidR="00A4352D" w:rsidRDefault="00345E80">
      <w:pPr>
        <w:pStyle w:val="Standard"/>
        <w:jc w:val="both"/>
        <w:rPr>
          <w:rFonts w:hint="eastAsia"/>
        </w:rPr>
      </w:pPr>
      <w:r>
        <w:t>2) 20% kwoty miesięcznego wynagrodzenia umownego brutto za odstąpienie od umowy lub rozwiązanie umowy z przyczyn zależnych od Wykonawcy za miesiąc poprzedzający miesiąc, w którym odstąpienie lub rozwiązanie nastąpiło.</w:t>
      </w:r>
    </w:p>
    <w:p w14:paraId="4F903EFE" w14:textId="77777777" w:rsidR="00A4352D" w:rsidRDefault="00345E80">
      <w:pPr>
        <w:pStyle w:val="Standard"/>
        <w:jc w:val="both"/>
        <w:rPr>
          <w:rFonts w:hint="eastAsia"/>
        </w:rPr>
      </w:pPr>
      <w:r>
        <w:rPr>
          <w:color w:val="000000"/>
        </w:rPr>
        <w:t>3.W przypadku gdy, wysokość szkody przenosi wysokość zastrzeżonych niniejszą umową kar umownych Zamawiający może dochodzić odszkodowania uzupełniającego na zasadach ogólnych.</w:t>
      </w:r>
    </w:p>
    <w:p w14:paraId="6BCD6E89" w14:textId="77777777" w:rsidR="00A4352D" w:rsidRDefault="00345E80">
      <w:pPr>
        <w:pStyle w:val="Standard"/>
        <w:jc w:val="both"/>
        <w:rPr>
          <w:rFonts w:hint="eastAsia"/>
        </w:rPr>
      </w:pPr>
      <w:r>
        <w:t>4. Kary umowne mogą być potrącone z bieżących, miesięcznych faktur.</w:t>
      </w:r>
    </w:p>
    <w:p w14:paraId="43167CEC" w14:textId="77777777" w:rsidR="00A4352D" w:rsidRDefault="00345E80">
      <w:pPr>
        <w:pStyle w:val="Standard"/>
        <w:jc w:val="both"/>
        <w:rPr>
          <w:rFonts w:hint="eastAsia"/>
        </w:rPr>
      </w:pPr>
      <w:r>
        <w:t>5. Jeżeli wynagrodzenie miesięczne Wykonawcy jest niższe niż wyliczona do potrącenia kara umowna, Wykonawca zobowiązuje się tę różnicę dopłacić.</w:t>
      </w:r>
    </w:p>
    <w:p w14:paraId="50C34D03" w14:textId="77777777" w:rsidR="00A4352D" w:rsidRDefault="00345E80">
      <w:pPr>
        <w:pStyle w:val="Standard"/>
        <w:jc w:val="both"/>
        <w:rPr>
          <w:rFonts w:hint="eastAsia"/>
        </w:rPr>
      </w:pPr>
      <w:r>
        <w:t>6. Kary umowne wymienione w ust. 1 pkt 1 i 2 oraz w § 12 ust. 7 podlegają kumulacji.</w:t>
      </w:r>
    </w:p>
    <w:p w14:paraId="6F6E5FC7" w14:textId="77777777" w:rsidR="00A4352D" w:rsidRDefault="00A4352D">
      <w:pPr>
        <w:pStyle w:val="Standard"/>
        <w:jc w:val="both"/>
        <w:rPr>
          <w:rFonts w:hint="eastAsia"/>
          <w:b/>
          <w:bCs/>
        </w:rPr>
      </w:pPr>
    </w:p>
    <w:p w14:paraId="785D4083" w14:textId="77777777" w:rsidR="00A4352D" w:rsidRDefault="00345E80" w:rsidP="001356CA">
      <w:pPr>
        <w:pStyle w:val="Standard"/>
        <w:jc w:val="center"/>
        <w:rPr>
          <w:rFonts w:hint="eastAsia"/>
          <w:b/>
          <w:bCs/>
        </w:rPr>
      </w:pPr>
      <w:r>
        <w:rPr>
          <w:b/>
          <w:bCs/>
        </w:rPr>
        <w:t>§ 11.</w:t>
      </w:r>
    </w:p>
    <w:p w14:paraId="2C80DF19" w14:textId="564EBEB0" w:rsidR="00A4352D" w:rsidRDefault="00345E80" w:rsidP="001356CA">
      <w:pPr>
        <w:pStyle w:val="Standard"/>
        <w:jc w:val="center"/>
        <w:rPr>
          <w:rFonts w:hint="eastAsia"/>
          <w:b/>
          <w:bCs/>
        </w:rPr>
      </w:pPr>
      <w:r>
        <w:rPr>
          <w:b/>
          <w:bCs/>
        </w:rPr>
        <w:t>Aneksy:</w:t>
      </w:r>
    </w:p>
    <w:p w14:paraId="25F64A91" w14:textId="77777777" w:rsidR="001356CA" w:rsidRDefault="001356CA" w:rsidP="001356CA">
      <w:pPr>
        <w:pStyle w:val="Standard"/>
        <w:jc w:val="center"/>
        <w:rPr>
          <w:rFonts w:hint="eastAsia"/>
          <w:b/>
          <w:bCs/>
        </w:rPr>
      </w:pPr>
    </w:p>
    <w:p w14:paraId="66FB7F26" w14:textId="77777777" w:rsidR="00A4352D" w:rsidRDefault="00345E80">
      <w:pPr>
        <w:pStyle w:val="Standard"/>
        <w:jc w:val="both"/>
        <w:rPr>
          <w:rFonts w:hint="eastAsia"/>
        </w:rPr>
      </w:pPr>
      <w:r>
        <w:t>1. Wszelkie zmiany umowy mogą być dokonywane za zgodą stron, wyrażoną na piśmie w formie aneksu pod rygorem nieważności, o ile nie będzie to sprzeczne z ustawą Prawo zamówień publicznych.</w:t>
      </w:r>
    </w:p>
    <w:p w14:paraId="5949B011" w14:textId="77777777" w:rsidR="00A4352D" w:rsidRDefault="00345E80">
      <w:pPr>
        <w:pStyle w:val="Standard"/>
        <w:jc w:val="both"/>
        <w:rPr>
          <w:rFonts w:hint="eastAsia"/>
        </w:rPr>
      </w:pPr>
      <w:r>
        <w:t>2. Warunki wprowadzania zmian do treści umowy:</w:t>
      </w:r>
    </w:p>
    <w:p w14:paraId="7AF45F27" w14:textId="77777777" w:rsidR="00A4352D" w:rsidRDefault="00345E80">
      <w:pPr>
        <w:pStyle w:val="Standard"/>
        <w:jc w:val="both"/>
        <w:rPr>
          <w:rFonts w:hint="eastAsia"/>
        </w:rPr>
      </w:pPr>
      <w:r>
        <w:t>2.1 Zakazuje się zmian postanowień zawartej umowy lub umowy ramowej w stosunku do treści oferty, na podstawie której dokonano wyboru wykonawcy, chyba że zachodzi co najmniej jedna z następujących okoliczności:</w:t>
      </w:r>
    </w:p>
    <w:p w14:paraId="0BF3595A" w14:textId="77777777" w:rsidR="00A4352D" w:rsidRDefault="00345E80">
      <w:pPr>
        <w:pStyle w:val="Standard"/>
        <w:jc w:val="both"/>
        <w:rPr>
          <w:rFonts w:hint="eastAsia"/>
        </w:rPr>
      </w:pPr>
      <w:r>
        <w:t>2.2. z powodu uzasadnionych zmian w zakresie sposobu wykonania przedmiotu zamówienia proponowanych przez zamawiającego lub wykonawcę, jeżeli te zmiany są korzystne dla zamawiającego,</w:t>
      </w:r>
    </w:p>
    <w:p w14:paraId="11B780AE" w14:textId="77777777" w:rsidR="00A4352D" w:rsidRDefault="00345E80">
      <w:pPr>
        <w:pStyle w:val="Standard"/>
        <w:jc w:val="both"/>
        <w:rPr>
          <w:rFonts w:hint="eastAsia"/>
        </w:rPr>
      </w:pPr>
      <w:r>
        <w:t>2.3.Zmiany związane ze stawką podatku VAT.</w:t>
      </w:r>
    </w:p>
    <w:p w14:paraId="47D0426A" w14:textId="77777777" w:rsidR="00A4352D" w:rsidRDefault="00A4352D">
      <w:pPr>
        <w:pStyle w:val="Standard"/>
        <w:jc w:val="both"/>
        <w:rPr>
          <w:rFonts w:hint="eastAsia"/>
          <w:b/>
          <w:bCs/>
        </w:rPr>
      </w:pPr>
    </w:p>
    <w:p w14:paraId="1C2E694C" w14:textId="71571B5F" w:rsidR="00A4352D" w:rsidRDefault="00345E80" w:rsidP="001356CA">
      <w:pPr>
        <w:pStyle w:val="Standard"/>
        <w:jc w:val="center"/>
        <w:rPr>
          <w:rFonts w:hint="eastAsia"/>
          <w:b/>
          <w:bCs/>
        </w:rPr>
      </w:pPr>
      <w:r>
        <w:rPr>
          <w:b/>
          <w:bCs/>
        </w:rPr>
        <w:t>§ 12.</w:t>
      </w:r>
    </w:p>
    <w:p w14:paraId="3B8A417B" w14:textId="35C20FC3" w:rsidR="00A4352D" w:rsidRDefault="00345E80" w:rsidP="001356CA">
      <w:pPr>
        <w:pStyle w:val="Standard"/>
        <w:jc w:val="center"/>
        <w:rPr>
          <w:rFonts w:cs="Arial" w:hint="eastAsia"/>
          <w:b/>
        </w:rPr>
      </w:pPr>
      <w:r>
        <w:rPr>
          <w:rFonts w:cs="Arial"/>
          <w:b/>
        </w:rPr>
        <w:t>Zatrudnienie pracowników na umowę o pracę</w:t>
      </w:r>
    </w:p>
    <w:p w14:paraId="70E3763E" w14:textId="77777777" w:rsidR="001356CA" w:rsidRDefault="001356CA" w:rsidP="001356CA">
      <w:pPr>
        <w:pStyle w:val="Standard"/>
        <w:jc w:val="center"/>
        <w:rPr>
          <w:rFonts w:hint="eastAsia"/>
        </w:rPr>
      </w:pPr>
    </w:p>
    <w:p w14:paraId="41FEE05A" w14:textId="77777777" w:rsidR="00A4352D" w:rsidRDefault="00345E80">
      <w:pPr>
        <w:pStyle w:val="Akapitzlist"/>
        <w:suppressAutoHyphens w:val="0"/>
        <w:ind w:left="0"/>
        <w:jc w:val="both"/>
        <w:rPr>
          <w:rFonts w:hint="eastAsia"/>
        </w:rPr>
      </w:pPr>
      <w:r>
        <w:rPr>
          <w:rFonts w:eastAsia="Times New Roman" w:cs="Arial"/>
          <w:sz w:val="24"/>
          <w:szCs w:val="24"/>
          <w:lang w:eastAsia="pl-PL"/>
        </w:rPr>
        <w:lastRenderedPageBreak/>
        <w:t>1.Zamawiający wymaga zatrudnienia przez Wykonawcę lub podwykonawcę, jeżeli w zakresie czynności wymienionych poniżej wykonawca powierzy wykonanie części przedmiotu umowy podwykonawcy, na podstawie umowy o pracę osób</w:t>
      </w:r>
      <w:r>
        <w:rPr>
          <w:rFonts w:eastAsia="Times New Roman" w:cs="Arial"/>
          <w:b/>
          <w:sz w:val="24"/>
          <w:szCs w:val="24"/>
          <w:shd w:val="clear" w:color="auto" w:fill="FFFFFF"/>
          <w:lang w:eastAsia="pl-PL"/>
        </w:rPr>
        <w:t xml:space="preserve">, </w:t>
      </w:r>
      <w:r>
        <w:rPr>
          <w:rFonts w:eastAsia="Times New Roman" w:cs="Arial"/>
          <w:sz w:val="24"/>
          <w:szCs w:val="24"/>
          <w:shd w:val="clear" w:color="auto" w:fill="FFFFFF"/>
          <w:lang w:eastAsia="pl-PL"/>
        </w:rPr>
        <w:t>które będą wykonywać czynności niezbędne w zakresie realizacji umowy,</w:t>
      </w:r>
      <w:r>
        <w:rPr>
          <w:rFonts w:eastAsia="Times New Roman" w:cs="Arial"/>
          <w:b/>
          <w:sz w:val="24"/>
          <w:szCs w:val="24"/>
          <w:shd w:val="clear" w:color="auto" w:fill="FFFFFF"/>
          <w:lang w:eastAsia="pl-PL"/>
        </w:rPr>
        <w:t xml:space="preserve"> </w:t>
      </w:r>
      <w:r>
        <w:rPr>
          <w:rFonts w:eastAsia="Times New Roman" w:cs="Arial"/>
          <w:sz w:val="24"/>
          <w:szCs w:val="24"/>
          <w:shd w:val="clear" w:color="auto" w:fill="FFFFFF"/>
          <w:lang w:eastAsia="pl-PL"/>
        </w:rPr>
        <w:t>tj.</w:t>
      </w:r>
      <w:r>
        <w:rPr>
          <w:rFonts w:eastAsia="Times New Roman" w:cs="Arial"/>
          <w:sz w:val="24"/>
          <w:szCs w:val="24"/>
          <w:lang w:eastAsia="pl-PL"/>
        </w:rPr>
        <w:t xml:space="preserve">:  </w:t>
      </w:r>
    </w:p>
    <w:p w14:paraId="69F1C046" w14:textId="77777777" w:rsidR="00A4352D" w:rsidRDefault="00345E80">
      <w:pPr>
        <w:pStyle w:val="Akapitzlist"/>
        <w:spacing w:before="52" w:after="52"/>
        <w:ind w:left="0"/>
        <w:jc w:val="both"/>
        <w:rPr>
          <w:rFonts w:eastAsia="Times New Roman" w:cs="Arial"/>
          <w:sz w:val="24"/>
          <w:szCs w:val="24"/>
          <w:lang w:eastAsia="pl-PL"/>
        </w:rPr>
      </w:pPr>
      <w:r>
        <w:rPr>
          <w:rFonts w:eastAsia="Times New Roman" w:cs="Arial"/>
          <w:sz w:val="24"/>
          <w:szCs w:val="24"/>
          <w:lang w:eastAsia="pl-PL"/>
        </w:rPr>
        <w:t>1) osoby odpowiedzialne za organizację i nadzór za realizację umowy,</w:t>
      </w:r>
    </w:p>
    <w:p w14:paraId="7A6A26A0" w14:textId="77777777" w:rsidR="00A4352D" w:rsidRDefault="00345E80">
      <w:pPr>
        <w:pStyle w:val="Akapitzlist"/>
        <w:ind w:left="0"/>
        <w:jc w:val="both"/>
        <w:rPr>
          <w:rFonts w:eastAsia="Times New Roman" w:cs="Arial"/>
          <w:sz w:val="24"/>
          <w:szCs w:val="24"/>
          <w:lang w:eastAsia="pl-PL"/>
        </w:rPr>
      </w:pPr>
      <w:r>
        <w:rPr>
          <w:rFonts w:eastAsia="Times New Roman" w:cs="Arial"/>
          <w:sz w:val="24"/>
          <w:szCs w:val="24"/>
          <w:lang w:eastAsia="pl-PL"/>
        </w:rPr>
        <w:t>2) osoby odpowiedzialne za realizację umowy i kontakt z pracownikami Zamawiającego,</w:t>
      </w:r>
    </w:p>
    <w:p w14:paraId="5558C93A" w14:textId="77777777" w:rsidR="00A4352D" w:rsidRDefault="00345E80">
      <w:pPr>
        <w:pStyle w:val="Akapitzlist"/>
        <w:spacing w:before="52" w:after="52"/>
        <w:ind w:left="0"/>
        <w:jc w:val="both"/>
        <w:rPr>
          <w:rFonts w:eastAsia="Times New Roman" w:cs="Arial"/>
          <w:sz w:val="24"/>
          <w:szCs w:val="24"/>
          <w:lang w:eastAsia="pl-PL"/>
        </w:rPr>
      </w:pPr>
      <w:r>
        <w:rPr>
          <w:rFonts w:eastAsia="Times New Roman" w:cs="Arial"/>
          <w:sz w:val="24"/>
          <w:szCs w:val="24"/>
          <w:lang w:eastAsia="pl-PL"/>
        </w:rPr>
        <w:t>3) osób, które w zakresie realizacji zamówienia będą wykonywać czynności polegające na obsłudze każdego z pojazdów typu śmieciarka, skrzyniowy, bramowy i hakowy (tj. operatorzy sprzętu, kierowcy, ładowacze), w tym jednej osoby posiadającej uprawnienia do kierowania pojazdem ciężarowym,</w:t>
      </w:r>
    </w:p>
    <w:p w14:paraId="4A2C8EB6" w14:textId="77777777" w:rsidR="00A4352D" w:rsidRDefault="00345E80">
      <w:pPr>
        <w:pStyle w:val="Akapitzlist"/>
        <w:ind w:left="0"/>
        <w:jc w:val="both"/>
        <w:rPr>
          <w:rFonts w:eastAsia="Times New Roman" w:cs="Arial"/>
          <w:sz w:val="24"/>
          <w:szCs w:val="24"/>
          <w:lang w:eastAsia="pl-PL"/>
        </w:rPr>
      </w:pPr>
      <w:r>
        <w:rPr>
          <w:rFonts w:eastAsia="Times New Roman" w:cs="Arial"/>
          <w:sz w:val="24"/>
          <w:szCs w:val="24"/>
          <w:lang w:eastAsia="pl-PL"/>
        </w:rPr>
        <w:t>4) osoby, która w zakresie realizacji  zamówienia będzie wykonywać czynności polegające na obsłudze skarg, wniosków i realizacji sprawozdań i raportów.</w:t>
      </w:r>
    </w:p>
    <w:p w14:paraId="2A6BB163" w14:textId="5B1FAB3E" w:rsidR="00A4352D" w:rsidRDefault="00345E80">
      <w:pPr>
        <w:pStyle w:val="Akapitzlist"/>
        <w:suppressAutoHyphens w:val="0"/>
        <w:ind w:left="0"/>
        <w:jc w:val="both"/>
        <w:rPr>
          <w:rFonts w:hint="eastAsia"/>
        </w:rPr>
      </w:pPr>
      <w:r>
        <w:rPr>
          <w:rFonts w:cs="Arial"/>
          <w:sz w:val="24"/>
          <w:szCs w:val="24"/>
        </w:rPr>
        <w:t xml:space="preserve">2.Wykonawca lub podwykonawca zobowiązany jest dla każdej z w/w osób prowadzić akta osobowe i dokumentację pracowniczą zgodnie z rozporządzeniem Ministra Rodziny, Pracy i Polityki Społecznej w sprawie dokumentacji pracowniczej z dnia 10 grudnia 2018 r. (Dz.U. z 2018 r. poz. 2369).   </w:t>
      </w:r>
    </w:p>
    <w:p w14:paraId="0080F192" w14:textId="471531CA" w:rsidR="00A4352D" w:rsidRPr="00663AA4" w:rsidRDefault="00345E80">
      <w:pPr>
        <w:pStyle w:val="Akapitzlist"/>
        <w:suppressAutoHyphens w:val="0"/>
        <w:ind w:left="0"/>
        <w:jc w:val="both"/>
        <w:rPr>
          <w:rFonts w:hint="eastAsia"/>
          <w:sz w:val="24"/>
          <w:szCs w:val="24"/>
        </w:rPr>
      </w:pPr>
      <w:r>
        <w:rPr>
          <w:rFonts w:cs="Arial"/>
          <w:sz w:val="24"/>
          <w:szCs w:val="24"/>
        </w:rPr>
        <w:t xml:space="preserve">3. </w:t>
      </w:r>
      <w:r w:rsidR="00663AA4" w:rsidRPr="00663AA4">
        <w:rPr>
          <w:color w:val="auto"/>
          <w:sz w:val="23"/>
          <w:szCs w:val="23"/>
        </w:rPr>
        <w:t>Najpóźniej w dniu rozpoczęcia usługi o przedmiotowe zamówienie Wykonawca przedłoży Zamawiającemu na piśmie wykaz osób, które u Wykonawcy lub podwykonawcy w zakresie powyżej wymienionych czynności zatrudnione są na podstawie umowy o pracę oraz pisemne oświadczenie Wykonawcy o zatrudnieniu w/w osób na podstawie umowy o pracę</w:t>
      </w:r>
      <w:r w:rsidR="00663AA4">
        <w:rPr>
          <w:color w:val="auto"/>
          <w:sz w:val="23"/>
          <w:szCs w:val="23"/>
        </w:rPr>
        <w:t>.</w:t>
      </w:r>
    </w:p>
    <w:p w14:paraId="6DC00FE7" w14:textId="121E999A" w:rsidR="00A4352D" w:rsidRDefault="00345E80">
      <w:pPr>
        <w:pStyle w:val="Akapitzlist"/>
        <w:suppressAutoHyphens w:val="0"/>
        <w:ind w:left="0"/>
        <w:jc w:val="both"/>
        <w:rPr>
          <w:rFonts w:hint="eastAsia"/>
        </w:rPr>
      </w:pPr>
      <w:r w:rsidRPr="00532370">
        <w:rPr>
          <w:rFonts w:cs="Arial"/>
          <w:sz w:val="24"/>
          <w:szCs w:val="24"/>
        </w:rPr>
        <w:t>4.W przypadku rozwiązania umowy o pracę, z którąkolwiek z osób wymienionych w wykazie</w:t>
      </w:r>
      <w:r>
        <w:rPr>
          <w:rFonts w:cs="Arial"/>
          <w:sz w:val="24"/>
          <w:szCs w:val="24"/>
        </w:rPr>
        <w:t xml:space="preserve"> </w:t>
      </w:r>
      <w:r w:rsidR="00532370">
        <w:rPr>
          <w:rFonts w:cs="Arial"/>
          <w:sz w:val="24"/>
          <w:szCs w:val="24"/>
        </w:rPr>
        <w:t>i</w:t>
      </w:r>
      <w:r>
        <w:rPr>
          <w:rFonts w:cs="Arial"/>
          <w:sz w:val="24"/>
          <w:szCs w:val="24"/>
        </w:rPr>
        <w:t xml:space="preserve"> zatrudnienia w to miejsce innej osoby, Wykonawca niezwłocznie ale nie później niż w terminie 14 dni od dnia zawarcia umowy o pracę z nowym pracownikiem, zobowiązany jest przedłożyć Zamawiającemu pisemny zaktualizowany wykaz osób, o którym mowa w pkt 3 oraz pisemne oświadczenie o zatrudnieniu nowej osoby przez Wykonawcę lub podwykonawcę na podstawie umowy o pracę.</w:t>
      </w:r>
    </w:p>
    <w:p w14:paraId="7C2F1504" w14:textId="77777777" w:rsidR="00A4352D" w:rsidRDefault="00345E80">
      <w:pPr>
        <w:pStyle w:val="Akapitzlist"/>
        <w:suppressAutoHyphens w:val="0"/>
        <w:ind w:left="0"/>
        <w:jc w:val="both"/>
        <w:rPr>
          <w:rFonts w:hint="eastAsia"/>
        </w:rPr>
      </w:pPr>
      <w:r>
        <w:rPr>
          <w:rFonts w:cs="Arial"/>
          <w:sz w:val="24"/>
          <w:szCs w:val="24"/>
        </w:rPr>
        <w:t>5.Wykonawca zapewni Zamawiającemu w drodze pisemnego upoważnienia dla Zamawiającego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możliwość domagania się w każdym czasie przez okres realizacji umowy, przedłożenia przez Wykonawcę lub podwykonawcę umów o pracę z osobami wskazanymi w w/w wykazie.</w:t>
      </w:r>
    </w:p>
    <w:p w14:paraId="354628D3" w14:textId="77777777" w:rsidR="00A4352D" w:rsidRDefault="00345E80">
      <w:pPr>
        <w:pStyle w:val="Akapitzlist"/>
        <w:suppressAutoHyphens w:val="0"/>
        <w:ind w:left="0"/>
        <w:jc w:val="both"/>
        <w:rPr>
          <w:rFonts w:hint="eastAsia"/>
        </w:rPr>
      </w:pPr>
      <w:r>
        <w:rPr>
          <w:rFonts w:cs="Arial"/>
          <w:sz w:val="24"/>
          <w:szCs w:val="24"/>
        </w:rPr>
        <w:t>6.Wykonawca zapewni Zamawiającemu udostępnienie przez Wykonawcę lub podwykonawcę umów o pracę z w/w osobami i złoży wyjaśnienia niezbędne do przeprowadzenia przez                     Zamawiającego kontroli w zakresie zatrudnienia na umowy o pracę osób wskazanych w w/w     wykazie, na pisemne wezwanie Zamawiającego w każdym czasie przez okres realizacji                          umowy.</w:t>
      </w:r>
    </w:p>
    <w:p w14:paraId="5F98EF8E" w14:textId="77777777" w:rsidR="00A4352D" w:rsidRDefault="00345E80">
      <w:pPr>
        <w:pStyle w:val="Akapitzlist"/>
        <w:suppressAutoHyphens w:val="0"/>
        <w:ind w:left="0"/>
        <w:jc w:val="both"/>
        <w:rPr>
          <w:rFonts w:hint="eastAsia"/>
        </w:rPr>
      </w:pPr>
      <w:r>
        <w:rPr>
          <w:rFonts w:cs="Arial"/>
          <w:sz w:val="24"/>
          <w:szCs w:val="24"/>
        </w:rPr>
        <w:t>7.W przypadku:</w:t>
      </w:r>
    </w:p>
    <w:p w14:paraId="092B10AD" w14:textId="77777777" w:rsidR="00A4352D" w:rsidRDefault="00345E80">
      <w:pPr>
        <w:pStyle w:val="NormalnyWeb"/>
        <w:spacing w:before="0" w:after="0"/>
        <w:jc w:val="both"/>
        <w:rPr>
          <w:rFonts w:ascii="Liberation Serif" w:hAnsi="Liberation Serif" w:cs="Arial"/>
        </w:rPr>
      </w:pPr>
      <w:r>
        <w:rPr>
          <w:rFonts w:ascii="Liberation Serif" w:hAnsi="Liberation Serif" w:cs="Arial"/>
        </w:rPr>
        <w:t>a) stwierdzenia przez Zamawiającego braku zatrudnienia przez Wykonawcę lub podwykonawcę osób wymienionych w wykazie, o którym mowa w ust. 3 na podstawie umowy o pracę,</w:t>
      </w:r>
    </w:p>
    <w:p w14:paraId="542B7A83" w14:textId="3AF757DA" w:rsidR="00A4352D" w:rsidRDefault="00345E80">
      <w:pPr>
        <w:pStyle w:val="NormalnyWeb"/>
        <w:spacing w:before="0" w:after="0"/>
        <w:jc w:val="both"/>
      </w:pPr>
      <w:r>
        <w:rPr>
          <w:rFonts w:ascii="Liberation Serif" w:hAnsi="Liberation Serif" w:cs="Arial"/>
        </w:rPr>
        <w:t xml:space="preserve">b) braku udostępnienia Zamawiającemu przez Wykonawcę lub podwykonawcę umów o pracę z osobami wymienionymi w wykazie, o którym mowa w ust. 3 na pisemne wezwanie                          Zamawiającego w okresie realizacji zamówienia, Zamawiający naliczy Wykonawcy karę umowną w wysokości 5.000,00 zł za każdy przypadek niezatrudnienia na podstawie umowy o pracę lub </w:t>
      </w:r>
      <w:r>
        <w:rPr>
          <w:rFonts w:ascii="Liberation Serif" w:hAnsi="Liberation Serif" w:cs="Arial"/>
          <w:color w:val="000000"/>
        </w:rPr>
        <w:t>za każdy przypadek nieudostępnienia umowy o pracę, którą potrąci z wynagrodzenia Wykonawcy za realizację przedmiotowej usługi.</w:t>
      </w:r>
    </w:p>
    <w:p w14:paraId="2307E03D" w14:textId="77777777" w:rsidR="00A4352D" w:rsidRDefault="00A4352D">
      <w:pPr>
        <w:pStyle w:val="Style39"/>
        <w:rPr>
          <w:b/>
          <w:bCs/>
        </w:rPr>
      </w:pPr>
    </w:p>
    <w:p w14:paraId="0032462D" w14:textId="77777777" w:rsidR="00A4352D" w:rsidRDefault="00345E80" w:rsidP="00E2206B">
      <w:pPr>
        <w:pStyle w:val="Standard"/>
        <w:jc w:val="center"/>
        <w:rPr>
          <w:rFonts w:hint="eastAsia"/>
          <w:b/>
          <w:bCs/>
        </w:rPr>
      </w:pPr>
      <w:r>
        <w:rPr>
          <w:b/>
          <w:bCs/>
        </w:rPr>
        <w:t>§ 13.</w:t>
      </w:r>
    </w:p>
    <w:p w14:paraId="23BAE0CD" w14:textId="686D5AFF" w:rsidR="00A4352D" w:rsidRDefault="00345E80" w:rsidP="00E2206B">
      <w:pPr>
        <w:pStyle w:val="Standard"/>
        <w:jc w:val="center"/>
        <w:rPr>
          <w:rFonts w:hint="eastAsia"/>
          <w:b/>
          <w:bCs/>
        </w:rPr>
      </w:pPr>
      <w:r>
        <w:rPr>
          <w:b/>
          <w:bCs/>
        </w:rPr>
        <w:t>Sprawy nieuregulowane:</w:t>
      </w:r>
    </w:p>
    <w:p w14:paraId="4648D2BC" w14:textId="77777777" w:rsidR="00E2206B" w:rsidRDefault="00E2206B" w:rsidP="00E2206B">
      <w:pPr>
        <w:pStyle w:val="Standard"/>
        <w:jc w:val="center"/>
        <w:rPr>
          <w:rFonts w:hint="eastAsia"/>
          <w:b/>
          <w:bCs/>
        </w:rPr>
      </w:pPr>
    </w:p>
    <w:p w14:paraId="534ED1A5" w14:textId="77777777" w:rsidR="00A4352D" w:rsidRDefault="00345E80">
      <w:pPr>
        <w:pStyle w:val="Standard"/>
        <w:jc w:val="both"/>
        <w:rPr>
          <w:rFonts w:hint="eastAsia"/>
        </w:rPr>
      </w:pPr>
      <w:r>
        <w:t>W sprawach nieuregulowanych w umowie mają zastosowanie przepisy ustawy Prawo zamówień publicznych oraz Kodeksu Cywilnego.</w:t>
      </w:r>
    </w:p>
    <w:p w14:paraId="11CD7F83" w14:textId="77777777" w:rsidR="00A4352D" w:rsidRDefault="00A4352D">
      <w:pPr>
        <w:pStyle w:val="Standard"/>
        <w:jc w:val="both"/>
        <w:rPr>
          <w:rFonts w:hint="eastAsia"/>
          <w:b/>
          <w:bCs/>
        </w:rPr>
      </w:pPr>
    </w:p>
    <w:p w14:paraId="13A16C88" w14:textId="77777777" w:rsidR="00A4352D" w:rsidRDefault="00345E80" w:rsidP="00E2206B">
      <w:pPr>
        <w:pStyle w:val="Standard"/>
        <w:jc w:val="center"/>
        <w:rPr>
          <w:rFonts w:hint="eastAsia"/>
          <w:b/>
          <w:bCs/>
        </w:rPr>
      </w:pPr>
      <w:r>
        <w:rPr>
          <w:b/>
          <w:bCs/>
        </w:rPr>
        <w:t>§ 14.</w:t>
      </w:r>
    </w:p>
    <w:p w14:paraId="32CD49C4" w14:textId="72C957ED" w:rsidR="00A4352D" w:rsidRDefault="00345E80" w:rsidP="00E2206B">
      <w:pPr>
        <w:pStyle w:val="Standard"/>
        <w:jc w:val="center"/>
        <w:rPr>
          <w:rFonts w:hint="eastAsia"/>
          <w:b/>
          <w:bCs/>
        </w:rPr>
      </w:pPr>
      <w:r>
        <w:rPr>
          <w:b/>
          <w:bCs/>
        </w:rPr>
        <w:t>Rozstrzyganie sporów:</w:t>
      </w:r>
    </w:p>
    <w:p w14:paraId="313F12F0" w14:textId="77777777" w:rsidR="00E2206B" w:rsidRDefault="00E2206B" w:rsidP="00E2206B">
      <w:pPr>
        <w:pStyle w:val="Standard"/>
        <w:jc w:val="center"/>
        <w:rPr>
          <w:rFonts w:hint="eastAsia"/>
          <w:b/>
          <w:bCs/>
        </w:rPr>
      </w:pPr>
    </w:p>
    <w:p w14:paraId="0893AC10" w14:textId="77777777" w:rsidR="00A4352D" w:rsidRDefault="00345E80">
      <w:pPr>
        <w:pStyle w:val="Standard"/>
        <w:jc w:val="both"/>
        <w:rPr>
          <w:rFonts w:hint="eastAsia"/>
        </w:rPr>
      </w:pPr>
      <w:r>
        <w:t>Spory jakie mogą wyniknąć przy realizacji niniejszej umowy, strony poddają rozstrzygnięciu Sądu powszechnego właściwego dla siedziby Zamawiającego.</w:t>
      </w:r>
    </w:p>
    <w:p w14:paraId="243C9CB5" w14:textId="77777777" w:rsidR="00A4352D" w:rsidRDefault="00A4352D">
      <w:pPr>
        <w:pStyle w:val="Standard"/>
        <w:jc w:val="both"/>
        <w:rPr>
          <w:rFonts w:hint="eastAsia"/>
          <w:b/>
          <w:bCs/>
        </w:rPr>
      </w:pPr>
    </w:p>
    <w:p w14:paraId="44549CC0" w14:textId="77777777" w:rsidR="00A4352D" w:rsidRDefault="00345E80" w:rsidP="00E2206B">
      <w:pPr>
        <w:pStyle w:val="Standard"/>
        <w:jc w:val="center"/>
        <w:rPr>
          <w:rFonts w:hint="eastAsia"/>
          <w:b/>
          <w:bCs/>
        </w:rPr>
      </w:pPr>
      <w:r>
        <w:rPr>
          <w:b/>
          <w:bCs/>
        </w:rPr>
        <w:t>§ 15.</w:t>
      </w:r>
    </w:p>
    <w:p w14:paraId="7D0E5926" w14:textId="5BC65422" w:rsidR="00A4352D" w:rsidRDefault="00345E80" w:rsidP="00E2206B">
      <w:pPr>
        <w:pStyle w:val="Standard"/>
        <w:jc w:val="center"/>
        <w:rPr>
          <w:rFonts w:hint="eastAsia"/>
          <w:b/>
          <w:bCs/>
        </w:rPr>
      </w:pPr>
      <w:r>
        <w:rPr>
          <w:b/>
          <w:bCs/>
        </w:rPr>
        <w:t>Egzemplarze:</w:t>
      </w:r>
    </w:p>
    <w:p w14:paraId="6296791C" w14:textId="77777777" w:rsidR="00E2206B" w:rsidRDefault="00E2206B" w:rsidP="00E2206B">
      <w:pPr>
        <w:pStyle w:val="Standard"/>
        <w:jc w:val="center"/>
        <w:rPr>
          <w:rFonts w:hint="eastAsia"/>
          <w:b/>
          <w:bCs/>
        </w:rPr>
      </w:pPr>
    </w:p>
    <w:p w14:paraId="2A7EFA1F" w14:textId="77777777" w:rsidR="00A4352D" w:rsidRDefault="00345E80">
      <w:pPr>
        <w:pStyle w:val="Standard"/>
        <w:jc w:val="both"/>
        <w:rPr>
          <w:rFonts w:hint="eastAsia"/>
        </w:rPr>
      </w:pPr>
      <w:r>
        <w:t>Umowa została sporządzona w dwóch jednobrzmiących egzemplarzach, jeden egzemplarz otrzymuje Wykonawca i jeden egzemplarz Zamawiający.</w:t>
      </w:r>
    </w:p>
    <w:p w14:paraId="644E3FB7" w14:textId="77777777" w:rsidR="00A4352D" w:rsidRDefault="00A4352D">
      <w:pPr>
        <w:pStyle w:val="Standard"/>
        <w:jc w:val="both"/>
        <w:rPr>
          <w:rFonts w:hint="eastAsia"/>
        </w:rPr>
      </w:pPr>
    </w:p>
    <w:p w14:paraId="28EF421F" w14:textId="77777777" w:rsidR="00A4352D" w:rsidRDefault="00A4352D">
      <w:pPr>
        <w:pStyle w:val="Standard"/>
        <w:jc w:val="both"/>
        <w:rPr>
          <w:rFonts w:hint="eastAsia"/>
        </w:rPr>
      </w:pPr>
    </w:p>
    <w:p w14:paraId="7DC875A7" w14:textId="77777777" w:rsidR="00A4352D" w:rsidRDefault="00345E80">
      <w:pPr>
        <w:pStyle w:val="Standard"/>
        <w:jc w:val="both"/>
        <w:rPr>
          <w:rFonts w:hint="eastAsia"/>
        </w:rPr>
      </w:pPr>
      <w:r>
        <w:rPr>
          <w:b/>
          <w:bCs/>
        </w:rPr>
        <w:t>ZAMAWIAJĄCY:                                                                                          WYKONAWCA</w:t>
      </w:r>
    </w:p>
    <w:p w14:paraId="0E567212" w14:textId="77777777" w:rsidR="00A4352D" w:rsidRDefault="00A4352D">
      <w:pPr>
        <w:pStyle w:val="Standard"/>
        <w:jc w:val="both"/>
        <w:rPr>
          <w:rFonts w:ascii="Times New Roman" w:hAnsi="Times New Roman" w:cs="Times New Roman"/>
          <w:sz w:val="16"/>
          <w:szCs w:val="16"/>
        </w:rPr>
      </w:pPr>
    </w:p>
    <w:p w14:paraId="2562CD52" w14:textId="77777777" w:rsidR="00A4352D" w:rsidRDefault="00A4352D">
      <w:pPr>
        <w:pStyle w:val="Tekstpodstawowy21"/>
        <w:rPr>
          <w:rFonts w:ascii="Times New Roman" w:hAnsi="Times New Roman" w:cs="Times New Roman"/>
          <w:sz w:val="16"/>
          <w:szCs w:val="16"/>
        </w:rPr>
      </w:pPr>
    </w:p>
    <w:p w14:paraId="6911EFF3" w14:textId="77777777" w:rsidR="00A4352D" w:rsidRDefault="00A4352D">
      <w:pPr>
        <w:pStyle w:val="Tekstpodstawowy"/>
        <w:jc w:val="both"/>
        <w:rPr>
          <w:rFonts w:eastAsia="Times New Roman" w:cs="Times New Roman"/>
          <w:color w:val="000000"/>
          <w:sz w:val="16"/>
          <w:szCs w:val="16"/>
          <w:shd w:val="clear" w:color="auto" w:fill="FFFF00"/>
        </w:rPr>
      </w:pPr>
    </w:p>
    <w:p w14:paraId="702F2460" w14:textId="77777777" w:rsidR="00A4352D" w:rsidRDefault="00A4352D">
      <w:pPr>
        <w:pStyle w:val="Standard"/>
        <w:jc w:val="both"/>
        <w:rPr>
          <w:rFonts w:hint="eastAsia"/>
          <w:shd w:val="clear" w:color="auto" w:fill="FFFF00"/>
        </w:rPr>
      </w:pPr>
    </w:p>
    <w:p w14:paraId="5B9374AE" w14:textId="77777777" w:rsidR="00A4352D" w:rsidRDefault="00A4352D">
      <w:pPr>
        <w:pStyle w:val="Standard"/>
        <w:jc w:val="both"/>
        <w:rPr>
          <w:rFonts w:hint="eastAsia"/>
          <w:shd w:val="clear" w:color="auto" w:fill="FFFF00"/>
        </w:rPr>
      </w:pPr>
    </w:p>
    <w:p w14:paraId="42F01027" w14:textId="3DF214CC" w:rsidR="00A4352D" w:rsidRDefault="00345E80">
      <w:pPr>
        <w:pStyle w:val="Standard"/>
        <w:jc w:val="center"/>
        <w:rPr>
          <w:rFonts w:hint="eastAsia"/>
          <w:b/>
          <w:bCs/>
        </w:rPr>
      </w:pPr>
      <w:r>
        <w:rPr>
          <w:b/>
          <w:bCs/>
        </w:rPr>
        <w:tab/>
      </w:r>
      <w:r>
        <w:rPr>
          <w:b/>
          <w:bCs/>
        </w:rPr>
        <w:tab/>
      </w:r>
    </w:p>
    <w:p w14:paraId="0B149E58" w14:textId="310B4D58" w:rsidR="00532370" w:rsidRDefault="00532370">
      <w:pPr>
        <w:pStyle w:val="Standard"/>
        <w:jc w:val="center"/>
        <w:rPr>
          <w:rFonts w:hint="eastAsia"/>
          <w:b/>
          <w:bCs/>
        </w:rPr>
      </w:pPr>
    </w:p>
    <w:p w14:paraId="19A2E55D" w14:textId="1945E3B3" w:rsidR="00532370" w:rsidRDefault="00532370">
      <w:pPr>
        <w:pStyle w:val="Standard"/>
        <w:jc w:val="center"/>
        <w:rPr>
          <w:rFonts w:hint="eastAsia"/>
          <w:b/>
          <w:bCs/>
        </w:rPr>
      </w:pPr>
    </w:p>
    <w:p w14:paraId="293D055F" w14:textId="2503E1F5" w:rsidR="00532370" w:rsidRDefault="00532370">
      <w:pPr>
        <w:pStyle w:val="Standard"/>
        <w:jc w:val="center"/>
        <w:rPr>
          <w:rFonts w:hint="eastAsia"/>
          <w:b/>
          <w:bCs/>
        </w:rPr>
      </w:pPr>
    </w:p>
    <w:p w14:paraId="210042AE" w14:textId="77777777" w:rsidR="00532370" w:rsidRDefault="00532370">
      <w:pPr>
        <w:pStyle w:val="Standard"/>
        <w:jc w:val="center"/>
        <w:rPr>
          <w:rFonts w:hint="eastAsia"/>
        </w:rPr>
      </w:pPr>
    </w:p>
    <w:p w14:paraId="0EA872F3" w14:textId="77777777" w:rsidR="00A4352D" w:rsidRDefault="00A4352D">
      <w:pPr>
        <w:pStyle w:val="Standard"/>
        <w:jc w:val="center"/>
        <w:rPr>
          <w:rFonts w:hint="eastAsia"/>
          <w:b/>
          <w:bCs/>
        </w:rPr>
      </w:pPr>
    </w:p>
    <w:p w14:paraId="506E691D" w14:textId="77777777" w:rsidR="00EF7C63" w:rsidRDefault="00345E80">
      <w:pPr>
        <w:pStyle w:val="Standard"/>
        <w:jc w:val="center"/>
        <w:rPr>
          <w:rFonts w:hint="eastAsia"/>
          <w:b/>
          <w:bCs/>
        </w:rPr>
      </w:pPr>
      <w:r>
        <w:rPr>
          <w:b/>
          <w:bCs/>
        </w:rPr>
        <w:tab/>
      </w:r>
      <w:r>
        <w:rPr>
          <w:b/>
          <w:bCs/>
        </w:rPr>
        <w:tab/>
      </w:r>
      <w:r>
        <w:rPr>
          <w:b/>
          <w:bCs/>
        </w:rPr>
        <w:tab/>
      </w:r>
      <w:r>
        <w:rPr>
          <w:b/>
          <w:bCs/>
        </w:rPr>
        <w:tab/>
      </w:r>
      <w:r>
        <w:rPr>
          <w:b/>
          <w:bCs/>
        </w:rPr>
        <w:tab/>
      </w:r>
      <w:r>
        <w:rPr>
          <w:b/>
          <w:bCs/>
        </w:rPr>
        <w:tab/>
      </w:r>
    </w:p>
    <w:p w14:paraId="7FD365D8" w14:textId="77777777" w:rsidR="00EF7C63" w:rsidRDefault="00EF7C63">
      <w:pPr>
        <w:suppressAutoHyphens w:val="0"/>
        <w:textAlignment w:val="auto"/>
        <w:rPr>
          <w:rFonts w:hint="eastAsia"/>
          <w:b/>
          <w:bCs/>
        </w:rPr>
      </w:pPr>
      <w:r>
        <w:rPr>
          <w:rFonts w:hint="eastAsia"/>
          <w:b/>
          <w:bCs/>
        </w:rPr>
        <w:br w:type="page"/>
      </w:r>
    </w:p>
    <w:p w14:paraId="6F4E9264" w14:textId="36C35CFF" w:rsidR="00A4352D" w:rsidRDefault="00345E80">
      <w:pPr>
        <w:pStyle w:val="Standard"/>
        <w:jc w:val="center"/>
        <w:rPr>
          <w:rFonts w:hint="eastAsia"/>
        </w:rPr>
      </w:pPr>
      <w:r>
        <w:rPr>
          <w:b/>
          <w:bCs/>
        </w:rPr>
        <w:lastRenderedPageBreak/>
        <w:t>Załącznik nr 1 do umowy</w:t>
      </w:r>
    </w:p>
    <w:p w14:paraId="3452F66C" w14:textId="77777777" w:rsidR="00A4352D" w:rsidRDefault="00A4352D">
      <w:pPr>
        <w:pStyle w:val="Standard"/>
        <w:jc w:val="both"/>
        <w:rPr>
          <w:rFonts w:hint="eastAsia"/>
        </w:rPr>
      </w:pPr>
    </w:p>
    <w:p w14:paraId="6DC45CE1" w14:textId="77777777" w:rsidR="00A4352D" w:rsidRDefault="00A4352D">
      <w:pPr>
        <w:pStyle w:val="Standard"/>
        <w:jc w:val="both"/>
        <w:rPr>
          <w:rFonts w:hint="eastAsia"/>
        </w:rPr>
      </w:pPr>
    </w:p>
    <w:p w14:paraId="212C272A" w14:textId="77777777" w:rsidR="00A4352D" w:rsidRDefault="00345E80">
      <w:pPr>
        <w:pStyle w:val="Standard"/>
        <w:jc w:val="center"/>
        <w:rPr>
          <w:rFonts w:hint="eastAsia"/>
          <w:b/>
          <w:bCs/>
        </w:rPr>
      </w:pPr>
      <w:r>
        <w:rPr>
          <w:b/>
          <w:bCs/>
        </w:rPr>
        <w:t>PROTOKÓŁ WYKONANIA USŁUG</w:t>
      </w:r>
    </w:p>
    <w:p w14:paraId="35E740D0" w14:textId="77777777" w:rsidR="00A4352D" w:rsidRDefault="00A4352D">
      <w:pPr>
        <w:pStyle w:val="Standard"/>
        <w:jc w:val="center"/>
        <w:rPr>
          <w:rFonts w:hint="eastAsia"/>
          <w:b/>
          <w:bCs/>
        </w:rPr>
      </w:pPr>
    </w:p>
    <w:p w14:paraId="03AE3B24" w14:textId="77777777" w:rsidR="00A4352D" w:rsidRDefault="00A4352D">
      <w:pPr>
        <w:pStyle w:val="Standard"/>
        <w:jc w:val="center"/>
        <w:rPr>
          <w:rFonts w:hint="eastAsia"/>
          <w:b/>
          <w:bCs/>
        </w:rPr>
      </w:pPr>
    </w:p>
    <w:p w14:paraId="4E1F83CF" w14:textId="77777777" w:rsidR="00A4352D" w:rsidRDefault="00A4352D">
      <w:pPr>
        <w:pStyle w:val="Standard"/>
        <w:jc w:val="center"/>
        <w:rPr>
          <w:rFonts w:hint="eastAsia"/>
          <w:b/>
          <w:bCs/>
        </w:rPr>
      </w:pPr>
    </w:p>
    <w:p w14:paraId="2A106ABA" w14:textId="77777777" w:rsidR="00A4352D" w:rsidRDefault="00A4352D">
      <w:pPr>
        <w:pStyle w:val="Standard"/>
        <w:jc w:val="center"/>
        <w:rPr>
          <w:rFonts w:hint="eastAsia"/>
          <w:b/>
          <w:bCs/>
        </w:rPr>
      </w:pPr>
    </w:p>
    <w:p w14:paraId="52DB22D5" w14:textId="77777777" w:rsidR="00A4352D" w:rsidRDefault="00345E80">
      <w:pPr>
        <w:pStyle w:val="Standard"/>
        <w:jc w:val="both"/>
        <w:rPr>
          <w:rFonts w:hint="eastAsia"/>
        </w:rPr>
      </w:pPr>
      <w:r>
        <w:t>z dnia…………………………………….. sporządzony zgodnie z § 6 ust. 1 umowy</w:t>
      </w:r>
    </w:p>
    <w:p w14:paraId="3BD4273C" w14:textId="77777777" w:rsidR="00A4352D" w:rsidRDefault="00345E80">
      <w:pPr>
        <w:pStyle w:val="Standard"/>
        <w:jc w:val="both"/>
        <w:rPr>
          <w:rFonts w:hint="eastAsia"/>
        </w:rPr>
      </w:pPr>
      <w:r>
        <w:t>Nr…………….. z dnia ………………….</w:t>
      </w:r>
    </w:p>
    <w:p w14:paraId="54F20B2D" w14:textId="77777777" w:rsidR="00A4352D" w:rsidRDefault="00345E80">
      <w:pPr>
        <w:pStyle w:val="Standard"/>
        <w:jc w:val="both"/>
        <w:rPr>
          <w:rFonts w:hint="eastAsia"/>
        </w:rPr>
      </w:pPr>
      <w:r>
        <w:t>z wykonania usługi odbioru odpadów komunalnych od właścicieli nieruchomości zamieszkałych</w:t>
      </w:r>
    </w:p>
    <w:p w14:paraId="64A3AA24" w14:textId="77777777" w:rsidR="00A4352D" w:rsidRDefault="00345E80">
      <w:pPr>
        <w:pStyle w:val="Standard"/>
        <w:jc w:val="both"/>
        <w:rPr>
          <w:rFonts w:hint="eastAsia"/>
        </w:rPr>
      </w:pPr>
      <w:r>
        <w:t>w Gminie Pyrzyce……………. za okres………………………………………………</w:t>
      </w:r>
    </w:p>
    <w:p w14:paraId="75C31D63" w14:textId="77777777" w:rsidR="00A4352D" w:rsidRDefault="00345E80">
      <w:pPr>
        <w:pStyle w:val="Standard"/>
        <w:jc w:val="both"/>
        <w:rPr>
          <w:rFonts w:hint="eastAsia"/>
        </w:rPr>
      </w:pPr>
      <w:r>
        <w:t>Zwięzły opis zakresu wykonanych usług (wypełnia Wykonawca):</w:t>
      </w:r>
    </w:p>
    <w:p w14:paraId="594B57E6" w14:textId="77777777" w:rsidR="00A4352D" w:rsidRDefault="00345E80">
      <w:pPr>
        <w:pStyle w:val="Standard"/>
        <w:jc w:val="both"/>
        <w:rPr>
          <w:rFonts w:hint="eastAsia"/>
        </w:rPr>
      </w:pPr>
      <w:r>
        <w:t>……………………………………………………………………………………………….</w:t>
      </w:r>
    </w:p>
    <w:p w14:paraId="3A77F2FD" w14:textId="77777777" w:rsidR="00A4352D" w:rsidRDefault="00345E80">
      <w:pPr>
        <w:pStyle w:val="Standard"/>
        <w:jc w:val="both"/>
        <w:rPr>
          <w:rFonts w:hint="eastAsia"/>
        </w:rPr>
      </w:pPr>
      <w:r>
        <w:t>……………………………………………………………………………………………….</w:t>
      </w:r>
    </w:p>
    <w:p w14:paraId="26B1A4FC" w14:textId="77777777" w:rsidR="00A4352D" w:rsidRDefault="00345E80">
      <w:pPr>
        <w:pStyle w:val="Standard"/>
        <w:jc w:val="both"/>
        <w:rPr>
          <w:rFonts w:hint="eastAsia"/>
        </w:rPr>
      </w:pPr>
      <w:r>
        <w:t>……………………………………………………………………………………………….</w:t>
      </w:r>
    </w:p>
    <w:p w14:paraId="08131F8F" w14:textId="77777777" w:rsidR="00A4352D" w:rsidRDefault="00345E80">
      <w:pPr>
        <w:pStyle w:val="Standard"/>
        <w:jc w:val="both"/>
        <w:rPr>
          <w:rFonts w:hint="eastAsia"/>
        </w:rPr>
      </w:pPr>
      <w:r>
        <w:t>Uwagi do wykonanych usług (ze strony Wykonawcy):</w:t>
      </w:r>
    </w:p>
    <w:p w14:paraId="60AE536A" w14:textId="77777777" w:rsidR="00A4352D" w:rsidRDefault="00345E80">
      <w:pPr>
        <w:pStyle w:val="Standard"/>
        <w:jc w:val="both"/>
        <w:rPr>
          <w:rFonts w:hint="eastAsia"/>
        </w:rPr>
      </w:pPr>
      <w:r>
        <w:t>……………………………………………………………………………………………….</w:t>
      </w:r>
    </w:p>
    <w:p w14:paraId="1AC2F8A1" w14:textId="77777777" w:rsidR="00A4352D" w:rsidRDefault="00345E80">
      <w:pPr>
        <w:pStyle w:val="Standard"/>
        <w:jc w:val="both"/>
        <w:rPr>
          <w:rFonts w:hint="eastAsia"/>
        </w:rPr>
      </w:pPr>
      <w:r>
        <w:t>……………………………………………………………………………………………….</w:t>
      </w:r>
    </w:p>
    <w:p w14:paraId="44C8FA46" w14:textId="77777777" w:rsidR="00A4352D" w:rsidRDefault="00345E80">
      <w:pPr>
        <w:pStyle w:val="Standard"/>
        <w:jc w:val="both"/>
        <w:rPr>
          <w:rFonts w:hint="eastAsia"/>
        </w:rPr>
      </w:pPr>
      <w:r>
        <w:t>……………………………………………………………………………………………….</w:t>
      </w:r>
    </w:p>
    <w:p w14:paraId="6D363BB3" w14:textId="77777777" w:rsidR="00A4352D" w:rsidRDefault="00345E80">
      <w:pPr>
        <w:pStyle w:val="Standard"/>
        <w:jc w:val="both"/>
        <w:rPr>
          <w:rFonts w:hint="eastAsia"/>
        </w:rPr>
      </w:pPr>
      <w:r>
        <w:t>Uwagi do wykonanych usług (ze strony Zamawiającego):</w:t>
      </w:r>
    </w:p>
    <w:p w14:paraId="549D2DEC" w14:textId="77777777" w:rsidR="00A4352D" w:rsidRDefault="00345E80">
      <w:pPr>
        <w:pStyle w:val="Standard"/>
        <w:jc w:val="both"/>
        <w:rPr>
          <w:rFonts w:hint="eastAsia"/>
        </w:rPr>
      </w:pPr>
      <w:r>
        <w:t>……………………………………………………………………………………………….</w:t>
      </w:r>
    </w:p>
    <w:p w14:paraId="2CF7A627" w14:textId="77777777" w:rsidR="00A4352D" w:rsidRDefault="00345E80">
      <w:pPr>
        <w:pStyle w:val="Standard"/>
        <w:jc w:val="both"/>
        <w:rPr>
          <w:rFonts w:hint="eastAsia"/>
        </w:rPr>
      </w:pPr>
      <w:r>
        <w:t>……………………………………………………………………………………………….</w:t>
      </w:r>
    </w:p>
    <w:p w14:paraId="33AE03D4" w14:textId="77777777" w:rsidR="00A4352D" w:rsidRDefault="00345E80">
      <w:pPr>
        <w:pStyle w:val="Standard"/>
        <w:jc w:val="both"/>
        <w:rPr>
          <w:rFonts w:hint="eastAsia"/>
        </w:rPr>
      </w:pPr>
      <w:r>
        <w:t>……………………………………………………………………………………………….</w:t>
      </w:r>
    </w:p>
    <w:p w14:paraId="35D5B7CE" w14:textId="77777777" w:rsidR="00A4352D" w:rsidRDefault="00345E80">
      <w:pPr>
        <w:pStyle w:val="Standard"/>
        <w:jc w:val="both"/>
        <w:rPr>
          <w:rFonts w:hint="eastAsia"/>
        </w:rPr>
      </w:pPr>
      <w:r>
        <w:t>Wnioski:</w:t>
      </w:r>
    </w:p>
    <w:p w14:paraId="62F920DE" w14:textId="77777777" w:rsidR="00A4352D" w:rsidRDefault="00345E80">
      <w:pPr>
        <w:pStyle w:val="Standard"/>
        <w:jc w:val="both"/>
        <w:rPr>
          <w:rFonts w:hint="eastAsia"/>
        </w:rPr>
      </w:pPr>
      <w:r>
        <w:t>……………………………………………………………………………………………….</w:t>
      </w:r>
    </w:p>
    <w:p w14:paraId="0A6EC5FC" w14:textId="77777777" w:rsidR="00A4352D" w:rsidRDefault="00345E80">
      <w:pPr>
        <w:pStyle w:val="Standard"/>
        <w:jc w:val="both"/>
        <w:rPr>
          <w:rFonts w:hint="eastAsia"/>
        </w:rPr>
      </w:pPr>
      <w:r>
        <w:t>……………………………………………………………………………………………….</w:t>
      </w:r>
    </w:p>
    <w:p w14:paraId="56AE0626" w14:textId="77777777" w:rsidR="00A4352D" w:rsidRDefault="00345E80">
      <w:pPr>
        <w:pStyle w:val="Standard"/>
        <w:jc w:val="both"/>
        <w:rPr>
          <w:rFonts w:hint="eastAsia"/>
        </w:rPr>
      </w:pPr>
      <w:r>
        <w:t>……………………………….. ……………………………………………………………...</w:t>
      </w:r>
    </w:p>
    <w:p w14:paraId="6D2EC315" w14:textId="77777777" w:rsidR="00A4352D" w:rsidRDefault="00A4352D">
      <w:pPr>
        <w:pStyle w:val="Standard"/>
        <w:jc w:val="both"/>
        <w:rPr>
          <w:rFonts w:hint="eastAsia"/>
        </w:rPr>
      </w:pPr>
    </w:p>
    <w:p w14:paraId="35FEF052" w14:textId="77777777" w:rsidR="00A4352D" w:rsidRDefault="00A4352D">
      <w:pPr>
        <w:pStyle w:val="Standard"/>
        <w:jc w:val="both"/>
        <w:rPr>
          <w:rFonts w:hint="eastAsia"/>
        </w:rPr>
      </w:pPr>
    </w:p>
    <w:p w14:paraId="10563EA7" w14:textId="77777777" w:rsidR="00A4352D" w:rsidRDefault="00345E80">
      <w:pPr>
        <w:pStyle w:val="Standard"/>
        <w:jc w:val="both"/>
        <w:rPr>
          <w:rFonts w:hint="eastAsia"/>
        </w:rPr>
      </w:pPr>
      <w:r>
        <w:t>……………………...</w:t>
      </w:r>
      <w:r>
        <w:tab/>
      </w:r>
      <w:r>
        <w:tab/>
      </w:r>
      <w:r>
        <w:tab/>
      </w:r>
      <w:r>
        <w:tab/>
      </w:r>
      <w:r>
        <w:tab/>
      </w:r>
      <w:r>
        <w:tab/>
        <w:t>…………………………….</w:t>
      </w:r>
    </w:p>
    <w:p w14:paraId="57AE3D5F" w14:textId="77777777" w:rsidR="00A4352D" w:rsidRDefault="00A4352D">
      <w:pPr>
        <w:pStyle w:val="Standard"/>
        <w:jc w:val="both"/>
        <w:rPr>
          <w:rFonts w:hint="eastAsia"/>
        </w:rPr>
      </w:pPr>
    </w:p>
    <w:p w14:paraId="527541E6" w14:textId="77777777" w:rsidR="00A4352D" w:rsidRDefault="00A4352D">
      <w:pPr>
        <w:pStyle w:val="Standard"/>
        <w:jc w:val="both"/>
        <w:rPr>
          <w:rFonts w:hint="eastAsia"/>
        </w:rPr>
      </w:pPr>
    </w:p>
    <w:p w14:paraId="776DECF8" w14:textId="77777777" w:rsidR="00A4352D" w:rsidRDefault="00A4352D">
      <w:pPr>
        <w:pStyle w:val="Standard"/>
        <w:jc w:val="both"/>
        <w:rPr>
          <w:rFonts w:hint="eastAsia"/>
        </w:rPr>
      </w:pPr>
    </w:p>
    <w:p w14:paraId="4F28CCD2" w14:textId="77777777" w:rsidR="00A4352D" w:rsidRDefault="00A4352D">
      <w:pPr>
        <w:pStyle w:val="Standard"/>
        <w:jc w:val="both"/>
        <w:rPr>
          <w:rFonts w:hint="eastAsia"/>
        </w:rPr>
      </w:pPr>
    </w:p>
    <w:p w14:paraId="6B466F53" w14:textId="77777777" w:rsidR="00A4352D" w:rsidRDefault="00A4352D">
      <w:pPr>
        <w:pStyle w:val="Standard"/>
        <w:jc w:val="both"/>
        <w:rPr>
          <w:rFonts w:hint="eastAsia"/>
        </w:rPr>
      </w:pPr>
    </w:p>
    <w:p w14:paraId="0829B798" w14:textId="77777777" w:rsidR="00A4352D" w:rsidRDefault="00A4352D">
      <w:pPr>
        <w:pStyle w:val="Standard"/>
        <w:jc w:val="both"/>
        <w:rPr>
          <w:rFonts w:hint="eastAsia"/>
        </w:rPr>
      </w:pPr>
    </w:p>
    <w:p w14:paraId="4375002F" w14:textId="77777777" w:rsidR="00A4352D" w:rsidRDefault="00A4352D">
      <w:pPr>
        <w:pStyle w:val="Standard"/>
        <w:jc w:val="both"/>
        <w:rPr>
          <w:rFonts w:hint="eastAsia"/>
        </w:rPr>
      </w:pPr>
    </w:p>
    <w:p w14:paraId="7A94ED3A" w14:textId="77777777" w:rsidR="00A4352D" w:rsidRDefault="00A4352D">
      <w:pPr>
        <w:pStyle w:val="Standard"/>
        <w:jc w:val="both"/>
        <w:rPr>
          <w:rFonts w:hint="eastAsia"/>
        </w:rPr>
      </w:pPr>
    </w:p>
    <w:p w14:paraId="3E5DC853" w14:textId="77777777" w:rsidR="00A4352D" w:rsidRDefault="00A4352D">
      <w:pPr>
        <w:pStyle w:val="Standard"/>
        <w:jc w:val="both"/>
        <w:rPr>
          <w:rFonts w:hint="eastAsia"/>
        </w:rPr>
      </w:pPr>
    </w:p>
    <w:p w14:paraId="2EDAF48A" w14:textId="77777777" w:rsidR="00A4352D" w:rsidRDefault="00A4352D">
      <w:pPr>
        <w:pStyle w:val="Standard"/>
        <w:jc w:val="both"/>
        <w:rPr>
          <w:rFonts w:hint="eastAsia"/>
        </w:rPr>
      </w:pPr>
    </w:p>
    <w:p w14:paraId="20E42A8D" w14:textId="77777777" w:rsidR="00A4352D" w:rsidRDefault="00A4352D">
      <w:pPr>
        <w:pStyle w:val="Standard"/>
        <w:jc w:val="both"/>
        <w:rPr>
          <w:rFonts w:hint="eastAsia"/>
        </w:rPr>
      </w:pPr>
    </w:p>
    <w:p w14:paraId="6C412395" w14:textId="77777777" w:rsidR="00A4352D" w:rsidRDefault="00A4352D">
      <w:pPr>
        <w:pStyle w:val="Standard"/>
        <w:jc w:val="both"/>
        <w:rPr>
          <w:rFonts w:hint="eastAsia"/>
        </w:rPr>
      </w:pPr>
    </w:p>
    <w:p w14:paraId="19FF0C75" w14:textId="77777777" w:rsidR="00A4352D" w:rsidRDefault="00A4352D">
      <w:pPr>
        <w:pStyle w:val="Standard"/>
        <w:jc w:val="both"/>
        <w:rPr>
          <w:rFonts w:hint="eastAsia"/>
        </w:rPr>
      </w:pPr>
    </w:p>
    <w:p w14:paraId="688DABC2" w14:textId="77777777" w:rsidR="00A4352D" w:rsidRDefault="00A4352D">
      <w:pPr>
        <w:pStyle w:val="Standard"/>
        <w:jc w:val="both"/>
        <w:rPr>
          <w:rFonts w:hint="eastAsia"/>
        </w:rPr>
      </w:pPr>
    </w:p>
    <w:p w14:paraId="1E0327B7" w14:textId="77777777" w:rsidR="00A4352D" w:rsidRDefault="00A4352D">
      <w:pPr>
        <w:pStyle w:val="Standard"/>
        <w:jc w:val="both"/>
        <w:rPr>
          <w:rFonts w:hint="eastAsia"/>
        </w:rPr>
      </w:pPr>
    </w:p>
    <w:p w14:paraId="7A176314" w14:textId="77777777" w:rsidR="00A4352D" w:rsidRDefault="00A4352D">
      <w:pPr>
        <w:rPr>
          <w:rFonts w:hint="eastAsia"/>
        </w:rPr>
      </w:pPr>
    </w:p>
    <w:sectPr w:rsidR="00A4352D">
      <w:footerReference w:type="default" r:id="rId7"/>
      <w:pgSz w:w="11906" w:h="16838"/>
      <w:pgMar w:top="708" w:right="1134" w:bottom="1134" w:left="1134"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B1BB" w14:textId="77777777" w:rsidR="00784547" w:rsidRDefault="00784547">
      <w:pPr>
        <w:rPr>
          <w:rFonts w:hint="eastAsia"/>
        </w:rPr>
      </w:pPr>
      <w:r>
        <w:separator/>
      </w:r>
    </w:p>
  </w:endnote>
  <w:endnote w:type="continuationSeparator" w:id="0">
    <w:p w14:paraId="6EF01C51" w14:textId="77777777" w:rsidR="00784547" w:rsidRDefault="007845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TimesNewRoman, '''''Times New R">
    <w:panose1 w:val="00000000000000000000"/>
    <w:charset w:val="00"/>
    <w:family w:val="roman"/>
    <w:notTrueType/>
    <w:pitch w:val="default"/>
  </w:font>
  <w:font w:name="LiberationSerif">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578B" w14:textId="77777777" w:rsidR="00A4352D" w:rsidRDefault="00345E80">
    <w:pPr>
      <w:pStyle w:val="Stopka"/>
      <w:rPr>
        <w:rFonts w:hint="eastAsia"/>
      </w:rPr>
    </w:pPr>
    <w:r>
      <w:tab/>
    </w:r>
    <w:r>
      <w:tab/>
    </w: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4AC4" w14:textId="77777777" w:rsidR="00784547" w:rsidRDefault="00784547">
      <w:pPr>
        <w:rPr>
          <w:rFonts w:hint="eastAsia"/>
        </w:rPr>
      </w:pPr>
      <w:r>
        <w:separator/>
      </w:r>
    </w:p>
  </w:footnote>
  <w:footnote w:type="continuationSeparator" w:id="0">
    <w:p w14:paraId="7C047988" w14:textId="77777777" w:rsidR="00784547" w:rsidRDefault="0078454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2D"/>
    <w:rsid w:val="000753EC"/>
    <w:rsid w:val="001356CA"/>
    <w:rsid w:val="00137141"/>
    <w:rsid w:val="001C36D0"/>
    <w:rsid w:val="001E468C"/>
    <w:rsid w:val="002F28C1"/>
    <w:rsid w:val="00345E80"/>
    <w:rsid w:val="003B1D1F"/>
    <w:rsid w:val="00532370"/>
    <w:rsid w:val="00646AAF"/>
    <w:rsid w:val="00663AA4"/>
    <w:rsid w:val="006D227E"/>
    <w:rsid w:val="00784547"/>
    <w:rsid w:val="008E484C"/>
    <w:rsid w:val="009E374A"/>
    <w:rsid w:val="00A004AD"/>
    <w:rsid w:val="00A4352D"/>
    <w:rsid w:val="00A933F8"/>
    <w:rsid w:val="00BF4884"/>
    <w:rsid w:val="00E2206B"/>
    <w:rsid w:val="00EC6D65"/>
    <w:rsid w:val="00EF7C63"/>
    <w:rsid w:val="00F97D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7EB0"/>
  <w15:docId w15:val="{5EECEDEF-B004-4F93-B502-D61B26D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26">
    <w:name w:val="Font Style126"/>
    <w:qFormat/>
    <w:rPr>
      <w:rFonts w:ascii="Arial" w:eastAsia="Arial" w:hAnsi="Arial" w:cs="Arial"/>
      <w:sz w:val="18"/>
      <w:szCs w:val="18"/>
    </w:rPr>
  </w:style>
  <w:style w:type="character" w:customStyle="1" w:styleId="Internetlink">
    <w:name w:val="Internet link"/>
    <w:qFormat/>
    <w:rPr>
      <w:color w:val="000080"/>
      <w:u w:val="single"/>
    </w:rPr>
  </w:style>
  <w:style w:type="character" w:customStyle="1" w:styleId="VisitedInternetLink">
    <w:name w:val="Visited Internet Link"/>
    <w:qFormat/>
    <w:rPr>
      <w:color w:val="800080"/>
      <w:u w:val="single"/>
    </w:rPr>
  </w:style>
  <w:style w:type="character" w:customStyle="1" w:styleId="WW8Num23z0">
    <w:name w:val="WW8Num23z0"/>
    <w:qFormat/>
    <w:rPr>
      <w:rFonts w:ascii="Wingdings" w:eastAsia="Wingdings" w:hAnsi="Wingdings" w:cs="Wingdings"/>
      <w:sz w:val="22"/>
      <w:szCs w:val="22"/>
    </w:rPr>
  </w:style>
  <w:style w:type="character" w:customStyle="1" w:styleId="WW8Num13z0">
    <w:name w:val="WW8Num13z0"/>
    <w:qFormat/>
    <w:rPr>
      <w:rFonts w:ascii="Wingdings" w:eastAsia="Wingdings" w:hAnsi="Wingdings" w:cs="Wingdings"/>
      <w:color w:val="000000"/>
      <w:sz w:val="22"/>
      <w:szCs w:val="22"/>
    </w:rPr>
  </w:style>
  <w:style w:type="character" w:customStyle="1" w:styleId="WW8Num11z0">
    <w:name w:val="WW8Num11z0"/>
    <w:qFormat/>
    <w:rPr>
      <w:rFonts w:ascii="Times New Roman" w:eastAsia="Times New Roman" w:hAnsi="Times New Roman" w:cs="Times New Roman"/>
      <w:color w:val="000000"/>
    </w:rPr>
  </w:style>
  <w:style w:type="character" w:customStyle="1" w:styleId="WW8Num17z0">
    <w:name w:val="WW8Num17z0"/>
    <w:qFormat/>
    <w:rPr>
      <w:rFonts w:ascii="Times New Roman" w:eastAsia="Times New Roman" w:hAnsi="Times New Roman" w:cs="Times New Roman"/>
      <w:color w:val="000000"/>
    </w:rPr>
  </w:style>
  <w:style w:type="character" w:customStyle="1" w:styleId="StopkaZnak">
    <w:name w:val="Stopka Znak"/>
    <w:basedOn w:val="Domylnaczcionkaakapitu"/>
    <w:qFormat/>
    <w:rPr>
      <w:szCs w:val="21"/>
    </w:rPr>
  </w:style>
  <w:style w:type="character" w:styleId="Odwoaniedokomentarza">
    <w:name w:val="annotation reference"/>
    <w:basedOn w:val="Domylnaczcionkaakapitu"/>
    <w:uiPriority w:val="99"/>
    <w:semiHidden/>
    <w:unhideWhenUsed/>
    <w:qFormat/>
    <w:rsid w:val="000D41E0"/>
    <w:rPr>
      <w:sz w:val="16"/>
      <w:szCs w:val="16"/>
    </w:rPr>
  </w:style>
  <w:style w:type="character" w:customStyle="1" w:styleId="TekstkomentarzaZnak">
    <w:name w:val="Tekst komentarza Znak"/>
    <w:basedOn w:val="Domylnaczcionkaakapitu"/>
    <w:link w:val="Tekstkomentarza"/>
    <w:uiPriority w:val="99"/>
    <w:semiHidden/>
    <w:qFormat/>
    <w:rsid w:val="000D41E0"/>
    <w:rPr>
      <w:sz w:val="20"/>
      <w:szCs w:val="18"/>
    </w:rPr>
  </w:style>
  <w:style w:type="character" w:customStyle="1" w:styleId="TematkomentarzaZnak">
    <w:name w:val="Temat komentarza Znak"/>
    <w:basedOn w:val="TekstkomentarzaZnak"/>
    <w:link w:val="Tematkomentarza"/>
    <w:uiPriority w:val="99"/>
    <w:semiHidden/>
    <w:qFormat/>
    <w:rsid w:val="000D41E0"/>
    <w:rPr>
      <w:b/>
      <w:bCs/>
      <w:sz w:val="20"/>
      <w:szCs w:val="18"/>
    </w:rPr>
  </w:style>
  <w:style w:type="character" w:customStyle="1" w:styleId="TekstdymkaZnak">
    <w:name w:val="Tekst dymka Znak"/>
    <w:basedOn w:val="Domylnaczcionkaakapitu"/>
    <w:link w:val="Tekstdymka"/>
    <w:uiPriority w:val="99"/>
    <w:semiHidden/>
    <w:qFormat/>
    <w:rsid w:val="000D41E0"/>
    <w:rPr>
      <w:rFonts w:ascii="Segoe UI" w:hAnsi="Segoe UI"/>
      <w:sz w:val="18"/>
      <w:szCs w:val="16"/>
    </w:rPr>
  </w:style>
  <w:style w:type="character" w:customStyle="1" w:styleId="ListLabel1">
    <w:name w:val="ListLabel 1"/>
    <w:qFormat/>
    <w:rPr>
      <w:rFonts w:cs="Wingdings"/>
      <w:sz w:val="22"/>
      <w:szCs w:val="22"/>
    </w:rPr>
  </w:style>
  <w:style w:type="character" w:customStyle="1" w:styleId="ListLabel2">
    <w:name w:val="ListLabel 2"/>
    <w:qFormat/>
    <w:rPr>
      <w:rFonts w:cs="Wingdings"/>
      <w:color w:val="000000"/>
      <w:sz w:val="22"/>
      <w:szCs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pPr>
      <w:widowControl w:val="0"/>
    </w:pPr>
  </w:style>
  <w:style w:type="paragraph" w:styleId="Legenda">
    <w:name w:val="caption"/>
    <w:qFormat/>
    <w:pPr>
      <w:widowControl w:val="0"/>
      <w:suppressLineNumbers/>
      <w:spacing w:before="120" w:after="120"/>
    </w:pPr>
    <w:rPr>
      <w:i/>
      <w:iCs/>
      <w:color w:val="00000A"/>
      <w:sz w:val="24"/>
    </w:rPr>
  </w:style>
  <w:style w:type="paragraph" w:customStyle="1" w:styleId="Indeks">
    <w:name w:val="Indeks"/>
    <w:basedOn w:val="Normalny"/>
    <w:qFormat/>
    <w:pPr>
      <w:widowControl w:val="0"/>
      <w:suppressLineNumbers/>
    </w:pPr>
  </w:style>
  <w:style w:type="paragraph" w:customStyle="1" w:styleId="Nagwek1">
    <w:name w:val="Nagłówek1"/>
    <w:basedOn w:val="Normalny"/>
    <w:qFormat/>
    <w:pPr>
      <w:keepNext/>
      <w:widowControl w:val="0"/>
      <w:spacing w:before="240" w:after="120"/>
    </w:pPr>
    <w:rPr>
      <w:rFonts w:ascii="Liberation Sans" w:eastAsia="Microsoft YaHei" w:hAnsi="Liberation Sans" w:cs="Liberation Sans"/>
      <w:sz w:val="28"/>
      <w:szCs w:val="28"/>
    </w:rPr>
  </w:style>
  <w:style w:type="paragraph" w:customStyle="1" w:styleId="Standard">
    <w:name w:val="Standard"/>
    <w:qFormat/>
    <w:pPr>
      <w:suppressAutoHyphens/>
    </w:pPr>
    <w:rPr>
      <w:color w:val="00000A"/>
      <w:sz w:val="24"/>
    </w:rPr>
  </w:style>
  <w:style w:type="paragraph" w:customStyle="1" w:styleId="Textbody">
    <w:name w:val="Text body"/>
    <w:basedOn w:val="Standard"/>
    <w:qFormat/>
    <w:pPr>
      <w:spacing w:after="140" w:line="288" w:lineRule="auto"/>
    </w:pPr>
  </w:style>
  <w:style w:type="paragraph" w:styleId="Akapitzlist">
    <w:name w:val="List Paragraph"/>
    <w:basedOn w:val="Standard"/>
    <w:qFormat/>
    <w:pPr>
      <w:ind w:left="720"/>
    </w:pPr>
    <w:rPr>
      <w:sz w:val="22"/>
      <w:szCs w:val="22"/>
    </w:rPr>
  </w:style>
  <w:style w:type="paragraph" w:styleId="NormalnyWeb">
    <w:name w:val="Normal (Web)"/>
    <w:basedOn w:val="Standard"/>
    <w:qFormat/>
    <w:pPr>
      <w:suppressAutoHyphens w:val="0"/>
      <w:spacing w:before="280" w:after="280"/>
    </w:pPr>
    <w:rPr>
      <w:rFonts w:ascii="Times New Roman" w:eastAsia="Times New Roman" w:hAnsi="Times New Roman" w:cs="Times New Roman"/>
      <w:lang w:eastAsia="pl-PL"/>
    </w:rPr>
  </w:style>
  <w:style w:type="paragraph" w:customStyle="1" w:styleId="Style39">
    <w:name w:val="Style39"/>
    <w:basedOn w:val="Standard"/>
    <w:qFormat/>
    <w:pPr>
      <w:spacing w:line="100" w:lineRule="atLeast"/>
      <w:jc w:val="both"/>
    </w:pPr>
    <w:rPr>
      <w:rFonts w:ascii="Verdana" w:eastAsia="Times New Roman" w:hAnsi="Verdana" w:cs="Verdana"/>
    </w:rPr>
  </w:style>
  <w:style w:type="paragraph" w:styleId="Stopka">
    <w:name w:val="footer"/>
    <w:basedOn w:val="Normalny"/>
    <w:pPr>
      <w:tabs>
        <w:tab w:val="center" w:pos="4536"/>
        <w:tab w:val="right" w:pos="9072"/>
      </w:tabs>
    </w:pPr>
    <w:rPr>
      <w:szCs w:val="21"/>
    </w:rPr>
  </w:style>
  <w:style w:type="paragraph" w:customStyle="1" w:styleId="Zawartotabeli">
    <w:name w:val="Zawartość tabeli"/>
    <w:basedOn w:val="Standard"/>
    <w:qFormat/>
    <w:pPr>
      <w:suppressLineNumbers/>
    </w:pPr>
  </w:style>
  <w:style w:type="paragraph" w:styleId="Tekstkomentarza">
    <w:name w:val="annotation text"/>
    <w:basedOn w:val="Normalny"/>
    <w:link w:val="TekstkomentarzaZnak"/>
    <w:uiPriority w:val="99"/>
    <w:semiHidden/>
    <w:unhideWhenUsed/>
    <w:qFormat/>
    <w:rsid w:val="000D41E0"/>
    <w:rPr>
      <w:sz w:val="20"/>
      <w:szCs w:val="18"/>
    </w:rPr>
  </w:style>
  <w:style w:type="paragraph" w:styleId="Tematkomentarza">
    <w:name w:val="annotation subject"/>
    <w:basedOn w:val="Tekstkomentarza"/>
    <w:link w:val="TematkomentarzaZnak"/>
    <w:uiPriority w:val="99"/>
    <w:semiHidden/>
    <w:unhideWhenUsed/>
    <w:qFormat/>
    <w:rsid w:val="000D41E0"/>
    <w:rPr>
      <w:b/>
      <w:bCs/>
    </w:rPr>
  </w:style>
  <w:style w:type="paragraph" w:styleId="Tekstdymka">
    <w:name w:val="Balloon Text"/>
    <w:basedOn w:val="Normalny"/>
    <w:link w:val="TekstdymkaZnak"/>
    <w:uiPriority w:val="99"/>
    <w:semiHidden/>
    <w:unhideWhenUsed/>
    <w:qFormat/>
    <w:rsid w:val="000D41E0"/>
    <w:rPr>
      <w:rFonts w:ascii="Segoe UI" w:hAnsi="Segoe UI"/>
      <w:sz w:val="18"/>
      <w:szCs w:val="16"/>
    </w:rPr>
  </w:style>
  <w:style w:type="paragraph" w:customStyle="1" w:styleId="Tekstpodstawowy21">
    <w:name w:val="Tekst podstawowy 21"/>
    <w:basedOn w:val="Normalny"/>
    <w:qFormat/>
    <w:pPr>
      <w:jc w:val="both"/>
    </w:pPr>
    <w:rPr>
      <w:rFonts w:ascii="Arial" w:hAnsi="Arial" w:cs="Arial"/>
    </w:rPr>
  </w:style>
  <w:style w:type="numbering" w:customStyle="1" w:styleId="WW8Num23">
    <w:name w:val="WW8Num23"/>
    <w:qFormat/>
  </w:style>
  <w:style w:type="numbering" w:customStyle="1" w:styleId="WW8Num13">
    <w:name w:val="WW8Num13"/>
    <w:qFormat/>
  </w:style>
  <w:style w:type="numbering" w:customStyle="1" w:styleId="WW8Num11">
    <w:name w:val="WW8Num11"/>
    <w:qFormat/>
  </w:style>
  <w:style w:type="numbering" w:customStyle="1" w:styleId="WW8Num17">
    <w:name w:val="WW8Num17"/>
    <w:qFormat/>
  </w:style>
  <w:style w:type="paragraph" w:customStyle="1" w:styleId="Default">
    <w:name w:val="Default"/>
    <w:rsid w:val="002F28C1"/>
    <w:pPr>
      <w:autoSpaceDE w:val="0"/>
      <w:autoSpaceDN w:val="0"/>
      <w:adjustRightInd w:val="0"/>
    </w:pPr>
    <w:rPr>
      <w:rFonts w:ascii="Times New Roman" w:eastAsia="Times New Roman" w:hAnsi="Times New Roman" w:cs="Times New Roman"/>
      <w:color w:val="000000"/>
      <w:sz w:val="24"/>
      <w:lang w:eastAsia="pl-PL" w:bidi="ar-SA"/>
    </w:rPr>
  </w:style>
  <w:style w:type="paragraph" w:customStyle="1" w:styleId="Standarduser">
    <w:name w:val="Standard (user)"/>
    <w:rsid w:val="002F28C1"/>
    <w:pPr>
      <w:suppressAutoHyphens/>
      <w:autoSpaceDN w:val="0"/>
      <w:textAlignment w:val="baseline"/>
    </w:pPr>
    <w:rPr>
      <w:rFonts w:eastAsia="SimSun, 宋体"/>
      <w:color w:val="00000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847B-3A54-434E-ACF6-BB272FA0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4690</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Patka</dc:creator>
  <dc:description/>
  <cp:lastModifiedBy>Anna Hołownia</cp:lastModifiedBy>
  <cp:revision>2</cp:revision>
  <cp:lastPrinted>2019-03-18T11:26:00Z</cp:lastPrinted>
  <dcterms:created xsi:type="dcterms:W3CDTF">2020-10-16T17:24:00Z</dcterms:created>
  <dcterms:modified xsi:type="dcterms:W3CDTF">2020-10-16T17:24:00Z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