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0FD14" w14:textId="77777777" w:rsidR="00B35D84" w:rsidRDefault="00B35D84" w:rsidP="000D106E">
      <w:pPr>
        <w:pStyle w:val="Standard"/>
        <w:ind w:right="-483"/>
        <w:rPr>
          <w:sz w:val="22"/>
          <w:szCs w:val="22"/>
        </w:rPr>
      </w:pPr>
    </w:p>
    <w:p w14:paraId="7CB15679" w14:textId="769E1039" w:rsidR="00037F12" w:rsidRPr="00311AAC" w:rsidRDefault="007122F0" w:rsidP="00432AB0">
      <w:pPr>
        <w:pStyle w:val="Cytatintensywny"/>
        <w:ind w:right="0"/>
      </w:pPr>
      <w:r>
        <w:rPr>
          <w:noProof/>
          <w:lang w:eastAsia="pl-PL" w:bidi="ar-SA"/>
        </w:rPr>
        <w:drawing>
          <wp:inline distT="0" distB="0" distL="0" distR="0" wp14:anchorId="3FDC0CCB" wp14:editId="7172FEF2">
            <wp:extent cx="1298575" cy="731520"/>
            <wp:effectExtent l="0" t="0" r="0" b="0"/>
            <wp:docPr id="736722469"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8575" cy="731520"/>
                    </a:xfrm>
                    <a:prstGeom prst="rect">
                      <a:avLst/>
                    </a:prstGeom>
                    <a:noFill/>
                  </pic:spPr>
                </pic:pic>
              </a:graphicData>
            </a:graphic>
          </wp:inline>
        </w:drawing>
      </w:r>
      <w:r>
        <w:rPr>
          <w:noProof/>
          <w:lang w:eastAsia="pl-PL" w:bidi="ar-SA"/>
        </w:rPr>
        <w:drawing>
          <wp:inline distT="0" distB="0" distL="0" distR="0" wp14:anchorId="1B3442CD" wp14:editId="1D6CEBC8">
            <wp:extent cx="1268095" cy="902335"/>
            <wp:effectExtent l="0" t="0" r="8255" b="0"/>
            <wp:docPr id="73747180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8095" cy="902335"/>
                    </a:xfrm>
                    <a:prstGeom prst="rect">
                      <a:avLst/>
                    </a:prstGeom>
                    <a:noFill/>
                  </pic:spPr>
                </pic:pic>
              </a:graphicData>
            </a:graphic>
          </wp:inline>
        </w:drawing>
      </w:r>
    </w:p>
    <w:p w14:paraId="1E0B48DB" w14:textId="77777777" w:rsidR="00B35D84" w:rsidRDefault="00B35D84">
      <w:pPr>
        <w:pStyle w:val="Standard"/>
        <w:ind w:right="-483"/>
        <w:jc w:val="center"/>
        <w:rPr>
          <w:b/>
          <w:bCs w:val="0"/>
          <w:sz w:val="22"/>
          <w:szCs w:val="22"/>
        </w:rPr>
      </w:pPr>
    </w:p>
    <w:p w14:paraId="63E3BFA1" w14:textId="77777777" w:rsidR="00B35D84" w:rsidRDefault="00B35D84">
      <w:pPr>
        <w:pStyle w:val="Standard"/>
        <w:ind w:right="-483"/>
        <w:jc w:val="center"/>
        <w:rPr>
          <w:b/>
          <w:bCs w:val="0"/>
          <w:sz w:val="22"/>
          <w:szCs w:val="22"/>
        </w:rPr>
      </w:pPr>
    </w:p>
    <w:p w14:paraId="45349190" w14:textId="31F6CB58" w:rsidR="00701317" w:rsidRPr="00701317" w:rsidRDefault="00835298">
      <w:pPr>
        <w:pStyle w:val="Standard"/>
        <w:ind w:right="-483"/>
        <w:jc w:val="center"/>
        <w:rPr>
          <w:b/>
          <w:bCs w:val="0"/>
          <w:sz w:val="22"/>
          <w:szCs w:val="22"/>
        </w:rPr>
      </w:pPr>
      <w:bookmarkStart w:id="0" w:name="_Hlk163641610"/>
      <w:r w:rsidRPr="00701317">
        <w:rPr>
          <w:b/>
          <w:bCs w:val="0"/>
          <w:sz w:val="22"/>
          <w:szCs w:val="22"/>
        </w:rPr>
        <w:t xml:space="preserve">Zamawiający: </w:t>
      </w:r>
    </w:p>
    <w:p w14:paraId="2646E91A" w14:textId="1A107D86" w:rsidR="00037F12" w:rsidRPr="000D106E" w:rsidRDefault="00835298" w:rsidP="000D106E">
      <w:pPr>
        <w:pStyle w:val="Standard"/>
        <w:ind w:right="-483"/>
        <w:jc w:val="center"/>
        <w:rPr>
          <w:sz w:val="22"/>
          <w:szCs w:val="22"/>
        </w:rPr>
      </w:pPr>
      <w:r w:rsidRPr="00311AAC">
        <w:rPr>
          <w:sz w:val="22"/>
          <w:szCs w:val="22"/>
        </w:rPr>
        <w:t>Gmina Mikołajk</w:t>
      </w:r>
      <w:r w:rsidR="00701317">
        <w:rPr>
          <w:sz w:val="22"/>
          <w:szCs w:val="22"/>
        </w:rPr>
        <w:t>i</w:t>
      </w:r>
      <w:r w:rsidR="00B427CB">
        <w:rPr>
          <w:sz w:val="22"/>
          <w:szCs w:val="22"/>
        </w:rPr>
        <w:t xml:space="preserve">, </w:t>
      </w:r>
      <w:r w:rsidRPr="00311AAC">
        <w:rPr>
          <w:sz w:val="22"/>
          <w:szCs w:val="22"/>
        </w:rPr>
        <w:t>pow. Mrągowo</w:t>
      </w:r>
      <w:r w:rsidR="00B427CB">
        <w:rPr>
          <w:sz w:val="22"/>
          <w:szCs w:val="22"/>
        </w:rPr>
        <w:t xml:space="preserve">, </w:t>
      </w:r>
      <w:r w:rsidRPr="00311AAC">
        <w:rPr>
          <w:sz w:val="22"/>
          <w:szCs w:val="22"/>
        </w:rPr>
        <w:t>woj. warmińsko-mazurskie</w:t>
      </w:r>
      <w:bookmarkEnd w:id="0"/>
    </w:p>
    <w:p w14:paraId="451CEC70" w14:textId="00192292" w:rsidR="00701317" w:rsidRDefault="000D106E">
      <w:pPr>
        <w:pStyle w:val="Standard"/>
        <w:ind w:right="-483"/>
        <w:jc w:val="center"/>
        <w:rPr>
          <w:b/>
          <w:sz w:val="32"/>
        </w:rPr>
      </w:pPr>
      <w:r>
        <w:rPr>
          <w:b/>
          <w:noProof/>
          <w:sz w:val="32"/>
          <w:lang w:eastAsia="pl-PL" w:bidi="ar-SA"/>
        </w:rPr>
        <w:drawing>
          <wp:inline distT="0" distB="0" distL="0" distR="0" wp14:anchorId="60EF947A" wp14:editId="767BA295">
            <wp:extent cx="838200" cy="885825"/>
            <wp:effectExtent l="0" t="0" r="0" b="9525"/>
            <wp:docPr id="26373947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885825"/>
                    </a:xfrm>
                    <a:prstGeom prst="rect">
                      <a:avLst/>
                    </a:prstGeom>
                    <a:noFill/>
                  </pic:spPr>
                </pic:pic>
              </a:graphicData>
            </a:graphic>
          </wp:inline>
        </w:drawing>
      </w:r>
    </w:p>
    <w:p w14:paraId="0CB2C5EC" w14:textId="77777777" w:rsidR="000D106E" w:rsidRPr="00CB6601" w:rsidRDefault="000D106E">
      <w:pPr>
        <w:pStyle w:val="Standard"/>
        <w:ind w:right="-483"/>
        <w:jc w:val="center"/>
        <w:rPr>
          <w:b/>
          <w:sz w:val="32"/>
        </w:rPr>
      </w:pPr>
    </w:p>
    <w:p w14:paraId="5B313AAC" w14:textId="6043DB74" w:rsidR="00335426" w:rsidRPr="00701317" w:rsidRDefault="00835298">
      <w:pPr>
        <w:pStyle w:val="Standard"/>
        <w:ind w:right="-483"/>
        <w:jc w:val="center"/>
        <w:rPr>
          <w:sz w:val="28"/>
          <w:szCs w:val="28"/>
        </w:rPr>
      </w:pPr>
      <w:r w:rsidRPr="00701317">
        <w:rPr>
          <w:b/>
          <w:sz w:val="28"/>
          <w:szCs w:val="28"/>
        </w:rPr>
        <w:t>SPECYFIKACJA WARUNKÓW ZAMÓWIENIA</w:t>
      </w:r>
    </w:p>
    <w:p w14:paraId="0AA4AE22" w14:textId="77777777" w:rsidR="00335426" w:rsidRPr="00311AAC" w:rsidRDefault="00835298">
      <w:pPr>
        <w:pStyle w:val="Standard"/>
        <w:ind w:right="-483"/>
        <w:jc w:val="center"/>
        <w:rPr>
          <w:sz w:val="22"/>
          <w:szCs w:val="22"/>
        </w:rPr>
      </w:pPr>
      <w:r w:rsidRPr="00311AAC">
        <w:rPr>
          <w:sz w:val="22"/>
          <w:szCs w:val="22"/>
        </w:rPr>
        <w:t>zwana dalej SWZ, na wykonanie robót budowlanych pn.:</w:t>
      </w:r>
    </w:p>
    <w:p w14:paraId="5451AD2A" w14:textId="77777777" w:rsidR="00335426" w:rsidRDefault="00335426">
      <w:pPr>
        <w:pStyle w:val="Standard"/>
        <w:ind w:right="-483"/>
        <w:jc w:val="both"/>
        <w:rPr>
          <w:sz w:val="22"/>
          <w:szCs w:val="22"/>
        </w:rPr>
      </w:pPr>
    </w:p>
    <w:p w14:paraId="59184610" w14:textId="77777777" w:rsidR="00701317" w:rsidRPr="00311AAC" w:rsidRDefault="00701317">
      <w:pPr>
        <w:pStyle w:val="Standard"/>
        <w:ind w:right="-483"/>
        <w:jc w:val="both"/>
        <w:rPr>
          <w:sz w:val="22"/>
          <w:szCs w:val="22"/>
        </w:rPr>
      </w:pPr>
    </w:p>
    <w:p w14:paraId="5D3A2CCB" w14:textId="22A414B4" w:rsidR="00335426" w:rsidRPr="00311AAC" w:rsidRDefault="00D71A1B" w:rsidP="00701317">
      <w:pPr>
        <w:pStyle w:val="Standard"/>
        <w:ind w:right="-483"/>
        <w:jc w:val="center"/>
        <w:rPr>
          <w:b/>
          <w:sz w:val="22"/>
          <w:szCs w:val="22"/>
        </w:rPr>
      </w:pPr>
      <w:r>
        <w:rPr>
          <w:b/>
          <w:sz w:val="22"/>
          <w:szCs w:val="22"/>
        </w:rPr>
        <w:t>„</w:t>
      </w:r>
      <w:bookmarkStart w:id="1" w:name="_Hlk163723384"/>
      <w:r w:rsidR="00701317" w:rsidRPr="00701317">
        <w:rPr>
          <w:b/>
          <w:sz w:val="22"/>
          <w:szCs w:val="22"/>
        </w:rPr>
        <w:t>Budowa przydomowych oczyszczalni</w:t>
      </w:r>
      <w:r w:rsidR="00701317">
        <w:rPr>
          <w:b/>
          <w:sz w:val="22"/>
          <w:szCs w:val="22"/>
        </w:rPr>
        <w:t xml:space="preserve"> </w:t>
      </w:r>
      <w:r w:rsidR="00701317" w:rsidRPr="00701317">
        <w:rPr>
          <w:b/>
          <w:sz w:val="22"/>
          <w:szCs w:val="22"/>
        </w:rPr>
        <w:t>ścieków oraz zbiorników</w:t>
      </w:r>
      <w:r w:rsidR="00701317">
        <w:rPr>
          <w:b/>
          <w:sz w:val="22"/>
          <w:szCs w:val="22"/>
        </w:rPr>
        <w:t xml:space="preserve"> </w:t>
      </w:r>
      <w:r w:rsidR="00701317" w:rsidRPr="00701317">
        <w:rPr>
          <w:b/>
          <w:sz w:val="22"/>
          <w:szCs w:val="22"/>
        </w:rPr>
        <w:t xml:space="preserve">bezodpływowych </w:t>
      </w:r>
      <w:r w:rsidR="00701317">
        <w:rPr>
          <w:b/>
          <w:sz w:val="22"/>
          <w:szCs w:val="22"/>
        </w:rPr>
        <w:t xml:space="preserve">                      </w:t>
      </w:r>
      <w:r w:rsidR="00701317" w:rsidRPr="00701317">
        <w:rPr>
          <w:b/>
          <w:sz w:val="22"/>
          <w:szCs w:val="22"/>
        </w:rPr>
        <w:t>w miejscowości</w:t>
      </w:r>
      <w:r w:rsidR="00701317">
        <w:rPr>
          <w:b/>
          <w:sz w:val="22"/>
          <w:szCs w:val="22"/>
        </w:rPr>
        <w:t xml:space="preserve"> </w:t>
      </w:r>
      <w:r w:rsidR="00701317" w:rsidRPr="00701317">
        <w:rPr>
          <w:b/>
          <w:sz w:val="22"/>
          <w:szCs w:val="22"/>
        </w:rPr>
        <w:t>Olszewo</w:t>
      </w:r>
      <w:bookmarkEnd w:id="1"/>
      <w:r>
        <w:rPr>
          <w:b/>
          <w:sz w:val="22"/>
          <w:szCs w:val="22"/>
        </w:rPr>
        <w:t>”</w:t>
      </w:r>
    </w:p>
    <w:p w14:paraId="0745171D" w14:textId="77777777" w:rsidR="00701317" w:rsidRDefault="00701317">
      <w:pPr>
        <w:pStyle w:val="Standard"/>
        <w:ind w:right="-483"/>
        <w:jc w:val="both"/>
        <w:rPr>
          <w:b/>
          <w:sz w:val="22"/>
          <w:szCs w:val="22"/>
        </w:rPr>
      </w:pPr>
    </w:p>
    <w:p w14:paraId="6CB3604B" w14:textId="77777777" w:rsidR="00B35D84" w:rsidRDefault="00B35D84">
      <w:pPr>
        <w:pStyle w:val="Standard"/>
        <w:ind w:right="-483"/>
        <w:jc w:val="both"/>
        <w:rPr>
          <w:b/>
          <w:sz w:val="22"/>
          <w:szCs w:val="22"/>
        </w:rPr>
      </w:pPr>
    </w:p>
    <w:p w14:paraId="2CBA5403" w14:textId="77777777" w:rsidR="00B35D84" w:rsidRPr="00B35D84" w:rsidRDefault="00835298" w:rsidP="00B35D84">
      <w:pPr>
        <w:pStyle w:val="Standard"/>
        <w:ind w:right="-483"/>
        <w:jc w:val="both"/>
        <w:rPr>
          <w:b/>
          <w:bCs w:val="0"/>
          <w:sz w:val="22"/>
          <w:szCs w:val="22"/>
        </w:rPr>
      </w:pPr>
      <w:r w:rsidRPr="00311AAC">
        <w:rPr>
          <w:sz w:val="22"/>
          <w:szCs w:val="22"/>
        </w:rPr>
        <w:t xml:space="preserve">       </w:t>
      </w:r>
    </w:p>
    <w:p w14:paraId="0335BD01" w14:textId="77777777" w:rsidR="00B35D84" w:rsidRPr="00B35D84" w:rsidRDefault="00B35D84" w:rsidP="00B35D84">
      <w:pPr>
        <w:pStyle w:val="Standard"/>
        <w:ind w:left="567" w:right="-483"/>
        <w:jc w:val="both"/>
        <w:rPr>
          <w:b/>
          <w:bCs w:val="0"/>
          <w:sz w:val="22"/>
          <w:szCs w:val="22"/>
        </w:rPr>
      </w:pPr>
      <w:r w:rsidRPr="00B35D84">
        <w:rPr>
          <w:b/>
          <w:bCs w:val="0"/>
          <w:sz w:val="22"/>
          <w:szCs w:val="22"/>
        </w:rPr>
        <w:t>Źródło wspófinansowania:</w:t>
      </w:r>
    </w:p>
    <w:p w14:paraId="6360D9B3" w14:textId="2852B447" w:rsidR="00335426" w:rsidRPr="00311AAC" w:rsidRDefault="00B35D84" w:rsidP="00B35D84">
      <w:pPr>
        <w:pStyle w:val="Standard"/>
        <w:ind w:left="567" w:right="-483"/>
        <w:jc w:val="both"/>
        <w:rPr>
          <w:sz w:val="22"/>
          <w:szCs w:val="22"/>
        </w:rPr>
      </w:pPr>
      <w:r w:rsidRPr="00B35D84">
        <w:rPr>
          <w:sz w:val="22"/>
          <w:szCs w:val="22"/>
        </w:rPr>
        <w:t>Rządowy Fundusz Polski Ład: Program Inwestycji Strategicznych</w:t>
      </w:r>
    </w:p>
    <w:p w14:paraId="158C9786" w14:textId="77777777" w:rsidR="00335426" w:rsidRPr="00311AAC" w:rsidRDefault="00335426" w:rsidP="007122F0">
      <w:pPr>
        <w:pStyle w:val="Standard"/>
        <w:jc w:val="both"/>
        <w:rPr>
          <w:sz w:val="22"/>
          <w:szCs w:val="22"/>
        </w:rPr>
      </w:pPr>
    </w:p>
    <w:p w14:paraId="4D9DADF2" w14:textId="77777777" w:rsidR="00335426" w:rsidRPr="00311AAC" w:rsidRDefault="00835298" w:rsidP="007122F0">
      <w:pPr>
        <w:pStyle w:val="Standard"/>
        <w:ind w:left="567"/>
        <w:jc w:val="both"/>
        <w:rPr>
          <w:sz w:val="22"/>
          <w:szCs w:val="22"/>
        </w:rPr>
      </w:pPr>
      <w:r w:rsidRPr="00311AAC">
        <w:rPr>
          <w:b/>
          <w:bCs w:val="0"/>
          <w:sz w:val="22"/>
          <w:szCs w:val="22"/>
        </w:rPr>
        <w:t>Tryb udzielenia zamówienia:</w:t>
      </w:r>
      <w:r w:rsidRPr="00311AAC">
        <w:rPr>
          <w:sz w:val="22"/>
          <w:szCs w:val="22"/>
        </w:rPr>
        <w:t xml:space="preserve"> Tryb podstawowy z możliwością negocjacji</w:t>
      </w:r>
    </w:p>
    <w:p w14:paraId="3526F495" w14:textId="77777777" w:rsidR="00335426" w:rsidRPr="00311AAC" w:rsidRDefault="00835298" w:rsidP="007122F0">
      <w:pPr>
        <w:pStyle w:val="Standard"/>
        <w:ind w:left="567"/>
        <w:jc w:val="both"/>
        <w:rPr>
          <w:sz w:val="22"/>
          <w:szCs w:val="22"/>
        </w:rPr>
      </w:pPr>
      <w:r w:rsidRPr="00311AAC">
        <w:rPr>
          <w:sz w:val="22"/>
          <w:szCs w:val="22"/>
        </w:rPr>
        <w:t>Tryb zgodny z art. 275 pkt 2 ustawy z dnia 11 września 2019 r. Prawo Zamówień Publicznych (</w:t>
      </w:r>
      <w:proofErr w:type="spellStart"/>
      <w:r w:rsidRPr="00311AAC">
        <w:rPr>
          <w:sz w:val="22"/>
          <w:szCs w:val="22"/>
        </w:rPr>
        <w:t>t.j</w:t>
      </w:r>
      <w:proofErr w:type="spellEnd"/>
      <w:r w:rsidRPr="00311AAC">
        <w:rPr>
          <w:sz w:val="22"/>
          <w:szCs w:val="22"/>
        </w:rPr>
        <w:t>. Dz.U. z 2023 r. poz. 1605 ze zm.)</w:t>
      </w:r>
    </w:p>
    <w:p w14:paraId="369DC895" w14:textId="77777777" w:rsidR="00335426" w:rsidRPr="00311AAC" w:rsidRDefault="00335426">
      <w:pPr>
        <w:pStyle w:val="Standard"/>
        <w:spacing w:line="360" w:lineRule="auto"/>
        <w:rPr>
          <w:sz w:val="22"/>
          <w:szCs w:val="22"/>
        </w:rPr>
      </w:pPr>
    </w:p>
    <w:p w14:paraId="5E24BF7D" w14:textId="77777777" w:rsidR="00335426" w:rsidRPr="00311AAC" w:rsidRDefault="00835298">
      <w:pPr>
        <w:pStyle w:val="Standard"/>
        <w:ind w:right="-483"/>
        <w:rPr>
          <w:sz w:val="22"/>
          <w:szCs w:val="22"/>
        </w:rPr>
      </w:pPr>
      <w:r w:rsidRPr="00311AAC">
        <w:rPr>
          <w:sz w:val="22"/>
          <w:szCs w:val="22"/>
        </w:rPr>
        <w:t xml:space="preserve">                                                                          </w:t>
      </w:r>
    </w:p>
    <w:p w14:paraId="4757277C" w14:textId="77777777" w:rsidR="00701317" w:rsidRDefault="00835298" w:rsidP="00701317">
      <w:pPr>
        <w:pStyle w:val="Standard"/>
        <w:spacing w:after="240"/>
        <w:ind w:left="567" w:right="-483"/>
        <w:jc w:val="both"/>
        <w:rPr>
          <w:sz w:val="22"/>
          <w:szCs w:val="22"/>
        </w:rPr>
      </w:pPr>
      <w:r w:rsidRPr="00311AAC">
        <w:rPr>
          <w:sz w:val="22"/>
          <w:szCs w:val="22"/>
        </w:rPr>
        <w:t>Ogłoszenie o zamówieniu zostało opublikowane w Biuletynie Zamówień Publicznych</w:t>
      </w:r>
      <w:r w:rsidR="00701317">
        <w:rPr>
          <w:sz w:val="22"/>
          <w:szCs w:val="22"/>
        </w:rPr>
        <w:t xml:space="preserve"> </w:t>
      </w:r>
    </w:p>
    <w:p w14:paraId="564C881F" w14:textId="08901F65" w:rsidR="00701317" w:rsidRDefault="00835298" w:rsidP="00701317">
      <w:pPr>
        <w:pStyle w:val="Standard"/>
        <w:spacing w:after="240"/>
        <w:ind w:left="567" w:right="-483"/>
        <w:jc w:val="both"/>
        <w:rPr>
          <w:sz w:val="22"/>
          <w:szCs w:val="22"/>
        </w:rPr>
      </w:pPr>
      <w:r w:rsidRPr="00311AAC">
        <w:rPr>
          <w:bCs w:val="0"/>
          <w:sz w:val="22"/>
          <w:szCs w:val="22"/>
          <w:lang w:eastAsia="en-US"/>
        </w:rPr>
        <w:t>w dniu</w:t>
      </w:r>
      <w:r w:rsidR="00750E39">
        <w:rPr>
          <w:bCs w:val="0"/>
          <w:sz w:val="22"/>
          <w:szCs w:val="22"/>
          <w:lang w:eastAsia="en-US"/>
        </w:rPr>
        <w:t xml:space="preserve">: 15.04.2024 r. </w:t>
      </w:r>
    </w:p>
    <w:p w14:paraId="658FF9FF" w14:textId="77777777" w:rsidR="006F4761" w:rsidRDefault="00835298" w:rsidP="006F4761">
      <w:pPr>
        <w:pStyle w:val="Standard"/>
        <w:spacing w:after="240"/>
        <w:ind w:left="567" w:right="-483"/>
        <w:jc w:val="both"/>
        <w:rPr>
          <w:sz w:val="22"/>
          <w:szCs w:val="22"/>
        </w:rPr>
      </w:pPr>
      <w:r w:rsidRPr="00311AAC">
        <w:rPr>
          <w:bCs w:val="0"/>
          <w:sz w:val="22"/>
          <w:szCs w:val="22"/>
          <w:lang w:eastAsia="en-US"/>
        </w:rPr>
        <w:t xml:space="preserve">Numer ogłoszenia </w:t>
      </w:r>
      <w:r w:rsidR="006F4761" w:rsidRPr="006F4761">
        <w:rPr>
          <w:b/>
          <w:bCs w:val="0"/>
          <w:sz w:val="22"/>
          <w:szCs w:val="22"/>
        </w:rPr>
        <w:t>2024/BZP 00285589</w:t>
      </w:r>
    </w:p>
    <w:p w14:paraId="71678669" w14:textId="58F90DB7" w:rsidR="00701317" w:rsidRPr="000D106E" w:rsidRDefault="00835298" w:rsidP="006F4761">
      <w:pPr>
        <w:pStyle w:val="Standard"/>
        <w:spacing w:after="240"/>
        <w:ind w:left="567" w:right="-483"/>
        <w:jc w:val="both"/>
        <w:rPr>
          <w:sz w:val="22"/>
          <w:szCs w:val="22"/>
        </w:rPr>
      </w:pPr>
      <w:r w:rsidRPr="00311AAC">
        <w:rPr>
          <w:sz w:val="22"/>
          <w:szCs w:val="22"/>
        </w:rPr>
        <w:t xml:space="preserve">Nr sprawy: </w:t>
      </w:r>
      <w:r w:rsidRPr="00311AAC">
        <w:rPr>
          <w:b/>
          <w:bCs w:val="0"/>
          <w:sz w:val="22"/>
          <w:szCs w:val="22"/>
        </w:rPr>
        <w:t>IZP.271</w:t>
      </w:r>
      <w:r w:rsidR="00BA57FF">
        <w:rPr>
          <w:b/>
          <w:bCs w:val="0"/>
          <w:sz w:val="22"/>
          <w:szCs w:val="22"/>
        </w:rPr>
        <w:t>.</w:t>
      </w:r>
      <w:r w:rsidR="00701317">
        <w:rPr>
          <w:b/>
          <w:bCs w:val="0"/>
          <w:sz w:val="22"/>
          <w:szCs w:val="22"/>
        </w:rPr>
        <w:t>8</w:t>
      </w:r>
      <w:r w:rsidR="00BA57FF">
        <w:rPr>
          <w:b/>
          <w:bCs w:val="0"/>
          <w:sz w:val="22"/>
          <w:szCs w:val="22"/>
        </w:rPr>
        <w:t>.</w:t>
      </w:r>
      <w:r w:rsidRPr="00311AAC">
        <w:rPr>
          <w:b/>
          <w:bCs w:val="0"/>
          <w:sz w:val="22"/>
          <w:szCs w:val="22"/>
        </w:rPr>
        <w:t>202</w:t>
      </w:r>
      <w:r w:rsidR="00CB6601" w:rsidRPr="00311AAC">
        <w:rPr>
          <w:b/>
          <w:bCs w:val="0"/>
          <w:sz w:val="22"/>
          <w:szCs w:val="22"/>
        </w:rPr>
        <w:t>4</w:t>
      </w:r>
    </w:p>
    <w:p w14:paraId="1B131FE2" w14:textId="77777777" w:rsidR="007122F0" w:rsidRDefault="007122F0">
      <w:pPr>
        <w:pStyle w:val="Standard"/>
        <w:spacing w:line="360" w:lineRule="auto"/>
      </w:pPr>
    </w:p>
    <w:p w14:paraId="4251F12E" w14:textId="77777777" w:rsidR="00701317" w:rsidRPr="00CB6601" w:rsidRDefault="00701317">
      <w:pPr>
        <w:pStyle w:val="Standard"/>
        <w:spacing w:line="360" w:lineRule="auto"/>
      </w:pPr>
    </w:p>
    <w:p w14:paraId="16194A0C" w14:textId="77777777" w:rsidR="00335426" w:rsidRPr="00CB6601" w:rsidRDefault="00835298">
      <w:pPr>
        <w:pStyle w:val="Standard"/>
        <w:ind w:left="4956" w:right="-483" w:firstLine="708"/>
        <w:jc w:val="both"/>
      </w:pPr>
      <w:r w:rsidRPr="00CB6601">
        <w:t xml:space="preserve">Burmistrz Miasta Mikołajki    </w:t>
      </w:r>
    </w:p>
    <w:p w14:paraId="633A7025" w14:textId="77777777" w:rsidR="00335426" w:rsidRPr="00CB6601" w:rsidRDefault="00835298">
      <w:pPr>
        <w:pStyle w:val="Standard"/>
        <w:ind w:right="-483"/>
        <w:jc w:val="both"/>
      </w:pPr>
      <w:r w:rsidRPr="00CB6601">
        <w:rPr>
          <w:i/>
        </w:rPr>
        <w:tab/>
      </w:r>
      <w:r w:rsidRPr="00CB6601">
        <w:rPr>
          <w:i/>
        </w:rPr>
        <w:tab/>
      </w:r>
      <w:r w:rsidRPr="00CB6601">
        <w:rPr>
          <w:i/>
        </w:rPr>
        <w:tab/>
      </w:r>
      <w:r w:rsidRPr="00CB6601">
        <w:rPr>
          <w:i/>
        </w:rPr>
        <w:tab/>
      </w:r>
      <w:r w:rsidRPr="00CB6601">
        <w:rPr>
          <w:i/>
        </w:rPr>
        <w:tab/>
      </w:r>
      <w:r w:rsidRPr="00CB6601">
        <w:rPr>
          <w:i/>
        </w:rPr>
        <w:tab/>
      </w:r>
      <w:r w:rsidRPr="00CB6601">
        <w:rPr>
          <w:i/>
        </w:rPr>
        <w:tab/>
      </w:r>
      <w:r w:rsidRPr="00CB6601">
        <w:rPr>
          <w:i/>
        </w:rPr>
        <w:tab/>
        <w:t xml:space="preserve">       </w:t>
      </w:r>
      <w:r w:rsidRPr="00CB6601">
        <w:t>ZATWIERDZAM</w:t>
      </w:r>
    </w:p>
    <w:p w14:paraId="262BA07A" w14:textId="77777777" w:rsidR="00B35D84" w:rsidRDefault="00B35D84">
      <w:pPr>
        <w:pStyle w:val="Standard"/>
        <w:spacing w:line="360" w:lineRule="auto"/>
        <w:rPr>
          <w:color w:val="00B050"/>
        </w:rPr>
      </w:pPr>
    </w:p>
    <w:p w14:paraId="6D0AAF5E" w14:textId="77777777" w:rsidR="000D106E" w:rsidRDefault="000D106E">
      <w:pPr>
        <w:pStyle w:val="Standard"/>
        <w:spacing w:line="360" w:lineRule="auto"/>
        <w:rPr>
          <w:color w:val="00B050"/>
        </w:rPr>
      </w:pPr>
    </w:p>
    <w:p w14:paraId="1D783515" w14:textId="7225F090" w:rsidR="00335426" w:rsidRPr="00CB6601" w:rsidRDefault="00835298" w:rsidP="00885715">
      <w:pPr>
        <w:pStyle w:val="Standard"/>
        <w:ind w:right="-483"/>
        <w:jc w:val="center"/>
      </w:pPr>
      <w:r w:rsidRPr="00CB6601">
        <w:t xml:space="preserve">Mikołajki, </w:t>
      </w:r>
      <w:r w:rsidR="00701317">
        <w:t>kwiecień</w:t>
      </w:r>
      <w:r w:rsidR="00CB6601" w:rsidRPr="00CB6601">
        <w:t xml:space="preserve"> </w:t>
      </w:r>
      <w:r w:rsidRPr="00CB6601">
        <w:t>202</w:t>
      </w:r>
      <w:r w:rsidR="00CB6601" w:rsidRPr="00CB6601">
        <w:t xml:space="preserve">4 </w:t>
      </w:r>
      <w:r w:rsidRPr="00CB6601">
        <w:t>r.</w:t>
      </w:r>
    </w:p>
    <w:p w14:paraId="1996CFF6" w14:textId="77777777" w:rsidR="00335426" w:rsidRPr="00CB6601" w:rsidRDefault="00835298" w:rsidP="00F1182F">
      <w:pPr>
        <w:pStyle w:val="Nagwekspisutreci"/>
        <w:jc w:val="center"/>
        <w:outlineLvl w:val="9"/>
        <w:rPr>
          <w:rFonts w:ascii="Arial" w:hAnsi="Arial" w:cs="Arial"/>
          <w:b/>
          <w:color w:val="auto"/>
          <w:sz w:val="22"/>
          <w:szCs w:val="22"/>
        </w:rPr>
      </w:pPr>
      <w:r w:rsidRPr="00CB6601">
        <w:rPr>
          <w:rFonts w:ascii="Arial" w:hAnsi="Arial" w:cs="Arial"/>
          <w:b/>
          <w:color w:val="auto"/>
          <w:sz w:val="22"/>
          <w:szCs w:val="22"/>
        </w:rPr>
        <w:lastRenderedPageBreak/>
        <w:t>Spis treści</w:t>
      </w:r>
    </w:p>
    <w:p w14:paraId="230D0358" w14:textId="77777777" w:rsidR="00F1182F" w:rsidRPr="009A27BE" w:rsidRDefault="00F1182F" w:rsidP="00F1182F">
      <w:pPr>
        <w:rPr>
          <w:rFonts w:ascii="Arial" w:hAnsi="Arial" w:cs="Arial"/>
          <w:bCs/>
          <w:sz w:val="22"/>
          <w:szCs w:val="22"/>
          <w:lang w:eastAsia="pl-PL" w:bidi="ar-SA"/>
        </w:rPr>
      </w:pPr>
    </w:p>
    <w:p w14:paraId="49B4C724" w14:textId="77777777"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Nazwa oraz adres Zamawiającego, numer telefonu, adres poczty elektronicznej oraz strony internetowej prowadzonego postępowania  </w:t>
      </w:r>
      <w:r w:rsidRPr="009A27BE">
        <w:rPr>
          <w:rFonts w:ascii="Arial" w:hAnsi="Arial" w:cs="Arial"/>
          <w:b w:val="0"/>
          <w:bCs/>
          <w:sz w:val="22"/>
          <w:szCs w:val="22"/>
        </w:rPr>
        <w:tab/>
        <w:t>3</w:t>
      </w:r>
    </w:p>
    <w:p w14:paraId="37488173" w14:textId="77777777"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Adres strony internetowej, na której udostępniane będą zmiany i wyjaśnienia treści SWZ oraz inne dokumenty zamówienia bezpośrednio związane z postepowaniem o udzielenie zamówienia  </w:t>
      </w:r>
      <w:r w:rsidRPr="009A27BE">
        <w:rPr>
          <w:rFonts w:ascii="Arial" w:hAnsi="Arial" w:cs="Arial"/>
          <w:b w:val="0"/>
          <w:bCs/>
          <w:sz w:val="22"/>
          <w:szCs w:val="22"/>
        </w:rPr>
        <w:tab/>
        <w:t>3</w:t>
      </w:r>
    </w:p>
    <w:p w14:paraId="739AFCA7" w14:textId="77777777"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Tryb udzielenia zamówienia i informacje uzupełniające </w:t>
      </w:r>
      <w:r w:rsidRPr="009A27BE">
        <w:rPr>
          <w:rFonts w:ascii="Arial" w:hAnsi="Arial" w:cs="Arial"/>
          <w:b w:val="0"/>
          <w:bCs/>
          <w:sz w:val="22"/>
          <w:szCs w:val="22"/>
        </w:rPr>
        <w:tab/>
        <w:t>3</w:t>
      </w:r>
    </w:p>
    <w:p w14:paraId="1BDB97BE" w14:textId="77777777"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Informacja czy zamawiający przewiduje wybór najkorzystniejszej oferty z możliwością prowadzenia negocjacji</w:t>
      </w:r>
      <w:r w:rsidRPr="009A27BE">
        <w:rPr>
          <w:rFonts w:ascii="Arial" w:hAnsi="Arial" w:cs="Arial"/>
          <w:b w:val="0"/>
          <w:bCs/>
          <w:sz w:val="22"/>
          <w:szCs w:val="22"/>
        </w:rPr>
        <w:tab/>
        <w:t>4</w:t>
      </w:r>
    </w:p>
    <w:p w14:paraId="52591E47" w14:textId="77777777"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Opis przedmiotu zamówienia</w:t>
      </w:r>
      <w:r w:rsidRPr="009A27BE">
        <w:rPr>
          <w:rFonts w:ascii="Arial" w:hAnsi="Arial" w:cs="Arial"/>
          <w:b w:val="0"/>
          <w:bCs/>
          <w:sz w:val="22"/>
          <w:szCs w:val="22"/>
        </w:rPr>
        <w:tab/>
        <w:t>4</w:t>
      </w:r>
    </w:p>
    <w:p w14:paraId="3FEB63DB" w14:textId="603F35C4"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Termin wykonania zamówienia </w:t>
      </w:r>
      <w:r w:rsidRPr="009A27BE">
        <w:rPr>
          <w:rFonts w:ascii="Arial" w:hAnsi="Arial" w:cs="Arial"/>
          <w:b w:val="0"/>
          <w:bCs/>
          <w:sz w:val="22"/>
          <w:szCs w:val="22"/>
        </w:rPr>
        <w:tab/>
      </w:r>
      <w:r w:rsidR="00147103">
        <w:rPr>
          <w:rFonts w:ascii="Arial" w:hAnsi="Arial" w:cs="Arial"/>
          <w:b w:val="0"/>
          <w:bCs/>
          <w:sz w:val="22"/>
          <w:szCs w:val="22"/>
        </w:rPr>
        <w:t>7</w:t>
      </w:r>
    </w:p>
    <w:p w14:paraId="4462AF23" w14:textId="05887F11"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Podstawy wykluczenia </w:t>
      </w:r>
      <w:r w:rsidRPr="009A27BE">
        <w:rPr>
          <w:rFonts w:ascii="Arial" w:hAnsi="Arial" w:cs="Arial"/>
          <w:b w:val="0"/>
          <w:bCs/>
          <w:sz w:val="22"/>
          <w:szCs w:val="22"/>
        </w:rPr>
        <w:tab/>
      </w:r>
      <w:r w:rsidR="00147103">
        <w:rPr>
          <w:rFonts w:ascii="Arial" w:hAnsi="Arial" w:cs="Arial"/>
          <w:b w:val="0"/>
          <w:bCs/>
          <w:sz w:val="22"/>
          <w:szCs w:val="22"/>
        </w:rPr>
        <w:t>7</w:t>
      </w:r>
    </w:p>
    <w:p w14:paraId="18E59EBE" w14:textId="1300E672"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Warunki udziału w postępowaniu </w:t>
      </w:r>
      <w:r w:rsidRPr="009A27BE">
        <w:rPr>
          <w:rFonts w:ascii="Arial" w:hAnsi="Arial" w:cs="Arial"/>
          <w:b w:val="0"/>
          <w:bCs/>
          <w:sz w:val="22"/>
          <w:szCs w:val="22"/>
        </w:rPr>
        <w:tab/>
      </w:r>
      <w:r w:rsidR="00623F6E">
        <w:rPr>
          <w:rFonts w:ascii="Arial" w:hAnsi="Arial" w:cs="Arial"/>
          <w:b w:val="0"/>
          <w:bCs/>
          <w:sz w:val="22"/>
          <w:szCs w:val="22"/>
        </w:rPr>
        <w:t>1</w:t>
      </w:r>
      <w:r w:rsidR="00147103">
        <w:rPr>
          <w:rFonts w:ascii="Arial" w:hAnsi="Arial" w:cs="Arial"/>
          <w:b w:val="0"/>
          <w:bCs/>
          <w:sz w:val="22"/>
          <w:szCs w:val="22"/>
        </w:rPr>
        <w:t>0</w:t>
      </w:r>
    </w:p>
    <w:p w14:paraId="3C07AE60" w14:textId="10CE7385"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Podmiotowe środki dowodowe</w:t>
      </w:r>
      <w:r w:rsidRPr="009A27BE">
        <w:rPr>
          <w:rFonts w:ascii="Arial" w:hAnsi="Arial" w:cs="Arial"/>
          <w:b w:val="0"/>
          <w:bCs/>
          <w:sz w:val="22"/>
          <w:szCs w:val="22"/>
        </w:rPr>
        <w:tab/>
        <w:t>1</w:t>
      </w:r>
      <w:r w:rsidR="00147103">
        <w:rPr>
          <w:rFonts w:ascii="Arial" w:hAnsi="Arial" w:cs="Arial"/>
          <w:b w:val="0"/>
          <w:bCs/>
          <w:sz w:val="22"/>
          <w:szCs w:val="22"/>
        </w:rPr>
        <w:t>2</w:t>
      </w:r>
    </w:p>
    <w:p w14:paraId="0DB95A11" w14:textId="38FEF901" w:rsidR="00335426" w:rsidRPr="009A27BE" w:rsidRDefault="00835298" w:rsidP="009A27BE">
      <w:pPr>
        <w:pStyle w:val="Spistreci1"/>
        <w:rPr>
          <w:rFonts w:ascii="Arial" w:hAnsi="Arial" w:cs="Arial"/>
          <w:b w:val="0"/>
          <w:bCs/>
          <w:sz w:val="22"/>
          <w:szCs w:val="22"/>
        </w:rPr>
      </w:pPr>
      <w:r w:rsidRPr="009A27BE">
        <w:rPr>
          <w:rFonts w:ascii="Arial" w:hAnsi="Arial" w:cs="Arial"/>
          <w:b w:val="0"/>
          <w:bCs/>
          <w:sz w:val="22"/>
          <w:szCs w:val="22"/>
        </w:rPr>
        <w:t>Projektowane postanowienia umowy w sprawie zamówienia publicznego, które zostaną wprowadzone do treści tej umowy</w:t>
      </w:r>
      <w:r w:rsidRPr="009A27BE">
        <w:rPr>
          <w:rFonts w:ascii="Arial" w:hAnsi="Arial" w:cs="Arial"/>
          <w:b w:val="0"/>
          <w:bCs/>
          <w:sz w:val="22"/>
          <w:szCs w:val="22"/>
        </w:rPr>
        <w:tab/>
        <w:t>1</w:t>
      </w:r>
      <w:r w:rsidR="00147103">
        <w:rPr>
          <w:rFonts w:ascii="Arial" w:hAnsi="Arial" w:cs="Arial"/>
          <w:b w:val="0"/>
          <w:bCs/>
          <w:sz w:val="22"/>
          <w:szCs w:val="22"/>
        </w:rPr>
        <w:t>4</w:t>
      </w:r>
    </w:p>
    <w:p w14:paraId="1AC0F2B4" w14:textId="1FF6F308"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r w:rsidRPr="009A27BE">
        <w:rPr>
          <w:rFonts w:ascii="Arial" w:hAnsi="Arial" w:cs="Arial"/>
          <w:b w:val="0"/>
          <w:bCs/>
          <w:sz w:val="22"/>
          <w:szCs w:val="22"/>
        </w:rPr>
        <w:tab/>
        <w:t>1</w:t>
      </w:r>
      <w:r w:rsidR="00147103">
        <w:rPr>
          <w:rFonts w:ascii="Arial" w:hAnsi="Arial" w:cs="Arial"/>
          <w:b w:val="0"/>
          <w:bCs/>
          <w:sz w:val="22"/>
          <w:szCs w:val="22"/>
        </w:rPr>
        <w:t>4</w:t>
      </w:r>
    </w:p>
    <w:p w14:paraId="772BA387" w14:textId="7915BC3C"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Informacje o sposobie komunikowania się zamawiającego z wykonawcami w inny sposób niż przy użyciu środków komunikacji elektronicznej w przypadku zaistnienia jednej z sytuacji określonych w art.65 ust.1, art. 66 i art.69  </w:t>
      </w:r>
      <w:r w:rsidRPr="009A27BE">
        <w:rPr>
          <w:rFonts w:ascii="Arial" w:hAnsi="Arial" w:cs="Arial"/>
          <w:b w:val="0"/>
          <w:bCs/>
          <w:sz w:val="22"/>
          <w:szCs w:val="22"/>
        </w:rPr>
        <w:tab/>
        <w:t>1</w:t>
      </w:r>
      <w:r w:rsidR="00582694">
        <w:rPr>
          <w:rFonts w:ascii="Arial" w:hAnsi="Arial" w:cs="Arial"/>
          <w:b w:val="0"/>
          <w:bCs/>
          <w:sz w:val="22"/>
          <w:szCs w:val="22"/>
        </w:rPr>
        <w:t>5</w:t>
      </w:r>
    </w:p>
    <w:p w14:paraId="602D5E76" w14:textId="18050EE4"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Wskazanie osób uprawnionych do komunikowania się z wykonawcami </w:t>
      </w:r>
      <w:r w:rsidRPr="009A27BE">
        <w:rPr>
          <w:rFonts w:ascii="Arial" w:hAnsi="Arial" w:cs="Arial"/>
          <w:b w:val="0"/>
          <w:bCs/>
          <w:sz w:val="22"/>
          <w:szCs w:val="22"/>
        </w:rPr>
        <w:tab/>
        <w:t>1</w:t>
      </w:r>
      <w:r w:rsidR="00582694">
        <w:rPr>
          <w:rFonts w:ascii="Arial" w:hAnsi="Arial" w:cs="Arial"/>
          <w:b w:val="0"/>
          <w:bCs/>
          <w:sz w:val="22"/>
          <w:szCs w:val="22"/>
        </w:rPr>
        <w:t>6</w:t>
      </w:r>
    </w:p>
    <w:p w14:paraId="478DCEC6" w14:textId="79754519"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Termin związania ofertą </w:t>
      </w:r>
      <w:r w:rsidRPr="009A27BE">
        <w:rPr>
          <w:rFonts w:ascii="Arial" w:hAnsi="Arial" w:cs="Arial"/>
          <w:b w:val="0"/>
          <w:bCs/>
          <w:sz w:val="22"/>
          <w:szCs w:val="22"/>
        </w:rPr>
        <w:tab/>
        <w:t>1</w:t>
      </w:r>
      <w:r w:rsidR="00582694">
        <w:rPr>
          <w:rFonts w:ascii="Arial" w:hAnsi="Arial" w:cs="Arial"/>
          <w:b w:val="0"/>
          <w:bCs/>
          <w:sz w:val="22"/>
          <w:szCs w:val="22"/>
        </w:rPr>
        <w:t>6</w:t>
      </w:r>
    </w:p>
    <w:p w14:paraId="26427013" w14:textId="59E7228B"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Opis sposobu przygotowania oferty </w:t>
      </w:r>
      <w:r w:rsidRPr="009A27BE">
        <w:rPr>
          <w:rFonts w:ascii="Arial" w:hAnsi="Arial" w:cs="Arial"/>
          <w:b w:val="0"/>
          <w:bCs/>
          <w:sz w:val="22"/>
          <w:szCs w:val="22"/>
        </w:rPr>
        <w:tab/>
        <w:t>1</w:t>
      </w:r>
      <w:r w:rsidR="00582694">
        <w:rPr>
          <w:rFonts w:ascii="Arial" w:hAnsi="Arial" w:cs="Arial"/>
          <w:b w:val="0"/>
          <w:bCs/>
          <w:sz w:val="22"/>
          <w:szCs w:val="22"/>
        </w:rPr>
        <w:t>6</w:t>
      </w:r>
    </w:p>
    <w:p w14:paraId="5DD26330" w14:textId="7ACE0443"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Sposób oraz termin składania ofert </w:t>
      </w:r>
      <w:r w:rsidRPr="009A27BE">
        <w:rPr>
          <w:rFonts w:ascii="Arial" w:hAnsi="Arial" w:cs="Arial"/>
          <w:b w:val="0"/>
          <w:bCs/>
          <w:sz w:val="22"/>
          <w:szCs w:val="22"/>
        </w:rPr>
        <w:tab/>
      </w:r>
      <w:r w:rsidR="00582694">
        <w:rPr>
          <w:rFonts w:ascii="Arial" w:hAnsi="Arial" w:cs="Arial"/>
          <w:b w:val="0"/>
          <w:bCs/>
          <w:sz w:val="22"/>
          <w:szCs w:val="22"/>
        </w:rPr>
        <w:t>19</w:t>
      </w:r>
    </w:p>
    <w:p w14:paraId="6B3423EB" w14:textId="44D0BFF0"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Termin otwarcia ofert </w:t>
      </w:r>
      <w:r w:rsidRPr="009A27BE">
        <w:rPr>
          <w:rFonts w:ascii="Arial" w:hAnsi="Arial" w:cs="Arial"/>
          <w:b w:val="0"/>
          <w:bCs/>
          <w:sz w:val="22"/>
          <w:szCs w:val="22"/>
        </w:rPr>
        <w:tab/>
      </w:r>
      <w:r w:rsidR="00582694">
        <w:rPr>
          <w:rFonts w:ascii="Arial" w:hAnsi="Arial" w:cs="Arial"/>
          <w:b w:val="0"/>
          <w:bCs/>
          <w:sz w:val="22"/>
          <w:szCs w:val="22"/>
        </w:rPr>
        <w:t>19</w:t>
      </w:r>
    </w:p>
    <w:p w14:paraId="4A52D566" w14:textId="388AA046"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Sposób obliczenia ceny </w:t>
      </w:r>
      <w:r w:rsidRPr="009A27BE">
        <w:rPr>
          <w:rFonts w:ascii="Arial" w:hAnsi="Arial" w:cs="Arial"/>
          <w:b w:val="0"/>
          <w:bCs/>
          <w:sz w:val="22"/>
          <w:szCs w:val="22"/>
        </w:rPr>
        <w:tab/>
      </w:r>
      <w:r w:rsidR="00582694">
        <w:rPr>
          <w:rFonts w:ascii="Arial" w:hAnsi="Arial" w:cs="Arial"/>
          <w:b w:val="0"/>
          <w:bCs/>
          <w:sz w:val="22"/>
          <w:szCs w:val="22"/>
        </w:rPr>
        <w:t>20</w:t>
      </w:r>
    </w:p>
    <w:p w14:paraId="66D17A9A" w14:textId="03B8E32B"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Opis kryteriów oceny ofert, wraz z podaniem wag tych kryteriów, i sposobu oceny ofert </w:t>
      </w:r>
      <w:r w:rsidRPr="009A27BE">
        <w:rPr>
          <w:rFonts w:ascii="Arial" w:hAnsi="Arial" w:cs="Arial"/>
          <w:b w:val="0"/>
          <w:bCs/>
          <w:sz w:val="22"/>
          <w:szCs w:val="22"/>
        </w:rPr>
        <w:tab/>
      </w:r>
      <w:r w:rsidR="00623F6E">
        <w:rPr>
          <w:rFonts w:ascii="Arial" w:hAnsi="Arial" w:cs="Arial"/>
          <w:b w:val="0"/>
          <w:bCs/>
          <w:sz w:val="22"/>
          <w:szCs w:val="22"/>
        </w:rPr>
        <w:t>2</w:t>
      </w:r>
      <w:r w:rsidR="00582694">
        <w:rPr>
          <w:rFonts w:ascii="Arial" w:hAnsi="Arial" w:cs="Arial"/>
          <w:b w:val="0"/>
          <w:bCs/>
          <w:sz w:val="22"/>
          <w:szCs w:val="22"/>
        </w:rPr>
        <w:t>1</w:t>
      </w:r>
    </w:p>
    <w:p w14:paraId="0D5949E7" w14:textId="11CB56AE"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Wadium </w:t>
      </w:r>
      <w:r w:rsidRPr="009A27BE">
        <w:rPr>
          <w:rFonts w:ascii="Arial" w:hAnsi="Arial" w:cs="Arial"/>
          <w:b w:val="0"/>
          <w:bCs/>
          <w:sz w:val="22"/>
          <w:szCs w:val="22"/>
        </w:rPr>
        <w:tab/>
      </w:r>
      <w:r w:rsidR="00623F6E">
        <w:rPr>
          <w:rFonts w:ascii="Arial" w:hAnsi="Arial" w:cs="Arial"/>
          <w:b w:val="0"/>
          <w:bCs/>
          <w:sz w:val="22"/>
          <w:szCs w:val="22"/>
        </w:rPr>
        <w:t>2</w:t>
      </w:r>
      <w:r w:rsidR="00582694">
        <w:rPr>
          <w:rFonts w:ascii="Arial" w:hAnsi="Arial" w:cs="Arial"/>
          <w:b w:val="0"/>
          <w:bCs/>
          <w:sz w:val="22"/>
          <w:szCs w:val="22"/>
        </w:rPr>
        <w:t>2</w:t>
      </w:r>
    </w:p>
    <w:p w14:paraId="3574E23C" w14:textId="7A6C899D"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Informacje o formalnościach, jakie muszą zostać dopełnione po wyborze oferty w celu zawarcia umowy w sprawie zamówienia publicznego </w:t>
      </w:r>
      <w:r w:rsidRPr="009A27BE">
        <w:rPr>
          <w:rFonts w:ascii="Arial" w:hAnsi="Arial" w:cs="Arial"/>
          <w:b w:val="0"/>
          <w:bCs/>
          <w:sz w:val="22"/>
          <w:szCs w:val="22"/>
        </w:rPr>
        <w:tab/>
        <w:t>2</w:t>
      </w:r>
      <w:r w:rsidR="00582694">
        <w:rPr>
          <w:rFonts w:ascii="Arial" w:hAnsi="Arial" w:cs="Arial"/>
          <w:b w:val="0"/>
          <w:bCs/>
          <w:sz w:val="22"/>
          <w:szCs w:val="22"/>
        </w:rPr>
        <w:t>3</w:t>
      </w:r>
    </w:p>
    <w:p w14:paraId="6017DDEE" w14:textId="5C961CE6"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Podwykonawstwo</w:t>
      </w:r>
      <w:r w:rsidRPr="009A27BE">
        <w:rPr>
          <w:rFonts w:ascii="Arial" w:hAnsi="Arial" w:cs="Arial"/>
          <w:b w:val="0"/>
          <w:bCs/>
          <w:sz w:val="22"/>
          <w:szCs w:val="22"/>
        </w:rPr>
        <w:tab/>
        <w:t>2</w:t>
      </w:r>
      <w:r w:rsidR="00582694">
        <w:rPr>
          <w:rFonts w:ascii="Arial" w:hAnsi="Arial" w:cs="Arial"/>
          <w:b w:val="0"/>
          <w:bCs/>
          <w:sz w:val="22"/>
          <w:szCs w:val="22"/>
        </w:rPr>
        <w:t>3</w:t>
      </w:r>
    </w:p>
    <w:p w14:paraId="0EA9CDE7" w14:textId="6EB1459F"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Pouczenie o środkach ochrony prawnej przysługujących wykonawcy</w:t>
      </w:r>
      <w:r w:rsidRPr="009A27BE">
        <w:rPr>
          <w:rFonts w:ascii="Arial" w:hAnsi="Arial" w:cs="Arial"/>
          <w:b w:val="0"/>
          <w:bCs/>
          <w:sz w:val="22"/>
          <w:szCs w:val="22"/>
        </w:rPr>
        <w:tab/>
        <w:t>2</w:t>
      </w:r>
      <w:r w:rsidR="00582694">
        <w:rPr>
          <w:rFonts w:ascii="Arial" w:hAnsi="Arial" w:cs="Arial"/>
          <w:b w:val="0"/>
          <w:bCs/>
          <w:sz w:val="22"/>
          <w:szCs w:val="22"/>
        </w:rPr>
        <w:t>3</w:t>
      </w:r>
    </w:p>
    <w:p w14:paraId="234CD39D" w14:textId="313B9DF7"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Ochrona danych osobowych</w:t>
      </w:r>
      <w:r w:rsidRPr="009A27BE">
        <w:rPr>
          <w:rFonts w:ascii="Arial" w:hAnsi="Arial" w:cs="Arial"/>
          <w:b w:val="0"/>
          <w:bCs/>
          <w:sz w:val="22"/>
          <w:szCs w:val="22"/>
        </w:rPr>
        <w:tab/>
        <w:t>2</w:t>
      </w:r>
      <w:r w:rsidR="00582694">
        <w:rPr>
          <w:rFonts w:ascii="Arial" w:hAnsi="Arial" w:cs="Arial"/>
          <w:b w:val="0"/>
          <w:bCs/>
          <w:sz w:val="22"/>
          <w:szCs w:val="22"/>
        </w:rPr>
        <w:t>4</w:t>
      </w:r>
    </w:p>
    <w:p w14:paraId="555EE675" w14:textId="3129DC30"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Negocjacje treści ofert w celu ich ulepszenia. …………………………………</w:t>
      </w:r>
      <w:r w:rsidR="009A27BE">
        <w:rPr>
          <w:rFonts w:ascii="Arial" w:hAnsi="Arial" w:cs="Arial"/>
          <w:b w:val="0"/>
          <w:bCs/>
          <w:sz w:val="22"/>
          <w:szCs w:val="22"/>
        </w:rPr>
        <w:t>…….</w:t>
      </w:r>
      <w:r w:rsidRPr="009A27BE">
        <w:rPr>
          <w:rFonts w:ascii="Arial" w:hAnsi="Arial" w:cs="Arial"/>
          <w:b w:val="0"/>
          <w:bCs/>
          <w:sz w:val="22"/>
          <w:szCs w:val="22"/>
        </w:rPr>
        <w:t>.2</w:t>
      </w:r>
      <w:r w:rsidR="00582694">
        <w:rPr>
          <w:rFonts w:ascii="Arial" w:hAnsi="Arial" w:cs="Arial"/>
          <w:b w:val="0"/>
          <w:bCs/>
          <w:sz w:val="22"/>
          <w:szCs w:val="22"/>
        </w:rPr>
        <w:t>4</w:t>
      </w:r>
    </w:p>
    <w:p w14:paraId="34BBE7BA" w14:textId="0BDBC38D"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Załączniki do SWZ</w:t>
      </w:r>
      <w:r w:rsidRPr="009A27BE">
        <w:rPr>
          <w:rFonts w:ascii="Arial" w:hAnsi="Arial" w:cs="Arial"/>
          <w:b w:val="0"/>
          <w:bCs/>
          <w:sz w:val="22"/>
          <w:szCs w:val="22"/>
        </w:rPr>
        <w:tab/>
        <w:t>2</w:t>
      </w:r>
      <w:r w:rsidR="00582694">
        <w:rPr>
          <w:rFonts w:ascii="Arial" w:hAnsi="Arial" w:cs="Arial"/>
          <w:b w:val="0"/>
          <w:bCs/>
          <w:sz w:val="22"/>
          <w:szCs w:val="22"/>
        </w:rPr>
        <w:t>6</w:t>
      </w:r>
    </w:p>
    <w:p w14:paraId="6C3F542E" w14:textId="77777777" w:rsidR="00F1182F" w:rsidRDefault="00F1182F" w:rsidP="00F1182F">
      <w:pPr>
        <w:rPr>
          <w:lang w:eastAsia="pl-PL" w:bidi="ar-SA"/>
        </w:rPr>
      </w:pPr>
    </w:p>
    <w:p w14:paraId="3268F52D" w14:textId="082E70EB" w:rsidR="00885715" w:rsidRDefault="00885715" w:rsidP="007122F0">
      <w:pPr>
        <w:rPr>
          <w:lang w:eastAsia="pl-PL" w:bidi="ar-SA"/>
        </w:rPr>
      </w:pPr>
    </w:p>
    <w:p w14:paraId="36A11163" w14:textId="77777777" w:rsidR="00885715" w:rsidRPr="00C8054A" w:rsidRDefault="00885715" w:rsidP="00F1182F">
      <w:pPr>
        <w:rPr>
          <w:lang w:eastAsia="pl-PL" w:bidi="ar-SA"/>
        </w:rPr>
      </w:pPr>
    </w:p>
    <w:p w14:paraId="1DE202C8" w14:textId="77777777" w:rsidR="009C4F1D" w:rsidRPr="00C8054A" w:rsidRDefault="009C4F1D" w:rsidP="00CC65E7">
      <w:pPr>
        <w:pStyle w:val="Akapitzlist"/>
        <w:numPr>
          <w:ilvl w:val="0"/>
          <w:numId w:val="59"/>
        </w:numPr>
        <w:jc w:val="both"/>
        <w:rPr>
          <w:bCs w:val="0"/>
          <w:sz w:val="22"/>
          <w:szCs w:val="22"/>
        </w:rPr>
      </w:pPr>
      <w:r w:rsidRPr="00C8054A">
        <w:rPr>
          <w:bCs w:val="0"/>
          <w:sz w:val="22"/>
          <w:szCs w:val="22"/>
          <w:highlight w:val="lightGray"/>
        </w:rPr>
        <w:lastRenderedPageBreak/>
        <w:t>NAZWA ORAZ ADRES ZAMAWIAJĄCEGO, NUMER TELEFONU, ADRES POCZTY ELEKTRONICZNEJ ORAZ STRONY INTERNETOWEJ PROWADZONEGO POSTĘPOWANIA</w:t>
      </w:r>
      <w:r w:rsidRPr="00C8054A">
        <w:rPr>
          <w:bCs w:val="0"/>
          <w:sz w:val="22"/>
          <w:szCs w:val="22"/>
        </w:rPr>
        <w:t xml:space="preserve">  </w:t>
      </w:r>
    </w:p>
    <w:p w14:paraId="029165FC" w14:textId="77777777" w:rsidR="009C4F1D" w:rsidRPr="00DC2694" w:rsidRDefault="009C4F1D" w:rsidP="009C4F1D">
      <w:pPr>
        <w:pStyle w:val="Akapitzlist"/>
        <w:jc w:val="both"/>
        <w:rPr>
          <w:b/>
          <w:sz w:val="22"/>
          <w:szCs w:val="22"/>
          <w:highlight w:val="lightGray"/>
        </w:rPr>
      </w:pPr>
    </w:p>
    <w:p w14:paraId="1F023849" w14:textId="77777777" w:rsidR="009C4F1D" w:rsidRPr="00DC2694" w:rsidRDefault="009C4F1D">
      <w:pPr>
        <w:pStyle w:val="Akapitzlist"/>
        <w:numPr>
          <w:ilvl w:val="0"/>
          <w:numId w:val="68"/>
        </w:numPr>
        <w:ind w:hanging="436"/>
        <w:rPr>
          <w:sz w:val="22"/>
          <w:szCs w:val="22"/>
        </w:rPr>
      </w:pPr>
      <w:r w:rsidRPr="00DC2694">
        <w:rPr>
          <w:sz w:val="22"/>
          <w:szCs w:val="22"/>
        </w:rPr>
        <w:t>Nazwa oraz adres Zamawiającego:</w:t>
      </w:r>
    </w:p>
    <w:p w14:paraId="333603CB" w14:textId="77777777" w:rsidR="009C4F1D" w:rsidRPr="00DC2694" w:rsidRDefault="009C4F1D" w:rsidP="009C4F1D">
      <w:pPr>
        <w:pStyle w:val="Akapitzlist"/>
        <w:rPr>
          <w:sz w:val="22"/>
          <w:szCs w:val="22"/>
        </w:rPr>
      </w:pPr>
      <w:r w:rsidRPr="00DC2694">
        <w:rPr>
          <w:sz w:val="22"/>
          <w:szCs w:val="22"/>
        </w:rPr>
        <w:t>Gmina Mikołajki</w:t>
      </w:r>
    </w:p>
    <w:p w14:paraId="3A3C40DD" w14:textId="77777777" w:rsidR="009C4F1D" w:rsidRPr="00DC2694" w:rsidRDefault="009C4F1D" w:rsidP="009C4F1D">
      <w:pPr>
        <w:pStyle w:val="Akapitzlist"/>
        <w:rPr>
          <w:sz w:val="22"/>
          <w:szCs w:val="22"/>
        </w:rPr>
      </w:pPr>
      <w:r w:rsidRPr="00DC2694">
        <w:rPr>
          <w:sz w:val="22"/>
          <w:szCs w:val="22"/>
        </w:rPr>
        <w:t>11-730 Mikołajki, ul. Kolejowa 7</w:t>
      </w:r>
    </w:p>
    <w:p w14:paraId="34912804" w14:textId="77777777" w:rsidR="009C4F1D" w:rsidRPr="00DC2694" w:rsidRDefault="009C4F1D" w:rsidP="00CC65E7">
      <w:pPr>
        <w:pStyle w:val="Akapitzlist"/>
        <w:numPr>
          <w:ilvl w:val="0"/>
          <w:numId w:val="57"/>
        </w:numPr>
        <w:ind w:hanging="436"/>
        <w:rPr>
          <w:sz w:val="22"/>
          <w:szCs w:val="22"/>
        </w:rPr>
      </w:pPr>
      <w:r w:rsidRPr="00DC2694">
        <w:rPr>
          <w:sz w:val="22"/>
          <w:szCs w:val="22"/>
        </w:rPr>
        <w:t>Numer telefonu:</w:t>
      </w:r>
    </w:p>
    <w:p w14:paraId="3FB8F11A" w14:textId="77777777" w:rsidR="009C4F1D" w:rsidRPr="00DC2694" w:rsidRDefault="009C4F1D" w:rsidP="009C4F1D">
      <w:pPr>
        <w:pStyle w:val="Akapitzlist"/>
        <w:rPr>
          <w:sz w:val="22"/>
          <w:szCs w:val="22"/>
        </w:rPr>
      </w:pPr>
      <w:r w:rsidRPr="00DC2694">
        <w:rPr>
          <w:sz w:val="22"/>
          <w:szCs w:val="22"/>
        </w:rPr>
        <w:t>87/4219050</w:t>
      </w:r>
    </w:p>
    <w:p w14:paraId="35064F82" w14:textId="77777777" w:rsidR="009C4F1D" w:rsidRPr="00DC2694" w:rsidRDefault="009C4F1D" w:rsidP="00CC65E7">
      <w:pPr>
        <w:pStyle w:val="Akapitzlist"/>
        <w:numPr>
          <w:ilvl w:val="0"/>
          <w:numId w:val="57"/>
        </w:numPr>
        <w:ind w:hanging="436"/>
        <w:rPr>
          <w:sz w:val="22"/>
          <w:szCs w:val="22"/>
        </w:rPr>
      </w:pPr>
      <w:r w:rsidRPr="00DC2694">
        <w:rPr>
          <w:sz w:val="22"/>
          <w:szCs w:val="22"/>
        </w:rPr>
        <w:t>Adres poczty elektronicznej:</w:t>
      </w:r>
    </w:p>
    <w:p w14:paraId="4E24F8A1" w14:textId="77777777" w:rsidR="009C4F1D" w:rsidRPr="00DC2694" w:rsidRDefault="00000000" w:rsidP="009C4F1D">
      <w:pPr>
        <w:pStyle w:val="Akapitzlist"/>
        <w:rPr>
          <w:sz w:val="22"/>
          <w:szCs w:val="22"/>
        </w:rPr>
      </w:pPr>
      <w:hyperlink r:id="rId10" w:history="1">
        <w:r w:rsidR="009C4F1D" w:rsidRPr="00DC2694">
          <w:rPr>
            <w:sz w:val="22"/>
            <w:szCs w:val="22"/>
          </w:rPr>
          <w:t>umig@mikolajki.pl</w:t>
        </w:r>
      </w:hyperlink>
    </w:p>
    <w:p w14:paraId="7B63207C" w14:textId="77777777" w:rsidR="009C4F1D" w:rsidRPr="00DC2694" w:rsidRDefault="009C4F1D" w:rsidP="00CC65E7">
      <w:pPr>
        <w:pStyle w:val="Akapitzlist"/>
        <w:numPr>
          <w:ilvl w:val="0"/>
          <w:numId w:val="57"/>
        </w:numPr>
        <w:ind w:hanging="436"/>
        <w:rPr>
          <w:sz w:val="22"/>
          <w:szCs w:val="22"/>
        </w:rPr>
      </w:pPr>
      <w:r w:rsidRPr="00DC2694">
        <w:rPr>
          <w:sz w:val="22"/>
          <w:szCs w:val="22"/>
        </w:rPr>
        <w:t>Adres strony internetowej prowadzonego postępowania:</w:t>
      </w:r>
    </w:p>
    <w:p w14:paraId="24E239BF" w14:textId="77777777" w:rsidR="009C4F1D" w:rsidRPr="00DC2694" w:rsidRDefault="009C4F1D" w:rsidP="009C4F1D">
      <w:pPr>
        <w:pStyle w:val="Standard"/>
        <w:suppressAutoHyphens w:val="0"/>
        <w:ind w:left="709"/>
        <w:jc w:val="both"/>
        <w:rPr>
          <w:sz w:val="22"/>
          <w:szCs w:val="22"/>
        </w:rPr>
      </w:pPr>
      <w:r w:rsidRPr="00DC2694">
        <w:rPr>
          <w:sz w:val="22"/>
          <w:szCs w:val="22"/>
        </w:rPr>
        <w:t>Postępowanie o udzielenie zamówienia prowadzone będzie przy użyciu Platformy Zakupowej zwanej dalej „Platforma”</w:t>
      </w:r>
      <w:r w:rsidRPr="00DC2694">
        <w:rPr>
          <w:rFonts w:eastAsia="Calibri"/>
          <w:sz w:val="22"/>
          <w:szCs w:val="22"/>
        </w:rPr>
        <w:t xml:space="preserve"> pod adresem:</w:t>
      </w:r>
    </w:p>
    <w:p w14:paraId="15CE223D" w14:textId="77777777" w:rsidR="009C4F1D" w:rsidRPr="00DC2694" w:rsidRDefault="00000000" w:rsidP="009C4F1D">
      <w:pPr>
        <w:pStyle w:val="Standard"/>
        <w:suppressAutoHyphens w:val="0"/>
        <w:ind w:left="709"/>
        <w:jc w:val="both"/>
        <w:rPr>
          <w:sz w:val="22"/>
          <w:szCs w:val="22"/>
        </w:rPr>
      </w:pPr>
      <w:hyperlink r:id="rId11" w:history="1">
        <w:r w:rsidR="009C4F1D" w:rsidRPr="00DC2694">
          <w:rPr>
            <w:rFonts w:eastAsia="Calibri"/>
            <w:sz w:val="22"/>
            <w:szCs w:val="22"/>
          </w:rPr>
          <w:t>https://platformazakupowa.pl/pn/umg_mikolajki</w:t>
        </w:r>
      </w:hyperlink>
    </w:p>
    <w:p w14:paraId="20044D70" w14:textId="77777777" w:rsidR="009C4F1D" w:rsidRPr="00DC2694" w:rsidRDefault="009C4F1D" w:rsidP="009C4F1D">
      <w:pPr>
        <w:pStyle w:val="Standard"/>
        <w:suppressAutoHyphens w:val="0"/>
        <w:ind w:left="709"/>
        <w:jc w:val="both"/>
        <w:rPr>
          <w:rFonts w:eastAsia="Calibri"/>
          <w:b/>
          <w:sz w:val="22"/>
          <w:szCs w:val="22"/>
        </w:rPr>
      </w:pPr>
    </w:p>
    <w:p w14:paraId="601B7BE8" w14:textId="77777777" w:rsidR="009C4F1D" w:rsidRPr="00DC2694" w:rsidRDefault="009C4F1D" w:rsidP="009C4F1D">
      <w:pPr>
        <w:pStyle w:val="Standard"/>
        <w:suppressAutoHyphens w:val="0"/>
        <w:ind w:left="709"/>
        <w:jc w:val="both"/>
        <w:rPr>
          <w:sz w:val="22"/>
          <w:szCs w:val="22"/>
        </w:rPr>
      </w:pPr>
      <w:r w:rsidRPr="00DC2694">
        <w:rPr>
          <w:rFonts w:eastAsia="Calibri"/>
          <w:sz w:val="22"/>
          <w:szCs w:val="22"/>
        </w:rPr>
        <w:t>Ilekroć w SWZ lub w przepisach o zamówieniach publicznych mowa jest o stronie              internetowej prowadzonego postępowania należy przez to rozumieć także Platformę.</w:t>
      </w:r>
    </w:p>
    <w:p w14:paraId="5FBD5D7F" w14:textId="77777777" w:rsidR="00CB6601" w:rsidRPr="0077152E" w:rsidRDefault="00CB6601">
      <w:pPr>
        <w:pStyle w:val="Standard"/>
        <w:rPr>
          <w:rFonts w:ascii="Times New Roman" w:hAnsi="Times New Roman" w:cs="Times New Roman"/>
          <w:sz w:val="16"/>
          <w:szCs w:val="16"/>
        </w:rPr>
      </w:pPr>
    </w:p>
    <w:p w14:paraId="1D46C57C" w14:textId="77777777" w:rsidR="00335426" w:rsidRPr="00C8054A" w:rsidRDefault="00335426">
      <w:pPr>
        <w:pStyle w:val="Standard"/>
        <w:rPr>
          <w:rFonts w:ascii="Times New Roman" w:hAnsi="Times New Roman" w:cs="Times New Roman"/>
          <w:bCs w:val="0"/>
          <w:color w:val="385623" w:themeColor="accent6" w:themeShade="80"/>
          <w:sz w:val="16"/>
          <w:szCs w:val="16"/>
        </w:rPr>
      </w:pPr>
    </w:p>
    <w:p w14:paraId="0176291D" w14:textId="77777777" w:rsidR="009C4F1D" w:rsidRPr="00C8054A" w:rsidRDefault="009C4F1D" w:rsidP="009C4F1D">
      <w:pPr>
        <w:pStyle w:val="Standard"/>
        <w:rPr>
          <w:bCs w:val="0"/>
          <w:sz w:val="22"/>
          <w:szCs w:val="22"/>
        </w:rPr>
      </w:pPr>
    </w:p>
    <w:p w14:paraId="2D13FDE6" w14:textId="206D8439" w:rsidR="009C4F1D" w:rsidRPr="00C8054A" w:rsidRDefault="009C4F1D" w:rsidP="00CC65E7">
      <w:pPr>
        <w:pStyle w:val="Standard"/>
        <w:numPr>
          <w:ilvl w:val="0"/>
          <w:numId w:val="59"/>
        </w:numPr>
        <w:jc w:val="both"/>
        <w:rPr>
          <w:bCs w:val="0"/>
          <w:sz w:val="22"/>
          <w:szCs w:val="22"/>
        </w:rPr>
      </w:pPr>
      <w:r w:rsidRPr="00C8054A">
        <w:rPr>
          <w:bCs w:val="0"/>
          <w:sz w:val="22"/>
          <w:szCs w:val="22"/>
          <w:highlight w:val="lightGray"/>
        </w:rPr>
        <w:t>ADRES STRONY INTERNETOWEJ, NA KTÓREJ UDOSTĘPNIANE BĘDĄ ZMIANY I WYJAŚNIENIA TREŚCI SWZ ORAZ INNE DOKUMENTY ZAMÓWIENIA BEZPOŚREDNIO ZWIĄZANE Z POSTĘPOWANIEM  O UDZIELENIE ZAMÓWIENIA</w:t>
      </w:r>
    </w:p>
    <w:p w14:paraId="6EBDF103" w14:textId="77777777" w:rsidR="00CB6601" w:rsidRPr="00CB6601" w:rsidRDefault="00CB6601">
      <w:pPr>
        <w:pStyle w:val="Standard"/>
        <w:jc w:val="both"/>
        <w:rPr>
          <w:sz w:val="22"/>
          <w:szCs w:val="22"/>
        </w:rPr>
      </w:pPr>
    </w:p>
    <w:p w14:paraId="511E7C20" w14:textId="77777777" w:rsidR="00335426" w:rsidRDefault="00835298" w:rsidP="009C4F1D">
      <w:pPr>
        <w:pStyle w:val="Standard"/>
        <w:ind w:left="708"/>
        <w:jc w:val="both"/>
        <w:rPr>
          <w:rFonts w:eastAsia="Calibri"/>
          <w:b/>
          <w:bCs w:val="0"/>
          <w:sz w:val="22"/>
          <w:szCs w:val="22"/>
        </w:rPr>
      </w:pPr>
      <w:r w:rsidRPr="00CB6601">
        <w:rPr>
          <w:sz w:val="22"/>
          <w:szCs w:val="22"/>
        </w:rPr>
        <w:t xml:space="preserve">Adres strony internetowej, na której udostępniane będą zmiany i wyjaśnienia treści SWZ oraz inne dokumenty zamówienia bezpośrednio związane z postępowaniem o udzielenie zamówienia to: </w:t>
      </w:r>
      <w:hyperlink r:id="rId12" w:history="1">
        <w:r w:rsidRPr="00CB6601">
          <w:rPr>
            <w:rFonts w:eastAsia="Calibri"/>
            <w:b/>
            <w:bCs w:val="0"/>
            <w:sz w:val="22"/>
            <w:szCs w:val="22"/>
          </w:rPr>
          <w:t>https://platformazakupowa.pl/pn/umg_mikolajki</w:t>
        </w:r>
      </w:hyperlink>
    </w:p>
    <w:p w14:paraId="04620DBF" w14:textId="77777777" w:rsidR="009C4F1D" w:rsidRDefault="009C4F1D">
      <w:pPr>
        <w:pStyle w:val="Standard"/>
        <w:jc w:val="both"/>
        <w:rPr>
          <w:rFonts w:eastAsia="Calibri"/>
          <w:b/>
          <w:bCs w:val="0"/>
          <w:sz w:val="22"/>
          <w:szCs w:val="22"/>
        </w:rPr>
      </w:pPr>
    </w:p>
    <w:p w14:paraId="7AFF7270" w14:textId="77777777" w:rsidR="00475DD6" w:rsidRPr="00C8054A" w:rsidRDefault="00475DD6">
      <w:pPr>
        <w:pStyle w:val="Standard"/>
        <w:jc w:val="both"/>
        <w:rPr>
          <w:rFonts w:eastAsia="Calibri"/>
          <w:bCs w:val="0"/>
          <w:sz w:val="22"/>
          <w:szCs w:val="22"/>
        </w:rPr>
      </w:pPr>
    </w:p>
    <w:p w14:paraId="2CD7C050" w14:textId="77777777" w:rsidR="00CB6601" w:rsidRPr="00C8054A" w:rsidRDefault="00CB6601">
      <w:pPr>
        <w:pStyle w:val="Standard"/>
        <w:jc w:val="both"/>
        <w:rPr>
          <w:bCs w:val="0"/>
          <w:sz w:val="22"/>
          <w:szCs w:val="22"/>
        </w:rPr>
      </w:pPr>
    </w:p>
    <w:p w14:paraId="4C6C0AAF" w14:textId="77777777" w:rsidR="009C4F1D" w:rsidRPr="00C8054A" w:rsidRDefault="009C4F1D" w:rsidP="00CC65E7">
      <w:pPr>
        <w:pStyle w:val="Standard"/>
        <w:numPr>
          <w:ilvl w:val="0"/>
          <w:numId w:val="59"/>
        </w:numPr>
        <w:jc w:val="both"/>
        <w:rPr>
          <w:rFonts w:eastAsia="Calibri"/>
          <w:bCs w:val="0"/>
          <w:sz w:val="22"/>
          <w:szCs w:val="22"/>
        </w:rPr>
      </w:pPr>
      <w:r w:rsidRPr="00C8054A">
        <w:rPr>
          <w:rFonts w:eastAsia="Calibri"/>
          <w:bCs w:val="0"/>
          <w:sz w:val="22"/>
          <w:szCs w:val="22"/>
          <w:highlight w:val="lightGray"/>
        </w:rPr>
        <w:t>TRYB UDZIELENIA ZAMÓWIENIA I INFORMACJE UZUPEŁNIAJĄCE</w:t>
      </w:r>
    </w:p>
    <w:p w14:paraId="67E2BC3B" w14:textId="77777777" w:rsidR="009C4F1D" w:rsidRPr="00DC2694" w:rsidRDefault="009C4F1D" w:rsidP="009C4F1D">
      <w:pPr>
        <w:pStyle w:val="Standard"/>
        <w:ind w:left="720"/>
        <w:jc w:val="both"/>
        <w:rPr>
          <w:rFonts w:eastAsia="Calibri"/>
          <w:b/>
          <w:sz w:val="22"/>
          <w:szCs w:val="22"/>
        </w:rPr>
      </w:pPr>
    </w:p>
    <w:p w14:paraId="005C096A" w14:textId="77777777" w:rsidR="009C4F1D" w:rsidRPr="002E7EAF" w:rsidRDefault="009C4F1D">
      <w:pPr>
        <w:pStyle w:val="Standard"/>
        <w:numPr>
          <w:ilvl w:val="0"/>
          <w:numId w:val="67"/>
        </w:numPr>
        <w:ind w:hanging="436"/>
        <w:jc w:val="both"/>
        <w:rPr>
          <w:sz w:val="22"/>
          <w:szCs w:val="22"/>
        </w:rPr>
      </w:pPr>
      <w:r w:rsidRPr="002E7EAF">
        <w:rPr>
          <w:sz w:val="22"/>
          <w:szCs w:val="22"/>
        </w:rPr>
        <w:t xml:space="preserve">Postepowanie prowadzone jest w trybie podstawowym na podstawie </w:t>
      </w:r>
      <w:r w:rsidRPr="002E7EAF">
        <w:rPr>
          <w:b/>
          <w:bCs w:val="0"/>
          <w:sz w:val="22"/>
          <w:szCs w:val="22"/>
        </w:rPr>
        <w:t xml:space="preserve">art. 275 pkt 2 </w:t>
      </w:r>
      <w:r w:rsidRPr="002E7EAF">
        <w:rPr>
          <w:sz w:val="22"/>
          <w:szCs w:val="22"/>
        </w:rPr>
        <w:t>ustawy z dnia 11 września 2019 r. Prawo Zamówień Publicznych (</w:t>
      </w:r>
      <w:proofErr w:type="spellStart"/>
      <w:r w:rsidRPr="002E7EAF">
        <w:rPr>
          <w:sz w:val="22"/>
          <w:szCs w:val="22"/>
        </w:rPr>
        <w:t>t.j</w:t>
      </w:r>
      <w:proofErr w:type="spellEnd"/>
      <w:r w:rsidRPr="002E7EAF">
        <w:rPr>
          <w:sz w:val="22"/>
          <w:szCs w:val="22"/>
        </w:rPr>
        <w:t>. Dz.U. z 2023r., poz. 1605 ze zm.) – zwanej dalej „ustawą Pzp”.</w:t>
      </w:r>
    </w:p>
    <w:p w14:paraId="65E1E326" w14:textId="77777777" w:rsidR="009C4F1D" w:rsidRPr="002E7EAF" w:rsidRDefault="009C4F1D">
      <w:pPr>
        <w:pStyle w:val="Standard"/>
        <w:numPr>
          <w:ilvl w:val="0"/>
          <w:numId w:val="67"/>
        </w:numPr>
        <w:ind w:hanging="436"/>
        <w:jc w:val="both"/>
        <w:rPr>
          <w:sz w:val="22"/>
          <w:szCs w:val="22"/>
        </w:rPr>
      </w:pPr>
      <w:r w:rsidRPr="002E7EAF">
        <w:rPr>
          <w:sz w:val="22"/>
          <w:szCs w:val="22"/>
        </w:rPr>
        <w:t>Zamawiający nie przewiduje zastosowania aukcji elektronicznej.</w:t>
      </w:r>
    </w:p>
    <w:p w14:paraId="25D41920" w14:textId="77777777" w:rsidR="009C4F1D" w:rsidRPr="002E7EAF" w:rsidRDefault="009C4F1D">
      <w:pPr>
        <w:pStyle w:val="Standard"/>
        <w:numPr>
          <w:ilvl w:val="0"/>
          <w:numId w:val="67"/>
        </w:numPr>
        <w:ind w:hanging="436"/>
        <w:jc w:val="both"/>
        <w:rPr>
          <w:sz w:val="22"/>
          <w:szCs w:val="22"/>
        </w:rPr>
      </w:pPr>
      <w:r w:rsidRPr="002E7EAF">
        <w:rPr>
          <w:sz w:val="22"/>
          <w:szCs w:val="22"/>
        </w:rPr>
        <w:t>Zamawiający nie dopuszcza możliwość składania ofert częściowych.</w:t>
      </w:r>
    </w:p>
    <w:p w14:paraId="787203A7" w14:textId="77777777" w:rsidR="00933220" w:rsidRPr="002E7EAF" w:rsidRDefault="00933220" w:rsidP="00933220">
      <w:pPr>
        <w:suppressAutoHyphens w:val="0"/>
        <w:autoSpaceDE w:val="0"/>
        <w:adjustRightInd w:val="0"/>
        <w:spacing w:line="259" w:lineRule="auto"/>
        <w:ind w:left="708"/>
        <w:jc w:val="both"/>
        <w:rPr>
          <w:rStyle w:val="markedcontent"/>
          <w:rFonts w:ascii="Arial" w:hAnsi="Arial" w:cs="Arial"/>
          <w:sz w:val="22"/>
          <w:szCs w:val="22"/>
        </w:rPr>
      </w:pPr>
      <w:r w:rsidRPr="002E7EAF">
        <w:rPr>
          <w:rFonts w:ascii="Arial" w:hAnsi="Arial" w:cs="Arial"/>
          <w:sz w:val="22"/>
          <w:szCs w:val="22"/>
        </w:rPr>
        <w:t xml:space="preserve">Przedmiot zamówienia </w:t>
      </w:r>
      <w:r w:rsidRPr="002E7EAF">
        <w:rPr>
          <w:rFonts w:ascii="Arial" w:hAnsi="Arial" w:cs="Arial"/>
          <w:b/>
          <w:sz w:val="22"/>
          <w:szCs w:val="22"/>
        </w:rPr>
        <w:t>nie został podzielony na części.</w:t>
      </w:r>
      <w:r w:rsidRPr="002E7EAF">
        <w:rPr>
          <w:rFonts w:ascii="Arial" w:hAnsi="Arial" w:cs="Arial"/>
          <w:sz w:val="22"/>
          <w:szCs w:val="22"/>
        </w:rPr>
        <w:t xml:space="preserve"> Po analizie przedmiotu zamówienia Zamawiający uznał, że k</w:t>
      </w:r>
      <w:r w:rsidRPr="002E7EAF">
        <w:rPr>
          <w:rStyle w:val="markedcontent"/>
          <w:rFonts w:ascii="Arial" w:hAnsi="Arial" w:cs="Arial"/>
          <w:sz w:val="22"/>
          <w:szCs w:val="22"/>
        </w:rPr>
        <w:t>onieczność zapewnienia dostępu do rynku zamówień publicznych małym i średnim przedsiębiorcom nie może być powodem dokonania podziału kosztem efektywności, czyli efektów jakie można zapewnić przez udzielenie zamówienia jednemu Wykonawcy wybranemu w trybie określonym w ustawie Pzp, a zatem gdy taki podział nie jest uzasadniony rzeczywistymi potrzebami Zamawiającego. Przedmiotem zamówienia jest wykonanie robót funkcjonalnie ze sobą związanych.</w:t>
      </w:r>
    </w:p>
    <w:p w14:paraId="4903073E" w14:textId="77777777" w:rsidR="00933220" w:rsidRPr="002E7EAF" w:rsidRDefault="00933220" w:rsidP="00933220">
      <w:pPr>
        <w:ind w:left="708"/>
        <w:contextualSpacing/>
        <w:jc w:val="both"/>
        <w:rPr>
          <w:rStyle w:val="markedcontent"/>
          <w:rFonts w:ascii="Arial" w:hAnsi="Arial" w:cs="Arial"/>
          <w:sz w:val="22"/>
          <w:szCs w:val="22"/>
        </w:rPr>
      </w:pPr>
      <w:r w:rsidRPr="002E7EAF">
        <w:rPr>
          <w:rStyle w:val="markedcontent"/>
          <w:rFonts w:ascii="Arial" w:hAnsi="Arial" w:cs="Arial"/>
          <w:sz w:val="22"/>
          <w:szCs w:val="22"/>
        </w:rPr>
        <w:t>Podział groziłby niedającymi się wyeliminować problemami organizacyjnymi związanymi z odpowiedzialnością za poszczególne elementy robót wykonywanych przez różnych Wykonawców.</w:t>
      </w:r>
    </w:p>
    <w:p w14:paraId="1439ACD1" w14:textId="2F1DA1B3" w:rsidR="00933220" w:rsidRPr="002E7EAF" w:rsidRDefault="00933220" w:rsidP="00933220">
      <w:pPr>
        <w:ind w:left="708"/>
        <w:contextualSpacing/>
        <w:jc w:val="both"/>
        <w:rPr>
          <w:rStyle w:val="markedcontent"/>
          <w:rFonts w:ascii="Arial" w:hAnsi="Arial" w:cs="Arial"/>
          <w:sz w:val="22"/>
          <w:szCs w:val="22"/>
        </w:rPr>
      </w:pPr>
      <w:r w:rsidRPr="002E7EAF">
        <w:rPr>
          <w:rStyle w:val="markedcontent"/>
          <w:rFonts w:ascii="Arial" w:hAnsi="Arial" w:cs="Arial"/>
          <w:sz w:val="22"/>
          <w:szCs w:val="22"/>
        </w:rPr>
        <w:t>Podział przedmiotu zamówienia na zadania groziłby znaczącym zwiększeniem kosztów (koszty technologii połączenia zadań wykonywanych przez odrębnych Wykonawców) oraz trudnościami technologicznymi, wynikającymi z wykonania przedmiotu zamówienia przez większą liczbę Wykonawców (poszczególni Wykonawcy mogliby wykonywać prace w różnych technologiach dopuszczonych dokumentacją techniczną, co powodowałoby problemy w połączeniu zadań).</w:t>
      </w:r>
    </w:p>
    <w:p w14:paraId="03A798DC" w14:textId="77777777" w:rsidR="00933220" w:rsidRPr="002E7EAF" w:rsidRDefault="00933220" w:rsidP="00933220">
      <w:pPr>
        <w:ind w:left="708"/>
        <w:contextualSpacing/>
        <w:jc w:val="both"/>
        <w:rPr>
          <w:rStyle w:val="markedcontent"/>
          <w:rFonts w:ascii="Arial" w:hAnsi="Arial" w:cs="Arial"/>
          <w:sz w:val="22"/>
          <w:szCs w:val="22"/>
        </w:rPr>
      </w:pPr>
      <w:r w:rsidRPr="002E7EAF">
        <w:rPr>
          <w:rStyle w:val="markedcontent"/>
          <w:rFonts w:ascii="Arial" w:hAnsi="Arial" w:cs="Arial"/>
          <w:sz w:val="22"/>
          <w:szCs w:val="22"/>
        </w:rPr>
        <w:t>Przy tego typu robotach wykonywanych przez różnych Wykonawców opóźnienie jednego z Wykonawców wpłynęłoby negatywnie na terminowość wykonania innych elementów inwestycji – zależnych od terminowego wykonania prac przez innego Wykonawcę.</w:t>
      </w:r>
    </w:p>
    <w:p w14:paraId="504700C9" w14:textId="13AD2815" w:rsidR="00933220" w:rsidRPr="002E7EAF" w:rsidRDefault="00933220" w:rsidP="002E7EAF">
      <w:pPr>
        <w:ind w:left="708"/>
        <w:contextualSpacing/>
        <w:jc w:val="both"/>
        <w:rPr>
          <w:rFonts w:ascii="Arial" w:hAnsi="Arial" w:cs="Arial"/>
          <w:sz w:val="22"/>
          <w:szCs w:val="22"/>
        </w:rPr>
      </w:pPr>
      <w:r w:rsidRPr="002E7EAF">
        <w:rPr>
          <w:rStyle w:val="markedcontent"/>
          <w:rFonts w:ascii="Arial" w:hAnsi="Arial" w:cs="Arial"/>
          <w:sz w:val="22"/>
          <w:szCs w:val="22"/>
        </w:rPr>
        <w:lastRenderedPageBreak/>
        <w:t>Reasumując, Zamawiający nie dokonał podziału zamówienia na części, ponieważ zdaniem Zamawiającego taki podział mógłby spowodować wyższe koszty wykonania zamówienia w częściach w stosunku</w:t>
      </w:r>
      <w:r w:rsidRPr="002E7EAF">
        <w:rPr>
          <w:rFonts w:ascii="Arial" w:hAnsi="Arial" w:cs="Arial"/>
          <w:sz w:val="22"/>
          <w:szCs w:val="22"/>
        </w:rPr>
        <w:t xml:space="preserve"> o kosztów jakie generować będzie realizacja zamówienia jako całości. Potrzeba skoordynowania działań różnych Wykonawców, realizujących poszczególne części zamówienia, mogłaby poważnie zagrozić właściwemu wykonaniu zamówienia. Niedokonanie podziału zamówienia podyktowane było zatem względami technicznymi, organizacyjnymi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r w:rsidR="002E7EAF">
        <w:rPr>
          <w:rFonts w:ascii="Arial" w:hAnsi="Arial" w:cs="Arial"/>
          <w:sz w:val="22"/>
          <w:szCs w:val="22"/>
        </w:rPr>
        <w:t xml:space="preserve"> </w:t>
      </w:r>
      <w:r w:rsidRPr="002E7EAF">
        <w:rPr>
          <w:rFonts w:ascii="Arial" w:hAnsi="Arial" w:cs="Arial"/>
          <w:sz w:val="22"/>
          <w:szCs w:val="22"/>
        </w:rPr>
        <w:t>W związku z powyższym, zdaniem Zamawiającego, zgodnie z wiedzą i doświadczeniem właściwe jest udzielenie zamówienia bez podziału na części, jednemu Wykonawcy.</w:t>
      </w:r>
    </w:p>
    <w:p w14:paraId="05A3AC89" w14:textId="77777777" w:rsidR="002E7EAF" w:rsidRDefault="009C4F1D">
      <w:pPr>
        <w:pStyle w:val="Standard"/>
        <w:numPr>
          <w:ilvl w:val="0"/>
          <w:numId w:val="67"/>
        </w:numPr>
        <w:ind w:hanging="436"/>
        <w:jc w:val="both"/>
        <w:rPr>
          <w:sz w:val="22"/>
          <w:szCs w:val="22"/>
        </w:rPr>
      </w:pPr>
      <w:r w:rsidRPr="002E7EAF">
        <w:rPr>
          <w:bCs w:val="0"/>
          <w:sz w:val="22"/>
          <w:szCs w:val="22"/>
          <w:lang w:eastAsia="en-US"/>
        </w:rPr>
        <w:t>Zamawiający nie dopuszcza składania ofert wariantowych oraz nie przewiduje złożenia oferty w postaci katalogów elektronicznych.</w:t>
      </w:r>
    </w:p>
    <w:p w14:paraId="0160DDB6" w14:textId="77777777" w:rsidR="002E7EAF" w:rsidRDefault="009C4F1D">
      <w:pPr>
        <w:pStyle w:val="Standard"/>
        <w:numPr>
          <w:ilvl w:val="0"/>
          <w:numId w:val="67"/>
        </w:numPr>
        <w:ind w:hanging="436"/>
        <w:jc w:val="both"/>
        <w:rPr>
          <w:sz w:val="22"/>
          <w:szCs w:val="22"/>
        </w:rPr>
      </w:pPr>
      <w:r w:rsidRPr="002E7EAF">
        <w:rPr>
          <w:bCs w:val="0"/>
          <w:sz w:val="22"/>
          <w:szCs w:val="22"/>
          <w:lang w:eastAsia="en-US"/>
        </w:rPr>
        <w:t>Zamawiający nie przewiduje udzielania zamówień, o których mowa w art. 214 ust. 1 pkt 7 i 8 ustawy Pzp.</w:t>
      </w:r>
    </w:p>
    <w:p w14:paraId="754CB269" w14:textId="77777777" w:rsidR="002E7EAF" w:rsidRDefault="009C4F1D">
      <w:pPr>
        <w:pStyle w:val="Standard"/>
        <w:numPr>
          <w:ilvl w:val="0"/>
          <w:numId w:val="67"/>
        </w:numPr>
        <w:ind w:hanging="436"/>
        <w:jc w:val="both"/>
        <w:rPr>
          <w:sz w:val="22"/>
          <w:szCs w:val="22"/>
        </w:rPr>
      </w:pPr>
      <w:r w:rsidRPr="002E7EAF">
        <w:rPr>
          <w:bCs w:val="0"/>
          <w:sz w:val="22"/>
          <w:szCs w:val="22"/>
          <w:lang w:eastAsia="en-US"/>
        </w:rPr>
        <w:t>Zamawiający nie prowadzi postępowania w celu zawarcia umowy ramowej.</w:t>
      </w:r>
    </w:p>
    <w:p w14:paraId="22DF5F84" w14:textId="77777777" w:rsidR="002E7EAF" w:rsidRDefault="009C4F1D">
      <w:pPr>
        <w:pStyle w:val="Standard"/>
        <w:numPr>
          <w:ilvl w:val="0"/>
          <w:numId w:val="67"/>
        </w:numPr>
        <w:ind w:hanging="436"/>
        <w:jc w:val="both"/>
        <w:rPr>
          <w:sz w:val="22"/>
          <w:szCs w:val="22"/>
        </w:rPr>
      </w:pPr>
      <w:r w:rsidRPr="002E7EAF">
        <w:rPr>
          <w:bCs w:val="0"/>
          <w:sz w:val="22"/>
          <w:szCs w:val="22"/>
          <w:lang w:eastAsia="en-US"/>
        </w:rPr>
        <w:t>Zamawiający nie zastrzega możliwości ubiegania się o udzielenie zamówienia wyłącznie przez Wykonawców, o których mowa w art. 94 ustawy Pzp.</w:t>
      </w:r>
    </w:p>
    <w:p w14:paraId="42E2479D" w14:textId="77777777" w:rsidR="002E7EAF" w:rsidRDefault="009C4F1D">
      <w:pPr>
        <w:pStyle w:val="Standard"/>
        <w:numPr>
          <w:ilvl w:val="0"/>
          <w:numId w:val="67"/>
        </w:numPr>
        <w:ind w:hanging="436"/>
        <w:jc w:val="both"/>
        <w:rPr>
          <w:sz w:val="22"/>
          <w:szCs w:val="22"/>
        </w:rPr>
      </w:pPr>
      <w:r w:rsidRPr="002E7EAF">
        <w:rPr>
          <w:bCs w:val="0"/>
          <w:sz w:val="22"/>
          <w:szCs w:val="22"/>
          <w:lang w:eastAsia="en-US"/>
        </w:rPr>
        <w:t>Zamawiający nie przewiduje zwrotu kosztów udziału w postępowaniu z wyjątkiem sytuacji, o której mowa w art. 261 ustawy Pzp.</w:t>
      </w:r>
    </w:p>
    <w:p w14:paraId="2546362B" w14:textId="77777777" w:rsidR="002E7EAF" w:rsidRDefault="009C4F1D">
      <w:pPr>
        <w:pStyle w:val="Standard"/>
        <w:numPr>
          <w:ilvl w:val="0"/>
          <w:numId w:val="67"/>
        </w:numPr>
        <w:ind w:hanging="436"/>
        <w:jc w:val="both"/>
        <w:rPr>
          <w:sz w:val="22"/>
          <w:szCs w:val="22"/>
        </w:rPr>
      </w:pPr>
      <w:r w:rsidRPr="002E7EAF">
        <w:rPr>
          <w:sz w:val="22"/>
          <w:szCs w:val="22"/>
        </w:rPr>
        <w:t>Zamawiający nie określa wymagań związanych z zatrudnianiem osób, o których mowa w art. 96 ust. 2 pkt 2 Pzp.</w:t>
      </w:r>
    </w:p>
    <w:p w14:paraId="7918A8A1" w14:textId="15096A78" w:rsidR="009C4F1D" w:rsidRPr="002E7EAF" w:rsidRDefault="009C4F1D">
      <w:pPr>
        <w:pStyle w:val="Standard"/>
        <w:numPr>
          <w:ilvl w:val="0"/>
          <w:numId w:val="67"/>
        </w:numPr>
        <w:ind w:hanging="436"/>
        <w:jc w:val="both"/>
        <w:rPr>
          <w:sz w:val="22"/>
          <w:szCs w:val="22"/>
        </w:rPr>
      </w:pPr>
      <w:r w:rsidRPr="002E7EAF">
        <w:rPr>
          <w:sz w:val="22"/>
          <w:szCs w:val="22"/>
        </w:rPr>
        <w:t>Szacunkowa wartość przedmiotowego zamówienia nie przekracza progów unijnych                o jakich mowa w art. 3 ustawy Pzp.</w:t>
      </w:r>
    </w:p>
    <w:p w14:paraId="1790B068" w14:textId="77777777" w:rsidR="00475DD6" w:rsidRPr="002E7EAF" w:rsidRDefault="00475DD6" w:rsidP="00475DD6">
      <w:pPr>
        <w:pStyle w:val="Standard"/>
        <w:jc w:val="both"/>
        <w:rPr>
          <w:sz w:val="22"/>
          <w:szCs w:val="22"/>
        </w:rPr>
      </w:pPr>
    </w:p>
    <w:p w14:paraId="4BA8F489" w14:textId="77777777" w:rsidR="00475DD6" w:rsidRDefault="00475DD6" w:rsidP="00475DD6">
      <w:pPr>
        <w:pStyle w:val="Standard"/>
        <w:jc w:val="both"/>
        <w:rPr>
          <w:sz w:val="22"/>
          <w:szCs w:val="22"/>
        </w:rPr>
      </w:pPr>
    </w:p>
    <w:p w14:paraId="269B21D8" w14:textId="77777777" w:rsidR="007122F0" w:rsidRPr="005D6364" w:rsidRDefault="007122F0" w:rsidP="00475DD6">
      <w:pPr>
        <w:pStyle w:val="Standard"/>
        <w:jc w:val="both"/>
        <w:rPr>
          <w:sz w:val="22"/>
          <w:szCs w:val="22"/>
        </w:rPr>
      </w:pPr>
    </w:p>
    <w:p w14:paraId="420A308F" w14:textId="77777777" w:rsidR="009C4F1D" w:rsidRPr="00C8054A" w:rsidRDefault="009C4F1D" w:rsidP="00CC65E7">
      <w:pPr>
        <w:pStyle w:val="Standard"/>
        <w:numPr>
          <w:ilvl w:val="0"/>
          <w:numId w:val="59"/>
        </w:numPr>
        <w:jc w:val="both"/>
        <w:rPr>
          <w:bCs w:val="0"/>
          <w:sz w:val="22"/>
          <w:szCs w:val="22"/>
        </w:rPr>
      </w:pPr>
      <w:r w:rsidRPr="00C8054A">
        <w:rPr>
          <w:bCs w:val="0"/>
          <w:sz w:val="22"/>
          <w:szCs w:val="22"/>
          <w:highlight w:val="lightGray"/>
        </w:rPr>
        <w:t>INFORMACJA CZY ZAMAWIAJĄCY PRZEWIDUJE WYBÓR NAJKORZYSTNIEJSZEJ OFERTY Z MOŻLIWOŚCIĄ PROWADZENIA NEGOCJACJI</w:t>
      </w:r>
      <w:r w:rsidRPr="00C8054A">
        <w:rPr>
          <w:bCs w:val="0"/>
          <w:sz w:val="22"/>
          <w:szCs w:val="22"/>
        </w:rPr>
        <w:t>.</w:t>
      </w:r>
    </w:p>
    <w:p w14:paraId="1BF5B265" w14:textId="77777777" w:rsidR="009C4F1D" w:rsidRPr="00DC2694" w:rsidRDefault="009C4F1D" w:rsidP="00582694">
      <w:pPr>
        <w:pStyle w:val="Standard"/>
        <w:ind w:left="1416"/>
        <w:jc w:val="both"/>
        <w:rPr>
          <w:b/>
          <w:sz w:val="22"/>
          <w:szCs w:val="22"/>
          <w:highlight w:val="lightGray"/>
        </w:rPr>
      </w:pPr>
    </w:p>
    <w:p w14:paraId="3BC99B5E" w14:textId="59680EF1" w:rsidR="009C4F1D" w:rsidRDefault="009C4F1D" w:rsidP="00582694">
      <w:pPr>
        <w:pStyle w:val="Standard"/>
        <w:ind w:left="708"/>
        <w:jc w:val="both"/>
        <w:rPr>
          <w:b/>
          <w:bCs w:val="0"/>
          <w:sz w:val="22"/>
          <w:szCs w:val="22"/>
        </w:rPr>
      </w:pPr>
      <w:r w:rsidRPr="00DC2694">
        <w:rPr>
          <w:sz w:val="22"/>
          <w:szCs w:val="22"/>
        </w:rPr>
        <w:t xml:space="preserve">Zamawiający zastrzega sobie prawo do prowadzenia negocjacji (przewiduje możliwość prowadzenia negocjacji) w celu ulepszenia treści ofert, które podlegają ocenie w ramach kryteriów oceny ofert, co oznacza wybór trybu podstawowego, o którym mowa w art. 275 pkt 2 ustawy Pzp. Szczegółowe informacje dotyczące prowadzenia negocjacji zawiera </w:t>
      </w:r>
      <w:r w:rsidRPr="00DC2694">
        <w:rPr>
          <w:b/>
          <w:bCs w:val="0"/>
          <w:sz w:val="22"/>
          <w:szCs w:val="22"/>
        </w:rPr>
        <w:t>rozdział XXV SWZ.</w:t>
      </w:r>
    </w:p>
    <w:p w14:paraId="68D7723B" w14:textId="77777777" w:rsidR="00E90116" w:rsidRDefault="00E90116">
      <w:pPr>
        <w:pStyle w:val="Standard"/>
        <w:jc w:val="both"/>
        <w:rPr>
          <w:color w:val="538135" w:themeColor="accent6" w:themeShade="BF"/>
          <w:sz w:val="22"/>
          <w:szCs w:val="22"/>
        </w:rPr>
      </w:pPr>
    </w:p>
    <w:p w14:paraId="225F9EA8" w14:textId="77777777" w:rsidR="007122F0" w:rsidRDefault="007122F0">
      <w:pPr>
        <w:pStyle w:val="Standard"/>
        <w:jc w:val="both"/>
        <w:rPr>
          <w:color w:val="538135" w:themeColor="accent6" w:themeShade="BF"/>
          <w:sz w:val="22"/>
          <w:szCs w:val="22"/>
        </w:rPr>
      </w:pPr>
    </w:p>
    <w:p w14:paraId="5CA6E53A" w14:textId="77777777" w:rsidR="009A27BE" w:rsidRPr="00147103" w:rsidRDefault="009A27BE">
      <w:pPr>
        <w:pStyle w:val="Standard"/>
        <w:jc w:val="both"/>
        <w:rPr>
          <w:bCs w:val="0"/>
          <w:sz w:val="22"/>
          <w:szCs w:val="22"/>
        </w:rPr>
      </w:pPr>
    </w:p>
    <w:p w14:paraId="45C18D9C" w14:textId="331A25DD" w:rsidR="005108DC" w:rsidRPr="00147103" w:rsidRDefault="002E7EAF" w:rsidP="002E7EAF">
      <w:pPr>
        <w:pStyle w:val="Akapitzlist"/>
        <w:numPr>
          <w:ilvl w:val="0"/>
          <w:numId w:val="59"/>
        </w:numPr>
        <w:autoSpaceDN/>
        <w:textAlignment w:val="auto"/>
        <w:rPr>
          <w:bCs w:val="0"/>
          <w:kern w:val="0"/>
          <w:sz w:val="22"/>
          <w:szCs w:val="22"/>
          <w:lang w:bidi="ar-SA"/>
        </w:rPr>
      </w:pPr>
      <w:r w:rsidRPr="00147103">
        <w:rPr>
          <w:bCs w:val="0"/>
          <w:kern w:val="0"/>
          <w:sz w:val="22"/>
          <w:szCs w:val="22"/>
          <w:highlight w:val="lightGray"/>
          <w:lang w:bidi="ar-SA"/>
        </w:rPr>
        <w:t>OPIS PRZEDMIOTU ZAMÓWIENIA</w:t>
      </w:r>
    </w:p>
    <w:p w14:paraId="4CB99E7E" w14:textId="77777777" w:rsidR="005108DC" w:rsidRPr="005108DC" w:rsidRDefault="005108DC" w:rsidP="005108DC">
      <w:pPr>
        <w:widowControl/>
        <w:suppressAutoHyphens w:val="0"/>
        <w:autoSpaceDE w:val="0"/>
        <w:adjustRightInd w:val="0"/>
        <w:textAlignment w:val="auto"/>
        <w:rPr>
          <w:rFonts w:ascii="Arial" w:eastAsiaTheme="minorHAnsi" w:hAnsi="Arial" w:cs="Arial"/>
          <w:b/>
          <w:color w:val="000000"/>
          <w:kern w:val="0"/>
          <w:sz w:val="22"/>
          <w:szCs w:val="22"/>
          <w:lang w:eastAsia="en-US" w:bidi="ar-SA"/>
        </w:rPr>
      </w:pPr>
    </w:p>
    <w:p w14:paraId="623A9CC7" w14:textId="52A05D4C" w:rsidR="00364BA5" w:rsidRPr="00364BA5" w:rsidRDefault="00364BA5">
      <w:pPr>
        <w:widowControl/>
        <w:numPr>
          <w:ilvl w:val="0"/>
          <w:numId w:val="102"/>
        </w:numPr>
        <w:tabs>
          <w:tab w:val="left" w:pos="709"/>
        </w:tabs>
        <w:autoSpaceDN/>
        <w:ind w:left="709" w:hanging="425"/>
        <w:contextualSpacing/>
        <w:jc w:val="both"/>
        <w:textAlignment w:val="auto"/>
        <w:rPr>
          <w:rFonts w:ascii="Arial" w:eastAsia="Times New Roman" w:hAnsi="Arial" w:cs="Arial"/>
          <w:bCs/>
          <w:kern w:val="0"/>
          <w:sz w:val="22"/>
          <w:szCs w:val="22"/>
          <w:lang w:eastAsia="ar-SA" w:bidi="ar-SA"/>
        </w:rPr>
      </w:pPr>
      <w:r w:rsidRPr="00364BA5">
        <w:rPr>
          <w:rFonts w:ascii="Arial" w:eastAsia="Times New Roman" w:hAnsi="Arial" w:cs="Arial"/>
          <w:bCs/>
          <w:kern w:val="0"/>
          <w:sz w:val="22"/>
          <w:szCs w:val="22"/>
          <w:lang w:eastAsia="ar-SA" w:bidi="ar-SA"/>
        </w:rPr>
        <w:t>Przedmiotem zamówienia jest</w:t>
      </w:r>
      <w:r w:rsidRPr="00364BA5">
        <w:rPr>
          <w:rFonts w:ascii="Arial" w:eastAsia="Times New Roman" w:hAnsi="Arial" w:cs="Arial"/>
          <w:bCs/>
          <w:kern w:val="0"/>
          <w:sz w:val="22"/>
          <w:szCs w:val="22"/>
          <w:lang w:eastAsia="en-US" w:bidi="ar-SA"/>
        </w:rPr>
        <w:t xml:space="preserve"> wykonanie robót budowlanych pn.:</w:t>
      </w:r>
      <w:r w:rsidRPr="00364BA5">
        <w:rPr>
          <w:rFonts w:ascii="Arial" w:eastAsia="Times New Roman" w:hAnsi="Arial" w:cs="Arial"/>
          <w:bCs/>
          <w:kern w:val="0"/>
          <w:sz w:val="22"/>
          <w:szCs w:val="22"/>
          <w:lang w:eastAsia="ar-SA" w:bidi="ar-SA"/>
        </w:rPr>
        <w:t xml:space="preserve"> „Budowa przydomowych oczyszczalni ścieków oraz zbiorników bezodpływowych w miejscowości Olszewo” na podstawie dokumentacji projektowej pod tym samym tytułem</w:t>
      </w:r>
      <w:r>
        <w:rPr>
          <w:rFonts w:ascii="Arial" w:eastAsia="Times New Roman" w:hAnsi="Arial" w:cs="Arial"/>
          <w:bCs/>
          <w:kern w:val="0"/>
          <w:sz w:val="22"/>
          <w:szCs w:val="22"/>
          <w:lang w:eastAsia="ar-SA" w:bidi="ar-SA"/>
        </w:rPr>
        <w:t xml:space="preserve"> </w:t>
      </w:r>
      <w:r w:rsidRPr="00364BA5">
        <w:rPr>
          <w:rFonts w:ascii="Arial" w:eastAsia="Times New Roman" w:hAnsi="Arial" w:cs="Arial"/>
          <w:bCs/>
          <w:kern w:val="0"/>
          <w:sz w:val="22"/>
          <w:szCs w:val="22"/>
          <w:lang w:eastAsia="ar-SA" w:bidi="ar-SA"/>
        </w:rPr>
        <w:t xml:space="preserve">autorstwa </w:t>
      </w:r>
      <w:r w:rsidRPr="00364BA5">
        <w:rPr>
          <w:rFonts w:ascii="Arial" w:eastAsia="Times New Roman" w:hAnsi="Arial" w:cs="Arial"/>
          <w:kern w:val="0"/>
          <w:sz w:val="22"/>
          <w:szCs w:val="22"/>
          <w:lang w:eastAsia="ar-SA" w:bidi="ar-SA"/>
        </w:rPr>
        <w:t>mgr inż. Romana Stańczyk</w:t>
      </w:r>
      <w:r w:rsidRPr="00364BA5">
        <w:rPr>
          <w:rFonts w:ascii="Arial" w:eastAsia="Times New Roman" w:hAnsi="Arial" w:cs="Arial"/>
          <w:bCs/>
          <w:kern w:val="0"/>
          <w:sz w:val="22"/>
          <w:szCs w:val="22"/>
          <w:lang w:eastAsia="ar-SA" w:bidi="ar-SA"/>
        </w:rPr>
        <w:t>:</w:t>
      </w:r>
    </w:p>
    <w:p w14:paraId="1EA836C4" w14:textId="77777777" w:rsidR="00364BA5" w:rsidRDefault="00364BA5">
      <w:pPr>
        <w:widowControl/>
        <w:numPr>
          <w:ilvl w:val="1"/>
          <w:numId w:val="106"/>
        </w:numPr>
        <w:tabs>
          <w:tab w:val="left" w:pos="426"/>
        </w:tabs>
        <w:autoSpaceDN/>
        <w:ind w:left="1134"/>
        <w:contextualSpacing/>
        <w:jc w:val="both"/>
        <w:textAlignment w:val="auto"/>
        <w:rPr>
          <w:rFonts w:ascii="Arial" w:eastAsia="Times New Roman" w:hAnsi="Arial" w:cs="Arial"/>
          <w:bCs/>
          <w:kern w:val="0"/>
          <w:sz w:val="22"/>
          <w:szCs w:val="22"/>
          <w:lang w:eastAsia="ar-SA" w:bidi="ar-SA"/>
        </w:rPr>
      </w:pPr>
      <w:r w:rsidRPr="00364BA5">
        <w:rPr>
          <w:rFonts w:ascii="Arial" w:eastAsia="Times New Roman" w:hAnsi="Arial" w:cs="Arial"/>
          <w:kern w:val="0"/>
          <w:sz w:val="22"/>
          <w:szCs w:val="22"/>
          <w:lang w:eastAsia="ar-SA" w:bidi="ar-SA"/>
        </w:rPr>
        <w:t>Projekt Zagospodarowania Terenu</w:t>
      </w:r>
      <w:r w:rsidRPr="00364BA5">
        <w:rPr>
          <w:rFonts w:ascii="Arial" w:eastAsia="Times New Roman" w:hAnsi="Arial" w:cs="Arial"/>
          <w:bCs/>
          <w:kern w:val="0"/>
          <w:sz w:val="22"/>
          <w:szCs w:val="22"/>
          <w:lang w:eastAsia="ar-SA" w:bidi="ar-SA"/>
        </w:rPr>
        <w:t>;</w:t>
      </w:r>
    </w:p>
    <w:p w14:paraId="5997C5AB" w14:textId="77777777" w:rsidR="00364BA5" w:rsidRDefault="00364BA5">
      <w:pPr>
        <w:widowControl/>
        <w:numPr>
          <w:ilvl w:val="1"/>
          <w:numId w:val="106"/>
        </w:numPr>
        <w:tabs>
          <w:tab w:val="left" w:pos="426"/>
        </w:tabs>
        <w:autoSpaceDN/>
        <w:ind w:left="1134"/>
        <w:contextualSpacing/>
        <w:jc w:val="both"/>
        <w:textAlignment w:val="auto"/>
        <w:rPr>
          <w:rFonts w:ascii="Arial" w:eastAsia="Times New Roman" w:hAnsi="Arial" w:cs="Arial"/>
          <w:bCs/>
          <w:kern w:val="0"/>
          <w:sz w:val="22"/>
          <w:szCs w:val="22"/>
          <w:lang w:eastAsia="ar-SA" w:bidi="ar-SA"/>
        </w:rPr>
      </w:pPr>
      <w:r w:rsidRPr="00364BA5">
        <w:rPr>
          <w:rFonts w:ascii="Arial" w:eastAsia="Times New Roman" w:hAnsi="Arial" w:cs="Arial"/>
          <w:bCs/>
          <w:kern w:val="0"/>
          <w:sz w:val="22"/>
          <w:szCs w:val="22"/>
          <w:lang w:eastAsia="ar-SA" w:bidi="ar-SA"/>
        </w:rPr>
        <w:t xml:space="preserve">Projekt </w:t>
      </w:r>
      <w:proofErr w:type="spellStart"/>
      <w:r w:rsidRPr="00364BA5">
        <w:rPr>
          <w:rFonts w:ascii="Arial" w:eastAsia="Times New Roman" w:hAnsi="Arial" w:cs="Arial"/>
          <w:bCs/>
          <w:kern w:val="0"/>
          <w:sz w:val="22"/>
          <w:szCs w:val="22"/>
          <w:lang w:eastAsia="ar-SA" w:bidi="ar-SA"/>
        </w:rPr>
        <w:t>Architektoniczno</w:t>
      </w:r>
      <w:proofErr w:type="spellEnd"/>
      <w:r w:rsidRPr="00364BA5">
        <w:rPr>
          <w:rFonts w:ascii="Arial" w:eastAsia="Times New Roman" w:hAnsi="Arial" w:cs="Arial"/>
          <w:bCs/>
          <w:kern w:val="0"/>
          <w:sz w:val="22"/>
          <w:szCs w:val="22"/>
          <w:lang w:eastAsia="ar-SA" w:bidi="ar-SA"/>
        </w:rPr>
        <w:t xml:space="preserve"> - Budowlany;</w:t>
      </w:r>
    </w:p>
    <w:p w14:paraId="1F6E53D2" w14:textId="61461B72" w:rsidR="00364BA5" w:rsidRPr="00364BA5" w:rsidRDefault="00364BA5">
      <w:pPr>
        <w:widowControl/>
        <w:numPr>
          <w:ilvl w:val="1"/>
          <w:numId w:val="106"/>
        </w:numPr>
        <w:tabs>
          <w:tab w:val="left" w:pos="426"/>
        </w:tabs>
        <w:autoSpaceDN/>
        <w:ind w:left="1134"/>
        <w:contextualSpacing/>
        <w:jc w:val="both"/>
        <w:textAlignment w:val="auto"/>
        <w:rPr>
          <w:rFonts w:ascii="Arial" w:eastAsia="Times New Roman" w:hAnsi="Arial" w:cs="Arial"/>
          <w:bCs/>
          <w:kern w:val="0"/>
          <w:sz w:val="22"/>
          <w:szCs w:val="22"/>
          <w:lang w:eastAsia="ar-SA" w:bidi="ar-SA"/>
        </w:rPr>
      </w:pPr>
      <w:r w:rsidRPr="00364BA5">
        <w:rPr>
          <w:rFonts w:ascii="Arial" w:eastAsia="Times New Roman" w:hAnsi="Arial" w:cs="Arial"/>
          <w:bCs/>
          <w:kern w:val="0"/>
          <w:sz w:val="22"/>
          <w:szCs w:val="22"/>
          <w:lang w:eastAsia="ar-SA" w:bidi="ar-SA"/>
        </w:rPr>
        <w:t>Specyfikacje techniczne wykonania i odbioru robót budowlanych.</w:t>
      </w:r>
    </w:p>
    <w:p w14:paraId="66925B3B" w14:textId="77777777" w:rsidR="00364BA5" w:rsidRPr="00364BA5" w:rsidRDefault="00364BA5" w:rsidP="00364BA5">
      <w:pPr>
        <w:widowControl/>
        <w:tabs>
          <w:tab w:val="left" w:pos="426"/>
        </w:tabs>
        <w:autoSpaceDN/>
        <w:ind w:left="284"/>
        <w:jc w:val="both"/>
        <w:textAlignment w:val="auto"/>
        <w:rPr>
          <w:rFonts w:ascii="Arial" w:eastAsia="Times New Roman" w:hAnsi="Arial" w:cs="Arial"/>
          <w:bCs/>
          <w:kern w:val="0"/>
          <w:sz w:val="22"/>
          <w:szCs w:val="22"/>
          <w:lang w:eastAsia="ar-SA" w:bidi="ar-SA"/>
        </w:rPr>
      </w:pPr>
    </w:p>
    <w:p w14:paraId="17C2CC44" w14:textId="7478EB9F" w:rsidR="00364BA5" w:rsidRPr="00364BA5" w:rsidRDefault="00364BA5" w:rsidP="00364BA5">
      <w:pPr>
        <w:widowControl/>
        <w:suppressAutoHyphens w:val="0"/>
        <w:autoSpaceDE w:val="0"/>
        <w:adjustRightInd w:val="0"/>
        <w:ind w:left="639"/>
        <w:jc w:val="both"/>
        <w:textAlignment w:val="auto"/>
        <w:rPr>
          <w:rFonts w:ascii="Arial" w:eastAsia="Times New Roman" w:hAnsi="Arial" w:cs="Arial"/>
          <w:bCs/>
          <w:kern w:val="0"/>
          <w:sz w:val="22"/>
          <w:szCs w:val="22"/>
          <w:lang w:eastAsia="ar-SA" w:bidi="ar-SA"/>
        </w:rPr>
      </w:pPr>
      <w:r w:rsidRPr="00364BA5">
        <w:rPr>
          <w:rFonts w:ascii="Arial" w:eastAsia="Times New Roman" w:hAnsi="Arial" w:cs="Arial"/>
          <w:bCs/>
          <w:kern w:val="0"/>
          <w:sz w:val="22"/>
          <w:szCs w:val="22"/>
          <w:lang w:eastAsia="ar-SA" w:bidi="ar-SA"/>
        </w:rPr>
        <w:t>Wykonanie robót budowlanych obejmuje m.in.: budowę 3</w:t>
      </w:r>
      <w:r w:rsidR="00776150">
        <w:rPr>
          <w:rFonts w:ascii="Arial" w:eastAsia="Times New Roman" w:hAnsi="Arial" w:cs="Arial"/>
          <w:bCs/>
          <w:kern w:val="0"/>
          <w:sz w:val="22"/>
          <w:szCs w:val="22"/>
          <w:lang w:eastAsia="ar-SA" w:bidi="ar-SA"/>
        </w:rPr>
        <w:t>7</w:t>
      </w:r>
      <w:r w:rsidRPr="00364BA5">
        <w:rPr>
          <w:rFonts w:ascii="Arial" w:eastAsia="Times New Roman" w:hAnsi="Arial" w:cs="Arial"/>
          <w:bCs/>
          <w:kern w:val="0"/>
          <w:sz w:val="22"/>
          <w:szCs w:val="22"/>
          <w:lang w:eastAsia="ar-SA" w:bidi="ar-SA"/>
        </w:rPr>
        <w:t xml:space="preserve"> sztuk przydomowych o</w:t>
      </w:r>
      <w:r w:rsidR="00E644A8">
        <w:rPr>
          <w:rFonts w:ascii="Arial" w:eastAsia="Times New Roman" w:hAnsi="Arial" w:cs="Arial"/>
          <w:bCs/>
          <w:kern w:val="0"/>
          <w:sz w:val="22"/>
          <w:szCs w:val="22"/>
          <w:lang w:eastAsia="ar-SA" w:bidi="ar-SA"/>
        </w:rPr>
        <w:t>c</w:t>
      </w:r>
      <w:r w:rsidRPr="00364BA5">
        <w:rPr>
          <w:rFonts w:ascii="Arial" w:eastAsia="Times New Roman" w:hAnsi="Arial" w:cs="Arial"/>
          <w:bCs/>
          <w:kern w:val="0"/>
          <w:sz w:val="22"/>
          <w:szCs w:val="22"/>
          <w:lang w:eastAsia="ar-SA" w:bidi="ar-SA"/>
        </w:rPr>
        <w:t xml:space="preserve">zyszczalni ścieków w tym 4 przepompownie z przyłączem </w:t>
      </w:r>
      <w:proofErr w:type="spellStart"/>
      <w:r w:rsidRPr="00364BA5">
        <w:rPr>
          <w:rFonts w:ascii="Arial" w:eastAsia="Times New Roman" w:hAnsi="Arial" w:cs="Arial"/>
          <w:bCs/>
          <w:kern w:val="0"/>
          <w:sz w:val="22"/>
          <w:szCs w:val="22"/>
          <w:lang w:eastAsia="ar-SA" w:bidi="ar-SA"/>
        </w:rPr>
        <w:t>zalicznikowym</w:t>
      </w:r>
      <w:proofErr w:type="spellEnd"/>
      <w:r w:rsidRPr="00364BA5">
        <w:rPr>
          <w:rFonts w:ascii="Arial" w:eastAsia="Times New Roman" w:hAnsi="Arial" w:cs="Arial"/>
          <w:bCs/>
          <w:kern w:val="0"/>
          <w:sz w:val="22"/>
          <w:szCs w:val="22"/>
          <w:lang w:eastAsia="ar-SA" w:bidi="ar-SA"/>
        </w:rPr>
        <w:t>, budowę 10 sztuk zbiorników bezodpływowych, budowa kanałów z rur kanalizacyjnych z typowymi studniami PVC, w tym roboty przygotowawcze, ziemne i porządkowe.</w:t>
      </w:r>
    </w:p>
    <w:p w14:paraId="2722FA69" w14:textId="77777777" w:rsidR="00364BA5" w:rsidRDefault="00364BA5" w:rsidP="00364BA5">
      <w:pPr>
        <w:widowControl/>
        <w:suppressAutoHyphens w:val="0"/>
        <w:autoSpaceDE w:val="0"/>
        <w:adjustRightInd w:val="0"/>
        <w:textAlignment w:val="auto"/>
        <w:rPr>
          <w:rFonts w:ascii="Arial" w:eastAsiaTheme="minorHAnsi" w:hAnsi="Arial" w:cs="Arial"/>
          <w:b/>
          <w:color w:val="000000"/>
          <w:kern w:val="0"/>
          <w:sz w:val="22"/>
          <w:szCs w:val="22"/>
          <w:lang w:eastAsia="en-US" w:bidi="ar-SA"/>
        </w:rPr>
      </w:pPr>
    </w:p>
    <w:p w14:paraId="44DCBEF2" w14:textId="77777777" w:rsidR="00364BA5" w:rsidRDefault="00364BA5" w:rsidP="00364BA5">
      <w:pPr>
        <w:widowControl/>
        <w:suppressAutoHyphens w:val="0"/>
        <w:autoSpaceDE w:val="0"/>
        <w:adjustRightInd w:val="0"/>
        <w:textAlignment w:val="auto"/>
        <w:rPr>
          <w:rFonts w:ascii="Arial" w:eastAsiaTheme="minorHAnsi" w:hAnsi="Arial" w:cs="Arial"/>
          <w:b/>
          <w:color w:val="000000"/>
          <w:kern w:val="0"/>
          <w:sz w:val="22"/>
          <w:szCs w:val="22"/>
          <w:lang w:eastAsia="en-US" w:bidi="ar-SA"/>
        </w:rPr>
      </w:pPr>
    </w:p>
    <w:p w14:paraId="0AB48823" w14:textId="77777777" w:rsidR="00E948F2" w:rsidRPr="00364BA5" w:rsidRDefault="00E948F2" w:rsidP="00364BA5">
      <w:pPr>
        <w:widowControl/>
        <w:suppressAutoHyphens w:val="0"/>
        <w:autoSpaceDE w:val="0"/>
        <w:adjustRightInd w:val="0"/>
        <w:textAlignment w:val="auto"/>
        <w:rPr>
          <w:rFonts w:ascii="Arial" w:eastAsiaTheme="minorHAnsi" w:hAnsi="Arial" w:cs="Arial"/>
          <w:b/>
          <w:color w:val="000000"/>
          <w:kern w:val="0"/>
          <w:sz w:val="22"/>
          <w:szCs w:val="22"/>
          <w:lang w:eastAsia="en-US" w:bidi="ar-SA"/>
        </w:rPr>
      </w:pPr>
    </w:p>
    <w:p w14:paraId="03ED6058" w14:textId="57320499" w:rsidR="00364BA5" w:rsidRPr="00364BA5" w:rsidRDefault="00364BA5" w:rsidP="00364BA5">
      <w:pPr>
        <w:widowControl/>
        <w:suppressAutoHyphens w:val="0"/>
        <w:autoSpaceDE w:val="0"/>
        <w:adjustRightInd w:val="0"/>
        <w:ind w:firstLine="639"/>
        <w:textAlignment w:val="auto"/>
        <w:rPr>
          <w:rFonts w:ascii="Arial" w:eastAsiaTheme="minorHAnsi" w:hAnsi="Arial" w:cs="Arial"/>
          <w:color w:val="000000"/>
          <w:kern w:val="0"/>
          <w:sz w:val="22"/>
          <w:szCs w:val="22"/>
          <w:lang w:eastAsia="en-US" w:bidi="ar-SA"/>
        </w:rPr>
      </w:pPr>
      <w:r w:rsidRPr="00364BA5">
        <w:rPr>
          <w:rFonts w:ascii="Arial" w:eastAsiaTheme="minorHAnsi" w:hAnsi="Arial" w:cs="Arial"/>
          <w:b/>
          <w:color w:val="000000"/>
          <w:kern w:val="0"/>
          <w:sz w:val="22"/>
          <w:szCs w:val="22"/>
          <w:lang w:eastAsia="en-US" w:bidi="ar-SA"/>
        </w:rPr>
        <w:lastRenderedPageBreak/>
        <w:t>Kod</w:t>
      </w:r>
      <w:r w:rsidR="00147103">
        <w:rPr>
          <w:rFonts w:ascii="Arial" w:eastAsiaTheme="minorHAnsi" w:hAnsi="Arial" w:cs="Arial"/>
          <w:b/>
          <w:color w:val="000000"/>
          <w:kern w:val="0"/>
          <w:sz w:val="22"/>
          <w:szCs w:val="22"/>
          <w:lang w:eastAsia="en-US" w:bidi="ar-SA"/>
        </w:rPr>
        <w:t>y</w:t>
      </w:r>
      <w:r w:rsidRPr="00364BA5">
        <w:rPr>
          <w:rFonts w:ascii="Arial" w:eastAsiaTheme="minorHAnsi" w:hAnsi="Arial" w:cs="Arial"/>
          <w:b/>
          <w:color w:val="000000"/>
          <w:kern w:val="0"/>
          <w:sz w:val="22"/>
          <w:szCs w:val="22"/>
          <w:lang w:eastAsia="en-US" w:bidi="ar-SA"/>
        </w:rPr>
        <w:t xml:space="preserve"> CPV:</w:t>
      </w:r>
      <w:r w:rsidRPr="00364BA5">
        <w:rPr>
          <w:rFonts w:ascii="Arial" w:eastAsiaTheme="minorHAnsi" w:hAnsi="Arial" w:cs="Arial"/>
          <w:color w:val="000000"/>
          <w:kern w:val="0"/>
          <w:sz w:val="22"/>
          <w:szCs w:val="22"/>
          <w:lang w:eastAsia="en-US" w:bidi="ar-SA"/>
        </w:rPr>
        <w:t xml:space="preserve"> </w:t>
      </w:r>
    </w:p>
    <w:p w14:paraId="4495CD69" w14:textId="77777777" w:rsidR="00364BA5" w:rsidRPr="00364BA5" w:rsidRDefault="00364BA5" w:rsidP="00364BA5">
      <w:pPr>
        <w:widowControl/>
        <w:tabs>
          <w:tab w:val="left" w:pos="426"/>
        </w:tabs>
        <w:autoSpaceDN/>
        <w:textAlignment w:val="auto"/>
        <w:rPr>
          <w:rFonts w:ascii="Arial" w:eastAsiaTheme="minorHAnsi" w:hAnsi="Arial" w:cs="Arial"/>
          <w:color w:val="000000"/>
          <w:kern w:val="0"/>
          <w:sz w:val="22"/>
          <w:szCs w:val="22"/>
          <w:lang w:eastAsia="en-US" w:bidi="ar-SA"/>
        </w:rPr>
      </w:pPr>
      <w:bookmarkStart w:id="2" w:name="_Hlk163739580"/>
    </w:p>
    <w:bookmarkEnd w:id="2"/>
    <w:p w14:paraId="41F60CE3" w14:textId="3B361A07" w:rsidR="00364BA5" w:rsidRPr="00364BA5" w:rsidRDefault="00364BA5" w:rsidP="00E948F2">
      <w:pPr>
        <w:widowControl/>
        <w:tabs>
          <w:tab w:val="left" w:pos="426"/>
          <w:tab w:val="left" w:pos="1560"/>
        </w:tabs>
        <w:autoSpaceDN/>
        <w:ind w:left="2127" w:hanging="2127"/>
        <w:jc w:val="both"/>
        <w:textAlignment w:val="auto"/>
        <w:rPr>
          <w:rFonts w:ascii="Arial" w:eastAsiaTheme="minorHAnsi" w:hAnsi="Arial" w:cs="Arial"/>
          <w:color w:val="000000"/>
          <w:kern w:val="0"/>
          <w:sz w:val="22"/>
          <w:szCs w:val="22"/>
          <w:lang w:eastAsia="en-US" w:bidi="ar-SA"/>
        </w:rPr>
      </w:pPr>
      <w:r>
        <w:rPr>
          <w:rFonts w:ascii="Arial" w:eastAsiaTheme="minorHAnsi" w:hAnsi="Arial" w:cs="Arial"/>
          <w:color w:val="000000"/>
          <w:kern w:val="0"/>
          <w:sz w:val="22"/>
          <w:szCs w:val="22"/>
          <w:lang w:eastAsia="en-US" w:bidi="ar-SA"/>
        </w:rPr>
        <w:tab/>
        <w:t xml:space="preserve">   </w:t>
      </w:r>
      <w:r w:rsidRPr="00E948F2">
        <w:rPr>
          <w:rFonts w:ascii="Arial" w:eastAsiaTheme="minorHAnsi" w:hAnsi="Arial" w:cs="Arial"/>
          <w:b/>
          <w:bCs/>
          <w:color w:val="000000"/>
          <w:kern w:val="0"/>
          <w:sz w:val="22"/>
          <w:szCs w:val="22"/>
          <w:lang w:eastAsia="en-US" w:bidi="ar-SA"/>
        </w:rPr>
        <w:t>45231300-8</w:t>
      </w:r>
      <w:r w:rsidRPr="00364BA5">
        <w:rPr>
          <w:rFonts w:ascii="Arial" w:eastAsiaTheme="minorHAnsi" w:hAnsi="Arial" w:cs="Arial"/>
          <w:color w:val="000000"/>
          <w:kern w:val="0"/>
          <w:sz w:val="22"/>
          <w:szCs w:val="22"/>
          <w:lang w:eastAsia="en-US" w:bidi="ar-SA"/>
        </w:rPr>
        <w:t xml:space="preserve"> - Roboty budowlane w zakresie budowy wodociągów i rurociągów do odprowadzania ścieków</w:t>
      </w:r>
    </w:p>
    <w:p w14:paraId="17592ED8" w14:textId="0FEBC4D3" w:rsidR="00364BA5" w:rsidRPr="00364BA5" w:rsidRDefault="00364BA5" w:rsidP="00364BA5">
      <w:pPr>
        <w:widowControl/>
        <w:tabs>
          <w:tab w:val="left" w:pos="426"/>
        </w:tabs>
        <w:autoSpaceDN/>
        <w:ind w:left="1276" w:hanging="1276"/>
        <w:textAlignment w:val="auto"/>
        <w:rPr>
          <w:rFonts w:ascii="Arial" w:eastAsiaTheme="minorHAnsi" w:hAnsi="Arial" w:cs="Arial"/>
          <w:color w:val="000000"/>
          <w:kern w:val="0"/>
          <w:sz w:val="22"/>
          <w:szCs w:val="22"/>
          <w:lang w:eastAsia="en-US" w:bidi="ar-SA"/>
        </w:rPr>
      </w:pPr>
      <w:r>
        <w:rPr>
          <w:rFonts w:ascii="Arial" w:eastAsiaTheme="minorHAnsi" w:hAnsi="Arial" w:cs="Arial"/>
          <w:color w:val="000000"/>
          <w:kern w:val="0"/>
          <w:sz w:val="22"/>
          <w:szCs w:val="22"/>
          <w:lang w:eastAsia="en-US" w:bidi="ar-SA"/>
        </w:rPr>
        <w:tab/>
        <w:t xml:space="preserve">   </w:t>
      </w:r>
      <w:r w:rsidRPr="00364BA5">
        <w:rPr>
          <w:rFonts w:ascii="Arial" w:eastAsiaTheme="minorHAnsi" w:hAnsi="Arial" w:cs="Arial"/>
          <w:color w:val="000000"/>
          <w:kern w:val="0"/>
          <w:sz w:val="22"/>
          <w:szCs w:val="22"/>
          <w:lang w:eastAsia="en-US" w:bidi="ar-SA"/>
        </w:rPr>
        <w:t xml:space="preserve">45232410-9 - </w:t>
      </w:r>
      <w:r>
        <w:rPr>
          <w:rFonts w:ascii="Arial" w:eastAsiaTheme="minorHAnsi" w:hAnsi="Arial" w:cs="Arial"/>
          <w:color w:val="000000"/>
          <w:kern w:val="0"/>
          <w:sz w:val="22"/>
          <w:szCs w:val="22"/>
          <w:lang w:eastAsia="en-US" w:bidi="ar-SA"/>
        </w:rPr>
        <w:t xml:space="preserve">  </w:t>
      </w:r>
      <w:r w:rsidRPr="00364BA5">
        <w:rPr>
          <w:rFonts w:ascii="Arial" w:eastAsiaTheme="minorHAnsi" w:hAnsi="Arial" w:cs="Arial"/>
          <w:color w:val="000000"/>
          <w:kern w:val="0"/>
          <w:sz w:val="22"/>
          <w:szCs w:val="22"/>
          <w:lang w:eastAsia="en-US" w:bidi="ar-SA"/>
        </w:rPr>
        <w:t>Roboty w zakresie kanalizacji ściekowej</w:t>
      </w:r>
    </w:p>
    <w:p w14:paraId="5366C7CB" w14:textId="6FFF79BE" w:rsidR="00364BA5" w:rsidRPr="00364BA5" w:rsidRDefault="00364BA5" w:rsidP="00364BA5">
      <w:pPr>
        <w:widowControl/>
        <w:tabs>
          <w:tab w:val="left" w:pos="426"/>
        </w:tabs>
        <w:autoSpaceDN/>
        <w:ind w:left="1276" w:hanging="1276"/>
        <w:textAlignment w:val="auto"/>
        <w:rPr>
          <w:rFonts w:ascii="Arial" w:eastAsiaTheme="minorHAnsi" w:hAnsi="Arial" w:cs="Arial"/>
          <w:color w:val="000000"/>
          <w:kern w:val="0"/>
          <w:sz w:val="22"/>
          <w:szCs w:val="22"/>
          <w:lang w:eastAsia="en-US" w:bidi="ar-SA"/>
        </w:rPr>
      </w:pPr>
      <w:r>
        <w:rPr>
          <w:rFonts w:ascii="Arial" w:eastAsiaTheme="minorHAnsi" w:hAnsi="Arial" w:cs="Arial"/>
          <w:color w:val="000000"/>
          <w:kern w:val="0"/>
          <w:sz w:val="22"/>
          <w:szCs w:val="22"/>
          <w:lang w:eastAsia="en-US" w:bidi="ar-SA"/>
        </w:rPr>
        <w:tab/>
        <w:t xml:space="preserve">   </w:t>
      </w:r>
      <w:r w:rsidRPr="00364BA5">
        <w:rPr>
          <w:rFonts w:ascii="Arial" w:eastAsiaTheme="minorHAnsi" w:hAnsi="Arial" w:cs="Arial"/>
          <w:color w:val="000000"/>
          <w:kern w:val="0"/>
          <w:sz w:val="22"/>
          <w:szCs w:val="22"/>
          <w:lang w:eastAsia="en-US" w:bidi="ar-SA"/>
        </w:rPr>
        <w:t xml:space="preserve">45232421-9 - </w:t>
      </w:r>
      <w:r>
        <w:rPr>
          <w:rFonts w:ascii="Arial" w:eastAsiaTheme="minorHAnsi" w:hAnsi="Arial" w:cs="Arial"/>
          <w:color w:val="000000"/>
          <w:kern w:val="0"/>
          <w:sz w:val="22"/>
          <w:szCs w:val="22"/>
          <w:lang w:eastAsia="en-US" w:bidi="ar-SA"/>
        </w:rPr>
        <w:t xml:space="preserve">  </w:t>
      </w:r>
      <w:r w:rsidRPr="00364BA5">
        <w:rPr>
          <w:rFonts w:ascii="Arial" w:eastAsiaTheme="minorHAnsi" w:hAnsi="Arial" w:cs="Arial"/>
          <w:color w:val="000000"/>
          <w:kern w:val="0"/>
          <w:sz w:val="22"/>
          <w:szCs w:val="22"/>
          <w:lang w:eastAsia="en-US" w:bidi="ar-SA"/>
        </w:rPr>
        <w:t>Roboty w zakresie oczyszczania ścieków</w:t>
      </w:r>
    </w:p>
    <w:p w14:paraId="290BA0D9" w14:textId="60545CFD" w:rsidR="00364BA5" w:rsidRPr="00364BA5" w:rsidRDefault="00364BA5" w:rsidP="00364BA5">
      <w:pPr>
        <w:widowControl/>
        <w:tabs>
          <w:tab w:val="left" w:pos="426"/>
        </w:tabs>
        <w:autoSpaceDN/>
        <w:ind w:left="1276" w:hanging="1276"/>
        <w:textAlignment w:val="auto"/>
        <w:rPr>
          <w:rFonts w:ascii="Arial" w:eastAsiaTheme="minorHAnsi" w:hAnsi="Arial" w:cs="Arial"/>
          <w:color w:val="000000"/>
          <w:kern w:val="0"/>
          <w:sz w:val="22"/>
          <w:szCs w:val="22"/>
          <w:lang w:eastAsia="en-US" w:bidi="ar-SA"/>
        </w:rPr>
      </w:pPr>
      <w:r>
        <w:rPr>
          <w:rFonts w:ascii="Arial" w:eastAsiaTheme="minorHAnsi" w:hAnsi="Arial" w:cs="Arial"/>
          <w:color w:val="000000"/>
          <w:kern w:val="0"/>
          <w:sz w:val="22"/>
          <w:szCs w:val="22"/>
          <w:lang w:eastAsia="en-US" w:bidi="ar-SA"/>
        </w:rPr>
        <w:tab/>
        <w:t xml:space="preserve">   </w:t>
      </w:r>
      <w:r w:rsidRPr="00364BA5">
        <w:rPr>
          <w:rFonts w:ascii="Arial" w:eastAsiaTheme="minorHAnsi" w:hAnsi="Arial" w:cs="Arial"/>
          <w:color w:val="000000"/>
          <w:kern w:val="0"/>
          <w:sz w:val="22"/>
          <w:szCs w:val="22"/>
          <w:lang w:eastAsia="en-US" w:bidi="ar-SA"/>
        </w:rPr>
        <w:t xml:space="preserve">45252127-4 - </w:t>
      </w:r>
      <w:r>
        <w:rPr>
          <w:rFonts w:ascii="Arial" w:eastAsiaTheme="minorHAnsi" w:hAnsi="Arial" w:cs="Arial"/>
          <w:color w:val="000000"/>
          <w:kern w:val="0"/>
          <w:sz w:val="22"/>
          <w:szCs w:val="22"/>
          <w:lang w:eastAsia="en-US" w:bidi="ar-SA"/>
        </w:rPr>
        <w:t xml:space="preserve">  </w:t>
      </w:r>
      <w:r w:rsidRPr="00364BA5">
        <w:rPr>
          <w:rFonts w:ascii="Arial" w:eastAsiaTheme="minorHAnsi" w:hAnsi="Arial" w:cs="Arial"/>
          <w:color w:val="000000"/>
          <w:kern w:val="0"/>
          <w:sz w:val="22"/>
          <w:szCs w:val="22"/>
          <w:lang w:eastAsia="en-US" w:bidi="ar-SA"/>
        </w:rPr>
        <w:t>Roboty budowlane w zakresie oczyszczalni ścieków</w:t>
      </w:r>
    </w:p>
    <w:p w14:paraId="3E26601A" w14:textId="77777777" w:rsidR="00364BA5" w:rsidRPr="00364BA5" w:rsidRDefault="00364BA5" w:rsidP="00364BA5">
      <w:pPr>
        <w:autoSpaceDE w:val="0"/>
        <w:adjustRightInd w:val="0"/>
        <w:jc w:val="both"/>
        <w:textAlignment w:val="auto"/>
        <w:rPr>
          <w:rFonts w:ascii="Arial" w:eastAsia="Times New Roman" w:hAnsi="Arial" w:cs="Arial"/>
          <w:bCs/>
          <w:kern w:val="0"/>
          <w:sz w:val="22"/>
          <w:szCs w:val="22"/>
          <w:lang w:eastAsia="ar-SA" w:bidi="ar-SA"/>
        </w:rPr>
      </w:pPr>
    </w:p>
    <w:p w14:paraId="614192EB" w14:textId="5D57E953" w:rsidR="00364BA5" w:rsidRPr="00364BA5" w:rsidRDefault="00364BA5" w:rsidP="00364BA5">
      <w:pPr>
        <w:autoSpaceDE w:val="0"/>
        <w:adjustRightInd w:val="0"/>
        <w:ind w:left="284"/>
        <w:jc w:val="both"/>
        <w:textAlignment w:val="auto"/>
        <w:rPr>
          <w:rFonts w:ascii="Arial" w:eastAsia="Times New Roman" w:hAnsi="Arial" w:cs="Arial"/>
          <w:bCs/>
          <w:kern w:val="0"/>
          <w:sz w:val="22"/>
          <w:szCs w:val="22"/>
          <w:lang w:eastAsia="ar-SA" w:bidi="ar-SA"/>
        </w:rPr>
      </w:pPr>
      <w:r w:rsidRPr="00364BA5">
        <w:rPr>
          <w:rFonts w:ascii="Arial" w:eastAsia="Times New Roman" w:hAnsi="Arial" w:cs="Arial"/>
          <w:bCs/>
          <w:kern w:val="0"/>
          <w:sz w:val="22"/>
          <w:szCs w:val="22"/>
          <w:lang w:eastAsia="ar-SA" w:bidi="ar-SA"/>
        </w:rPr>
        <w:t>W szczególności przedmiot zamówienia obejmuje wykonanie robót opisanych ww. dokumentacją techniczną.</w:t>
      </w:r>
      <w:r w:rsidR="00784B74">
        <w:rPr>
          <w:rFonts w:ascii="Arial" w:eastAsia="Times New Roman" w:hAnsi="Arial" w:cs="Arial"/>
          <w:bCs/>
          <w:kern w:val="0"/>
          <w:sz w:val="22"/>
          <w:szCs w:val="22"/>
          <w:lang w:eastAsia="ar-SA" w:bidi="ar-SA"/>
        </w:rPr>
        <w:t xml:space="preserve"> Dokumentacja techniczna stanowi załącznik nr 9 do SWZ.</w:t>
      </w:r>
    </w:p>
    <w:p w14:paraId="2BAE3A88" w14:textId="77777777" w:rsidR="00364BA5" w:rsidRPr="00364BA5" w:rsidRDefault="00364BA5" w:rsidP="00364BA5">
      <w:pPr>
        <w:autoSpaceDE w:val="0"/>
        <w:adjustRightInd w:val="0"/>
        <w:jc w:val="both"/>
        <w:textAlignment w:val="auto"/>
        <w:rPr>
          <w:rFonts w:ascii="Arial" w:eastAsia="Times New Roman" w:hAnsi="Arial" w:cs="Arial"/>
          <w:bCs/>
          <w:kern w:val="0"/>
          <w:sz w:val="22"/>
          <w:szCs w:val="22"/>
          <w:lang w:eastAsia="ar-SA" w:bidi="ar-SA"/>
        </w:rPr>
      </w:pPr>
    </w:p>
    <w:p w14:paraId="06B73E76" w14:textId="77777777" w:rsidR="00364BA5" w:rsidRPr="008043B5" w:rsidRDefault="00364BA5">
      <w:pPr>
        <w:widowControl/>
        <w:numPr>
          <w:ilvl w:val="0"/>
          <w:numId w:val="102"/>
        </w:numPr>
        <w:tabs>
          <w:tab w:val="left" w:pos="0"/>
          <w:tab w:val="left" w:pos="142"/>
        </w:tabs>
        <w:suppressAutoHyphens w:val="0"/>
        <w:autoSpaceDE w:val="0"/>
        <w:autoSpaceDN/>
        <w:adjustRightInd w:val="0"/>
        <w:ind w:left="709" w:hanging="425"/>
        <w:contextualSpacing/>
        <w:jc w:val="both"/>
        <w:textAlignment w:val="auto"/>
        <w:rPr>
          <w:rFonts w:ascii="Arial" w:eastAsia="Times New Roman" w:hAnsi="Arial" w:cs="Arial"/>
          <w:bCs/>
          <w:kern w:val="0"/>
          <w:sz w:val="22"/>
          <w:szCs w:val="22"/>
          <w:lang w:eastAsia="ar-SA" w:bidi="ar-SA"/>
        </w:rPr>
      </w:pPr>
      <w:r w:rsidRPr="008043B5">
        <w:rPr>
          <w:rFonts w:ascii="Arial" w:eastAsia="Times New Roman" w:hAnsi="Arial" w:cs="Arial"/>
          <w:bCs/>
          <w:kern w:val="0"/>
          <w:sz w:val="22"/>
          <w:szCs w:val="22"/>
          <w:lang w:eastAsia="ar-SA" w:bidi="ar-SA"/>
        </w:rPr>
        <w:t xml:space="preserve">Materiały pochodzące z rozbiórki, Wykonawca winien posortować i następnie w obecności i z udziałem Inspektora nadzoru odpowiednio zakwalifikować. Materiały z rozbiórki przeznaczone do ponownego wykorzystania należy załadować, przewieźć i zeskładować w miejsce wskazane przez Zamawiającego lub Inspektora nadzoru w odległości do 15 km, w sposób uporządkowany i właściwy dla danego asortymentu. Materiały z rozbiórki nienadające się do wykorzystania stają się własnością Wykonawcy </w:t>
      </w:r>
      <w:r w:rsidRPr="008043B5">
        <w:rPr>
          <w:rFonts w:ascii="Arial" w:eastAsia="Times New Roman" w:hAnsi="Arial" w:cs="Arial"/>
          <w:bCs/>
          <w:kern w:val="0"/>
          <w:sz w:val="22"/>
          <w:szCs w:val="22"/>
          <w:lang w:eastAsia="ar-SA" w:bidi="ar-SA"/>
        </w:rPr>
        <w:br/>
        <w:t>i winny być usunięte poza plac budowy na koszt Wykonawcy i z zachowaniem przepisów ustawy o odpadach;</w:t>
      </w:r>
    </w:p>
    <w:p w14:paraId="2D110BF4" w14:textId="77777777" w:rsidR="00364BA5" w:rsidRDefault="00364BA5" w:rsidP="00364BA5">
      <w:pPr>
        <w:widowControl/>
        <w:tabs>
          <w:tab w:val="left" w:pos="0"/>
          <w:tab w:val="left" w:pos="142"/>
        </w:tabs>
        <w:suppressAutoHyphens w:val="0"/>
        <w:autoSpaceDE w:val="0"/>
        <w:autoSpaceDN/>
        <w:adjustRightInd w:val="0"/>
        <w:ind w:left="709"/>
        <w:contextualSpacing/>
        <w:jc w:val="both"/>
        <w:textAlignment w:val="auto"/>
        <w:rPr>
          <w:rFonts w:ascii="Arial" w:eastAsia="Times New Roman" w:hAnsi="Arial" w:cs="Arial"/>
          <w:bCs/>
          <w:kern w:val="0"/>
          <w:sz w:val="22"/>
          <w:szCs w:val="22"/>
          <w:lang w:eastAsia="ar-SA" w:bidi="ar-SA"/>
        </w:rPr>
      </w:pPr>
    </w:p>
    <w:p w14:paraId="3AB0DA8B" w14:textId="77777777" w:rsidR="00364BA5" w:rsidRPr="00364BA5" w:rsidRDefault="00364BA5">
      <w:pPr>
        <w:widowControl/>
        <w:numPr>
          <w:ilvl w:val="0"/>
          <w:numId w:val="102"/>
        </w:numPr>
        <w:tabs>
          <w:tab w:val="left" w:pos="0"/>
          <w:tab w:val="left" w:pos="142"/>
        </w:tabs>
        <w:suppressAutoHyphens w:val="0"/>
        <w:autoSpaceDE w:val="0"/>
        <w:autoSpaceDN/>
        <w:adjustRightInd w:val="0"/>
        <w:ind w:left="709" w:hanging="425"/>
        <w:contextualSpacing/>
        <w:jc w:val="both"/>
        <w:textAlignment w:val="auto"/>
        <w:rPr>
          <w:rFonts w:ascii="Arial" w:eastAsia="Times New Roman" w:hAnsi="Arial" w:cs="Arial"/>
          <w:bCs/>
          <w:kern w:val="0"/>
          <w:sz w:val="22"/>
          <w:szCs w:val="22"/>
          <w:lang w:eastAsia="ar-SA" w:bidi="ar-SA"/>
        </w:rPr>
      </w:pPr>
      <w:r w:rsidRPr="00364BA5">
        <w:rPr>
          <w:rFonts w:ascii="Arial" w:eastAsia="Times New Roman" w:hAnsi="Arial" w:cs="Arial"/>
          <w:bCs/>
          <w:iCs/>
          <w:kern w:val="0"/>
          <w:sz w:val="22"/>
          <w:szCs w:val="22"/>
          <w:lang w:eastAsia="ar-SA" w:bidi="ar-SA"/>
        </w:rPr>
        <w:t xml:space="preserve">Wykonawca, który powołuje się na rozwiązania równoważne jest obowiązany wykazać, </w:t>
      </w:r>
      <w:r w:rsidRPr="00364BA5">
        <w:rPr>
          <w:rFonts w:ascii="Arial" w:eastAsia="Times New Roman" w:hAnsi="Arial" w:cs="Arial"/>
          <w:bCs/>
          <w:iCs/>
          <w:kern w:val="0"/>
          <w:sz w:val="22"/>
          <w:szCs w:val="22"/>
          <w:lang w:eastAsia="ar-SA" w:bidi="ar-SA"/>
        </w:rPr>
        <w:br/>
        <w:t>że oferowane przez niego rozwiązanie spełnia wymagania określone przez Zamawiającego. W takim przypadku Wykonawca załącza do oferty wykaz rozwiązań równoważnych wraz z jego opisem lub normami.</w:t>
      </w:r>
    </w:p>
    <w:p w14:paraId="7944BF6B" w14:textId="77777777" w:rsidR="00364BA5" w:rsidRDefault="00364BA5" w:rsidP="00364BA5">
      <w:pPr>
        <w:widowControl/>
        <w:tabs>
          <w:tab w:val="left" w:pos="0"/>
          <w:tab w:val="left" w:pos="142"/>
        </w:tabs>
        <w:suppressAutoHyphens w:val="0"/>
        <w:autoSpaceDE w:val="0"/>
        <w:autoSpaceDN/>
        <w:adjustRightInd w:val="0"/>
        <w:contextualSpacing/>
        <w:jc w:val="both"/>
        <w:textAlignment w:val="auto"/>
        <w:rPr>
          <w:rFonts w:ascii="Arial" w:eastAsia="Times New Roman" w:hAnsi="Arial" w:cs="Arial"/>
          <w:bCs/>
          <w:kern w:val="0"/>
          <w:sz w:val="22"/>
          <w:szCs w:val="22"/>
          <w:lang w:eastAsia="ar-SA" w:bidi="ar-SA"/>
        </w:rPr>
      </w:pPr>
    </w:p>
    <w:p w14:paraId="19EB3D89" w14:textId="77777777" w:rsidR="00364BA5" w:rsidRPr="00364BA5" w:rsidRDefault="00364BA5">
      <w:pPr>
        <w:widowControl/>
        <w:numPr>
          <w:ilvl w:val="0"/>
          <w:numId w:val="102"/>
        </w:numPr>
        <w:tabs>
          <w:tab w:val="left" w:pos="0"/>
          <w:tab w:val="left" w:pos="142"/>
        </w:tabs>
        <w:suppressAutoHyphens w:val="0"/>
        <w:autoSpaceDE w:val="0"/>
        <w:autoSpaceDN/>
        <w:adjustRightInd w:val="0"/>
        <w:ind w:left="709" w:hanging="425"/>
        <w:contextualSpacing/>
        <w:jc w:val="both"/>
        <w:textAlignment w:val="auto"/>
        <w:rPr>
          <w:rFonts w:ascii="Arial" w:eastAsia="Times New Roman" w:hAnsi="Arial" w:cs="Arial"/>
          <w:bCs/>
          <w:kern w:val="0"/>
          <w:sz w:val="22"/>
          <w:szCs w:val="22"/>
          <w:lang w:eastAsia="ar-SA" w:bidi="ar-SA"/>
        </w:rPr>
      </w:pPr>
      <w:r w:rsidRPr="00364BA5">
        <w:rPr>
          <w:rFonts w:ascii="Arial" w:eastAsia="Times New Roman" w:hAnsi="Arial" w:cs="Arial"/>
          <w:bCs/>
          <w:iCs/>
          <w:kern w:val="0"/>
          <w:sz w:val="22"/>
          <w:szCs w:val="22"/>
          <w:lang w:eastAsia="ar-SA" w:bidi="ar-SA"/>
        </w:rPr>
        <w:t>Wykonawca musi zapewnić wykonanie robót budowlanych zgodnie z prawem polskim, a w szczególności z przepisami techniczno</w:t>
      </w:r>
      <w:r w:rsidRPr="00364BA5">
        <w:rPr>
          <w:rFonts w:ascii="Arial" w:eastAsia="Times New Roman" w:hAnsi="Arial" w:cs="Arial"/>
          <w:bCs/>
          <w:iCs/>
          <w:kern w:val="0"/>
          <w:sz w:val="22"/>
          <w:szCs w:val="22"/>
          <w:lang w:eastAsia="ar-SA" w:bidi="ar-SA"/>
        </w:rPr>
        <w:noBreakHyphen/>
        <w:t>budowlanymi, przepisami dotyczącymi samodzielnych funkcji technicznych w budownictwie oraz przepisami dotyczącymi wyrobów, materiałów stosowanych w budownictwie.</w:t>
      </w:r>
    </w:p>
    <w:p w14:paraId="649A849A" w14:textId="77777777" w:rsidR="00364BA5" w:rsidRDefault="00364BA5" w:rsidP="00364BA5">
      <w:pPr>
        <w:widowControl/>
        <w:tabs>
          <w:tab w:val="left" w:pos="0"/>
          <w:tab w:val="left" w:pos="142"/>
        </w:tabs>
        <w:suppressAutoHyphens w:val="0"/>
        <w:autoSpaceDE w:val="0"/>
        <w:autoSpaceDN/>
        <w:adjustRightInd w:val="0"/>
        <w:contextualSpacing/>
        <w:jc w:val="both"/>
        <w:textAlignment w:val="auto"/>
        <w:rPr>
          <w:rFonts w:ascii="Arial" w:eastAsia="Times New Roman" w:hAnsi="Arial" w:cs="Arial"/>
          <w:bCs/>
          <w:kern w:val="0"/>
          <w:sz w:val="22"/>
          <w:szCs w:val="22"/>
          <w:lang w:eastAsia="ar-SA" w:bidi="ar-SA"/>
        </w:rPr>
      </w:pPr>
    </w:p>
    <w:p w14:paraId="209688C0" w14:textId="77777777" w:rsidR="00364BA5" w:rsidRPr="00364BA5" w:rsidRDefault="00364BA5">
      <w:pPr>
        <w:widowControl/>
        <w:numPr>
          <w:ilvl w:val="0"/>
          <w:numId w:val="102"/>
        </w:numPr>
        <w:tabs>
          <w:tab w:val="left" w:pos="0"/>
          <w:tab w:val="left" w:pos="142"/>
        </w:tabs>
        <w:suppressAutoHyphens w:val="0"/>
        <w:autoSpaceDE w:val="0"/>
        <w:autoSpaceDN/>
        <w:adjustRightInd w:val="0"/>
        <w:ind w:left="709" w:hanging="425"/>
        <w:contextualSpacing/>
        <w:jc w:val="both"/>
        <w:textAlignment w:val="auto"/>
        <w:rPr>
          <w:rFonts w:ascii="Arial" w:eastAsia="Times New Roman" w:hAnsi="Arial" w:cs="Arial"/>
          <w:bCs/>
          <w:kern w:val="0"/>
          <w:sz w:val="22"/>
          <w:szCs w:val="22"/>
          <w:lang w:eastAsia="ar-SA" w:bidi="ar-SA"/>
        </w:rPr>
      </w:pPr>
      <w:r w:rsidRPr="00364BA5">
        <w:rPr>
          <w:rFonts w:ascii="Arial" w:eastAsia="Times New Roman" w:hAnsi="Arial" w:cs="Arial"/>
          <w:bCs/>
          <w:iCs/>
          <w:kern w:val="0"/>
          <w:sz w:val="22"/>
          <w:szCs w:val="22"/>
          <w:lang w:eastAsia="ar-SA" w:bidi="ar-SA"/>
        </w:rPr>
        <w:t xml:space="preserve">Wszystkie materiały zastosowane przez Wykonawcę muszą mieć aktualne atesty, certyfikaty lub deklaracje zgodności dopuszczające ich zastosowanie w budownictwie. </w:t>
      </w:r>
    </w:p>
    <w:p w14:paraId="245E9CAD" w14:textId="77777777" w:rsidR="00364BA5" w:rsidRDefault="00364BA5" w:rsidP="00364BA5">
      <w:pPr>
        <w:widowControl/>
        <w:tabs>
          <w:tab w:val="left" w:pos="0"/>
          <w:tab w:val="left" w:pos="142"/>
        </w:tabs>
        <w:suppressAutoHyphens w:val="0"/>
        <w:autoSpaceDE w:val="0"/>
        <w:autoSpaceDN/>
        <w:adjustRightInd w:val="0"/>
        <w:contextualSpacing/>
        <w:jc w:val="both"/>
        <w:textAlignment w:val="auto"/>
        <w:rPr>
          <w:rFonts w:ascii="Arial" w:eastAsia="Times New Roman" w:hAnsi="Arial" w:cs="Arial"/>
          <w:bCs/>
          <w:kern w:val="0"/>
          <w:sz w:val="22"/>
          <w:szCs w:val="22"/>
          <w:lang w:eastAsia="ar-SA" w:bidi="ar-SA"/>
        </w:rPr>
      </w:pPr>
    </w:p>
    <w:p w14:paraId="25BD6C78" w14:textId="77777777" w:rsidR="00364BA5" w:rsidRDefault="00364BA5">
      <w:pPr>
        <w:widowControl/>
        <w:numPr>
          <w:ilvl w:val="0"/>
          <w:numId w:val="102"/>
        </w:numPr>
        <w:tabs>
          <w:tab w:val="left" w:pos="0"/>
          <w:tab w:val="left" w:pos="142"/>
        </w:tabs>
        <w:suppressAutoHyphens w:val="0"/>
        <w:autoSpaceDE w:val="0"/>
        <w:autoSpaceDN/>
        <w:adjustRightInd w:val="0"/>
        <w:ind w:left="709" w:hanging="425"/>
        <w:contextualSpacing/>
        <w:jc w:val="both"/>
        <w:textAlignment w:val="auto"/>
        <w:rPr>
          <w:rFonts w:ascii="Arial" w:eastAsia="Times New Roman" w:hAnsi="Arial" w:cs="Arial"/>
          <w:bCs/>
          <w:kern w:val="0"/>
          <w:sz w:val="22"/>
          <w:szCs w:val="22"/>
          <w:lang w:eastAsia="ar-SA" w:bidi="ar-SA"/>
        </w:rPr>
      </w:pPr>
      <w:r w:rsidRPr="00364BA5">
        <w:rPr>
          <w:rFonts w:ascii="Arial" w:eastAsia="Times New Roman" w:hAnsi="Arial" w:cs="Arial"/>
          <w:bCs/>
          <w:kern w:val="0"/>
          <w:sz w:val="22"/>
          <w:szCs w:val="22"/>
          <w:lang w:eastAsia="en-US" w:bidi="ar-SA"/>
        </w:rPr>
        <w:t>Wykonawca urządzi zaplecze budowy i zabezpieczy plac budowy we własnym zakresie.</w:t>
      </w:r>
    </w:p>
    <w:p w14:paraId="7C673FD7" w14:textId="77777777" w:rsidR="00364BA5" w:rsidRDefault="00364BA5" w:rsidP="00364BA5">
      <w:pPr>
        <w:widowControl/>
        <w:tabs>
          <w:tab w:val="left" w:pos="0"/>
          <w:tab w:val="left" w:pos="142"/>
        </w:tabs>
        <w:suppressAutoHyphens w:val="0"/>
        <w:autoSpaceDE w:val="0"/>
        <w:autoSpaceDN/>
        <w:adjustRightInd w:val="0"/>
        <w:contextualSpacing/>
        <w:jc w:val="both"/>
        <w:textAlignment w:val="auto"/>
        <w:rPr>
          <w:rFonts w:ascii="Arial" w:eastAsia="Times New Roman" w:hAnsi="Arial" w:cs="Arial"/>
          <w:bCs/>
          <w:kern w:val="0"/>
          <w:sz w:val="22"/>
          <w:szCs w:val="22"/>
          <w:lang w:eastAsia="ar-SA" w:bidi="ar-SA"/>
        </w:rPr>
      </w:pPr>
    </w:p>
    <w:p w14:paraId="6862689E" w14:textId="77777777" w:rsidR="00364BA5" w:rsidRPr="00364BA5" w:rsidRDefault="00364BA5">
      <w:pPr>
        <w:widowControl/>
        <w:numPr>
          <w:ilvl w:val="0"/>
          <w:numId w:val="102"/>
        </w:numPr>
        <w:tabs>
          <w:tab w:val="left" w:pos="0"/>
          <w:tab w:val="left" w:pos="142"/>
        </w:tabs>
        <w:suppressAutoHyphens w:val="0"/>
        <w:autoSpaceDE w:val="0"/>
        <w:autoSpaceDN/>
        <w:adjustRightInd w:val="0"/>
        <w:ind w:left="709" w:hanging="425"/>
        <w:contextualSpacing/>
        <w:jc w:val="both"/>
        <w:textAlignment w:val="auto"/>
        <w:rPr>
          <w:rFonts w:ascii="Arial" w:eastAsia="Times New Roman" w:hAnsi="Arial" w:cs="Arial"/>
          <w:bCs/>
          <w:kern w:val="0"/>
          <w:sz w:val="22"/>
          <w:szCs w:val="22"/>
          <w:lang w:eastAsia="ar-SA" w:bidi="ar-SA"/>
        </w:rPr>
      </w:pPr>
      <w:r w:rsidRPr="00364BA5">
        <w:rPr>
          <w:rFonts w:ascii="Arial" w:eastAsia="Times New Roman" w:hAnsi="Arial" w:cs="Arial"/>
          <w:bCs/>
          <w:kern w:val="0"/>
          <w:sz w:val="22"/>
          <w:szCs w:val="22"/>
          <w:lang w:eastAsia="en-US" w:bidi="ar-SA"/>
        </w:rPr>
        <w:t>W trakcie trwania robót Wykonawca jest zobowiązany do zapewnienia ciągłości ruchu drogowego i pieszego.</w:t>
      </w:r>
      <w:r w:rsidRPr="00364BA5">
        <w:rPr>
          <w:rFonts w:ascii="Arial" w:eastAsia="Times New Roman" w:hAnsi="Arial" w:cs="Arial"/>
          <w:color w:val="000000"/>
          <w:kern w:val="0"/>
          <w:sz w:val="22"/>
          <w:szCs w:val="22"/>
          <w:lang w:eastAsia="ar-SA" w:bidi="ar-SA"/>
        </w:rPr>
        <w:t xml:space="preserve"> W</w:t>
      </w:r>
      <w:r w:rsidRPr="00364BA5">
        <w:rPr>
          <w:rFonts w:ascii="Arial" w:eastAsia="Times New Roman" w:hAnsi="Arial" w:cs="Arial"/>
          <w:bCs/>
          <w:kern w:val="0"/>
          <w:sz w:val="22"/>
          <w:szCs w:val="22"/>
          <w:lang w:eastAsia="ar-SA" w:bidi="ar-SA"/>
        </w:rPr>
        <w:t xml:space="preserve">ykonawca zobowiązany jest do zapewnienia bezpiecznych warunków ruchu drogowego kołowego i pieszego w rejonie prowadzonych robót. </w:t>
      </w:r>
      <w:r w:rsidRPr="00364BA5">
        <w:rPr>
          <w:rFonts w:ascii="Arial" w:eastAsia="Times New Roman" w:hAnsi="Arial" w:cs="Arial"/>
          <w:bCs/>
          <w:color w:val="000000"/>
          <w:kern w:val="0"/>
          <w:sz w:val="22"/>
          <w:szCs w:val="22"/>
          <w:lang w:eastAsia="ar-SA" w:bidi="ar-SA"/>
        </w:rPr>
        <w:t>Zamawiający nie ponosi odpowiedzialności za szkody wyrządzone przez Wykonawcę podczas wykonywania przedmiotu zamówienia.</w:t>
      </w:r>
    </w:p>
    <w:p w14:paraId="328671CC" w14:textId="77777777" w:rsidR="00364BA5" w:rsidRDefault="00364BA5" w:rsidP="00364BA5">
      <w:pPr>
        <w:widowControl/>
        <w:tabs>
          <w:tab w:val="left" w:pos="0"/>
          <w:tab w:val="left" w:pos="142"/>
        </w:tabs>
        <w:suppressAutoHyphens w:val="0"/>
        <w:autoSpaceDE w:val="0"/>
        <w:autoSpaceDN/>
        <w:adjustRightInd w:val="0"/>
        <w:contextualSpacing/>
        <w:jc w:val="both"/>
        <w:textAlignment w:val="auto"/>
        <w:rPr>
          <w:rFonts w:ascii="Arial" w:eastAsia="Times New Roman" w:hAnsi="Arial" w:cs="Arial"/>
          <w:bCs/>
          <w:kern w:val="0"/>
          <w:sz w:val="22"/>
          <w:szCs w:val="22"/>
          <w:lang w:eastAsia="ar-SA" w:bidi="ar-SA"/>
        </w:rPr>
      </w:pPr>
    </w:p>
    <w:p w14:paraId="141ABFB2" w14:textId="77777777" w:rsidR="00364BA5" w:rsidRDefault="00364BA5">
      <w:pPr>
        <w:widowControl/>
        <w:numPr>
          <w:ilvl w:val="0"/>
          <w:numId w:val="102"/>
        </w:numPr>
        <w:tabs>
          <w:tab w:val="left" w:pos="0"/>
          <w:tab w:val="left" w:pos="142"/>
        </w:tabs>
        <w:suppressAutoHyphens w:val="0"/>
        <w:autoSpaceDE w:val="0"/>
        <w:autoSpaceDN/>
        <w:adjustRightInd w:val="0"/>
        <w:ind w:left="709" w:hanging="425"/>
        <w:contextualSpacing/>
        <w:jc w:val="both"/>
        <w:textAlignment w:val="auto"/>
        <w:rPr>
          <w:rFonts w:ascii="Arial" w:eastAsia="Times New Roman" w:hAnsi="Arial" w:cs="Arial"/>
          <w:bCs/>
          <w:kern w:val="0"/>
          <w:sz w:val="22"/>
          <w:szCs w:val="22"/>
          <w:lang w:eastAsia="ar-SA" w:bidi="ar-SA"/>
        </w:rPr>
      </w:pPr>
      <w:r w:rsidRPr="00364BA5">
        <w:rPr>
          <w:rFonts w:ascii="Arial" w:eastAsia="Times New Roman" w:hAnsi="Arial" w:cs="Arial"/>
          <w:bCs/>
          <w:kern w:val="0"/>
          <w:sz w:val="22"/>
          <w:szCs w:val="22"/>
          <w:lang w:eastAsia="en-US" w:bidi="ar-SA"/>
        </w:rPr>
        <w:t>Na Wykonawcy spoczywa obowiązek ochrony znaków geodezyjnych, a w przypadku uszkodzenia lub zniszczenia, należy je odtworzyć zgodnie z przepisami prawa geodezyjnego i kartograficznego.</w:t>
      </w:r>
    </w:p>
    <w:p w14:paraId="431BF8DE" w14:textId="77777777" w:rsidR="00364BA5" w:rsidRPr="008043B5" w:rsidRDefault="00364BA5" w:rsidP="00364BA5">
      <w:pPr>
        <w:widowControl/>
        <w:tabs>
          <w:tab w:val="left" w:pos="0"/>
          <w:tab w:val="left" w:pos="142"/>
        </w:tabs>
        <w:suppressAutoHyphens w:val="0"/>
        <w:autoSpaceDE w:val="0"/>
        <w:autoSpaceDN/>
        <w:adjustRightInd w:val="0"/>
        <w:contextualSpacing/>
        <w:jc w:val="both"/>
        <w:textAlignment w:val="auto"/>
        <w:rPr>
          <w:rFonts w:ascii="Arial" w:eastAsia="Times New Roman" w:hAnsi="Arial" w:cs="Arial"/>
          <w:bCs/>
          <w:kern w:val="0"/>
          <w:sz w:val="22"/>
          <w:szCs w:val="22"/>
          <w:lang w:eastAsia="ar-SA" w:bidi="ar-SA"/>
        </w:rPr>
      </w:pPr>
    </w:p>
    <w:p w14:paraId="2C286FE2" w14:textId="75860EEE" w:rsidR="00364BA5" w:rsidRPr="008043B5" w:rsidRDefault="00364BA5">
      <w:pPr>
        <w:widowControl/>
        <w:numPr>
          <w:ilvl w:val="0"/>
          <w:numId w:val="102"/>
        </w:numPr>
        <w:tabs>
          <w:tab w:val="left" w:pos="0"/>
          <w:tab w:val="left" w:pos="142"/>
        </w:tabs>
        <w:suppressAutoHyphens w:val="0"/>
        <w:autoSpaceDE w:val="0"/>
        <w:autoSpaceDN/>
        <w:adjustRightInd w:val="0"/>
        <w:ind w:left="709" w:hanging="425"/>
        <w:contextualSpacing/>
        <w:jc w:val="both"/>
        <w:textAlignment w:val="auto"/>
        <w:rPr>
          <w:rFonts w:ascii="Arial" w:eastAsia="Times New Roman" w:hAnsi="Arial" w:cs="Arial"/>
          <w:bCs/>
          <w:kern w:val="0"/>
          <w:sz w:val="22"/>
          <w:szCs w:val="22"/>
          <w:lang w:eastAsia="ar-SA" w:bidi="ar-SA"/>
        </w:rPr>
      </w:pPr>
      <w:r w:rsidRPr="008043B5">
        <w:rPr>
          <w:rFonts w:ascii="Arial" w:eastAsia="Times New Roman" w:hAnsi="Arial" w:cs="Arial"/>
          <w:bCs/>
          <w:kern w:val="0"/>
          <w:sz w:val="22"/>
          <w:szCs w:val="22"/>
          <w:lang w:eastAsia="en-US" w:bidi="ar-SA"/>
        </w:rPr>
        <w:t>Wykonawca opracuje projekt tymczasowej organizacji ruchu wraz z elementami oznakowania i utrzymaniem oznakowania przez okres realizacji robót.</w:t>
      </w:r>
    </w:p>
    <w:p w14:paraId="65B28AFC" w14:textId="77777777" w:rsidR="00364BA5" w:rsidRDefault="00364BA5" w:rsidP="00364BA5">
      <w:pPr>
        <w:widowControl/>
        <w:tabs>
          <w:tab w:val="left" w:pos="0"/>
          <w:tab w:val="left" w:pos="142"/>
        </w:tabs>
        <w:suppressAutoHyphens w:val="0"/>
        <w:autoSpaceDE w:val="0"/>
        <w:autoSpaceDN/>
        <w:adjustRightInd w:val="0"/>
        <w:contextualSpacing/>
        <w:jc w:val="both"/>
        <w:textAlignment w:val="auto"/>
        <w:rPr>
          <w:rFonts w:ascii="Arial" w:eastAsia="Times New Roman" w:hAnsi="Arial" w:cs="Arial"/>
          <w:bCs/>
          <w:kern w:val="0"/>
          <w:sz w:val="22"/>
          <w:szCs w:val="22"/>
          <w:lang w:eastAsia="ar-SA" w:bidi="ar-SA"/>
        </w:rPr>
      </w:pPr>
    </w:p>
    <w:p w14:paraId="61087AB5" w14:textId="77777777" w:rsidR="00364BA5" w:rsidRDefault="00364BA5">
      <w:pPr>
        <w:widowControl/>
        <w:numPr>
          <w:ilvl w:val="0"/>
          <w:numId w:val="102"/>
        </w:numPr>
        <w:tabs>
          <w:tab w:val="left" w:pos="0"/>
          <w:tab w:val="left" w:pos="142"/>
        </w:tabs>
        <w:suppressAutoHyphens w:val="0"/>
        <w:autoSpaceDE w:val="0"/>
        <w:autoSpaceDN/>
        <w:adjustRightInd w:val="0"/>
        <w:ind w:left="709" w:hanging="425"/>
        <w:contextualSpacing/>
        <w:jc w:val="both"/>
        <w:textAlignment w:val="auto"/>
        <w:rPr>
          <w:rFonts w:ascii="Arial" w:eastAsia="Times New Roman" w:hAnsi="Arial" w:cs="Arial"/>
          <w:bCs/>
          <w:kern w:val="0"/>
          <w:sz w:val="22"/>
          <w:szCs w:val="22"/>
          <w:lang w:eastAsia="ar-SA" w:bidi="ar-SA"/>
        </w:rPr>
      </w:pPr>
      <w:r w:rsidRPr="00364BA5">
        <w:rPr>
          <w:rFonts w:ascii="Arial" w:eastAsia="Times New Roman" w:hAnsi="Arial" w:cs="Arial"/>
          <w:bCs/>
          <w:kern w:val="0"/>
          <w:sz w:val="22"/>
          <w:szCs w:val="22"/>
          <w:lang w:eastAsia="ar-SA" w:bidi="ar-SA"/>
        </w:rPr>
        <w:t>Wykonawca w całym okresie wykonywania robót zobowiązany jest zapewnić przejezdność na terenie prowadzonych robót.</w:t>
      </w:r>
    </w:p>
    <w:p w14:paraId="4407A374" w14:textId="77777777" w:rsidR="00364BA5" w:rsidRDefault="00364BA5" w:rsidP="00364BA5">
      <w:pPr>
        <w:widowControl/>
        <w:tabs>
          <w:tab w:val="left" w:pos="0"/>
          <w:tab w:val="left" w:pos="142"/>
        </w:tabs>
        <w:suppressAutoHyphens w:val="0"/>
        <w:autoSpaceDE w:val="0"/>
        <w:autoSpaceDN/>
        <w:adjustRightInd w:val="0"/>
        <w:contextualSpacing/>
        <w:jc w:val="both"/>
        <w:textAlignment w:val="auto"/>
        <w:rPr>
          <w:rFonts w:ascii="Arial" w:eastAsia="Times New Roman" w:hAnsi="Arial" w:cs="Arial"/>
          <w:bCs/>
          <w:kern w:val="0"/>
          <w:sz w:val="22"/>
          <w:szCs w:val="22"/>
          <w:lang w:eastAsia="ar-SA" w:bidi="ar-SA"/>
        </w:rPr>
      </w:pPr>
    </w:p>
    <w:p w14:paraId="72720AAA" w14:textId="77777777" w:rsidR="00364BA5" w:rsidRPr="00364BA5" w:rsidRDefault="00364BA5">
      <w:pPr>
        <w:widowControl/>
        <w:numPr>
          <w:ilvl w:val="0"/>
          <w:numId w:val="102"/>
        </w:numPr>
        <w:tabs>
          <w:tab w:val="left" w:pos="0"/>
          <w:tab w:val="left" w:pos="142"/>
        </w:tabs>
        <w:suppressAutoHyphens w:val="0"/>
        <w:autoSpaceDE w:val="0"/>
        <w:autoSpaceDN/>
        <w:adjustRightInd w:val="0"/>
        <w:ind w:left="709" w:hanging="425"/>
        <w:contextualSpacing/>
        <w:jc w:val="both"/>
        <w:textAlignment w:val="auto"/>
        <w:rPr>
          <w:rFonts w:ascii="Arial" w:eastAsia="Times New Roman" w:hAnsi="Arial" w:cs="Arial"/>
          <w:bCs/>
          <w:kern w:val="0"/>
          <w:sz w:val="22"/>
          <w:szCs w:val="22"/>
          <w:lang w:eastAsia="ar-SA" w:bidi="ar-SA"/>
        </w:rPr>
      </w:pPr>
      <w:r w:rsidRPr="00364BA5">
        <w:rPr>
          <w:rFonts w:ascii="Arial" w:eastAsia="Times New Roman" w:hAnsi="Arial" w:cs="Arial"/>
          <w:bCs/>
          <w:kern w:val="0"/>
          <w:sz w:val="22"/>
          <w:szCs w:val="22"/>
          <w:lang w:eastAsia="en-US" w:bidi="ar-SA"/>
        </w:rPr>
        <w:t>Po zrealizowaniu robót budowlanych, Wykonawca zobowiązany jest do przeprowadzenia wszystkich niezbędnych prób, sprawdzeń i pomiarów, a po uzyskaniu pozytywnych wyników przedstawienia ich w protokołach i przekazania Zamawiającemu. W przypadku dokonania jakichkolwiek zmian dopuszczalnych przepisami i zgodnych z umową, należy przedłożyć Zamawiającemu dokumentację powykonawczą wraz z ate</w:t>
      </w:r>
      <w:r w:rsidRPr="00364BA5">
        <w:rPr>
          <w:rFonts w:ascii="Arial" w:eastAsia="Times New Roman" w:hAnsi="Arial" w:cs="Arial"/>
          <w:bCs/>
          <w:kern w:val="0"/>
          <w:sz w:val="22"/>
          <w:szCs w:val="22"/>
          <w:lang w:eastAsia="en-US" w:bidi="ar-SA"/>
        </w:rPr>
        <w:lastRenderedPageBreak/>
        <w:t>stami, certyfikatami i deklaracjami zgodności.</w:t>
      </w:r>
      <w:r w:rsidRPr="00364BA5">
        <w:rPr>
          <w:rFonts w:ascii="Arial" w:eastAsia="Times New Roman" w:hAnsi="Arial" w:cs="Arial"/>
          <w:bCs/>
          <w:color w:val="000000"/>
          <w:kern w:val="0"/>
          <w:sz w:val="22"/>
          <w:szCs w:val="22"/>
          <w:lang w:eastAsia="ar-SA" w:bidi="ar-SA"/>
        </w:rPr>
        <w:t xml:space="preserve"> Wykonawca zobowiązany jest do sporządzenia geodezyjnej inwentaryzacji powykonawczej w formie GIS/CAD na nośniku CD oraz w formie papierowej przejętej do zasobów </w:t>
      </w:r>
      <w:proofErr w:type="spellStart"/>
      <w:r w:rsidRPr="00364BA5">
        <w:rPr>
          <w:rFonts w:ascii="Arial" w:eastAsia="Times New Roman" w:hAnsi="Arial" w:cs="Arial"/>
          <w:bCs/>
          <w:color w:val="000000"/>
          <w:kern w:val="0"/>
          <w:sz w:val="22"/>
          <w:szCs w:val="22"/>
          <w:lang w:eastAsia="ar-SA" w:bidi="ar-SA"/>
        </w:rPr>
        <w:t>PODGiK</w:t>
      </w:r>
      <w:proofErr w:type="spellEnd"/>
      <w:r w:rsidRPr="00364BA5">
        <w:rPr>
          <w:rFonts w:ascii="Arial" w:eastAsia="Times New Roman" w:hAnsi="Arial" w:cs="Arial"/>
          <w:bCs/>
          <w:color w:val="000000"/>
          <w:kern w:val="0"/>
          <w:sz w:val="22"/>
          <w:szCs w:val="22"/>
          <w:lang w:eastAsia="ar-SA" w:bidi="ar-SA"/>
        </w:rPr>
        <w:t xml:space="preserve"> i przekazanie jej Zamawiającemu najpóźniej w dniu odbioru robót.</w:t>
      </w:r>
    </w:p>
    <w:p w14:paraId="11694859" w14:textId="77777777" w:rsidR="00364BA5" w:rsidRDefault="00364BA5" w:rsidP="00364BA5">
      <w:pPr>
        <w:widowControl/>
        <w:tabs>
          <w:tab w:val="left" w:pos="0"/>
          <w:tab w:val="left" w:pos="142"/>
        </w:tabs>
        <w:suppressAutoHyphens w:val="0"/>
        <w:autoSpaceDE w:val="0"/>
        <w:autoSpaceDN/>
        <w:adjustRightInd w:val="0"/>
        <w:contextualSpacing/>
        <w:jc w:val="both"/>
        <w:textAlignment w:val="auto"/>
        <w:rPr>
          <w:rFonts w:ascii="Arial" w:eastAsia="Times New Roman" w:hAnsi="Arial" w:cs="Arial"/>
          <w:bCs/>
          <w:kern w:val="0"/>
          <w:sz w:val="22"/>
          <w:szCs w:val="22"/>
          <w:lang w:eastAsia="ar-SA" w:bidi="ar-SA"/>
        </w:rPr>
      </w:pPr>
    </w:p>
    <w:p w14:paraId="133409D0" w14:textId="77777777" w:rsidR="00364BA5" w:rsidRDefault="00364BA5">
      <w:pPr>
        <w:widowControl/>
        <w:numPr>
          <w:ilvl w:val="0"/>
          <w:numId w:val="102"/>
        </w:numPr>
        <w:tabs>
          <w:tab w:val="left" w:pos="0"/>
          <w:tab w:val="left" w:pos="142"/>
        </w:tabs>
        <w:suppressAutoHyphens w:val="0"/>
        <w:autoSpaceDE w:val="0"/>
        <w:autoSpaceDN/>
        <w:adjustRightInd w:val="0"/>
        <w:ind w:left="709" w:hanging="425"/>
        <w:contextualSpacing/>
        <w:jc w:val="both"/>
        <w:textAlignment w:val="auto"/>
        <w:rPr>
          <w:rFonts w:ascii="Arial" w:eastAsia="Times New Roman" w:hAnsi="Arial" w:cs="Arial"/>
          <w:bCs/>
          <w:kern w:val="0"/>
          <w:sz w:val="22"/>
          <w:szCs w:val="22"/>
          <w:lang w:eastAsia="ar-SA" w:bidi="ar-SA"/>
        </w:rPr>
      </w:pPr>
      <w:r w:rsidRPr="00364BA5">
        <w:rPr>
          <w:rFonts w:ascii="Arial" w:eastAsia="Times New Roman" w:hAnsi="Arial" w:cs="Arial"/>
          <w:bCs/>
          <w:kern w:val="0"/>
          <w:sz w:val="22"/>
          <w:szCs w:val="22"/>
          <w:lang w:eastAsia="en-US" w:bidi="ar-SA"/>
        </w:rPr>
        <w:t>Zamawiający nie zapewnia punktu poboru energii elektrycznej, wody oraz innych mediów potrzebnych do realizacji zamówienia. Włączenie i wyłączenie urządzeń, sieci itp. niezbędne do realizacji budowy Wykonawca uzyska we własnym zakresie i również poniesie koszty z tym związane.</w:t>
      </w:r>
    </w:p>
    <w:p w14:paraId="4E6922D7" w14:textId="77777777" w:rsidR="00364BA5" w:rsidRDefault="00364BA5" w:rsidP="00364BA5">
      <w:pPr>
        <w:pStyle w:val="Akapitzlist"/>
        <w:rPr>
          <w:bCs w:val="0"/>
          <w:color w:val="000000"/>
          <w:kern w:val="0"/>
          <w:sz w:val="22"/>
          <w:szCs w:val="22"/>
          <w:lang w:bidi="ar-SA"/>
        </w:rPr>
      </w:pPr>
    </w:p>
    <w:p w14:paraId="7EF93D85" w14:textId="77777777" w:rsidR="00364BA5" w:rsidRDefault="00364BA5">
      <w:pPr>
        <w:widowControl/>
        <w:numPr>
          <w:ilvl w:val="0"/>
          <w:numId w:val="102"/>
        </w:numPr>
        <w:tabs>
          <w:tab w:val="left" w:pos="0"/>
          <w:tab w:val="left" w:pos="142"/>
        </w:tabs>
        <w:suppressAutoHyphens w:val="0"/>
        <w:autoSpaceDE w:val="0"/>
        <w:autoSpaceDN/>
        <w:adjustRightInd w:val="0"/>
        <w:ind w:left="709" w:hanging="425"/>
        <w:contextualSpacing/>
        <w:jc w:val="both"/>
        <w:textAlignment w:val="auto"/>
        <w:rPr>
          <w:rFonts w:ascii="Arial" w:eastAsia="Times New Roman" w:hAnsi="Arial" w:cs="Arial"/>
          <w:bCs/>
          <w:kern w:val="0"/>
          <w:sz w:val="22"/>
          <w:szCs w:val="22"/>
          <w:lang w:eastAsia="ar-SA" w:bidi="ar-SA"/>
        </w:rPr>
      </w:pPr>
      <w:r w:rsidRPr="00364BA5">
        <w:rPr>
          <w:rFonts w:ascii="Arial" w:eastAsia="Times New Roman" w:hAnsi="Arial" w:cs="Arial"/>
          <w:bCs/>
          <w:color w:val="000000"/>
          <w:kern w:val="0"/>
          <w:sz w:val="22"/>
          <w:szCs w:val="22"/>
          <w:lang w:eastAsia="ar-SA" w:bidi="ar-SA"/>
        </w:rPr>
        <w:t>Wykonawca ponosi pełną odpowiedzialność za prawidłowe prowadzenie robót, a w tym: za oznakowanie robót, bezpieczeństwo ruchu na drogach w strefie prowadzonych robót. Poza tym, Wykonawca ponosi odpowiedzialność odszkodowawczą wobec osób trzecich w związku z prowadzonymi robotami.</w:t>
      </w:r>
    </w:p>
    <w:p w14:paraId="3ABA1B1E" w14:textId="77777777" w:rsidR="00364BA5" w:rsidRDefault="00364BA5" w:rsidP="00364BA5">
      <w:pPr>
        <w:pStyle w:val="Akapitzlist"/>
        <w:rPr>
          <w:bCs w:val="0"/>
          <w:kern w:val="0"/>
          <w:sz w:val="22"/>
          <w:szCs w:val="22"/>
          <w:lang w:bidi="ar-SA"/>
        </w:rPr>
      </w:pPr>
    </w:p>
    <w:p w14:paraId="6DFD053B" w14:textId="54BA0187" w:rsidR="00364BA5" w:rsidRPr="009E4A7C" w:rsidRDefault="00364BA5">
      <w:pPr>
        <w:widowControl/>
        <w:numPr>
          <w:ilvl w:val="0"/>
          <w:numId w:val="102"/>
        </w:numPr>
        <w:tabs>
          <w:tab w:val="left" w:pos="0"/>
          <w:tab w:val="left" w:pos="142"/>
        </w:tabs>
        <w:suppressAutoHyphens w:val="0"/>
        <w:autoSpaceDE w:val="0"/>
        <w:autoSpaceDN/>
        <w:adjustRightInd w:val="0"/>
        <w:ind w:left="709" w:hanging="425"/>
        <w:contextualSpacing/>
        <w:jc w:val="both"/>
        <w:textAlignment w:val="auto"/>
        <w:rPr>
          <w:rFonts w:ascii="Arial" w:eastAsia="Times New Roman" w:hAnsi="Arial" w:cs="Arial"/>
          <w:bCs/>
          <w:kern w:val="0"/>
          <w:sz w:val="22"/>
          <w:szCs w:val="22"/>
          <w:lang w:eastAsia="ar-SA" w:bidi="ar-SA"/>
        </w:rPr>
      </w:pPr>
      <w:r w:rsidRPr="009E4A7C">
        <w:rPr>
          <w:rFonts w:ascii="Arial" w:eastAsia="Times New Roman" w:hAnsi="Arial" w:cs="Arial"/>
          <w:bCs/>
          <w:kern w:val="0"/>
          <w:sz w:val="22"/>
          <w:szCs w:val="22"/>
          <w:lang w:eastAsia="ar-SA" w:bidi="ar-SA"/>
        </w:rPr>
        <w:t>Wykonawca zobowiązany jest przedłożyć Zamawiającemu do zatwierdzenia harmonogram rzeczowo – finansowy robót w terminie 1</w:t>
      </w:r>
      <w:r w:rsidR="008043B5" w:rsidRPr="009E4A7C">
        <w:rPr>
          <w:rFonts w:ascii="Arial" w:eastAsia="Times New Roman" w:hAnsi="Arial" w:cs="Arial"/>
          <w:bCs/>
          <w:kern w:val="0"/>
          <w:sz w:val="22"/>
          <w:szCs w:val="22"/>
          <w:lang w:eastAsia="ar-SA" w:bidi="ar-SA"/>
        </w:rPr>
        <w:t>0</w:t>
      </w:r>
      <w:r w:rsidRPr="009E4A7C">
        <w:rPr>
          <w:rFonts w:ascii="Arial" w:eastAsia="Times New Roman" w:hAnsi="Arial" w:cs="Arial"/>
          <w:bCs/>
          <w:kern w:val="0"/>
          <w:sz w:val="22"/>
          <w:szCs w:val="22"/>
          <w:lang w:eastAsia="ar-SA" w:bidi="ar-SA"/>
        </w:rPr>
        <w:t xml:space="preserve"> dni od daty podpisania umowy z Wykonawcą. Zamawiający zgłosi uwagi do harmonogramu w ciągu 1</w:t>
      </w:r>
      <w:r w:rsidR="008043B5" w:rsidRPr="009E4A7C">
        <w:rPr>
          <w:rFonts w:ascii="Arial" w:eastAsia="Times New Roman" w:hAnsi="Arial" w:cs="Arial"/>
          <w:bCs/>
          <w:kern w:val="0"/>
          <w:sz w:val="22"/>
          <w:szCs w:val="22"/>
          <w:lang w:eastAsia="ar-SA" w:bidi="ar-SA"/>
        </w:rPr>
        <w:t>0</w:t>
      </w:r>
      <w:r w:rsidRPr="009E4A7C">
        <w:rPr>
          <w:rFonts w:ascii="Arial" w:eastAsia="Times New Roman" w:hAnsi="Arial" w:cs="Arial"/>
          <w:bCs/>
          <w:kern w:val="0"/>
          <w:sz w:val="22"/>
          <w:szCs w:val="22"/>
          <w:lang w:eastAsia="ar-SA" w:bidi="ar-SA"/>
        </w:rPr>
        <w:t xml:space="preserve"> dni od daty przedłożenia harmonogramu do zatwierdzenia lub zatwierdzi harmonogram w ciągu 1</w:t>
      </w:r>
      <w:r w:rsidR="008043B5" w:rsidRPr="009E4A7C">
        <w:rPr>
          <w:rFonts w:ascii="Arial" w:eastAsia="Times New Roman" w:hAnsi="Arial" w:cs="Arial"/>
          <w:bCs/>
          <w:kern w:val="0"/>
          <w:sz w:val="22"/>
          <w:szCs w:val="22"/>
          <w:lang w:eastAsia="ar-SA" w:bidi="ar-SA"/>
        </w:rPr>
        <w:t>0</w:t>
      </w:r>
      <w:r w:rsidRPr="009E4A7C">
        <w:rPr>
          <w:rFonts w:ascii="Arial" w:eastAsia="Times New Roman" w:hAnsi="Arial" w:cs="Arial"/>
          <w:bCs/>
          <w:kern w:val="0"/>
          <w:sz w:val="22"/>
          <w:szCs w:val="22"/>
          <w:lang w:eastAsia="ar-SA" w:bidi="ar-SA"/>
        </w:rPr>
        <w:t xml:space="preserve"> dni od daty jego przedłożenia. Tryb ten dotyczy również aktualizacji harmonogramu wynikającej z przyczyn niezależnych od Wykonawcy.</w:t>
      </w:r>
    </w:p>
    <w:p w14:paraId="1EBEAC29" w14:textId="77777777" w:rsidR="00364BA5" w:rsidRDefault="00364BA5" w:rsidP="00364BA5">
      <w:pPr>
        <w:pStyle w:val="Akapitzlist"/>
        <w:rPr>
          <w:bCs w:val="0"/>
          <w:kern w:val="0"/>
          <w:sz w:val="22"/>
          <w:szCs w:val="22"/>
          <w:lang w:bidi="ar-SA"/>
        </w:rPr>
      </w:pPr>
    </w:p>
    <w:p w14:paraId="55A1121A" w14:textId="77777777" w:rsidR="00364BA5" w:rsidRDefault="00364BA5">
      <w:pPr>
        <w:widowControl/>
        <w:numPr>
          <w:ilvl w:val="0"/>
          <w:numId w:val="102"/>
        </w:numPr>
        <w:tabs>
          <w:tab w:val="left" w:pos="0"/>
          <w:tab w:val="left" w:pos="142"/>
        </w:tabs>
        <w:suppressAutoHyphens w:val="0"/>
        <w:autoSpaceDE w:val="0"/>
        <w:autoSpaceDN/>
        <w:adjustRightInd w:val="0"/>
        <w:ind w:left="709" w:hanging="425"/>
        <w:contextualSpacing/>
        <w:jc w:val="both"/>
        <w:textAlignment w:val="auto"/>
        <w:rPr>
          <w:rFonts w:ascii="Arial" w:eastAsia="Times New Roman" w:hAnsi="Arial" w:cs="Arial"/>
          <w:bCs/>
          <w:kern w:val="0"/>
          <w:sz w:val="22"/>
          <w:szCs w:val="22"/>
          <w:lang w:eastAsia="ar-SA" w:bidi="ar-SA"/>
        </w:rPr>
      </w:pPr>
      <w:r w:rsidRPr="00364BA5">
        <w:rPr>
          <w:rFonts w:ascii="Arial" w:eastAsia="Times New Roman" w:hAnsi="Arial" w:cs="Arial"/>
          <w:bCs/>
          <w:kern w:val="0"/>
          <w:sz w:val="22"/>
          <w:szCs w:val="22"/>
          <w:lang w:eastAsia="ar-SA" w:bidi="ar-SA"/>
        </w:rPr>
        <w:t xml:space="preserve">Wykonawca zobowiązany jest do posiadania przez cały okres obowiązywania umowy, ubezpieczenia od odpowiedzialności cywilnej w zakresie prowadzonej działalności gospodarczej zgodnej z przedmiotem zamówienia. W przypadku konieczności kontynuacji ubezpieczenia zobowiązany jest do przedłożenia Zamawiającemu bez odrębnego wezwania. </w:t>
      </w:r>
    </w:p>
    <w:p w14:paraId="465DC480" w14:textId="34E74AC8" w:rsidR="00364BA5" w:rsidRPr="00147103" w:rsidRDefault="00364BA5" w:rsidP="00364BA5">
      <w:pPr>
        <w:widowControl/>
        <w:tabs>
          <w:tab w:val="left" w:pos="0"/>
          <w:tab w:val="left" w:pos="142"/>
        </w:tabs>
        <w:suppressAutoHyphens w:val="0"/>
        <w:autoSpaceDE w:val="0"/>
        <w:autoSpaceDN/>
        <w:adjustRightInd w:val="0"/>
        <w:ind w:left="708"/>
        <w:contextualSpacing/>
        <w:jc w:val="both"/>
        <w:textAlignment w:val="auto"/>
        <w:rPr>
          <w:rFonts w:ascii="Arial" w:eastAsia="Times New Roman" w:hAnsi="Arial" w:cs="Arial"/>
          <w:b/>
          <w:kern w:val="0"/>
          <w:sz w:val="22"/>
          <w:szCs w:val="22"/>
          <w:lang w:eastAsia="ar-SA" w:bidi="ar-SA"/>
        </w:rPr>
      </w:pPr>
      <w:r w:rsidRPr="00364BA5">
        <w:rPr>
          <w:rFonts w:ascii="Arial" w:eastAsia="Times New Roman" w:hAnsi="Arial" w:cs="Arial"/>
          <w:b/>
          <w:kern w:val="0"/>
          <w:sz w:val="22"/>
          <w:szCs w:val="22"/>
          <w:lang w:eastAsia="ar-SA" w:bidi="ar-SA"/>
        </w:rPr>
        <w:t>Wykonawca wyłoniony w ramach postępowania, zobowiązany jest przedłożyć Zamawiającemu przed podpisaniem umowy, dowód opłaconej polisy ubezpieczenia od odpowiedzialności cywilnej w zakresie prowadzonej działalności związanej z przedmiotem zamówienia na kwotę co najmniej 300 000,00 zł.</w:t>
      </w:r>
    </w:p>
    <w:p w14:paraId="16484C3A" w14:textId="77777777" w:rsidR="00364BA5" w:rsidRDefault="00364BA5" w:rsidP="00364BA5">
      <w:pPr>
        <w:pStyle w:val="Akapitzlist"/>
        <w:rPr>
          <w:bCs w:val="0"/>
          <w:color w:val="1A1A1C"/>
          <w:w w:val="105"/>
          <w:kern w:val="0"/>
          <w:sz w:val="22"/>
          <w:szCs w:val="22"/>
          <w:lang w:bidi="ar-SA"/>
        </w:rPr>
      </w:pPr>
    </w:p>
    <w:p w14:paraId="44991271" w14:textId="77777777" w:rsidR="00364BA5" w:rsidRDefault="00364BA5">
      <w:pPr>
        <w:widowControl/>
        <w:numPr>
          <w:ilvl w:val="0"/>
          <w:numId w:val="102"/>
        </w:numPr>
        <w:tabs>
          <w:tab w:val="left" w:pos="0"/>
          <w:tab w:val="left" w:pos="142"/>
        </w:tabs>
        <w:suppressAutoHyphens w:val="0"/>
        <w:autoSpaceDE w:val="0"/>
        <w:autoSpaceDN/>
        <w:adjustRightInd w:val="0"/>
        <w:ind w:left="709" w:hanging="425"/>
        <w:contextualSpacing/>
        <w:jc w:val="both"/>
        <w:textAlignment w:val="auto"/>
        <w:rPr>
          <w:rFonts w:ascii="Arial" w:eastAsia="Times New Roman" w:hAnsi="Arial" w:cs="Arial"/>
          <w:bCs/>
          <w:kern w:val="0"/>
          <w:sz w:val="22"/>
          <w:szCs w:val="22"/>
          <w:lang w:eastAsia="ar-SA" w:bidi="ar-SA"/>
        </w:rPr>
      </w:pPr>
      <w:r w:rsidRPr="00364BA5">
        <w:rPr>
          <w:rFonts w:ascii="Arial" w:eastAsia="Times New Roman" w:hAnsi="Arial" w:cs="Arial"/>
          <w:bCs/>
          <w:color w:val="1A1A1C"/>
          <w:w w:val="105"/>
          <w:kern w:val="0"/>
          <w:sz w:val="22"/>
          <w:szCs w:val="22"/>
          <w:lang w:eastAsia="ar-SA" w:bidi="ar-SA"/>
        </w:rPr>
        <w:t xml:space="preserve">Szczegółowy opis przedmiotu zamówienia, opis wymagań Zamawiającego w zakresie realizacji i odbioru określają: Dokumentacja projektowa wymieniona w pkt 1., SWZ oraz projektowane postanowienia </w:t>
      </w:r>
      <w:r w:rsidRPr="00364BA5">
        <w:rPr>
          <w:rFonts w:ascii="Arial" w:eastAsia="Times New Roman" w:hAnsi="Arial" w:cs="Arial"/>
          <w:bCs/>
          <w:w w:val="105"/>
          <w:kern w:val="0"/>
          <w:sz w:val="22"/>
          <w:szCs w:val="22"/>
          <w:lang w:eastAsia="ar-SA" w:bidi="ar-SA"/>
        </w:rPr>
        <w:t xml:space="preserve">umowy. </w:t>
      </w:r>
      <w:r w:rsidRPr="00364BA5">
        <w:rPr>
          <w:rFonts w:ascii="Arial" w:eastAsia="Times New Roman" w:hAnsi="Arial" w:cs="Arial"/>
          <w:bCs/>
          <w:kern w:val="0"/>
          <w:sz w:val="22"/>
          <w:szCs w:val="22"/>
          <w:lang w:eastAsia="ar-SA" w:bidi="ar-SA"/>
        </w:rPr>
        <w:t xml:space="preserve">Wszystkie wymagania określone </w:t>
      </w:r>
      <w:r w:rsidRPr="00364BA5">
        <w:rPr>
          <w:rFonts w:ascii="Arial" w:eastAsia="Times New Roman" w:hAnsi="Arial" w:cs="Arial"/>
          <w:bCs/>
          <w:kern w:val="0"/>
          <w:sz w:val="22"/>
          <w:szCs w:val="22"/>
          <w:lang w:eastAsia="ar-SA" w:bidi="ar-SA"/>
        </w:rPr>
        <w:br/>
        <w:t>w dokumentach powyżej stanowią wymagania minimalne, a ich spełnienie jest obligatoryjne.</w:t>
      </w:r>
    </w:p>
    <w:p w14:paraId="2C1DA169" w14:textId="77777777" w:rsidR="00364BA5" w:rsidRDefault="00364BA5" w:rsidP="00364BA5">
      <w:pPr>
        <w:widowControl/>
        <w:tabs>
          <w:tab w:val="left" w:pos="0"/>
          <w:tab w:val="left" w:pos="142"/>
        </w:tabs>
        <w:suppressAutoHyphens w:val="0"/>
        <w:autoSpaceDE w:val="0"/>
        <w:autoSpaceDN/>
        <w:adjustRightInd w:val="0"/>
        <w:ind w:left="709"/>
        <w:contextualSpacing/>
        <w:jc w:val="both"/>
        <w:textAlignment w:val="auto"/>
        <w:rPr>
          <w:rFonts w:ascii="Arial" w:eastAsia="Times New Roman" w:hAnsi="Arial" w:cs="Arial"/>
          <w:bCs/>
          <w:kern w:val="0"/>
          <w:sz w:val="22"/>
          <w:szCs w:val="22"/>
          <w:lang w:eastAsia="ar-SA" w:bidi="ar-SA"/>
        </w:rPr>
      </w:pPr>
    </w:p>
    <w:p w14:paraId="323E63E9" w14:textId="77777777" w:rsidR="00364BA5" w:rsidRDefault="00364BA5">
      <w:pPr>
        <w:widowControl/>
        <w:numPr>
          <w:ilvl w:val="0"/>
          <w:numId w:val="102"/>
        </w:numPr>
        <w:tabs>
          <w:tab w:val="left" w:pos="0"/>
          <w:tab w:val="left" w:pos="142"/>
        </w:tabs>
        <w:suppressAutoHyphens w:val="0"/>
        <w:autoSpaceDE w:val="0"/>
        <w:autoSpaceDN/>
        <w:adjustRightInd w:val="0"/>
        <w:ind w:left="709" w:hanging="425"/>
        <w:contextualSpacing/>
        <w:jc w:val="both"/>
        <w:textAlignment w:val="auto"/>
        <w:rPr>
          <w:rFonts w:ascii="Arial" w:eastAsia="Times New Roman" w:hAnsi="Arial" w:cs="Arial"/>
          <w:bCs/>
          <w:kern w:val="0"/>
          <w:sz w:val="22"/>
          <w:szCs w:val="22"/>
          <w:lang w:eastAsia="ar-SA" w:bidi="ar-SA"/>
        </w:rPr>
      </w:pPr>
      <w:r w:rsidRPr="00364BA5">
        <w:rPr>
          <w:rFonts w:ascii="Arial" w:eastAsia="Times New Roman" w:hAnsi="Arial" w:cs="Arial"/>
          <w:bCs/>
          <w:kern w:val="0"/>
          <w:sz w:val="22"/>
          <w:szCs w:val="22"/>
          <w:lang w:eastAsia="ar-SA" w:bidi="ar-SA"/>
        </w:rPr>
        <w:t xml:space="preserve">Zamawiający  informuje, że złożenie oferty nie musi być poprzedzone odbyciem wizji lokalnej lub sprawdzeniem dokumentów dotyczących zamówienia jakie znajdują się </w:t>
      </w:r>
      <w:r w:rsidRPr="00364BA5">
        <w:rPr>
          <w:rFonts w:ascii="Arial" w:eastAsia="Times New Roman" w:hAnsi="Arial" w:cs="Arial"/>
          <w:bCs/>
          <w:kern w:val="0"/>
          <w:sz w:val="22"/>
          <w:szCs w:val="22"/>
          <w:lang w:eastAsia="ar-SA" w:bidi="ar-SA"/>
        </w:rPr>
        <w:br/>
        <w:t xml:space="preserve">w dyspozycji Zamawiającego, a jakie będą udostępniane podmiotom zgłaszającym chęć udziału w postępowaniu. </w:t>
      </w:r>
    </w:p>
    <w:p w14:paraId="1602548F" w14:textId="72729EAE" w:rsidR="00364BA5" w:rsidRDefault="00364BA5" w:rsidP="00364BA5">
      <w:pPr>
        <w:widowControl/>
        <w:tabs>
          <w:tab w:val="left" w:pos="0"/>
          <w:tab w:val="left" w:pos="142"/>
        </w:tabs>
        <w:suppressAutoHyphens w:val="0"/>
        <w:autoSpaceDE w:val="0"/>
        <w:autoSpaceDN/>
        <w:adjustRightInd w:val="0"/>
        <w:ind w:left="709"/>
        <w:contextualSpacing/>
        <w:jc w:val="both"/>
        <w:textAlignment w:val="auto"/>
        <w:rPr>
          <w:rFonts w:ascii="Arial" w:eastAsia="Times New Roman" w:hAnsi="Arial" w:cs="Arial"/>
          <w:bCs/>
          <w:kern w:val="0"/>
          <w:sz w:val="22"/>
          <w:szCs w:val="22"/>
          <w:lang w:eastAsia="ar-SA" w:bidi="ar-SA"/>
        </w:rPr>
      </w:pPr>
      <w:r w:rsidRPr="00364BA5">
        <w:rPr>
          <w:rFonts w:ascii="Arial" w:eastAsia="Times New Roman" w:hAnsi="Arial" w:cs="Arial"/>
          <w:bCs/>
          <w:kern w:val="0"/>
          <w:sz w:val="22"/>
          <w:szCs w:val="22"/>
          <w:lang w:eastAsia="ar-SA" w:bidi="ar-SA"/>
        </w:rPr>
        <w:t>Zamawiający zaleca, aby Wykonawcy dokonali wizji lokalnej na terenie realizacji inwestycji i w jego okolicy w celu dokonania oceny dokumentów i informacji przekazywanych w ramach przedmiotowego postępowania przez Zamawiającego.</w:t>
      </w:r>
    </w:p>
    <w:p w14:paraId="6FAA6C7A" w14:textId="77777777" w:rsidR="00364BA5" w:rsidRDefault="00364BA5" w:rsidP="00364BA5">
      <w:pPr>
        <w:widowControl/>
        <w:tabs>
          <w:tab w:val="left" w:pos="0"/>
          <w:tab w:val="left" w:pos="142"/>
        </w:tabs>
        <w:suppressAutoHyphens w:val="0"/>
        <w:autoSpaceDE w:val="0"/>
        <w:autoSpaceDN/>
        <w:adjustRightInd w:val="0"/>
        <w:contextualSpacing/>
        <w:jc w:val="both"/>
        <w:textAlignment w:val="auto"/>
        <w:rPr>
          <w:rFonts w:ascii="Arial" w:eastAsia="Times New Roman" w:hAnsi="Arial" w:cs="Arial"/>
          <w:bCs/>
          <w:kern w:val="0"/>
          <w:sz w:val="22"/>
          <w:szCs w:val="22"/>
          <w:lang w:eastAsia="ar-SA" w:bidi="ar-SA"/>
        </w:rPr>
      </w:pPr>
    </w:p>
    <w:p w14:paraId="42A64B2C" w14:textId="77777777" w:rsidR="00147103" w:rsidRPr="00FE098F" w:rsidRDefault="00364BA5">
      <w:pPr>
        <w:widowControl/>
        <w:numPr>
          <w:ilvl w:val="0"/>
          <w:numId w:val="102"/>
        </w:numPr>
        <w:tabs>
          <w:tab w:val="left" w:pos="0"/>
          <w:tab w:val="left" w:pos="142"/>
        </w:tabs>
        <w:suppressAutoHyphens w:val="0"/>
        <w:autoSpaceDE w:val="0"/>
        <w:autoSpaceDN/>
        <w:adjustRightInd w:val="0"/>
        <w:ind w:left="709" w:hanging="425"/>
        <w:contextualSpacing/>
        <w:jc w:val="both"/>
        <w:textAlignment w:val="auto"/>
        <w:rPr>
          <w:rFonts w:ascii="Arial" w:eastAsia="Times New Roman" w:hAnsi="Arial" w:cs="Arial"/>
          <w:bCs/>
          <w:kern w:val="0"/>
          <w:sz w:val="22"/>
          <w:szCs w:val="22"/>
          <w:lang w:eastAsia="ar-SA" w:bidi="ar-SA"/>
        </w:rPr>
      </w:pPr>
      <w:r w:rsidRPr="00FE098F">
        <w:rPr>
          <w:rFonts w:ascii="Arial" w:eastAsiaTheme="minorHAnsi" w:hAnsi="Arial" w:cs="Arial"/>
          <w:kern w:val="0"/>
          <w:sz w:val="22"/>
          <w:szCs w:val="22"/>
          <w:lang w:eastAsia="en-US" w:bidi="ar-SA"/>
        </w:rPr>
        <w:t xml:space="preserve">Zamawiający wymaga od wykonawcy udzielenia gwarancji jakości na wykonane roboty na </w:t>
      </w:r>
      <w:r w:rsidRPr="00FE098F">
        <w:rPr>
          <w:rFonts w:ascii="Arial" w:eastAsiaTheme="minorHAnsi" w:hAnsi="Arial" w:cs="Arial"/>
          <w:b/>
          <w:kern w:val="0"/>
          <w:sz w:val="22"/>
          <w:szCs w:val="22"/>
          <w:lang w:eastAsia="en-US" w:bidi="ar-SA"/>
        </w:rPr>
        <w:t xml:space="preserve">okres min. 60 miesięcy </w:t>
      </w:r>
      <w:r w:rsidRPr="00FE098F">
        <w:rPr>
          <w:rFonts w:ascii="Arial" w:eastAsiaTheme="minorHAnsi" w:hAnsi="Arial" w:cs="Arial"/>
          <w:kern w:val="0"/>
          <w:sz w:val="22"/>
          <w:szCs w:val="22"/>
          <w:lang w:eastAsia="en-US" w:bidi="ar-SA"/>
        </w:rPr>
        <w:t>od daty</w:t>
      </w:r>
      <w:r w:rsidRPr="00FE098F">
        <w:rPr>
          <w:rFonts w:ascii="Arial" w:eastAsiaTheme="minorHAnsi" w:hAnsi="Arial" w:cs="Arial"/>
          <w:b/>
          <w:kern w:val="0"/>
          <w:sz w:val="22"/>
          <w:szCs w:val="22"/>
          <w:lang w:eastAsia="en-US" w:bidi="ar-SA"/>
        </w:rPr>
        <w:t xml:space="preserve"> </w:t>
      </w:r>
      <w:r w:rsidRPr="00FE098F">
        <w:rPr>
          <w:rFonts w:ascii="Arial" w:eastAsia="MS Mincho" w:hAnsi="Arial" w:cs="Arial"/>
          <w:kern w:val="0"/>
          <w:sz w:val="22"/>
          <w:szCs w:val="22"/>
          <w:lang w:eastAsia="en-US" w:bidi="ar-SA"/>
        </w:rPr>
        <w:t>wykonania całego Przedmiotu Umowy, za który uznaje się podpisanie protokołu odbioru końcowego</w:t>
      </w:r>
      <w:r w:rsidRPr="00FE098F">
        <w:rPr>
          <w:rFonts w:ascii="Arial" w:eastAsiaTheme="minorHAnsi" w:hAnsi="Arial" w:cs="Arial"/>
          <w:kern w:val="0"/>
          <w:sz w:val="22"/>
          <w:szCs w:val="22"/>
          <w:lang w:eastAsia="en-US" w:bidi="ar-SA"/>
        </w:rPr>
        <w:t xml:space="preserve">. </w:t>
      </w:r>
      <w:r w:rsidRPr="00FE098F">
        <w:rPr>
          <w:rFonts w:ascii="Arial" w:eastAsia="Times New Roman" w:hAnsi="Arial" w:cs="Arial"/>
          <w:bCs/>
          <w:kern w:val="0"/>
          <w:sz w:val="22"/>
          <w:szCs w:val="22"/>
          <w:lang w:eastAsia="ar-SA" w:bidi="ar-SA"/>
        </w:rPr>
        <w:t xml:space="preserve">Okres rękojmi jest równy okresowi gwarancji.  </w:t>
      </w:r>
      <w:r w:rsidRPr="00FE098F">
        <w:rPr>
          <w:rFonts w:ascii="Arial" w:eastAsia="Times New Roman" w:hAnsi="Arial" w:cs="Arial"/>
          <w:b/>
          <w:kern w:val="0"/>
          <w:sz w:val="22"/>
          <w:szCs w:val="22"/>
          <w:lang w:eastAsia="ar-SA" w:bidi="ar-SA"/>
        </w:rPr>
        <w:t>Okres gwarancji jest jednym z kryteriów oceny ofert.</w:t>
      </w:r>
    </w:p>
    <w:p w14:paraId="6553C4E8" w14:textId="77777777" w:rsidR="00147103" w:rsidRDefault="00147103" w:rsidP="00147103">
      <w:pPr>
        <w:widowControl/>
        <w:tabs>
          <w:tab w:val="left" w:pos="0"/>
          <w:tab w:val="left" w:pos="142"/>
        </w:tabs>
        <w:suppressAutoHyphens w:val="0"/>
        <w:autoSpaceDE w:val="0"/>
        <w:autoSpaceDN/>
        <w:adjustRightInd w:val="0"/>
        <w:ind w:left="709"/>
        <w:contextualSpacing/>
        <w:jc w:val="both"/>
        <w:textAlignment w:val="auto"/>
        <w:rPr>
          <w:rFonts w:ascii="Arial" w:eastAsia="Times New Roman" w:hAnsi="Arial" w:cs="Arial"/>
          <w:bCs/>
          <w:kern w:val="0"/>
          <w:sz w:val="22"/>
          <w:szCs w:val="22"/>
          <w:lang w:eastAsia="ar-SA" w:bidi="ar-SA"/>
        </w:rPr>
      </w:pPr>
    </w:p>
    <w:p w14:paraId="44EA7A09" w14:textId="77777777" w:rsidR="00147103" w:rsidRDefault="00364BA5">
      <w:pPr>
        <w:widowControl/>
        <w:numPr>
          <w:ilvl w:val="0"/>
          <w:numId w:val="102"/>
        </w:numPr>
        <w:tabs>
          <w:tab w:val="left" w:pos="0"/>
          <w:tab w:val="left" w:pos="142"/>
        </w:tabs>
        <w:suppressAutoHyphens w:val="0"/>
        <w:autoSpaceDE w:val="0"/>
        <w:autoSpaceDN/>
        <w:adjustRightInd w:val="0"/>
        <w:ind w:left="709" w:hanging="425"/>
        <w:contextualSpacing/>
        <w:jc w:val="both"/>
        <w:textAlignment w:val="auto"/>
        <w:rPr>
          <w:rFonts w:ascii="Arial" w:eastAsia="Times New Roman" w:hAnsi="Arial" w:cs="Arial"/>
          <w:bCs/>
          <w:kern w:val="0"/>
          <w:sz w:val="22"/>
          <w:szCs w:val="22"/>
          <w:lang w:eastAsia="ar-SA" w:bidi="ar-SA"/>
        </w:rPr>
      </w:pPr>
      <w:r w:rsidRPr="00364BA5">
        <w:rPr>
          <w:rFonts w:ascii="Arial" w:eastAsia="Times New Roman" w:hAnsi="Arial" w:cs="Arial"/>
          <w:bCs/>
          <w:kern w:val="0"/>
          <w:sz w:val="22"/>
          <w:szCs w:val="22"/>
          <w:lang w:eastAsia="ar-SA" w:bidi="ar-SA"/>
        </w:rPr>
        <w:t>Zamawiający nie zastrzega obowiązku osobistego wykonania przez wykonawcę kluczowych zadań, o których mowa w art. 60 i art. 121 ustawy Pzp.</w:t>
      </w:r>
    </w:p>
    <w:p w14:paraId="725897D4" w14:textId="77777777" w:rsidR="00147103" w:rsidRPr="00147103" w:rsidRDefault="00147103" w:rsidP="00147103">
      <w:pPr>
        <w:pStyle w:val="Akapitzlist"/>
        <w:rPr>
          <w:sz w:val="22"/>
          <w:szCs w:val="22"/>
        </w:rPr>
      </w:pPr>
    </w:p>
    <w:p w14:paraId="70FE83B0" w14:textId="0ADC6A66" w:rsidR="00D83694" w:rsidRPr="00147103" w:rsidRDefault="00D83694">
      <w:pPr>
        <w:widowControl/>
        <w:numPr>
          <w:ilvl w:val="0"/>
          <w:numId w:val="102"/>
        </w:numPr>
        <w:tabs>
          <w:tab w:val="left" w:pos="0"/>
          <w:tab w:val="left" w:pos="142"/>
        </w:tabs>
        <w:suppressAutoHyphens w:val="0"/>
        <w:autoSpaceDE w:val="0"/>
        <w:autoSpaceDN/>
        <w:adjustRightInd w:val="0"/>
        <w:ind w:left="709" w:hanging="425"/>
        <w:contextualSpacing/>
        <w:jc w:val="both"/>
        <w:textAlignment w:val="auto"/>
        <w:rPr>
          <w:rFonts w:ascii="Arial" w:eastAsia="Times New Roman" w:hAnsi="Arial" w:cs="Arial"/>
          <w:bCs/>
          <w:kern w:val="0"/>
          <w:sz w:val="22"/>
          <w:szCs w:val="22"/>
          <w:lang w:eastAsia="ar-SA" w:bidi="ar-SA"/>
        </w:rPr>
      </w:pPr>
      <w:r w:rsidRPr="00147103">
        <w:rPr>
          <w:rFonts w:ascii="Arial" w:hAnsi="Arial" w:cs="Arial"/>
          <w:sz w:val="22"/>
          <w:szCs w:val="22"/>
        </w:rPr>
        <w:t xml:space="preserve">Wymagania dotyczące zatrudniania przez wykonawcę lub podwykonawcę na podstawie umowy o pracę: </w:t>
      </w:r>
    </w:p>
    <w:p w14:paraId="2826E020" w14:textId="39E3D110" w:rsidR="00D83694" w:rsidRPr="005108DC" w:rsidRDefault="00D83694" w:rsidP="00CC65E7">
      <w:pPr>
        <w:pStyle w:val="Akapitzlist"/>
        <w:numPr>
          <w:ilvl w:val="0"/>
          <w:numId w:val="55"/>
        </w:numPr>
        <w:suppressAutoHyphens w:val="0"/>
        <w:jc w:val="both"/>
        <w:rPr>
          <w:sz w:val="22"/>
          <w:szCs w:val="22"/>
        </w:rPr>
      </w:pPr>
      <w:r w:rsidRPr="005108DC">
        <w:rPr>
          <w:b/>
          <w:sz w:val="22"/>
          <w:szCs w:val="22"/>
        </w:rPr>
        <w:lastRenderedPageBreak/>
        <w:t xml:space="preserve">Na podstawie art. 95 ustawy Pzp zamawiający wymaga zatrudnienia przez wykonawcę, podwykonawcę lub dalszego podwykonawcę osób wykonujących wszelkie czynności wchodzące w tzw. </w:t>
      </w:r>
      <w:r w:rsidR="00F95D9E" w:rsidRPr="005108DC">
        <w:rPr>
          <w:b/>
          <w:sz w:val="22"/>
          <w:szCs w:val="22"/>
        </w:rPr>
        <w:t>k</w:t>
      </w:r>
      <w:r w:rsidRPr="005108DC">
        <w:rPr>
          <w:b/>
          <w:sz w:val="22"/>
          <w:szCs w:val="22"/>
        </w:rPr>
        <w:t>oszty bezpośrednie na  podstawie umowy o pracę w ilości niezbędnej do realizacji przedmiotu zamówienia.</w:t>
      </w:r>
      <w:r w:rsidRPr="005108DC">
        <w:rPr>
          <w:sz w:val="22"/>
          <w:szCs w:val="22"/>
        </w:rPr>
        <w:t xml:space="preserve"> Wymóg ten dotyczy osób, które wykonują czynności bezpośrednio związane </w:t>
      </w:r>
      <w:r w:rsidR="001B3DC7" w:rsidRPr="005108DC">
        <w:rPr>
          <w:sz w:val="22"/>
          <w:szCs w:val="22"/>
        </w:rPr>
        <w:t>z</w:t>
      </w:r>
      <w:r w:rsidRPr="005108DC">
        <w:rPr>
          <w:sz w:val="22"/>
          <w:szCs w:val="22"/>
        </w:rPr>
        <w:t xml:space="preserve"> wykonywaniem robót, czyli tzw. Robotników budowlanych, operatorów sprzętu – jeżeli wykonanie tych czynności polega na wykonaniu pracy</w:t>
      </w:r>
      <w:r w:rsidR="00CC636D" w:rsidRPr="005108DC">
        <w:rPr>
          <w:sz w:val="22"/>
          <w:szCs w:val="22"/>
        </w:rPr>
        <w:t xml:space="preserve"> </w:t>
      </w:r>
      <w:r w:rsidRPr="005108DC">
        <w:rPr>
          <w:sz w:val="22"/>
          <w:szCs w:val="22"/>
        </w:rPr>
        <w:t>w rozumieniu przepisów Kodeksu pracy, o ile czynności te nie będą wykonywane osobiście przez osoby prowadzące działalność gospodarczą. Wymóg nie dotyczy natomiast m. in. Następujących osób: kierujących budową, wykonujących obsługę geodezyjną, dostawców materiałów budowlanych.</w:t>
      </w:r>
    </w:p>
    <w:p w14:paraId="7670F73A" w14:textId="3DECEAF5" w:rsidR="00D83694" w:rsidRPr="005108DC" w:rsidRDefault="00D83694" w:rsidP="00116F70">
      <w:pPr>
        <w:ind w:left="708"/>
        <w:jc w:val="both"/>
        <w:rPr>
          <w:rFonts w:ascii="Arial" w:hAnsi="Arial" w:cs="Arial"/>
          <w:sz w:val="22"/>
          <w:szCs w:val="22"/>
        </w:rPr>
      </w:pPr>
      <w:r w:rsidRPr="005108DC">
        <w:rPr>
          <w:rFonts w:ascii="Arial" w:hAnsi="Arial" w:cs="Arial"/>
          <w:sz w:val="22"/>
          <w:szCs w:val="22"/>
        </w:rPr>
        <w:t xml:space="preserve">Art. 22 § 1 ustawy z dnia 26 czerwca 1974 r. – Kodeks pracy: przez nawiązanie stosunku pracy pracownik zobowiązuje się do wykonywania pracy określonego rodzaju na rzecz pracodawcy i pod jego kierownictwem oraz w miejscu i czasie wyznaczonym przez pracodawcę, a pracodawca – do zatrudnienia pracownika za wynagrodzeniem. </w:t>
      </w:r>
    </w:p>
    <w:p w14:paraId="54211B15" w14:textId="6F9AAB36" w:rsidR="00D83694" w:rsidRPr="005108DC" w:rsidRDefault="00D83694" w:rsidP="00CC65E7">
      <w:pPr>
        <w:pStyle w:val="Akapitzlist"/>
        <w:numPr>
          <w:ilvl w:val="0"/>
          <w:numId w:val="55"/>
        </w:numPr>
        <w:suppressAutoHyphens w:val="0"/>
        <w:jc w:val="both"/>
        <w:rPr>
          <w:sz w:val="22"/>
          <w:szCs w:val="22"/>
        </w:rPr>
      </w:pPr>
      <w:r w:rsidRPr="005108DC">
        <w:rPr>
          <w:sz w:val="22"/>
          <w:szCs w:val="22"/>
        </w:rPr>
        <w:t xml:space="preserve">W trakcie realizacji zamówienia </w:t>
      </w:r>
      <w:r w:rsidR="00B25072" w:rsidRPr="005108DC">
        <w:rPr>
          <w:sz w:val="22"/>
          <w:szCs w:val="22"/>
        </w:rPr>
        <w:t>Z</w:t>
      </w:r>
      <w:r w:rsidRPr="005108DC">
        <w:rPr>
          <w:sz w:val="22"/>
          <w:szCs w:val="22"/>
        </w:rPr>
        <w:t>amawiający będzie uprawniony do wykonywania czynności kontrolnych wobec wykonawcy odnośnie spełnienia przez wykonawcę lub podwykonawcę wymogu zatrudnienia na podstawie umowy o pracę osób wykonujących wskazane czynności. W szczególności do:</w:t>
      </w:r>
    </w:p>
    <w:p w14:paraId="56F61227" w14:textId="77777777" w:rsidR="00116F70" w:rsidRPr="005108DC" w:rsidRDefault="00D83694" w:rsidP="00CC65E7">
      <w:pPr>
        <w:pStyle w:val="Akapitzlist"/>
        <w:numPr>
          <w:ilvl w:val="0"/>
          <w:numId w:val="56"/>
        </w:numPr>
        <w:autoSpaceDE w:val="0"/>
        <w:ind w:left="1134"/>
        <w:jc w:val="both"/>
        <w:rPr>
          <w:sz w:val="22"/>
          <w:szCs w:val="22"/>
        </w:rPr>
      </w:pPr>
      <w:r w:rsidRPr="005108DC">
        <w:rPr>
          <w:sz w:val="22"/>
          <w:szCs w:val="22"/>
        </w:rPr>
        <w:t xml:space="preserve">żądania oświadczeń i dokumentów w zakresie potwierdzenia spełniania </w:t>
      </w:r>
      <w:r w:rsidRPr="005108DC">
        <w:rPr>
          <w:sz w:val="22"/>
          <w:szCs w:val="22"/>
        </w:rPr>
        <w:br/>
        <w:t>w/w wymogów i dokonywania ich oceny,</w:t>
      </w:r>
    </w:p>
    <w:p w14:paraId="2DE7DDC5" w14:textId="77777777" w:rsidR="00116F70" w:rsidRPr="005108DC" w:rsidRDefault="00D83694" w:rsidP="00CC65E7">
      <w:pPr>
        <w:pStyle w:val="Akapitzlist"/>
        <w:numPr>
          <w:ilvl w:val="0"/>
          <w:numId w:val="56"/>
        </w:numPr>
        <w:autoSpaceDE w:val="0"/>
        <w:ind w:left="1134"/>
        <w:jc w:val="both"/>
        <w:rPr>
          <w:sz w:val="22"/>
          <w:szCs w:val="22"/>
        </w:rPr>
      </w:pPr>
      <w:r w:rsidRPr="005108DC">
        <w:rPr>
          <w:sz w:val="22"/>
          <w:szCs w:val="22"/>
        </w:rPr>
        <w:t>żądania wyjaśnień w przypadku wątpliwości w zakresie potwierdzenia spełniania w/w wymogów,</w:t>
      </w:r>
    </w:p>
    <w:p w14:paraId="35FDBFF3" w14:textId="5DFC2A19" w:rsidR="00D83694" w:rsidRPr="005108DC" w:rsidRDefault="00D83694" w:rsidP="00CC65E7">
      <w:pPr>
        <w:pStyle w:val="Akapitzlist"/>
        <w:numPr>
          <w:ilvl w:val="0"/>
          <w:numId w:val="56"/>
        </w:numPr>
        <w:autoSpaceDE w:val="0"/>
        <w:ind w:left="1134"/>
        <w:jc w:val="both"/>
        <w:rPr>
          <w:sz w:val="22"/>
          <w:szCs w:val="22"/>
        </w:rPr>
      </w:pPr>
      <w:r w:rsidRPr="005108DC">
        <w:rPr>
          <w:sz w:val="22"/>
          <w:szCs w:val="22"/>
        </w:rPr>
        <w:t>przeprowadzania kontroli na miejscu wykonywania świadczenia.</w:t>
      </w:r>
    </w:p>
    <w:p w14:paraId="06C301C8" w14:textId="46D6F89C" w:rsidR="00D83694" w:rsidRPr="00116F70" w:rsidRDefault="00D83694" w:rsidP="00CC65E7">
      <w:pPr>
        <w:pStyle w:val="Akapitzlist"/>
        <w:numPr>
          <w:ilvl w:val="0"/>
          <w:numId w:val="55"/>
        </w:numPr>
        <w:autoSpaceDE w:val="0"/>
        <w:jc w:val="both"/>
        <w:rPr>
          <w:sz w:val="22"/>
          <w:szCs w:val="22"/>
        </w:rPr>
      </w:pPr>
      <w:r w:rsidRPr="00116F70">
        <w:rPr>
          <w:sz w:val="22"/>
          <w:szCs w:val="22"/>
        </w:rPr>
        <w:t xml:space="preserve">W trakcie realizacji zamówienia na każde wezwanie zamawiającego  w wyznaczonym                     w wezwaniu terminie wykonawca przedłoży zamawiającemu oświadczenie lub inne dokumenty w celu potwierdzenia spełnienia wymogu zatrudnienia na podstawie umowy o pracę przez wykonawcę lub podwykonawcę osób wykonujących wskazane w/w </w:t>
      </w:r>
      <w:r w:rsidRPr="0076325A">
        <w:rPr>
          <w:sz w:val="22"/>
          <w:szCs w:val="22"/>
        </w:rPr>
        <w:t>ppkt.</w:t>
      </w:r>
      <w:r w:rsidR="001B3DC7" w:rsidRPr="0076325A">
        <w:rPr>
          <w:sz w:val="22"/>
          <w:szCs w:val="22"/>
        </w:rPr>
        <w:t>1)</w:t>
      </w:r>
      <w:r w:rsidRPr="0076325A">
        <w:rPr>
          <w:sz w:val="22"/>
          <w:szCs w:val="22"/>
        </w:rPr>
        <w:t xml:space="preserve"> czynności, </w:t>
      </w:r>
      <w:r w:rsidRPr="00116F70">
        <w:rPr>
          <w:sz w:val="22"/>
          <w:szCs w:val="22"/>
        </w:rPr>
        <w:t>w trakcie realizacji  niniejszego zamówienia.</w:t>
      </w:r>
    </w:p>
    <w:p w14:paraId="02280EAE" w14:textId="77777777" w:rsidR="00D83694" w:rsidRPr="00CB6601" w:rsidRDefault="00D83694" w:rsidP="00116F70">
      <w:pPr>
        <w:autoSpaceDE w:val="0"/>
        <w:ind w:left="708"/>
        <w:jc w:val="both"/>
        <w:rPr>
          <w:rFonts w:ascii="Arial" w:hAnsi="Arial" w:cs="Arial"/>
          <w:sz w:val="22"/>
          <w:szCs w:val="22"/>
        </w:rPr>
      </w:pPr>
      <w:r w:rsidRPr="00CB6601">
        <w:rPr>
          <w:rFonts w:ascii="Arial" w:hAnsi="Arial" w:cs="Arial"/>
          <w:sz w:val="22"/>
          <w:szCs w:val="22"/>
        </w:rPr>
        <w:t>Oświadczenie, o którym mowa wyżej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w:t>
      </w:r>
    </w:p>
    <w:p w14:paraId="0FB67DF5" w14:textId="77777777" w:rsidR="00116F70" w:rsidRDefault="00D83694" w:rsidP="00CC65E7">
      <w:pPr>
        <w:pStyle w:val="Akapitzlist"/>
        <w:numPr>
          <w:ilvl w:val="0"/>
          <w:numId w:val="55"/>
        </w:numPr>
        <w:autoSpaceDE w:val="0"/>
        <w:jc w:val="both"/>
        <w:rPr>
          <w:sz w:val="22"/>
          <w:szCs w:val="22"/>
        </w:rPr>
      </w:pPr>
      <w:r w:rsidRPr="00116F70">
        <w:rPr>
          <w:sz w:val="22"/>
          <w:szCs w:val="22"/>
        </w:rPr>
        <w:t>Szczegółowe zasady dokumentowania zatrudnienia na podstawie umowy o pracę w/w osób oraz kontrolowanie tego obowiązku przez Zamawiającego i przewidziane z tego tytułu sankcje zostały określone w projekcie umowy.</w:t>
      </w:r>
    </w:p>
    <w:p w14:paraId="51E12B22" w14:textId="7DF734EE" w:rsidR="00D83694" w:rsidRPr="00116F70" w:rsidRDefault="00D83694" w:rsidP="00CC65E7">
      <w:pPr>
        <w:pStyle w:val="Akapitzlist"/>
        <w:numPr>
          <w:ilvl w:val="0"/>
          <w:numId w:val="55"/>
        </w:numPr>
        <w:autoSpaceDE w:val="0"/>
        <w:jc w:val="both"/>
        <w:rPr>
          <w:sz w:val="22"/>
          <w:szCs w:val="22"/>
        </w:rPr>
      </w:pPr>
      <w:r w:rsidRPr="00116F70">
        <w:rPr>
          <w:sz w:val="22"/>
          <w:szCs w:val="22"/>
        </w:rPr>
        <w:t xml:space="preserve">Zamawiający nie określa dodatkowych wymagań związanych z zatrudnianiem osób,                        o których mowa w art. 96 ust. 2 pkt 2 ustawy Pzp. </w:t>
      </w:r>
    </w:p>
    <w:p w14:paraId="18457C91" w14:textId="77777777" w:rsidR="00475DD6" w:rsidRDefault="00475DD6" w:rsidP="00D83694">
      <w:pPr>
        <w:suppressAutoHyphens w:val="0"/>
        <w:autoSpaceDN/>
        <w:contextualSpacing/>
        <w:jc w:val="both"/>
        <w:textAlignment w:val="auto"/>
        <w:rPr>
          <w:rFonts w:ascii="Arial" w:hAnsi="Arial" w:cs="Arial"/>
          <w:sz w:val="22"/>
          <w:szCs w:val="22"/>
        </w:rPr>
      </w:pPr>
    </w:p>
    <w:p w14:paraId="04D92697" w14:textId="77777777" w:rsidR="007122F0" w:rsidRPr="00CB6601" w:rsidRDefault="007122F0" w:rsidP="00D83694">
      <w:pPr>
        <w:suppressAutoHyphens w:val="0"/>
        <w:autoSpaceDN/>
        <w:contextualSpacing/>
        <w:jc w:val="both"/>
        <w:textAlignment w:val="auto"/>
        <w:rPr>
          <w:rFonts w:ascii="Arial" w:hAnsi="Arial" w:cs="Arial"/>
          <w:sz w:val="22"/>
          <w:szCs w:val="22"/>
        </w:rPr>
      </w:pPr>
    </w:p>
    <w:p w14:paraId="6D142958" w14:textId="77777777" w:rsidR="005D6364" w:rsidRPr="00DC2694" w:rsidRDefault="005D6364" w:rsidP="005D6364">
      <w:pPr>
        <w:pStyle w:val="Akapitzlist"/>
        <w:autoSpaceDN/>
        <w:textAlignment w:val="auto"/>
        <w:rPr>
          <w:b/>
          <w:kern w:val="0"/>
          <w:sz w:val="22"/>
          <w:szCs w:val="22"/>
          <w:highlight w:val="lightGray"/>
          <w:lang w:bidi="ar-SA"/>
        </w:rPr>
      </w:pPr>
    </w:p>
    <w:p w14:paraId="398318FE" w14:textId="77777777" w:rsidR="005D6364" w:rsidRPr="00C8054A" w:rsidRDefault="005D6364" w:rsidP="00CC65E7">
      <w:pPr>
        <w:pStyle w:val="Standard"/>
        <w:numPr>
          <w:ilvl w:val="0"/>
          <w:numId w:val="59"/>
        </w:numPr>
        <w:rPr>
          <w:bCs w:val="0"/>
          <w:sz w:val="22"/>
          <w:szCs w:val="22"/>
        </w:rPr>
      </w:pPr>
      <w:r w:rsidRPr="00C8054A">
        <w:rPr>
          <w:bCs w:val="0"/>
          <w:sz w:val="22"/>
          <w:szCs w:val="22"/>
          <w:highlight w:val="lightGray"/>
        </w:rPr>
        <w:t>TERMIN WYKONANIA ZAMÓWIENIA</w:t>
      </w:r>
    </w:p>
    <w:p w14:paraId="3BE99234" w14:textId="77777777" w:rsidR="00116F70" w:rsidRPr="00CB6601" w:rsidRDefault="00116F70">
      <w:pPr>
        <w:pStyle w:val="Standard"/>
        <w:rPr>
          <w:sz w:val="22"/>
          <w:szCs w:val="22"/>
        </w:rPr>
      </w:pPr>
    </w:p>
    <w:p w14:paraId="79EAF4BB" w14:textId="6B0492EE" w:rsidR="00335426" w:rsidRPr="00CB6601" w:rsidRDefault="00835298">
      <w:pPr>
        <w:pStyle w:val="Standard"/>
        <w:jc w:val="both"/>
        <w:rPr>
          <w:sz w:val="22"/>
          <w:szCs w:val="22"/>
        </w:rPr>
      </w:pPr>
      <w:r w:rsidRPr="00CB6601">
        <w:rPr>
          <w:sz w:val="22"/>
          <w:szCs w:val="22"/>
        </w:rPr>
        <w:t>Wymagany termin wykonania zamówienia</w:t>
      </w:r>
      <w:r w:rsidRPr="009A27BE">
        <w:rPr>
          <w:b/>
          <w:bCs w:val="0"/>
          <w:sz w:val="22"/>
          <w:szCs w:val="22"/>
        </w:rPr>
        <w:t xml:space="preserve"> do</w:t>
      </w:r>
      <w:r w:rsidR="00E948F2">
        <w:rPr>
          <w:b/>
          <w:bCs w:val="0"/>
          <w:sz w:val="22"/>
          <w:szCs w:val="22"/>
        </w:rPr>
        <w:t xml:space="preserve"> 5 miesięcy od podpisania umowy. </w:t>
      </w:r>
      <w:r w:rsidRPr="00CB6601">
        <w:rPr>
          <w:sz w:val="22"/>
          <w:szCs w:val="22"/>
        </w:rPr>
        <w:t>Terminem wykonania zamówienia jest dzień bezusterkowego podpisania protokołu odbioru końcowego robót.</w:t>
      </w:r>
    </w:p>
    <w:p w14:paraId="576A2FB4" w14:textId="77777777" w:rsidR="005D6364" w:rsidRDefault="005D6364">
      <w:pPr>
        <w:pStyle w:val="Default"/>
        <w:jc w:val="both"/>
        <w:rPr>
          <w:rFonts w:ascii="Arial" w:hAnsi="Arial" w:cs="Arial"/>
          <w:sz w:val="22"/>
          <w:szCs w:val="22"/>
        </w:rPr>
      </w:pPr>
    </w:p>
    <w:p w14:paraId="2C700585" w14:textId="77777777" w:rsidR="007122F0" w:rsidRDefault="007122F0">
      <w:pPr>
        <w:pStyle w:val="Default"/>
        <w:jc w:val="both"/>
        <w:rPr>
          <w:rFonts w:ascii="Arial" w:hAnsi="Arial" w:cs="Arial"/>
          <w:sz w:val="22"/>
          <w:szCs w:val="22"/>
        </w:rPr>
      </w:pPr>
    </w:p>
    <w:p w14:paraId="67CFB467" w14:textId="77777777" w:rsidR="00116F70" w:rsidRPr="00085F9D" w:rsidRDefault="00116F70">
      <w:pPr>
        <w:pStyle w:val="Default"/>
        <w:jc w:val="both"/>
        <w:rPr>
          <w:rFonts w:ascii="Arial" w:hAnsi="Arial" w:cs="Arial"/>
          <w:color w:val="385623" w:themeColor="accent6" w:themeShade="80"/>
          <w:sz w:val="22"/>
          <w:szCs w:val="22"/>
        </w:rPr>
      </w:pPr>
    </w:p>
    <w:p w14:paraId="152552D2" w14:textId="7F63DB80" w:rsidR="005D6364" w:rsidRPr="00C8054A" w:rsidRDefault="005D6364" w:rsidP="00CC65E7">
      <w:pPr>
        <w:pStyle w:val="Default"/>
        <w:numPr>
          <w:ilvl w:val="0"/>
          <w:numId w:val="59"/>
        </w:numPr>
        <w:jc w:val="both"/>
        <w:rPr>
          <w:rFonts w:ascii="Arial" w:hAnsi="Arial" w:cs="Arial"/>
          <w:color w:val="auto"/>
          <w:sz w:val="22"/>
          <w:szCs w:val="22"/>
        </w:rPr>
      </w:pPr>
      <w:r w:rsidRPr="00C8054A">
        <w:rPr>
          <w:rFonts w:ascii="Arial" w:hAnsi="Arial" w:cs="Arial"/>
          <w:color w:val="auto"/>
          <w:sz w:val="22"/>
          <w:szCs w:val="22"/>
          <w:highlight w:val="lightGray"/>
        </w:rPr>
        <w:t>PODSTAWY WYKLUCZENIA</w:t>
      </w:r>
    </w:p>
    <w:p w14:paraId="79B9BBE2" w14:textId="77777777" w:rsidR="00085F9D" w:rsidRPr="00036F2D" w:rsidRDefault="00085F9D" w:rsidP="00085F9D">
      <w:pPr>
        <w:pStyle w:val="Default"/>
        <w:ind w:left="720"/>
        <w:jc w:val="both"/>
        <w:rPr>
          <w:rFonts w:ascii="Arial" w:hAnsi="Arial" w:cs="Arial"/>
          <w:color w:val="auto"/>
          <w:sz w:val="22"/>
          <w:szCs w:val="22"/>
          <w:highlight w:val="lightGray"/>
        </w:rPr>
      </w:pPr>
    </w:p>
    <w:p w14:paraId="00429426" w14:textId="77777777" w:rsidR="005D6364" w:rsidRPr="00DC2694" w:rsidRDefault="005D6364" w:rsidP="00CC65E7">
      <w:pPr>
        <w:pStyle w:val="Default"/>
        <w:numPr>
          <w:ilvl w:val="0"/>
          <w:numId w:val="60"/>
        </w:numPr>
        <w:tabs>
          <w:tab w:val="clear" w:pos="720"/>
          <w:tab w:val="num" w:pos="0"/>
          <w:tab w:val="left" w:pos="993"/>
        </w:tabs>
        <w:ind w:left="709" w:hanging="426"/>
        <w:jc w:val="both"/>
        <w:rPr>
          <w:rFonts w:ascii="Arial" w:hAnsi="Arial" w:cs="Arial"/>
          <w:color w:val="auto"/>
          <w:sz w:val="22"/>
          <w:szCs w:val="22"/>
        </w:rPr>
      </w:pPr>
      <w:r w:rsidRPr="00DC2694">
        <w:rPr>
          <w:rFonts w:ascii="Arial" w:hAnsi="Arial" w:cs="Arial"/>
          <w:color w:val="auto"/>
          <w:sz w:val="22"/>
          <w:szCs w:val="22"/>
        </w:rPr>
        <w:t>Zamawiający wykluczy z postępowania Wykonawców, wobec których zachodzą podstawy wykluczenia, o których mowa w art. 108 ust. 1 ustawy Pzp.</w:t>
      </w:r>
    </w:p>
    <w:p w14:paraId="153A2BC2" w14:textId="77777777" w:rsidR="005D6364" w:rsidRPr="00DC2694" w:rsidRDefault="005D6364" w:rsidP="00914E1A">
      <w:pPr>
        <w:pStyle w:val="Default"/>
        <w:ind w:firstLine="708"/>
        <w:jc w:val="both"/>
        <w:rPr>
          <w:rFonts w:ascii="Arial" w:hAnsi="Arial" w:cs="Arial"/>
          <w:color w:val="auto"/>
          <w:sz w:val="22"/>
          <w:szCs w:val="22"/>
        </w:rPr>
      </w:pPr>
      <w:r w:rsidRPr="00DC2694">
        <w:rPr>
          <w:rFonts w:ascii="Arial" w:hAnsi="Arial" w:cs="Arial"/>
          <w:color w:val="auto"/>
          <w:sz w:val="22"/>
          <w:szCs w:val="22"/>
        </w:rPr>
        <w:t>Podstawy wykluczenia art. 108 ust. 1:</w:t>
      </w:r>
    </w:p>
    <w:p w14:paraId="73AD5C8F" w14:textId="3CA40E4A" w:rsidR="005D6364" w:rsidRPr="00DC2694" w:rsidRDefault="005D6364" w:rsidP="005D6364">
      <w:pPr>
        <w:pStyle w:val="Default"/>
        <w:jc w:val="both"/>
        <w:rPr>
          <w:rFonts w:ascii="Arial" w:hAnsi="Arial" w:cs="Arial"/>
          <w:color w:val="auto"/>
          <w:sz w:val="22"/>
          <w:szCs w:val="22"/>
        </w:rPr>
      </w:pPr>
      <w:r w:rsidRPr="00DC2694">
        <w:rPr>
          <w:rFonts w:ascii="Arial" w:hAnsi="Arial" w:cs="Arial"/>
          <w:color w:val="auto"/>
          <w:sz w:val="22"/>
          <w:szCs w:val="22"/>
        </w:rPr>
        <w:t xml:space="preserve">       </w:t>
      </w:r>
      <w:r w:rsidR="00914E1A">
        <w:rPr>
          <w:rFonts w:ascii="Arial" w:hAnsi="Arial" w:cs="Arial"/>
          <w:color w:val="auto"/>
          <w:sz w:val="22"/>
          <w:szCs w:val="22"/>
        </w:rPr>
        <w:tab/>
      </w:r>
      <w:r w:rsidRPr="00DC2694">
        <w:rPr>
          <w:rFonts w:ascii="Arial" w:hAnsi="Arial" w:cs="Arial"/>
          <w:color w:val="auto"/>
          <w:sz w:val="22"/>
          <w:szCs w:val="22"/>
        </w:rPr>
        <w:t>Z postępowania o udzielenie zamówienia wyklucza się Wykonawcę:</w:t>
      </w:r>
    </w:p>
    <w:p w14:paraId="5CC4D32A" w14:textId="77777777" w:rsidR="005D6364" w:rsidRPr="00DC2694" w:rsidRDefault="005D6364" w:rsidP="00CC65E7">
      <w:pPr>
        <w:pStyle w:val="Default"/>
        <w:numPr>
          <w:ilvl w:val="0"/>
          <w:numId w:val="61"/>
        </w:numPr>
        <w:jc w:val="both"/>
        <w:rPr>
          <w:rFonts w:ascii="Arial" w:hAnsi="Arial" w:cs="Arial"/>
          <w:color w:val="auto"/>
          <w:sz w:val="22"/>
          <w:szCs w:val="22"/>
        </w:rPr>
      </w:pPr>
      <w:r w:rsidRPr="00DC2694">
        <w:rPr>
          <w:rFonts w:ascii="Arial" w:hAnsi="Arial" w:cs="Arial"/>
          <w:color w:val="auto"/>
          <w:sz w:val="22"/>
          <w:szCs w:val="22"/>
        </w:rPr>
        <w:t>będącego osobą fizyczną, którego prawomocnie skazano za przestępstwo:</w:t>
      </w:r>
    </w:p>
    <w:p w14:paraId="05E5CFFF"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lastRenderedPageBreak/>
        <w:t>udziału w zorganizowanej grupie przestępczej albo związku mającym na celu popełnienie przestępstwa lub przestępstwa skarbowego, o którym mowa w art. 258 Kodeksu karnego;</w:t>
      </w:r>
    </w:p>
    <w:p w14:paraId="5C692607"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handlu ludźmi, o którym mowa w art. 189a Kodeksu karnego;</w:t>
      </w:r>
    </w:p>
    <w:p w14:paraId="48E4C3D1"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B390AA3"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659BD4C"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o charakterze terrorystycznym, o którym mowa w art. 115 § 20 Kodeksu karnego, lub mające na celu popełnienie tego przestępstwa;</w:t>
      </w:r>
    </w:p>
    <w:p w14:paraId="5BBFDB48"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A4C4EB7"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74C276"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7654E5A2" w14:textId="77777777" w:rsidR="005D6364" w:rsidRPr="00DC2694" w:rsidRDefault="005D6364" w:rsidP="00CC65E7">
      <w:pPr>
        <w:pStyle w:val="Default"/>
        <w:numPr>
          <w:ilvl w:val="0"/>
          <w:numId w:val="61"/>
        </w:numPr>
        <w:jc w:val="both"/>
        <w:rPr>
          <w:rFonts w:ascii="Arial" w:hAnsi="Arial" w:cs="Arial"/>
          <w:color w:val="auto"/>
          <w:sz w:val="22"/>
          <w:szCs w:val="22"/>
        </w:rPr>
      </w:pPr>
      <w:r w:rsidRPr="00DC2694">
        <w:rPr>
          <w:rFonts w:ascii="Arial" w:hAnsi="Arial" w:cs="Arial"/>
          <w:color w:val="auto"/>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1FA5D9B" w14:textId="77777777" w:rsidR="005D6364" w:rsidRPr="00DC2694" w:rsidRDefault="005D6364" w:rsidP="00CC65E7">
      <w:pPr>
        <w:pStyle w:val="Default"/>
        <w:numPr>
          <w:ilvl w:val="0"/>
          <w:numId w:val="61"/>
        </w:numPr>
        <w:jc w:val="both"/>
        <w:rPr>
          <w:rFonts w:ascii="Arial" w:hAnsi="Arial" w:cs="Arial"/>
          <w:color w:val="auto"/>
          <w:sz w:val="22"/>
          <w:szCs w:val="22"/>
        </w:rPr>
      </w:pPr>
      <w:r w:rsidRPr="00DC2694">
        <w:rPr>
          <w:rFonts w:ascii="Arial" w:hAnsi="Arial" w:cs="Arial"/>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6CE5D08F" w14:textId="77777777" w:rsidR="005D6364" w:rsidRPr="00DC2694" w:rsidRDefault="005D6364" w:rsidP="00CC65E7">
      <w:pPr>
        <w:pStyle w:val="Default"/>
        <w:numPr>
          <w:ilvl w:val="0"/>
          <w:numId w:val="61"/>
        </w:numPr>
        <w:jc w:val="both"/>
        <w:rPr>
          <w:rFonts w:ascii="Arial" w:hAnsi="Arial" w:cs="Arial"/>
          <w:color w:val="auto"/>
          <w:sz w:val="22"/>
          <w:szCs w:val="22"/>
        </w:rPr>
      </w:pPr>
      <w:r w:rsidRPr="00DC2694">
        <w:rPr>
          <w:rFonts w:ascii="Arial" w:hAnsi="Arial" w:cs="Arial"/>
          <w:color w:val="auto"/>
          <w:sz w:val="22"/>
          <w:szCs w:val="22"/>
        </w:rPr>
        <w:t>wobec którego prawomocnie orzeczono zakaz ubiegania się o zamówienia publiczne;</w:t>
      </w:r>
    </w:p>
    <w:p w14:paraId="477EE234" w14:textId="77777777" w:rsidR="005D6364" w:rsidRPr="00DC2694" w:rsidRDefault="005D6364" w:rsidP="00CC65E7">
      <w:pPr>
        <w:pStyle w:val="Default"/>
        <w:numPr>
          <w:ilvl w:val="0"/>
          <w:numId w:val="61"/>
        </w:numPr>
        <w:jc w:val="both"/>
        <w:rPr>
          <w:rFonts w:ascii="Arial" w:hAnsi="Arial" w:cs="Arial"/>
          <w:color w:val="auto"/>
          <w:sz w:val="22"/>
          <w:szCs w:val="22"/>
        </w:rPr>
      </w:pPr>
      <w:r w:rsidRPr="00DC2694">
        <w:rPr>
          <w:rFonts w:ascii="Arial" w:hAnsi="Arial" w:cs="Arial"/>
          <w:color w:val="auto"/>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9B8C03A" w14:textId="77777777" w:rsidR="005D6364" w:rsidRPr="00DC2694" w:rsidRDefault="005D6364" w:rsidP="00CC65E7">
      <w:pPr>
        <w:pStyle w:val="Default"/>
        <w:numPr>
          <w:ilvl w:val="0"/>
          <w:numId w:val="61"/>
        </w:numPr>
        <w:jc w:val="both"/>
        <w:rPr>
          <w:rFonts w:ascii="Arial" w:hAnsi="Arial" w:cs="Arial"/>
          <w:color w:val="auto"/>
          <w:sz w:val="22"/>
          <w:szCs w:val="22"/>
        </w:rPr>
      </w:pPr>
      <w:r w:rsidRPr="00DC2694">
        <w:rPr>
          <w:rFonts w:ascii="Arial" w:hAnsi="Arial" w:cs="Arial"/>
          <w:color w:val="auto"/>
          <w:sz w:val="22"/>
          <w:szCs w:val="22"/>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FB35B04" w14:textId="77777777" w:rsidR="005D6364" w:rsidRPr="00DC2694" w:rsidRDefault="005D6364" w:rsidP="005D6364">
      <w:pPr>
        <w:pStyle w:val="Default"/>
        <w:ind w:left="720"/>
        <w:jc w:val="both"/>
        <w:rPr>
          <w:rFonts w:ascii="Arial" w:hAnsi="Arial" w:cs="Arial"/>
          <w:color w:val="auto"/>
          <w:sz w:val="22"/>
          <w:szCs w:val="22"/>
        </w:rPr>
      </w:pPr>
    </w:p>
    <w:p w14:paraId="4EB7A283" w14:textId="2F119238" w:rsidR="005D6364" w:rsidRPr="006545FC" w:rsidRDefault="005D6364" w:rsidP="00CC65E7">
      <w:pPr>
        <w:pStyle w:val="Default"/>
        <w:numPr>
          <w:ilvl w:val="0"/>
          <w:numId w:val="60"/>
        </w:numPr>
        <w:ind w:hanging="436"/>
        <w:jc w:val="both"/>
        <w:rPr>
          <w:rFonts w:ascii="Arial" w:hAnsi="Arial" w:cs="Arial"/>
          <w:b/>
          <w:bCs/>
          <w:color w:val="auto"/>
          <w:sz w:val="22"/>
          <w:szCs w:val="22"/>
        </w:rPr>
      </w:pPr>
      <w:r w:rsidRPr="00DC2694">
        <w:rPr>
          <w:rFonts w:ascii="Arial" w:hAnsi="Arial" w:cs="Arial"/>
          <w:color w:val="auto"/>
          <w:sz w:val="22"/>
          <w:szCs w:val="22"/>
        </w:rPr>
        <w:t xml:space="preserve">Z postępowania o udzielenie zamówienia wyklucza się Wykonawców, w stosunku do których zachodzi którakolwiek z okoliczności wskazanych </w:t>
      </w:r>
      <w:r w:rsidRPr="006545FC">
        <w:rPr>
          <w:rFonts w:ascii="Arial" w:hAnsi="Arial" w:cs="Arial"/>
          <w:b/>
          <w:bCs/>
          <w:color w:val="auto"/>
          <w:sz w:val="22"/>
          <w:szCs w:val="22"/>
        </w:rPr>
        <w:t>w art. 109 ust. 1 pkt. 4, 5, 7 Pzp, tj.:</w:t>
      </w:r>
    </w:p>
    <w:p w14:paraId="75E25161" w14:textId="77777777" w:rsidR="005D6364" w:rsidRPr="00DC2694" w:rsidRDefault="005D6364" w:rsidP="005D6364">
      <w:pPr>
        <w:pStyle w:val="Default"/>
        <w:ind w:left="720"/>
        <w:jc w:val="both"/>
        <w:rPr>
          <w:rFonts w:ascii="Arial" w:hAnsi="Arial" w:cs="Arial"/>
          <w:color w:val="auto"/>
          <w:sz w:val="22"/>
          <w:szCs w:val="22"/>
        </w:rPr>
      </w:pPr>
      <w:r w:rsidRPr="00DC2694">
        <w:rPr>
          <w:rFonts w:ascii="Arial" w:hAnsi="Arial" w:cs="Arial"/>
          <w:color w:val="auto"/>
          <w:sz w:val="22"/>
          <w:szCs w:val="22"/>
        </w:rPr>
        <w:t xml:space="preserve">a) w stosunku do którego otwarto likwidację, ogłoszono upadłość, którego aktywami zarządza likwidator lub sąd, zawarł układ z wierzycielami, którego działalność </w:t>
      </w:r>
      <w:r w:rsidRPr="00DC2694">
        <w:rPr>
          <w:rFonts w:ascii="Arial" w:hAnsi="Arial" w:cs="Arial"/>
          <w:color w:val="auto"/>
          <w:sz w:val="22"/>
          <w:szCs w:val="22"/>
        </w:rPr>
        <w:lastRenderedPageBreak/>
        <w:t>gospodarcza jest zawieszona albo znajduje się on w innej tego rodzaju sytuacji wynikającej z podobnej procedury przewidzianej w przepisach miejsca wszczęcia tej procedury;</w:t>
      </w:r>
    </w:p>
    <w:p w14:paraId="0658F59F" w14:textId="77777777" w:rsidR="005D6364" w:rsidRPr="00DC2694" w:rsidRDefault="005D6364" w:rsidP="005D6364">
      <w:pPr>
        <w:pStyle w:val="Default"/>
        <w:ind w:left="720"/>
        <w:jc w:val="both"/>
        <w:rPr>
          <w:rFonts w:ascii="Arial" w:hAnsi="Arial" w:cs="Arial"/>
          <w:color w:val="auto"/>
          <w:sz w:val="22"/>
          <w:szCs w:val="22"/>
        </w:rPr>
      </w:pPr>
      <w:r w:rsidRPr="00DC2694">
        <w:rPr>
          <w:rFonts w:ascii="Arial" w:hAnsi="Arial" w:cs="Arial"/>
          <w:color w:val="auto"/>
          <w:sz w:val="22"/>
          <w:szCs w:val="22"/>
        </w:rPr>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5E7EBCC" w14:textId="6FA09FAC" w:rsidR="005D6364" w:rsidRPr="00DC2694" w:rsidRDefault="005D6364" w:rsidP="00DC0F8C">
      <w:pPr>
        <w:pStyle w:val="Default"/>
        <w:ind w:left="720"/>
        <w:jc w:val="both"/>
        <w:rPr>
          <w:rFonts w:ascii="Arial" w:hAnsi="Arial" w:cs="Arial"/>
          <w:color w:val="auto"/>
          <w:sz w:val="22"/>
          <w:szCs w:val="22"/>
        </w:rPr>
      </w:pPr>
      <w:r w:rsidRPr="00DC2694">
        <w:rPr>
          <w:rFonts w:ascii="Arial" w:hAnsi="Arial" w:cs="Arial"/>
          <w:color w:val="auto"/>
          <w:sz w:val="22"/>
          <w:szCs w:val="22"/>
        </w:rPr>
        <w:t>c) który z przyczyn leżących po jego stronie, w znacznym stopniu lub zakresie nie</w:t>
      </w:r>
      <w:r>
        <w:rPr>
          <w:rFonts w:ascii="Arial" w:hAnsi="Arial" w:cs="Arial"/>
          <w:color w:val="auto"/>
          <w:sz w:val="22"/>
          <w:szCs w:val="22"/>
        </w:rPr>
        <w:t xml:space="preserve"> </w:t>
      </w:r>
      <w:r w:rsidRPr="00DC2694">
        <w:rPr>
          <w:rFonts w:ascii="Arial" w:hAnsi="Arial" w:cs="Arial"/>
          <w:color w:val="auto"/>
          <w:sz w:val="22"/>
          <w:szCs w:val="22"/>
        </w:rPr>
        <w:t>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95D5A1E" w14:textId="77777777" w:rsidR="00914E1A" w:rsidRDefault="005D6364" w:rsidP="00CC65E7">
      <w:pPr>
        <w:pStyle w:val="Default"/>
        <w:numPr>
          <w:ilvl w:val="0"/>
          <w:numId w:val="60"/>
        </w:numPr>
        <w:ind w:hanging="436"/>
        <w:jc w:val="both"/>
        <w:rPr>
          <w:rFonts w:ascii="Arial" w:hAnsi="Arial" w:cs="Arial"/>
          <w:color w:val="auto"/>
          <w:sz w:val="22"/>
          <w:szCs w:val="22"/>
        </w:rPr>
      </w:pPr>
      <w:r w:rsidRPr="00DC2694">
        <w:rPr>
          <w:rFonts w:ascii="Arial" w:hAnsi="Arial" w:cs="Arial"/>
          <w:color w:val="auto"/>
          <w:sz w:val="22"/>
          <w:szCs w:val="22"/>
        </w:rPr>
        <w:t>Wykluczenie Wykonawcy następuje zgodnie z art. 111 Pzp.</w:t>
      </w:r>
    </w:p>
    <w:p w14:paraId="281C37A6" w14:textId="64F366AA" w:rsidR="005D6364" w:rsidRPr="00914E1A" w:rsidRDefault="005D6364" w:rsidP="00CC65E7">
      <w:pPr>
        <w:pStyle w:val="Default"/>
        <w:numPr>
          <w:ilvl w:val="0"/>
          <w:numId w:val="60"/>
        </w:numPr>
        <w:ind w:hanging="436"/>
        <w:jc w:val="both"/>
        <w:rPr>
          <w:rFonts w:ascii="Arial" w:hAnsi="Arial" w:cs="Arial"/>
          <w:color w:val="auto"/>
          <w:sz w:val="22"/>
          <w:szCs w:val="22"/>
        </w:rPr>
      </w:pPr>
      <w:r w:rsidRPr="00914E1A">
        <w:rPr>
          <w:rFonts w:ascii="Arial" w:hAnsi="Arial" w:cs="Arial"/>
          <w:bCs/>
          <w:color w:val="auto"/>
          <w:sz w:val="22"/>
          <w:szCs w:val="22"/>
        </w:rPr>
        <w:t>Samooczyszczenie</w:t>
      </w:r>
      <w:r w:rsidRPr="00914E1A">
        <w:rPr>
          <w:rFonts w:ascii="Arial" w:hAnsi="Arial" w:cs="Arial"/>
          <w:b/>
          <w:bCs/>
          <w:color w:val="auto"/>
          <w:sz w:val="22"/>
          <w:szCs w:val="22"/>
        </w:rPr>
        <w:t xml:space="preserve"> </w:t>
      </w:r>
      <w:r w:rsidRPr="00914E1A">
        <w:rPr>
          <w:rFonts w:ascii="Arial" w:hAnsi="Arial" w:cs="Arial"/>
          <w:color w:val="auto"/>
          <w:sz w:val="22"/>
          <w:szCs w:val="22"/>
        </w:rPr>
        <w:t xml:space="preserve">– w okolicznościach określonych </w:t>
      </w:r>
      <w:r w:rsidRPr="00FE098F">
        <w:rPr>
          <w:rFonts w:ascii="Arial" w:hAnsi="Arial" w:cs="Arial"/>
          <w:color w:val="auto"/>
          <w:sz w:val="22"/>
          <w:szCs w:val="22"/>
        </w:rPr>
        <w:t xml:space="preserve">w art. 108 ust. 1 pkt 1, 2 i 5 </w:t>
      </w:r>
      <w:r w:rsidR="00FE098F">
        <w:rPr>
          <w:rFonts w:ascii="Arial" w:hAnsi="Arial" w:cs="Arial"/>
          <w:color w:val="auto"/>
          <w:sz w:val="22"/>
          <w:szCs w:val="22"/>
        </w:rPr>
        <w:t xml:space="preserve">oraz </w:t>
      </w:r>
      <w:r w:rsidR="00FE098F" w:rsidRPr="00C74B62">
        <w:rPr>
          <w:rFonts w:ascii="Arial" w:hAnsi="Arial" w:cs="Arial"/>
          <w:bCs/>
          <w:color w:val="auto"/>
          <w:sz w:val="22"/>
          <w:szCs w:val="22"/>
        </w:rPr>
        <w:t>art. 109 ust. 1 pkt. 4, 5, 7</w:t>
      </w:r>
      <w:r w:rsidR="00FE098F">
        <w:rPr>
          <w:rFonts w:ascii="Arial" w:hAnsi="Arial" w:cs="Arial"/>
          <w:bCs/>
          <w:color w:val="auto"/>
          <w:sz w:val="22"/>
          <w:szCs w:val="22"/>
        </w:rPr>
        <w:t xml:space="preserve"> </w:t>
      </w:r>
      <w:r w:rsidRPr="00914E1A">
        <w:rPr>
          <w:rFonts w:ascii="Arial" w:hAnsi="Arial" w:cs="Arial"/>
          <w:color w:val="auto"/>
          <w:sz w:val="22"/>
          <w:szCs w:val="22"/>
        </w:rPr>
        <w:t>Wykonawca nie podlega wykluczeniu, jeżeli udowodni Zamawiającemu, że spełnił łącznie następujące przesłanki:</w:t>
      </w:r>
    </w:p>
    <w:p w14:paraId="5D8FA7A8" w14:textId="77777777" w:rsidR="005D6364" w:rsidRPr="00DC2694" w:rsidRDefault="005D6364" w:rsidP="00CC65E7">
      <w:pPr>
        <w:pStyle w:val="Default"/>
        <w:numPr>
          <w:ilvl w:val="0"/>
          <w:numId w:val="63"/>
        </w:numPr>
        <w:spacing w:after="21"/>
        <w:jc w:val="both"/>
        <w:rPr>
          <w:rFonts w:ascii="Arial" w:hAnsi="Arial" w:cs="Arial"/>
          <w:color w:val="auto"/>
          <w:sz w:val="22"/>
          <w:szCs w:val="22"/>
        </w:rPr>
      </w:pPr>
      <w:r w:rsidRPr="00DC2694">
        <w:rPr>
          <w:rFonts w:ascii="Arial" w:hAnsi="Arial" w:cs="Arial"/>
          <w:color w:val="auto"/>
          <w:sz w:val="22"/>
          <w:szCs w:val="22"/>
        </w:rPr>
        <w:t>naprawił lub zobowiązał się do naprawienia szkody wyrządzonej przestępstwem, wykroczeniem lub swoim nieprawidłowym postępowaniem, w tym poprzez zadośćuczynienie pieniężne;</w:t>
      </w:r>
    </w:p>
    <w:p w14:paraId="6B1FB564" w14:textId="77777777" w:rsidR="005D6364" w:rsidRPr="00DC2694" w:rsidRDefault="005D6364" w:rsidP="00CC65E7">
      <w:pPr>
        <w:pStyle w:val="Default"/>
        <w:numPr>
          <w:ilvl w:val="0"/>
          <w:numId w:val="63"/>
        </w:numPr>
        <w:spacing w:after="21"/>
        <w:jc w:val="both"/>
        <w:rPr>
          <w:rFonts w:ascii="Arial" w:hAnsi="Arial" w:cs="Arial"/>
          <w:color w:val="auto"/>
          <w:sz w:val="22"/>
          <w:szCs w:val="22"/>
        </w:rPr>
      </w:pPr>
      <w:r w:rsidRPr="00DC2694">
        <w:rPr>
          <w:rFonts w:ascii="Arial" w:hAnsi="Arial" w:cs="Arial"/>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A7EA39B" w14:textId="77777777" w:rsidR="005D6364" w:rsidRPr="00DC2694" w:rsidRDefault="005D6364" w:rsidP="00CC65E7">
      <w:pPr>
        <w:pStyle w:val="Default"/>
        <w:numPr>
          <w:ilvl w:val="0"/>
          <w:numId w:val="63"/>
        </w:numPr>
        <w:spacing w:after="21"/>
        <w:jc w:val="both"/>
        <w:rPr>
          <w:rFonts w:ascii="Arial" w:hAnsi="Arial" w:cs="Arial"/>
          <w:color w:val="auto"/>
          <w:sz w:val="22"/>
          <w:szCs w:val="22"/>
        </w:rPr>
      </w:pPr>
      <w:r w:rsidRPr="00DC2694">
        <w:rPr>
          <w:rFonts w:ascii="Arial" w:hAnsi="Arial" w:cs="Arial"/>
          <w:color w:val="auto"/>
          <w:sz w:val="22"/>
          <w:szCs w:val="22"/>
        </w:rPr>
        <w:t>podjął konkretne środki techniczne, organizacyjne i kadrowe, odpowiednie dla zapobiegania dalszym przestępstwom, wykroczeniom lub nieprawidłowemu postępowaniu, w szczególności:</w:t>
      </w:r>
    </w:p>
    <w:p w14:paraId="275748E7" w14:textId="77777777" w:rsidR="005D6364" w:rsidRPr="00DC2694" w:rsidRDefault="005D6364" w:rsidP="00CC65E7">
      <w:pPr>
        <w:pStyle w:val="Default"/>
        <w:numPr>
          <w:ilvl w:val="0"/>
          <w:numId w:val="63"/>
        </w:numPr>
        <w:spacing w:after="21"/>
        <w:jc w:val="both"/>
        <w:rPr>
          <w:rFonts w:ascii="Arial" w:hAnsi="Arial" w:cs="Arial"/>
          <w:color w:val="auto"/>
          <w:sz w:val="22"/>
          <w:szCs w:val="22"/>
        </w:rPr>
      </w:pPr>
      <w:r w:rsidRPr="00DC2694">
        <w:rPr>
          <w:rFonts w:ascii="Arial" w:hAnsi="Arial" w:cs="Arial"/>
          <w:color w:val="auto"/>
          <w:sz w:val="22"/>
          <w:szCs w:val="22"/>
        </w:rPr>
        <w:t>zerwał wszelkie powiązania z osobami lub podmiotami odpowiedzialnymi za nieprawidłowe postępowanie Wykonawcy;</w:t>
      </w:r>
    </w:p>
    <w:p w14:paraId="5A94865B" w14:textId="77777777" w:rsidR="005D6364" w:rsidRPr="00DC2694" w:rsidRDefault="005D6364" w:rsidP="00CC65E7">
      <w:pPr>
        <w:pStyle w:val="Default"/>
        <w:numPr>
          <w:ilvl w:val="0"/>
          <w:numId w:val="63"/>
        </w:numPr>
        <w:spacing w:after="21"/>
        <w:jc w:val="both"/>
        <w:rPr>
          <w:rFonts w:ascii="Arial" w:hAnsi="Arial" w:cs="Arial"/>
          <w:color w:val="auto"/>
          <w:sz w:val="22"/>
          <w:szCs w:val="22"/>
        </w:rPr>
      </w:pPr>
      <w:r w:rsidRPr="00DC2694">
        <w:rPr>
          <w:rFonts w:ascii="Arial" w:hAnsi="Arial" w:cs="Arial"/>
          <w:color w:val="auto"/>
          <w:sz w:val="22"/>
          <w:szCs w:val="22"/>
        </w:rPr>
        <w:t>zreorganizował personel;</w:t>
      </w:r>
    </w:p>
    <w:p w14:paraId="0EF332FE" w14:textId="77777777" w:rsidR="005D6364" w:rsidRPr="00DC2694" w:rsidRDefault="005D6364" w:rsidP="00CC65E7">
      <w:pPr>
        <w:pStyle w:val="Default"/>
        <w:numPr>
          <w:ilvl w:val="0"/>
          <w:numId w:val="63"/>
        </w:numPr>
        <w:spacing w:after="21"/>
        <w:jc w:val="both"/>
        <w:rPr>
          <w:rFonts w:ascii="Arial" w:hAnsi="Arial" w:cs="Arial"/>
          <w:color w:val="auto"/>
          <w:sz w:val="22"/>
          <w:szCs w:val="22"/>
        </w:rPr>
      </w:pPr>
      <w:r w:rsidRPr="00DC2694">
        <w:rPr>
          <w:rFonts w:ascii="Arial" w:hAnsi="Arial" w:cs="Arial"/>
          <w:color w:val="auto"/>
          <w:sz w:val="22"/>
          <w:szCs w:val="22"/>
        </w:rPr>
        <w:t>wdrożył system sprawozdawczości i kontroli;</w:t>
      </w:r>
    </w:p>
    <w:p w14:paraId="22F7FD43" w14:textId="77777777" w:rsidR="005D6364" w:rsidRPr="00DC2694" w:rsidRDefault="005D6364" w:rsidP="00CC65E7">
      <w:pPr>
        <w:pStyle w:val="Default"/>
        <w:numPr>
          <w:ilvl w:val="0"/>
          <w:numId w:val="63"/>
        </w:numPr>
        <w:spacing w:after="21"/>
        <w:jc w:val="both"/>
        <w:rPr>
          <w:rFonts w:ascii="Arial" w:hAnsi="Arial" w:cs="Arial"/>
          <w:color w:val="auto"/>
          <w:sz w:val="22"/>
          <w:szCs w:val="22"/>
        </w:rPr>
      </w:pPr>
      <w:r w:rsidRPr="00DC2694">
        <w:rPr>
          <w:rFonts w:ascii="Arial" w:hAnsi="Arial" w:cs="Arial"/>
          <w:color w:val="auto"/>
          <w:sz w:val="22"/>
          <w:szCs w:val="22"/>
        </w:rPr>
        <w:t>utworzył struktury audytu wewnętrznego do monitorowania przestrzegania przepisów, wewnętrznych regulacji lub standardów;</w:t>
      </w:r>
    </w:p>
    <w:p w14:paraId="1EBBB5A7" w14:textId="77777777" w:rsidR="005D6364" w:rsidRPr="00DC2694" w:rsidRDefault="005D6364" w:rsidP="00CC65E7">
      <w:pPr>
        <w:pStyle w:val="Default"/>
        <w:numPr>
          <w:ilvl w:val="0"/>
          <w:numId w:val="63"/>
        </w:numPr>
        <w:spacing w:after="21"/>
        <w:jc w:val="both"/>
        <w:rPr>
          <w:rFonts w:ascii="Arial" w:hAnsi="Arial" w:cs="Arial"/>
          <w:color w:val="auto"/>
          <w:sz w:val="22"/>
          <w:szCs w:val="22"/>
        </w:rPr>
      </w:pPr>
      <w:r w:rsidRPr="00DC2694">
        <w:rPr>
          <w:rFonts w:ascii="Arial" w:hAnsi="Arial" w:cs="Arial"/>
          <w:color w:val="auto"/>
          <w:sz w:val="22"/>
          <w:szCs w:val="22"/>
        </w:rPr>
        <w:t>wprowadził wewnętrzne regulacje dotyczące odpowiedzialności i odszkodowań za nieprzestrzeganie przepisów, wewnętrznych regulacji lub standardów;</w:t>
      </w:r>
    </w:p>
    <w:p w14:paraId="223497FE" w14:textId="77777777" w:rsidR="005D6364" w:rsidRPr="00DC2694" w:rsidRDefault="005D6364" w:rsidP="00CC65E7">
      <w:pPr>
        <w:pStyle w:val="Default"/>
        <w:numPr>
          <w:ilvl w:val="0"/>
          <w:numId w:val="63"/>
        </w:numPr>
        <w:spacing w:after="21"/>
        <w:jc w:val="both"/>
        <w:rPr>
          <w:rFonts w:ascii="Arial" w:hAnsi="Arial" w:cs="Arial"/>
          <w:color w:val="auto"/>
          <w:sz w:val="22"/>
          <w:szCs w:val="22"/>
        </w:rPr>
      </w:pPr>
      <w:r w:rsidRPr="00DC2694">
        <w:rPr>
          <w:rFonts w:ascii="Arial" w:hAnsi="Arial" w:cs="Arial"/>
          <w:color w:val="auto"/>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14:paraId="56B7BA52" w14:textId="7982948D" w:rsidR="005D6364" w:rsidRPr="005C3B17" w:rsidRDefault="005D6364" w:rsidP="00CC65E7">
      <w:pPr>
        <w:pStyle w:val="Standard"/>
        <w:numPr>
          <w:ilvl w:val="0"/>
          <w:numId w:val="60"/>
        </w:numPr>
        <w:ind w:hanging="436"/>
        <w:jc w:val="both"/>
        <w:rPr>
          <w:sz w:val="22"/>
          <w:szCs w:val="22"/>
        </w:rPr>
      </w:pPr>
      <w:r w:rsidRPr="005C3B17">
        <w:rPr>
          <w:sz w:val="22"/>
          <w:szCs w:val="22"/>
        </w:rPr>
        <w:t xml:space="preserve">Na podstawie art. 7 ust. 1 </w:t>
      </w:r>
      <w:bookmarkStart w:id="3" w:name="_Hlk162533586"/>
      <w:r w:rsidR="000321D8" w:rsidRPr="005C3B17">
        <w:rPr>
          <w:sz w:val="22"/>
          <w:szCs w:val="22"/>
        </w:rPr>
        <w:t xml:space="preserve">Ustawy z dnia 13 kwietnia 2022 r. </w:t>
      </w:r>
      <w:r w:rsidR="000321D8" w:rsidRPr="00090458">
        <w:rPr>
          <w:i/>
          <w:iCs/>
          <w:sz w:val="22"/>
          <w:szCs w:val="22"/>
        </w:rPr>
        <w:t>o szczególnych rozwiązaniach w zakresie przeciwdziałania wspieraniu agresji na Ukrainę oraz służących ochronie bezpieczeństwa narodowego</w:t>
      </w:r>
      <w:r w:rsidR="000321D8" w:rsidRPr="005C3B17">
        <w:rPr>
          <w:sz w:val="22"/>
          <w:szCs w:val="22"/>
        </w:rPr>
        <w:t xml:space="preserve"> (t. j. Dz.U. z 2023 r. poz. 1497</w:t>
      </w:r>
      <w:r w:rsidR="005C3B17" w:rsidRPr="005C3B17">
        <w:rPr>
          <w:sz w:val="22"/>
          <w:szCs w:val="22"/>
        </w:rPr>
        <w:t xml:space="preserve"> ze zm.</w:t>
      </w:r>
      <w:r w:rsidR="000321D8" w:rsidRPr="005C3B17">
        <w:rPr>
          <w:sz w:val="22"/>
          <w:szCs w:val="22"/>
        </w:rPr>
        <w:t xml:space="preserve">), </w:t>
      </w:r>
      <w:bookmarkEnd w:id="3"/>
      <w:r w:rsidRPr="005C3B17">
        <w:rPr>
          <w:sz w:val="22"/>
          <w:szCs w:val="22"/>
        </w:rPr>
        <w:t>z postępowania</w:t>
      </w:r>
      <w:r w:rsidR="005C3B17" w:rsidRPr="005C3B17">
        <w:rPr>
          <w:sz w:val="22"/>
          <w:szCs w:val="22"/>
        </w:rPr>
        <w:t xml:space="preserve"> </w:t>
      </w:r>
      <w:r w:rsidRPr="005C3B17">
        <w:rPr>
          <w:sz w:val="22"/>
          <w:szCs w:val="22"/>
        </w:rPr>
        <w:t>o udzielenie zamówienia publicznego wyklucza się:</w:t>
      </w:r>
    </w:p>
    <w:p w14:paraId="605D6DC9" w14:textId="7B49B11A" w:rsidR="005C3B17" w:rsidRPr="005C3B17" w:rsidRDefault="005C3B17">
      <w:pPr>
        <w:pStyle w:val="Standard"/>
        <w:numPr>
          <w:ilvl w:val="0"/>
          <w:numId w:val="103"/>
        </w:numPr>
        <w:jc w:val="both"/>
        <w:rPr>
          <w:sz w:val="22"/>
          <w:szCs w:val="22"/>
        </w:rPr>
      </w:pPr>
      <w:r w:rsidRPr="005C3B17">
        <w:rPr>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0D613FB9" w14:textId="77777777" w:rsidR="005C3B17" w:rsidRPr="005C3B17" w:rsidRDefault="005C3B17">
      <w:pPr>
        <w:pStyle w:val="Standard"/>
        <w:numPr>
          <w:ilvl w:val="0"/>
          <w:numId w:val="103"/>
        </w:numPr>
        <w:jc w:val="both"/>
        <w:rPr>
          <w:sz w:val="22"/>
          <w:szCs w:val="22"/>
        </w:rPr>
      </w:pPr>
      <w:r w:rsidRPr="005C3B17">
        <w:rPr>
          <w:sz w:val="22"/>
          <w:szCs w:val="22"/>
        </w:rPr>
        <w:t xml:space="preserve">wykonawcę oraz uczestnika konkursu, którego beneficjentem rzeczywistym w rozumieniu ustawy z dnia 1 marca 2018 r. o przeciwdziałaniu praniu pieniędzy oraz finansowaniu terroryzmu (Dz. U. z 2022 r. poz. 593, z </w:t>
      </w:r>
      <w:proofErr w:type="spellStart"/>
      <w:r w:rsidRPr="005C3B17">
        <w:rPr>
          <w:sz w:val="22"/>
          <w:szCs w:val="22"/>
        </w:rPr>
        <w:t>późn</w:t>
      </w:r>
      <w:proofErr w:type="spellEnd"/>
      <w:r w:rsidRPr="005C3B17">
        <w:rPr>
          <w:sz w:val="22"/>
          <w:szCs w:val="22"/>
        </w:rPr>
        <w:t>. zm. 8 )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802C1F8" w14:textId="6648AEA8" w:rsidR="005C3B17" w:rsidRPr="005C3B17" w:rsidRDefault="005C3B17">
      <w:pPr>
        <w:pStyle w:val="Standard"/>
        <w:numPr>
          <w:ilvl w:val="0"/>
          <w:numId w:val="103"/>
        </w:numPr>
        <w:jc w:val="both"/>
        <w:rPr>
          <w:sz w:val="22"/>
          <w:szCs w:val="22"/>
        </w:rPr>
      </w:pPr>
      <w:r w:rsidRPr="005C3B17">
        <w:rPr>
          <w:sz w:val="22"/>
          <w:szCs w:val="22"/>
        </w:rPr>
        <w:t xml:space="preserve">wykonawcę oraz uczestnika konkursu, którego jednostką dominującą w rozumieniu art. 3 ust. 1 pkt 37 ustawy z dnia 29 września 1994 r. o rachunkowości (Dz. U. z 2023 r. poz. 120 i 295) jest podmiot wymieniony w wykazach określonych w </w:t>
      </w:r>
      <w:r w:rsidRPr="005C3B17">
        <w:rPr>
          <w:sz w:val="22"/>
          <w:szCs w:val="22"/>
        </w:rPr>
        <w:lastRenderedPageBreak/>
        <w:t>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71A4201B" w14:textId="77777777" w:rsidR="00475DD6" w:rsidRDefault="00475DD6" w:rsidP="007C526F">
      <w:pPr>
        <w:pStyle w:val="Standard"/>
        <w:suppressAutoHyphens w:val="0"/>
        <w:jc w:val="both"/>
        <w:rPr>
          <w:sz w:val="22"/>
          <w:szCs w:val="22"/>
        </w:rPr>
      </w:pPr>
    </w:p>
    <w:p w14:paraId="4B7C51BD" w14:textId="77777777" w:rsidR="00FC5158" w:rsidRPr="00CB6601" w:rsidRDefault="00FC5158" w:rsidP="007C526F">
      <w:pPr>
        <w:pStyle w:val="Standard"/>
        <w:suppressAutoHyphens w:val="0"/>
        <w:jc w:val="both"/>
        <w:rPr>
          <w:sz w:val="22"/>
          <w:szCs w:val="22"/>
        </w:rPr>
      </w:pPr>
    </w:p>
    <w:p w14:paraId="1864B6D5" w14:textId="2ED95262" w:rsidR="00335426" w:rsidRPr="007122F0" w:rsidRDefault="00835298" w:rsidP="00CC65E7">
      <w:pPr>
        <w:pStyle w:val="Standard"/>
        <w:numPr>
          <w:ilvl w:val="0"/>
          <w:numId w:val="59"/>
        </w:numPr>
        <w:suppressAutoHyphens w:val="0"/>
        <w:jc w:val="both"/>
        <w:rPr>
          <w:bCs w:val="0"/>
          <w:sz w:val="22"/>
          <w:szCs w:val="22"/>
        </w:rPr>
      </w:pPr>
      <w:r w:rsidRPr="007122F0">
        <w:rPr>
          <w:bCs w:val="0"/>
          <w:sz w:val="22"/>
          <w:szCs w:val="22"/>
          <w:highlight w:val="lightGray"/>
        </w:rPr>
        <w:t>W</w:t>
      </w:r>
      <w:r w:rsidR="009C4F1D" w:rsidRPr="007122F0">
        <w:rPr>
          <w:bCs w:val="0"/>
          <w:sz w:val="22"/>
          <w:szCs w:val="22"/>
          <w:highlight w:val="lightGray"/>
        </w:rPr>
        <w:t>ARUNKI UDZIAŁU W POSTĘPOWANIU</w:t>
      </w:r>
    </w:p>
    <w:p w14:paraId="190A3AD1" w14:textId="77777777" w:rsidR="000120FC" w:rsidRDefault="000120FC">
      <w:pPr>
        <w:pStyle w:val="Standard"/>
        <w:suppressAutoHyphens w:val="0"/>
        <w:spacing w:line="251" w:lineRule="auto"/>
        <w:ind w:right="20"/>
        <w:jc w:val="both"/>
        <w:rPr>
          <w:sz w:val="22"/>
          <w:szCs w:val="22"/>
        </w:rPr>
      </w:pPr>
    </w:p>
    <w:p w14:paraId="3589BC23" w14:textId="1BAEE82E" w:rsidR="00335426" w:rsidRPr="00B93B00" w:rsidRDefault="00B93B00" w:rsidP="00CC65E7">
      <w:pPr>
        <w:pStyle w:val="Standard"/>
        <w:numPr>
          <w:ilvl w:val="1"/>
          <w:numId w:val="60"/>
        </w:numPr>
        <w:tabs>
          <w:tab w:val="clear" w:pos="1440"/>
          <w:tab w:val="num" w:pos="720"/>
        </w:tabs>
        <w:suppressAutoHyphens w:val="0"/>
        <w:spacing w:line="251" w:lineRule="auto"/>
        <w:ind w:left="709" w:right="20" w:hanging="425"/>
        <w:jc w:val="both"/>
        <w:rPr>
          <w:sz w:val="22"/>
          <w:szCs w:val="22"/>
        </w:rPr>
      </w:pPr>
      <w:r>
        <w:rPr>
          <w:rFonts w:eastAsia="Verdana"/>
          <w:sz w:val="22"/>
          <w:szCs w:val="22"/>
        </w:rPr>
        <w:t xml:space="preserve">O </w:t>
      </w:r>
      <w:r w:rsidR="00835298" w:rsidRPr="00CB6601">
        <w:rPr>
          <w:rFonts w:eastAsia="Verdana"/>
          <w:sz w:val="22"/>
          <w:szCs w:val="22"/>
        </w:rPr>
        <w:t>udzielenie zamówienia mogą ubiegać się Wykonawcy, którzy</w:t>
      </w:r>
      <w:r w:rsidRPr="00B93B00">
        <w:t xml:space="preserve"> </w:t>
      </w:r>
      <w:r w:rsidRPr="00B93B00">
        <w:rPr>
          <w:rFonts w:eastAsia="Verdana"/>
          <w:sz w:val="22"/>
          <w:szCs w:val="22"/>
        </w:rPr>
        <w:t>nie podlegają wykluczeniu na zasadach określonych w  rozdziale VII SWZ</w:t>
      </w:r>
      <w:r>
        <w:rPr>
          <w:rFonts w:eastAsia="Verdana"/>
          <w:sz w:val="22"/>
          <w:szCs w:val="22"/>
        </w:rPr>
        <w:t xml:space="preserve"> oraz </w:t>
      </w:r>
      <w:r w:rsidR="00835298" w:rsidRPr="00B93B00">
        <w:rPr>
          <w:rFonts w:eastAsia="Verdana"/>
          <w:sz w:val="22"/>
          <w:szCs w:val="22"/>
        </w:rPr>
        <w:t>spełniają określone przez Zamawiającego warunki</w:t>
      </w:r>
      <w:r w:rsidR="00835298" w:rsidRPr="00B93B00">
        <w:rPr>
          <w:rFonts w:eastAsia="Verdana"/>
          <w:b/>
          <w:bCs w:val="0"/>
          <w:sz w:val="22"/>
          <w:szCs w:val="22"/>
        </w:rPr>
        <w:t xml:space="preserve"> </w:t>
      </w:r>
      <w:r w:rsidR="00835298" w:rsidRPr="00B93B00">
        <w:rPr>
          <w:rFonts w:eastAsia="Verdana"/>
          <w:bCs w:val="0"/>
          <w:sz w:val="22"/>
          <w:szCs w:val="22"/>
        </w:rPr>
        <w:t>udziału w postępowaniu o których mowa w art. 112 ust 1 ustawy Pzp</w:t>
      </w:r>
      <w:r>
        <w:rPr>
          <w:rFonts w:eastAsia="Verdana"/>
          <w:sz w:val="22"/>
          <w:szCs w:val="22"/>
        </w:rPr>
        <w:t>.</w:t>
      </w:r>
    </w:p>
    <w:p w14:paraId="2A82F5F8" w14:textId="5DCFE8D1" w:rsidR="000120FC" w:rsidRPr="000120FC" w:rsidRDefault="000120FC" w:rsidP="00CC65E7">
      <w:pPr>
        <w:pStyle w:val="Akapitzlist"/>
        <w:numPr>
          <w:ilvl w:val="1"/>
          <w:numId w:val="60"/>
        </w:numPr>
        <w:tabs>
          <w:tab w:val="clear" w:pos="1440"/>
          <w:tab w:val="num" w:pos="709"/>
        </w:tabs>
        <w:suppressAutoHyphens w:val="0"/>
        <w:autoSpaceDE w:val="0"/>
        <w:autoSpaceDN/>
        <w:adjustRightInd w:val="0"/>
        <w:spacing w:after="160" w:line="259" w:lineRule="auto"/>
        <w:ind w:left="709" w:hanging="425"/>
        <w:contextualSpacing/>
        <w:jc w:val="both"/>
        <w:textAlignment w:val="auto"/>
        <w:rPr>
          <w:rFonts w:eastAsiaTheme="minorHAnsi"/>
          <w:kern w:val="0"/>
          <w:sz w:val="22"/>
          <w:szCs w:val="22"/>
          <w:lang w:eastAsia="en-US" w:bidi="ar-SA"/>
          <w14:ligatures w14:val="standardContextual"/>
        </w:rPr>
      </w:pPr>
      <w:r w:rsidRPr="000120FC">
        <w:rPr>
          <w:rFonts w:eastAsiaTheme="minorHAnsi"/>
          <w:kern w:val="0"/>
          <w:sz w:val="22"/>
          <w:szCs w:val="22"/>
          <w:lang w:eastAsia="en-US" w:bidi="ar-SA"/>
          <w14:ligatures w14:val="standardContextual"/>
        </w:rPr>
        <w:t>O udzielenie zamówienia mogą ubiegać się Wykonawcy, którzy spełniają warunki dotyczące:</w:t>
      </w:r>
    </w:p>
    <w:p w14:paraId="7D22F63E" w14:textId="77777777" w:rsidR="000120FC" w:rsidRPr="000C251B" w:rsidRDefault="000120FC">
      <w:pPr>
        <w:widowControl/>
        <w:numPr>
          <w:ilvl w:val="0"/>
          <w:numId w:val="73"/>
        </w:numPr>
        <w:suppressAutoHyphens w:val="0"/>
        <w:autoSpaceDE w:val="0"/>
        <w:adjustRightInd w:val="0"/>
        <w:jc w:val="both"/>
        <w:textAlignment w:val="auto"/>
        <w:rPr>
          <w:rFonts w:ascii="Arial" w:eastAsiaTheme="minorHAnsi" w:hAnsi="Arial" w:cs="Arial"/>
          <w:kern w:val="0"/>
          <w:sz w:val="22"/>
          <w:szCs w:val="22"/>
          <w:lang w:eastAsia="en-US" w:bidi="ar-SA"/>
          <w14:ligatures w14:val="standardContextual"/>
        </w:rPr>
      </w:pPr>
      <w:r w:rsidRPr="000C251B">
        <w:rPr>
          <w:rFonts w:ascii="Arial" w:eastAsiaTheme="minorHAnsi" w:hAnsi="Arial" w:cs="Arial"/>
          <w:b/>
          <w:bCs/>
          <w:kern w:val="0"/>
          <w:sz w:val="22"/>
          <w:szCs w:val="22"/>
          <w:lang w:eastAsia="en-US" w:bidi="ar-SA"/>
          <w14:ligatures w14:val="standardContextual"/>
        </w:rPr>
        <w:t xml:space="preserve">zdolności do występowania w obrocie gospodarczym; </w:t>
      </w:r>
    </w:p>
    <w:p w14:paraId="414DAFD8" w14:textId="77777777" w:rsidR="000120FC" w:rsidRPr="000C251B" w:rsidRDefault="000120FC" w:rsidP="000120FC">
      <w:pPr>
        <w:widowControl/>
        <w:suppressAutoHyphens w:val="0"/>
        <w:autoSpaceDE w:val="0"/>
        <w:adjustRightInd w:val="0"/>
        <w:ind w:firstLine="708"/>
        <w:jc w:val="both"/>
        <w:textAlignment w:val="auto"/>
        <w:rPr>
          <w:rFonts w:ascii="Arial" w:eastAsiaTheme="minorHAnsi" w:hAnsi="Arial" w:cs="Arial"/>
          <w:kern w:val="0"/>
          <w:sz w:val="22"/>
          <w:szCs w:val="22"/>
          <w:lang w:eastAsia="en-US" w:bidi="ar-SA"/>
          <w14:ligatures w14:val="standardContextual"/>
        </w:rPr>
      </w:pPr>
      <w:r w:rsidRPr="000C251B">
        <w:rPr>
          <w:rFonts w:ascii="Arial" w:eastAsiaTheme="minorHAnsi" w:hAnsi="Arial" w:cs="Arial"/>
          <w:kern w:val="0"/>
          <w:sz w:val="22"/>
          <w:szCs w:val="22"/>
          <w:lang w:eastAsia="en-US" w:bidi="ar-SA"/>
          <w14:ligatures w14:val="standardContextual"/>
        </w:rPr>
        <w:t xml:space="preserve">Zamawiający nie określa warunku. </w:t>
      </w:r>
    </w:p>
    <w:p w14:paraId="5C5FCD1B" w14:textId="77777777" w:rsidR="000120FC" w:rsidRPr="000C251B" w:rsidRDefault="000120FC">
      <w:pPr>
        <w:widowControl/>
        <w:numPr>
          <w:ilvl w:val="0"/>
          <w:numId w:val="73"/>
        </w:numPr>
        <w:suppressAutoHyphens w:val="0"/>
        <w:autoSpaceDE w:val="0"/>
        <w:adjustRightInd w:val="0"/>
        <w:jc w:val="both"/>
        <w:textAlignment w:val="auto"/>
        <w:rPr>
          <w:rFonts w:ascii="Arial" w:eastAsiaTheme="minorHAnsi" w:hAnsi="Arial" w:cs="Arial"/>
          <w:kern w:val="0"/>
          <w:sz w:val="22"/>
          <w:szCs w:val="22"/>
          <w:lang w:eastAsia="en-US" w:bidi="ar-SA"/>
          <w14:ligatures w14:val="standardContextual"/>
        </w:rPr>
      </w:pPr>
      <w:r w:rsidRPr="000C251B">
        <w:rPr>
          <w:rFonts w:ascii="Arial" w:eastAsiaTheme="minorHAnsi" w:hAnsi="Arial" w:cs="Arial"/>
          <w:b/>
          <w:bCs/>
          <w:kern w:val="0"/>
          <w:sz w:val="22"/>
          <w:szCs w:val="22"/>
          <w:lang w:eastAsia="en-US" w:bidi="ar-SA"/>
          <w14:ligatures w14:val="standardContextual"/>
        </w:rPr>
        <w:t xml:space="preserve">uprawnień do prowadzenia określonej działalności gospodarczej lub zawodowej, o ile wynika to z odrębnych przepisów; </w:t>
      </w:r>
    </w:p>
    <w:p w14:paraId="624C6444" w14:textId="77777777" w:rsidR="000120FC" w:rsidRPr="000C251B" w:rsidRDefault="000120FC" w:rsidP="000120FC">
      <w:pPr>
        <w:widowControl/>
        <w:suppressAutoHyphens w:val="0"/>
        <w:autoSpaceDE w:val="0"/>
        <w:adjustRightInd w:val="0"/>
        <w:ind w:firstLine="708"/>
        <w:jc w:val="both"/>
        <w:textAlignment w:val="auto"/>
        <w:rPr>
          <w:rFonts w:ascii="Arial" w:eastAsiaTheme="minorHAnsi" w:hAnsi="Arial" w:cs="Arial"/>
          <w:kern w:val="0"/>
          <w:sz w:val="22"/>
          <w:szCs w:val="22"/>
          <w:lang w:eastAsia="en-US" w:bidi="ar-SA"/>
          <w14:ligatures w14:val="standardContextual"/>
        </w:rPr>
      </w:pPr>
      <w:r w:rsidRPr="000C251B">
        <w:rPr>
          <w:rFonts w:ascii="Arial" w:eastAsiaTheme="minorHAnsi" w:hAnsi="Arial" w:cs="Arial"/>
          <w:kern w:val="0"/>
          <w:sz w:val="22"/>
          <w:szCs w:val="22"/>
          <w:lang w:eastAsia="en-US" w:bidi="ar-SA"/>
          <w14:ligatures w14:val="standardContextual"/>
        </w:rPr>
        <w:t>Zamawiający nie określa warunku</w:t>
      </w:r>
    </w:p>
    <w:p w14:paraId="27AF6E47" w14:textId="77777777" w:rsidR="000120FC" w:rsidRPr="000C251B" w:rsidRDefault="000120FC">
      <w:pPr>
        <w:widowControl/>
        <w:numPr>
          <w:ilvl w:val="0"/>
          <w:numId w:val="73"/>
        </w:numPr>
        <w:suppressAutoHyphens w:val="0"/>
        <w:autoSpaceDE w:val="0"/>
        <w:adjustRightInd w:val="0"/>
        <w:jc w:val="both"/>
        <w:textAlignment w:val="auto"/>
        <w:rPr>
          <w:rFonts w:ascii="Arial" w:eastAsiaTheme="minorHAnsi" w:hAnsi="Arial" w:cs="Arial"/>
          <w:kern w:val="0"/>
          <w:sz w:val="22"/>
          <w:szCs w:val="22"/>
          <w:lang w:eastAsia="en-US" w:bidi="ar-SA"/>
          <w14:ligatures w14:val="standardContextual"/>
        </w:rPr>
      </w:pPr>
      <w:r w:rsidRPr="000C251B">
        <w:rPr>
          <w:rFonts w:ascii="Arial" w:eastAsiaTheme="minorHAnsi" w:hAnsi="Arial" w:cs="Arial"/>
          <w:b/>
          <w:bCs/>
          <w:kern w:val="0"/>
          <w:sz w:val="22"/>
          <w:szCs w:val="22"/>
          <w:lang w:eastAsia="en-US" w:bidi="ar-SA"/>
          <w14:ligatures w14:val="standardContextual"/>
        </w:rPr>
        <w:t xml:space="preserve">sytuacji ekonomicznej lub finansowej; </w:t>
      </w:r>
    </w:p>
    <w:p w14:paraId="10267103" w14:textId="77777777" w:rsidR="000120FC" w:rsidRPr="000C251B" w:rsidRDefault="000120FC" w:rsidP="000120FC">
      <w:pPr>
        <w:widowControl/>
        <w:suppressAutoHyphens w:val="0"/>
        <w:autoSpaceDE w:val="0"/>
        <w:adjustRightInd w:val="0"/>
        <w:ind w:firstLine="708"/>
        <w:jc w:val="both"/>
        <w:textAlignment w:val="auto"/>
        <w:rPr>
          <w:rFonts w:ascii="Arial" w:eastAsiaTheme="minorHAnsi" w:hAnsi="Arial" w:cs="Arial"/>
          <w:kern w:val="0"/>
          <w:sz w:val="22"/>
          <w:szCs w:val="22"/>
          <w:lang w:eastAsia="en-US" w:bidi="ar-SA"/>
          <w14:ligatures w14:val="standardContextual"/>
        </w:rPr>
      </w:pPr>
      <w:r w:rsidRPr="000C251B">
        <w:rPr>
          <w:rFonts w:ascii="Arial" w:eastAsiaTheme="minorHAnsi" w:hAnsi="Arial" w:cs="Arial"/>
          <w:kern w:val="0"/>
          <w:sz w:val="22"/>
          <w:szCs w:val="22"/>
          <w:lang w:eastAsia="en-US" w:bidi="ar-SA"/>
          <w14:ligatures w14:val="standardContextual"/>
        </w:rPr>
        <w:t xml:space="preserve">Zamawiający nie określa warunku. </w:t>
      </w:r>
    </w:p>
    <w:p w14:paraId="2DCA440D" w14:textId="77777777" w:rsidR="000120FC" w:rsidRPr="000120FC" w:rsidRDefault="000120FC">
      <w:pPr>
        <w:widowControl/>
        <w:numPr>
          <w:ilvl w:val="0"/>
          <w:numId w:val="73"/>
        </w:numPr>
        <w:suppressAutoHyphens w:val="0"/>
        <w:autoSpaceDE w:val="0"/>
        <w:adjustRightInd w:val="0"/>
        <w:jc w:val="both"/>
        <w:textAlignment w:val="auto"/>
        <w:rPr>
          <w:rFonts w:ascii="Arial" w:eastAsiaTheme="minorHAnsi" w:hAnsi="Arial" w:cs="Arial"/>
          <w:kern w:val="0"/>
          <w:sz w:val="22"/>
          <w:szCs w:val="22"/>
          <w:u w:val="single"/>
          <w:lang w:eastAsia="en-US" w:bidi="ar-SA"/>
          <w14:ligatures w14:val="standardContextual"/>
        </w:rPr>
      </w:pPr>
      <w:r w:rsidRPr="000120FC">
        <w:rPr>
          <w:rFonts w:ascii="Arial" w:eastAsiaTheme="minorHAnsi" w:hAnsi="Arial" w:cs="Arial"/>
          <w:b/>
          <w:bCs/>
          <w:kern w:val="0"/>
          <w:sz w:val="22"/>
          <w:szCs w:val="22"/>
          <w:u w:val="single"/>
          <w:lang w:eastAsia="en-US" w:bidi="ar-SA"/>
          <w14:ligatures w14:val="standardContextual"/>
        </w:rPr>
        <w:t xml:space="preserve">zdolności technicznej lub zawodowej. </w:t>
      </w:r>
    </w:p>
    <w:p w14:paraId="6871AC08" w14:textId="77777777" w:rsidR="001A3641" w:rsidRPr="009A2B32" w:rsidRDefault="001A3641" w:rsidP="000120FC">
      <w:pPr>
        <w:ind w:right="-483" w:firstLine="708"/>
        <w:jc w:val="both"/>
        <w:rPr>
          <w:rFonts w:ascii="Arial" w:hAnsi="Arial" w:cs="Arial"/>
          <w:sz w:val="22"/>
          <w:szCs w:val="22"/>
        </w:rPr>
      </w:pPr>
      <w:r w:rsidRPr="009A2B32">
        <w:rPr>
          <w:rFonts w:ascii="Arial" w:hAnsi="Arial" w:cs="Arial"/>
          <w:sz w:val="22"/>
          <w:szCs w:val="22"/>
        </w:rPr>
        <w:t>Opis sposobu dokonywania oceny spełnienia tego warunku:</w:t>
      </w:r>
    </w:p>
    <w:p w14:paraId="12A051DD" w14:textId="77777777" w:rsidR="0048541C" w:rsidRPr="009A2B32" w:rsidRDefault="0048541C" w:rsidP="009A2B32">
      <w:pPr>
        <w:ind w:right="-483" w:firstLine="708"/>
        <w:jc w:val="both"/>
        <w:rPr>
          <w:rFonts w:ascii="Arial" w:hAnsi="Arial" w:cs="Arial"/>
          <w:b/>
          <w:sz w:val="22"/>
          <w:szCs w:val="22"/>
        </w:rPr>
      </w:pPr>
    </w:p>
    <w:p w14:paraId="5CE29DDD" w14:textId="77777777" w:rsidR="00294E0E" w:rsidRPr="00294E0E" w:rsidRDefault="00294E0E" w:rsidP="00294E0E">
      <w:pPr>
        <w:ind w:right="-483" w:firstLine="360"/>
        <w:jc w:val="both"/>
        <w:rPr>
          <w:rFonts w:ascii="Arial" w:hAnsi="Arial" w:cs="Arial"/>
          <w:sz w:val="22"/>
          <w:szCs w:val="22"/>
          <w:u w:val="single"/>
        </w:rPr>
      </w:pPr>
      <w:bookmarkStart w:id="4" w:name="_Hlk159585100"/>
      <w:r w:rsidRPr="00294E0E">
        <w:rPr>
          <w:rFonts w:ascii="Arial" w:hAnsi="Arial" w:cs="Arial"/>
          <w:bCs/>
          <w:sz w:val="22"/>
          <w:szCs w:val="22"/>
          <w:u w:val="single"/>
        </w:rPr>
        <w:t>4.1.)</w:t>
      </w:r>
      <w:r w:rsidRPr="00294E0E">
        <w:rPr>
          <w:rFonts w:ascii="Arial" w:hAnsi="Arial" w:cs="Arial"/>
          <w:b/>
          <w:sz w:val="22"/>
          <w:szCs w:val="22"/>
          <w:u w:val="single"/>
        </w:rPr>
        <w:t xml:space="preserve"> Wykonawcy w zakresie posiadanego doświadczenia: </w:t>
      </w:r>
    </w:p>
    <w:p w14:paraId="7CCF1414" w14:textId="77777777" w:rsidR="00294E0E" w:rsidRPr="00294E0E" w:rsidRDefault="00294E0E" w:rsidP="00294E0E">
      <w:pPr>
        <w:ind w:left="360"/>
        <w:jc w:val="both"/>
        <w:rPr>
          <w:rFonts w:ascii="Arial" w:hAnsi="Arial" w:cs="Arial"/>
          <w:sz w:val="22"/>
          <w:szCs w:val="22"/>
          <w:lang w:val="x-none"/>
        </w:rPr>
      </w:pPr>
      <w:r w:rsidRPr="00294E0E">
        <w:rPr>
          <w:rFonts w:ascii="Arial" w:hAnsi="Arial" w:cs="Arial"/>
          <w:sz w:val="22"/>
          <w:szCs w:val="22"/>
          <w:lang w:val="x-none"/>
        </w:rPr>
        <w:t xml:space="preserve">Zamawiający uzna warunek za spełniony jeżeli Wykonawca wykaże, że </w:t>
      </w:r>
      <w:r w:rsidRPr="00294E0E">
        <w:rPr>
          <w:rFonts w:ascii="Arial" w:hAnsi="Arial" w:cs="Arial"/>
          <w:sz w:val="22"/>
          <w:szCs w:val="22"/>
        </w:rPr>
        <w:t xml:space="preserve">posiada doświadczenie, tj. wykonał należycie nie wcześniej niż w okresie ostatnich 5 lat przed upływem terminu składania ofert, a jeżeli okres prowadzenia działalności jest krótszy - w tym okresie: co najmniej jedną robotę budowlaną, która polegała na budowie minimum 20 szt. przydomowych oczyszczalni ścieków, z załączeniem dowodów określających, czy te roboty budowlane zostały wykonane należycie, </w:t>
      </w:r>
      <w:r w:rsidRPr="00294E0E">
        <w:rPr>
          <w:rFonts w:ascii="Arial" w:hAnsi="Arial" w:cs="Arial"/>
          <w:sz w:val="22"/>
          <w:szCs w:val="22"/>
          <w:lang w:val="x-none" w:eastAsia="pl-PL"/>
        </w:rPr>
        <w:t xml:space="preserve">przy czym dowodami, o których mowa, są referencje bądź inne dokumenty </w:t>
      </w:r>
      <w:r w:rsidRPr="00294E0E">
        <w:rPr>
          <w:rFonts w:ascii="Arial" w:hAnsi="Arial" w:cs="Arial"/>
          <w:sz w:val="22"/>
          <w:szCs w:val="22"/>
          <w:lang w:eastAsia="pl-PL"/>
        </w:rPr>
        <w:t>sporządzone</w:t>
      </w:r>
      <w:r w:rsidRPr="00294E0E">
        <w:rPr>
          <w:rFonts w:ascii="Arial" w:hAnsi="Arial" w:cs="Arial"/>
          <w:sz w:val="22"/>
          <w:szCs w:val="22"/>
          <w:lang w:val="x-none" w:eastAsia="pl-PL"/>
        </w:rPr>
        <w:t xml:space="preserve"> przez podmiot</w:t>
      </w:r>
      <w:r w:rsidRPr="00294E0E">
        <w:rPr>
          <w:rFonts w:ascii="Arial" w:hAnsi="Arial" w:cs="Arial"/>
          <w:sz w:val="22"/>
          <w:szCs w:val="22"/>
          <w:lang w:eastAsia="pl-PL"/>
        </w:rPr>
        <w:t>,</w:t>
      </w:r>
      <w:r w:rsidRPr="00294E0E">
        <w:rPr>
          <w:rFonts w:ascii="Arial" w:hAnsi="Arial" w:cs="Arial"/>
          <w:sz w:val="22"/>
          <w:szCs w:val="22"/>
          <w:lang w:val="x-none" w:eastAsia="pl-PL"/>
        </w:rPr>
        <w:t xml:space="preserve"> na rzecz którego roboty budowlane </w:t>
      </w:r>
      <w:r w:rsidRPr="00294E0E">
        <w:rPr>
          <w:rFonts w:ascii="Arial" w:hAnsi="Arial" w:cs="Arial"/>
          <w:sz w:val="22"/>
          <w:szCs w:val="22"/>
          <w:lang w:eastAsia="pl-PL"/>
        </w:rPr>
        <w:t>zostały</w:t>
      </w:r>
      <w:r w:rsidRPr="00294E0E">
        <w:rPr>
          <w:rFonts w:ascii="Arial" w:hAnsi="Arial" w:cs="Arial"/>
          <w:sz w:val="22"/>
          <w:szCs w:val="22"/>
          <w:lang w:val="x-none" w:eastAsia="pl-PL"/>
        </w:rPr>
        <w:t xml:space="preserve"> wykon</w:t>
      </w:r>
      <w:r w:rsidRPr="00294E0E">
        <w:rPr>
          <w:rFonts w:ascii="Arial" w:hAnsi="Arial" w:cs="Arial"/>
          <w:sz w:val="22"/>
          <w:szCs w:val="22"/>
          <w:lang w:eastAsia="pl-PL"/>
        </w:rPr>
        <w:t>a</w:t>
      </w:r>
      <w:proofErr w:type="spellStart"/>
      <w:r w:rsidRPr="00294E0E">
        <w:rPr>
          <w:rFonts w:ascii="Arial" w:hAnsi="Arial" w:cs="Arial"/>
          <w:sz w:val="22"/>
          <w:szCs w:val="22"/>
          <w:lang w:val="x-none" w:eastAsia="pl-PL"/>
        </w:rPr>
        <w:t>n</w:t>
      </w:r>
      <w:r w:rsidRPr="00294E0E">
        <w:rPr>
          <w:rFonts w:ascii="Arial" w:hAnsi="Arial" w:cs="Arial"/>
          <w:sz w:val="22"/>
          <w:szCs w:val="22"/>
          <w:lang w:eastAsia="pl-PL"/>
        </w:rPr>
        <w:t>e</w:t>
      </w:r>
      <w:proofErr w:type="spellEnd"/>
      <w:r w:rsidRPr="00294E0E">
        <w:rPr>
          <w:rFonts w:ascii="Arial" w:hAnsi="Arial" w:cs="Arial"/>
          <w:sz w:val="22"/>
          <w:szCs w:val="22"/>
          <w:lang w:val="x-none" w:eastAsia="pl-PL"/>
        </w:rPr>
        <w:t xml:space="preserve">, a jeżeli </w:t>
      </w:r>
      <w:r w:rsidRPr="00294E0E">
        <w:rPr>
          <w:rFonts w:ascii="Arial" w:hAnsi="Arial" w:cs="Arial"/>
          <w:sz w:val="22"/>
          <w:szCs w:val="22"/>
          <w:lang w:eastAsia="pl-PL"/>
        </w:rPr>
        <w:t xml:space="preserve">wykonawca </w:t>
      </w:r>
      <w:r w:rsidRPr="00294E0E">
        <w:rPr>
          <w:rFonts w:ascii="Arial" w:hAnsi="Arial" w:cs="Arial"/>
          <w:sz w:val="22"/>
          <w:szCs w:val="22"/>
          <w:lang w:val="x-none" w:eastAsia="pl-PL"/>
        </w:rPr>
        <w:t>z przyczyn</w:t>
      </w:r>
      <w:r w:rsidRPr="00294E0E">
        <w:rPr>
          <w:rFonts w:ascii="Arial" w:hAnsi="Arial" w:cs="Arial"/>
          <w:sz w:val="22"/>
          <w:szCs w:val="22"/>
          <w:lang w:eastAsia="pl-PL"/>
        </w:rPr>
        <w:t xml:space="preserve"> niezależnych</w:t>
      </w:r>
      <w:r w:rsidRPr="00294E0E">
        <w:rPr>
          <w:rFonts w:ascii="Arial" w:hAnsi="Arial" w:cs="Arial"/>
          <w:sz w:val="22"/>
          <w:szCs w:val="22"/>
          <w:lang w:val="x-none" w:eastAsia="pl-PL"/>
        </w:rPr>
        <w:t xml:space="preserve"> od niego nie jest w stanie uzyskać tych dokumentów – inne </w:t>
      </w:r>
      <w:r w:rsidRPr="00294E0E">
        <w:rPr>
          <w:rFonts w:ascii="Arial" w:hAnsi="Arial" w:cs="Arial"/>
          <w:sz w:val="22"/>
          <w:szCs w:val="22"/>
          <w:lang w:eastAsia="pl-PL"/>
        </w:rPr>
        <w:t xml:space="preserve">odpowiednie </w:t>
      </w:r>
      <w:r w:rsidRPr="00294E0E">
        <w:rPr>
          <w:rFonts w:ascii="Arial" w:hAnsi="Arial" w:cs="Arial"/>
          <w:sz w:val="22"/>
          <w:szCs w:val="22"/>
          <w:lang w:val="x-none" w:eastAsia="pl-PL"/>
        </w:rPr>
        <w:t>dokumenty.</w:t>
      </w:r>
    </w:p>
    <w:p w14:paraId="2F4247F7" w14:textId="77777777" w:rsidR="00294E0E" w:rsidRPr="00294E0E" w:rsidRDefault="00294E0E" w:rsidP="00294E0E">
      <w:pPr>
        <w:suppressAutoHyphens w:val="0"/>
        <w:ind w:left="360"/>
        <w:jc w:val="both"/>
        <w:rPr>
          <w:rFonts w:ascii="Arial" w:hAnsi="Arial" w:cs="Arial"/>
          <w:sz w:val="22"/>
          <w:szCs w:val="22"/>
        </w:rPr>
      </w:pPr>
    </w:p>
    <w:p w14:paraId="1CCF9C95" w14:textId="77777777" w:rsidR="00294E0E" w:rsidRPr="00294E0E" w:rsidRDefault="00294E0E" w:rsidP="00294E0E">
      <w:pPr>
        <w:suppressAutoHyphens w:val="0"/>
        <w:jc w:val="both"/>
        <w:rPr>
          <w:rFonts w:ascii="Arial" w:hAnsi="Arial" w:cs="Arial"/>
          <w:bCs/>
          <w:sz w:val="22"/>
          <w:szCs w:val="22"/>
          <w:lang w:eastAsia="pl-PL"/>
        </w:rPr>
      </w:pPr>
    </w:p>
    <w:p w14:paraId="63B6CF67" w14:textId="77777777" w:rsidR="00294E0E" w:rsidRPr="00294E0E" w:rsidRDefault="00294E0E" w:rsidP="00294E0E">
      <w:pPr>
        <w:suppressAutoHyphens w:val="0"/>
        <w:ind w:left="360"/>
        <w:jc w:val="both"/>
        <w:rPr>
          <w:rFonts w:ascii="Arial" w:hAnsi="Arial" w:cs="Arial"/>
          <w:sz w:val="22"/>
          <w:szCs w:val="22"/>
        </w:rPr>
      </w:pPr>
      <w:r w:rsidRPr="00294E0E">
        <w:rPr>
          <w:rFonts w:ascii="Arial" w:hAnsi="Arial" w:cs="Arial"/>
          <w:sz w:val="22"/>
          <w:szCs w:val="22"/>
        </w:rPr>
        <w:t xml:space="preserve">Zamawiający zastrzega, że w przypadku </w:t>
      </w:r>
      <w:r w:rsidRPr="00294E0E">
        <w:rPr>
          <w:rFonts w:ascii="Arial" w:hAnsi="Arial" w:cs="Arial"/>
          <w:sz w:val="22"/>
          <w:szCs w:val="22"/>
          <w:u w:val="single"/>
        </w:rPr>
        <w:t>Wykonawców wspólnie ubiegających się o udzielenie zamówienia</w:t>
      </w:r>
      <w:r w:rsidRPr="00294E0E">
        <w:rPr>
          <w:rFonts w:ascii="Arial" w:hAnsi="Arial" w:cs="Arial"/>
          <w:sz w:val="22"/>
          <w:szCs w:val="22"/>
        </w:rPr>
        <w:t>, warunek nie podlega sumowaniu, tj. jeden z wykonawców wspólnie ubiegających się o udzielenie zamówienia musi wykazać się całym wymaganym doświadczeniem powyżej (warunek nie będzie spełniony, jeżeli wszyscy wykonawcy wspólnie ubiegający się o udzielenie zamówienia w sumie wykażą się wymaganym doświadczeniem, ale żaden z nich indywidualnie nie wykazał się całym wymaganym doświadczeniem).</w:t>
      </w:r>
    </w:p>
    <w:p w14:paraId="773F82FF" w14:textId="77777777" w:rsidR="00294E0E" w:rsidRPr="00294E0E" w:rsidRDefault="00294E0E" w:rsidP="00294E0E">
      <w:pPr>
        <w:suppressAutoHyphens w:val="0"/>
        <w:ind w:left="360"/>
        <w:jc w:val="both"/>
        <w:rPr>
          <w:rFonts w:ascii="Arial" w:hAnsi="Arial" w:cs="Arial"/>
          <w:bCs/>
          <w:sz w:val="22"/>
          <w:szCs w:val="22"/>
          <w:lang w:eastAsia="pl-PL"/>
        </w:rPr>
      </w:pPr>
    </w:p>
    <w:p w14:paraId="5A917602" w14:textId="77777777" w:rsidR="00294E0E" w:rsidRPr="00294E0E" w:rsidRDefault="00294E0E" w:rsidP="00294E0E">
      <w:pPr>
        <w:ind w:left="426" w:right="-483"/>
        <w:jc w:val="both"/>
        <w:rPr>
          <w:rFonts w:ascii="Arial" w:hAnsi="Arial" w:cs="Arial"/>
          <w:b/>
          <w:sz w:val="22"/>
          <w:szCs w:val="22"/>
          <w:u w:val="single"/>
        </w:rPr>
      </w:pPr>
      <w:r w:rsidRPr="00294E0E">
        <w:rPr>
          <w:rFonts w:ascii="Arial" w:hAnsi="Arial" w:cs="Arial"/>
          <w:bCs/>
          <w:sz w:val="22"/>
          <w:szCs w:val="22"/>
          <w:u w:val="single"/>
        </w:rPr>
        <w:t>4.2)</w:t>
      </w:r>
      <w:r w:rsidRPr="00294E0E">
        <w:rPr>
          <w:rFonts w:ascii="Arial" w:hAnsi="Arial" w:cs="Arial"/>
          <w:b/>
          <w:sz w:val="22"/>
          <w:szCs w:val="22"/>
          <w:u w:val="single"/>
        </w:rPr>
        <w:t xml:space="preserve"> Osób skierowanych przez Wykonawcę do realizacji zamówienia:</w:t>
      </w:r>
    </w:p>
    <w:p w14:paraId="196910DB" w14:textId="77777777" w:rsidR="00294E0E" w:rsidRDefault="00294E0E" w:rsidP="00294E0E">
      <w:pPr>
        <w:suppressAutoHyphens w:val="0"/>
        <w:autoSpaceDE w:val="0"/>
        <w:adjustRightInd w:val="0"/>
        <w:ind w:left="426"/>
        <w:jc w:val="both"/>
        <w:rPr>
          <w:rFonts w:ascii="Arial" w:hAnsi="Arial" w:cs="Arial"/>
          <w:sz w:val="22"/>
          <w:szCs w:val="22"/>
          <w:lang w:eastAsia="pl-PL"/>
        </w:rPr>
      </w:pPr>
      <w:r w:rsidRPr="00294E0E">
        <w:rPr>
          <w:rFonts w:ascii="Arial" w:hAnsi="Arial" w:cs="Arial"/>
          <w:sz w:val="22"/>
          <w:szCs w:val="22"/>
          <w:lang w:eastAsia="pl-PL"/>
        </w:rPr>
        <w:t>W celu potwierdzenia spełnienia warunku wykonawca winien wykazać, że dysponuje lub będzie dysponować osobami o odpowiednich kwalifikacjach zawodowych, doświadczeniu i wykształceniu niezbędnymi do prawidłowej realizacji zamówienia:</w:t>
      </w:r>
    </w:p>
    <w:p w14:paraId="2A19403C" w14:textId="77777777" w:rsidR="00F622C7" w:rsidRDefault="00F622C7" w:rsidP="00294E0E">
      <w:pPr>
        <w:suppressAutoHyphens w:val="0"/>
        <w:autoSpaceDE w:val="0"/>
        <w:adjustRightInd w:val="0"/>
        <w:ind w:left="426"/>
        <w:jc w:val="both"/>
        <w:rPr>
          <w:rFonts w:ascii="Arial" w:hAnsi="Arial" w:cs="Arial"/>
          <w:sz w:val="22"/>
          <w:szCs w:val="22"/>
          <w:lang w:eastAsia="pl-PL"/>
        </w:rPr>
      </w:pPr>
    </w:p>
    <w:p w14:paraId="362F3978" w14:textId="6186743E" w:rsidR="00F622C7" w:rsidRDefault="00F622C7" w:rsidP="00F622C7">
      <w:pPr>
        <w:pStyle w:val="Akapitzlist"/>
        <w:numPr>
          <w:ilvl w:val="0"/>
          <w:numId w:val="109"/>
        </w:numPr>
        <w:suppressAutoHyphens w:val="0"/>
        <w:autoSpaceDE w:val="0"/>
        <w:adjustRightInd w:val="0"/>
        <w:jc w:val="both"/>
        <w:rPr>
          <w:sz w:val="22"/>
          <w:szCs w:val="22"/>
          <w:lang w:eastAsia="pl-PL"/>
        </w:rPr>
      </w:pPr>
      <w:r>
        <w:rPr>
          <w:sz w:val="22"/>
          <w:szCs w:val="22"/>
          <w:lang w:eastAsia="pl-PL"/>
        </w:rPr>
        <w:t xml:space="preserve">min. jedną </w:t>
      </w:r>
      <w:r w:rsidR="00B71BDB" w:rsidRPr="00F622C7">
        <w:rPr>
          <w:sz w:val="22"/>
          <w:szCs w:val="22"/>
          <w:lang w:eastAsia="pl-PL"/>
        </w:rPr>
        <w:t xml:space="preserve">osobą, pełniącą funkcję kierownika budowy i </w:t>
      </w:r>
      <w:r w:rsidR="00AE6FE7">
        <w:rPr>
          <w:sz w:val="22"/>
          <w:szCs w:val="22"/>
          <w:lang w:eastAsia="pl-PL"/>
        </w:rPr>
        <w:t xml:space="preserve">posiadającą </w:t>
      </w:r>
      <w:r w:rsidR="00B71BDB" w:rsidRPr="00F622C7">
        <w:rPr>
          <w:sz w:val="22"/>
          <w:szCs w:val="22"/>
          <w:lang w:eastAsia="pl-PL"/>
        </w:rPr>
        <w:t xml:space="preserve">równocześnie </w:t>
      </w:r>
      <w:r w:rsidR="00AE6FE7">
        <w:rPr>
          <w:sz w:val="22"/>
          <w:szCs w:val="22"/>
          <w:lang w:eastAsia="pl-PL"/>
        </w:rPr>
        <w:t>uprawnienia do kierowania robotami budowalnymi w specjalności</w:t>
      </w:r>
      <w:r w:rsidR="00B71BDB" w:rsidRPr="00F622C7">
        <w:rPr>
          <w:sz w:val="22"/>
          <w:szCs w:val="22"/>
          <w:lang w:eastAsia="pl-PL"/>
        </w:rPr>
        <w:t xml:space="preserve">  instalacyjnej w zakresie instalacji i urządzeń kanalizacyjnych bez ograniczeń, </w:t>
      </w:r>
      <w:r w:rsidR="00AE6FE7">
        <w:rPr>
          <w:sz w:val="22"/>
          <w:szCs w:val="22"/>
          <w:lang w:eastAsia="pl-PL"/>
        </w:rPr>
        <w:t xml:space="preserve">legitymującym się doświadczeniem przy pełnieniu funkcji kierownika budowy lub kierownika robót budowalnych dla branży sanitarnej </w:t>
      </w:r>
      <w:r w:rsidR="005F4161">
        <w:rPr>
          <w:sz w:val="22"/>
          <w:szCs w:val="22"/>
          <w:lang w:eastAsia="pl-PL"/>
        </w:rPr>
        <w:t xml:space="preserve">przez okres co najmniej </w:t>
      </w:r>
      <w:r w:rsidR="00B71BDB" w:rsidRPr="00F622C7">
        <w:rPr>
          <w:sz w:val="22"/>
          <w:szCs w:val="22"/>
          <w:lang w:eastAsia="pl-PL"/>
        </w:rPr>
        <w:t>1 rok</w:t>
      </w:r>
      <w:r w:rsidR="005F4161">
        <w:rPr>
          <w:sz w:val="22"/>
          <w:szCs w:val="22"/>
          <w:lang w:eastAsia="pl-PL"/>
        </w:rPr>
        <w:t>u.</w:t>
      </w:r>
    </w:p>
    <w:p w14:paraId="0E960C8A" w14:textId="77777777" w:rsidR="00F622C7" w:rsidRDefault="00F622C7" w:rsidP="00F622C7">
      <w:pPr>
        <w:pStyle w:val="Akapitzlist"/>
        <w:suppressAutoHyphens w:val="0"/>
        <w:autoSpaceDE w:val="0"/>
        <w:adjustRightInd w:val="0"/>
        <w:ind w:left="786"/>
        <w:jc w:val="both"/>
        <w:rPr>
          <w:sz w:val="22"/>
          <w:szCs w:val="22"/>
          <w:lang w:eastAsia="pl-PL"/>
        </w:rPr>
      </w:pPr>
    </w:p>
    <w:p w14:paraId="68B8C2B0" w14:textId="218BE327" w:rsidR="00F622C7" w:rsidRPr="00F622C7" w:rsidRDefault="00B71BDB" w:rsidP="00F622C7">
      <w:pPr>
        <w:pStyle w:val="Akapitzlist"/>
        <w:suppressAutoHyphens w:val="0"/>
        <w:autoSpaceDE w:val="0"/>
        <w:adjustRightInd w:val="0"/>
        <w:ind w:left="786"/>
        <w:jc w:val="both"/>
        <w:rPr>
          <w:sz w:val="22"/>
          <w:szCs w:val="22"/>
          <w:lang w:eastAsia="pl-PL"/>
        </w:rPr>
      </w:pPr>
      <w:r w:rsidRPr="00F622C7">
        <w:rPr>
          <w:sz w:val="22"/>
          <w:szCs w:val="22"/>
          <w:lang w:eastAsia="pl-PL"/>
        </w:rPr>
        <w:t>W celu potwierdzenia wyżej określonego doświadczenia personelu należy podać nazwę zadania inwestycyjnego oraz okres pełnienia funkcji kierownika budowy lub kierownika robót budowlanych.</w:t>
      </w:r>
    </w:p>
    <w:p w14:paraId="1CBC3752" w14:textId="77777777" w:rsidR="00F622C7" w:rsidRDefault="00F622C7" w:rsidP="00F622C7">
      <w:pPr>
        <w:pStyle w:val="Akapitzlist"/>
        <w:suppressAutoHyphens w:val="0"/>
        <w:autoSpaceDE w:val="0"/>
        <w:adjustRightInd w:val="0"/>
        <w:ind w:left="786"/>
        <w:jc w:val="both"/>
        <w:rPr>
          <w:sz w:val="22"/>
          <w:szCs w:val="22"/>
          <w:lang w:eastAsia="pl-PL"/>
        </w:rPr>
      </w:pPr>
    </w:p>
    <w:p w14:paraId="1E55FC1C" w14:textId="6273791F" w:rsidR="00294E0E" w:rsidRPr="00F622C7" w:rsidRDefault="00294E0E" w:rsidP="00F622C7">
      <w:pPr>
        <w:pStyle w:val="Akapitzlist"/>
        <w:numPr>
          <w:ilvl w:val="0"/>
          <w:numId w:val="109"/>
        </w:numPr>
        <w:suppressAutoHyphens w:val="0"/>
        <w:autoSpaceDE w:val="0"/>
        <w:adjustRightInd w:val="0"/>
        <w:jc w:val="both"/>
        <w:rPr>
          <w:sz w:val="22"/>
          <w:szCs w:val="22"/>
          <w:lang w:eastAsia="pl-PL"/>
        </w:rPr>
      </w:pPr>
      <w:r w:rsidRPr="00F622C7">
        <w:rPr>
          <w:color w:val="000000"/>
          <w:kern w:val="0"/>
          <w:sz w:val="22"/>
          <w:szCs w:val="22"/>
          <w:lang w:bidi="ar-SA"/>
        </w:rPr>
        <w:t xml:space="preserve">min. jedną osobą </w:t>
      </w:r>
      <w:r w:rsidR="000C5227">
        <w:rPr>
          <w:color w:val="000000"/>
          <w:kern w:val="0"/>
          <w:sz w:val="22"/>
          <w:szCs w:val="22"/>
          <w:lang w:bidi="ar-SA"/>
        </w:rPr>
        <w:t xml:space="preserve">pełniącą funkcję kierownika robót i </w:t>
      </w:r>
      <w:r w:rsidRPr="00F622C7">
        <w:rPr>
          <w:color w:val="000000"/>
          <w:kern w:val="0"/>
          <w:sz w:val="22"/>
          <w:szCs w:val="22"/>
          <w:lang w:bidi="ar-SA"/>
        </w:rPr>
        <w:t>posiadającą</w:t>
      </w:r>
      <w:r w:rsidR="000C5227">
        <w:rPr>
          <w:color w:val="000000"/>
          <w:kern w:val="0"/>
          <w:sz w:val="22"/>
          <w:szCs w:val="22"/>
          <w:lang w:bidi="ar-SA"/>
        </w:rPr>
        <w:t xml:space="preserve"> równocześnie </w:t>
      </w:r>
      <w:r w:rsidRPr="00F622C7">
        <w:rPr>
          <w:color w:val="000000"/>
          <w:kern w:val="0"/>
          <w:sz w:val="22"/>
          <w:szCs w:val="22"/>
          <w:lang w:bidi="ar-SA"/>
        </w:rPr>
        <w:t xml:space="preserve"> uprawnienia budowlane do kierowania robotami budowlanymi w specjalności instalacyjnej w zakresie instalacji i urządzeń elektrycznych i elektroenergetycznych bez ograniczeń lub odpowiadające im równoważne uprawnienia budowlane wydane na podstawie wcześniej obowiązujących przepisów, a w przypadku Wykonawców zagranicznych – uprawnienia budowlane do kierowania robotami równoważne do wyżej wskazanych.</w:t>
      </w:r>
    </w:p>
    <w:p w14:paraId="43AA7568" w14:textId="77777777" w:rsidR="00294E0E" w:rsidRDefault="00294E0E" w:rsidP="00CC009B">
      <w:pPr>
        <w:suppressAutoHyphens w:val="0"/>
        <w:autoSpaceDE w:val="0"/>
        <w:adjustRightInd w:val="0"/>
        <w:ind w:firstLine="708"/>
        <w:jc w:val="both"/>
        <w:textAlignment w:val="auto"/>
        <w:rPr>
          <w:rFonts w:ascii="Arial" w:hAnsi="Arial" w:cs="Arial"/>
          <w:color w:val="000000"/>
          <w:kern w:val="0"/>
          <w:sz w:val="22"/>
          <w:szCs w:val="22"/>
          <w:lang w:bidi="ar-SA"/>
        </w:rPr>
      </w:pPr>
    </w:p>
    <w:p w14:paraId="716352D8" w14:textId="77777777" w:rsidR="00294E0E" w:rsidRDefault="00294E0E" w:rsidP="00CC009B">
      <w:pPr>
        <w:suppressAutoHyphens w:val="0"/>
        <w:autoSpaceDE w:val="0"/>
        <w:adjustRightInd w:val="0"/>
        <w:ind w:firstLine="708"/>
        <w:jc w:val="both"/>
        <w:textAlignment w:val="auto"/>
        <w:rPr>
          <w:rFonts w:ascii="Arial" w:hAnsi="Arial" w:cs="Arial"/>
          <w:color w:val="000000"/>
          <w:kern w:val="0"/>
          <w:sz w:val="22"/>
          <w:szCs w:val="22"/>
          <w:lang w:bidi="ar-SA"/>
        </w:rPr>
      </w:pPr>
    </w:p>
    <w:p w14:paraId="203AC900" w14:textId="7D66F21E" w:rsidR="00B70D01" w:rsidRPr="00441AAD" w:rsidRDefault="00B70D01" w:rsidP="00CC009B">
      <w:pPr>
        <w:suppressAutoHyphens w:val="0"/>
        <w:autoSpaceDE w:val="0"/>
        <w:adjustRightInd w:val="0"/>
        <w:ind w:firstLine="708"/>
        <w:jc w:val="both"/>
        <w:textAlignment w:val="auto"/>
        <w:rPr>
          <w:rFonts w:ascii="Arial" w:hAnsi="Arial" w:cs="Arial"/>
          <w:color w:val="000000"/>
          <w:kern w:val="0"/>
          <w:sz w:val="22"/>
          <w:szCs w:val="22"/>
          <w:lang w:bidi="ar-SA"/>
        </w:rPr>
      </w:pPr>
      <w:r w:rsidRPr="00441AAD">
        <w:rPr>
          <w:rFonts w:ascii="Arial" w:hAnsi="Arial" w:cs="Arial"/>
          <w:color w:val="000000"/>
          <w:kern w:val="0"/>
          <w:sz w:val="22"/>
          <w:szCs w:val="22"/>
          <w:lang w:bidi="ar-SA"/>
        </w:rPr>
        <w:t xml:space="preserve">Uwaga: </w:t>
      </w:r>
    </w:p>
    <w:p w14:paraId="60D96A5E" w14:textId="31B8147A" w:rsidR="00CC009B" w:rsidRDefault="00B70D01">
      <w:pPr>
        <w:pStyle w:val="Default"/>
        <w:numPr>
          <w:ilvl w:val="0"/>
          <w:numId w:val="74"/>
        </w:numPr>
        <w:ind w:left="993" w:hanging="284"/>
        <w:jc w:val="both"/>
        <w:rPr>
          <w:rFonts w:ascii="Arial" w:hAnsi="Arial" w:cs="Arial"/>
          <w:kern w:val="0"/>
          <w:lang w:bidi="ar-SA"/>
        </w:rPr>
      </w:pPr>
      <w:r w:rsidRPr="00441AAD">
        <w:rPr>
          <w:rFonts w:ascii="Arial" w:hAnsi="Arial" w:cs="Arial"/>
          <w:kern w:val="0"/>
          <w:sz w:val="22"/>
          <w:szCs w:val="22"/>
          <w:lang w:bidi="ar-SA"/>
        </w:rPr>
        <w:t>uprawnienia, o których mowa powyżej, powinny być zgodne z ustawą z dnia 7 lipca 1994r. Prawo budowlane (</w:t>
      </w:r>
      <w:r w:rsidR="0048541C">
        <w:rPr>
          <w:rFonts w:ascii="Arial" w:hAnsi="Arial" w:cs="Arial"/>
          <w:kern w:val="0"/>
          <w:sz w:val="22"/>
          <w:szCs w:val="22"/>
          <w:lang w:bidi="ar-SA"/>
        </w:rPr>
        <w:t xml:space="preserve">t. j. </w:t>
      </w:r>
      <w:r w:rsidR="0048541C" w:rsidRPr="0048541C">
        <w:rPr>
          <w:rFonts w:ascii="Arial" w:hAnsi="Arial" w:cs="Arial"/>
          <w:kern w:val="0"/>
          <w:sz w:val="22"/>
          <w:szCs w:val="22"/>
          <w:lang w:bidi="ar-SA"/>
        </w:rPr>
        <w:t>Dz.U.</w:t>
      </w:r>
      <w:r w:rsidR="0048541C">
        <w:rPr>
          <w:rFonts w:ascii="Arial" w:hAnsi="Arial" w:cs="Arial"/>
          <w:kern w:val="0"/>
          <w:sz w:val="22"/>
          <w:szCs w:val="22"/>
          <w:lang w:bidi="ar-SA"/>
        </w:rPr>
        <w:t xml:space="preserve"> z </w:t>
      </w:r>
      <w:r w:rsidR="0048541C" w:rsidRPr="0048541C">
        <w:rPr>
          <w:rFonts w:ascii="Arial" w:hAnsi="Arial" w:cs="Arial"/>
          <w:kern w:val="0"/>
          <w:sz w:val="22"/>
          <w:szCs w:val="22"/>
          <w:lang w:bidi="ar-SA"/>
        </w:rPr>
        <w:t>2023</w:t>
      </w:r>
      <w:r w:rsidR="0048541C">
        <w:rPr>
          <w:rFonts w:ascii="Arial" w:hAnsi="Arial" w:cs="Arial"/>
          <w:kern w:val="0"/>
          <w:sz w:val="22"/>
          <w:szCs w:val="22"/>
          <w:lang w:bidi="ar-SA"/>
        </w:rPr>
        <w:t xml:space="preserve"> r</w:t>
      </w:r>
      <w:r w:rsidR="0048541C" w:rsidRPr="0048541C">
        <w:rPr>
          <w:rFonts w:ascii="Arial" w:hAnsi="Arial" w:cs="Arial"/>
          <w:kern w:val="0"/>
          <w:sz w:val="22"/>
          <w:szCs w:val="22"/>
          <w:lang w:bidi="ar-SA"/>
        </w:rPr>
        <w:t>.</w:t>
      </w:r>
      <w:r w:rsidR="0048541C">
        <w:rPr>
          <w:rFonts w:ascii="Arial" w:hAnsi="Arial" w:cs="Arial"/>
          <w:kern w:val="0"/>
          <w:sz w:val="22"/>
          <w:szCs w:val="22"/>
          <w:lang w:bidi="ar-SA"/>
        </w:rPr>
        <w:t xml:space="preserve"> poz. </w:t>
      </w:r>
      <w:r w:rsidR="0048541C" w:rsidRPr="0048541C">
        <w:rPr>
          <w:rFonts w:ascii="Arial" w:hAnsi="Arial" w:cs="Arial"/>
          <w:kern w:val="0"/>
          <w:sz w:val="22"/>
          <w:szCs w:val="22"/>
          <w:lang w:bidi="ar-SA"/>
        </w:rPr>
        <w:t>682</w:t>
      </w:r>
      <w:r w:rsidR="0048541C">
        <w:rPr>
          <w:rFonts w:ascii="Arial" w:hAnsi="Arial" w:cs="Arial"/>
          <w:kern w:val="0"/>
          <w:sz w:val="22"/>
          <w:szCs w:val="22"/>
          <w:lang w:bidi="ar-SA"/>
        </w:rPr>
        <w:t xml:space="preserve"> </w:t>
      </w:r>
      <w:r w:rsidRPr="00441AAD">
        <w:rPr>
          <w:rFonts w:ascii="Arial" w:hAnsi="Arial" w:cs="Arial"/>
          <w:kern w:val="0"/>
          <w:sz w:val="22"/>
          <w:szCs w:val="22"/>
          <w:lang w:bidi="ar-SA"/>
        </w:rPr>
        <w:t>z</w:t>
      </w:r>
      <w:r w:rsidR="0048541C">
        <w:rPr>
          <w:rFonts w:ascii="Arial" w:hAnsi="Arial" w:cs="Arial"/>
          <w:kern w:val="0"/>
          <w:sz w:val="22"/>
          <w:szCs w:val="22"/>
          <w:lang w:bidi="ar-SA"/>
        </w:rPr>
        <w:t>e</w:t>
      </w:r>
      <w:r w:rsidRPr="00441AAD">
        <w:rPr>
          <w:rFonts w:ascii="Arial" w:hAnsi="Arial" w:cs="Arial"/>
          <w:kern w:val="0"/>
          <w:sz w:val="22"/>
          <w:szCs w:val="22"/>
          <w:lang w:bidi="ar-SA"/>
        </w:rPr>
        <w:t xml:space="preserve"> zm.) lub ważne odpowiadające im kwalifikacje, nadane na podstawie wcześniej obowiązujących przepisów upoważniające do kierowania robotami budowlanymi w zakresie objętym niniejszym zamówieniem </w:t>
      </w:r>
    </w:p>
    <w:p w14:paraId="74C2F8B0" w14:textId="244FD117" w:rsidR="00CC009B" w:rsidRDefault="00B70D01">
      <w:pPr>
        <w:pStyle w:val="Default"/>
        <w:numPr>
          <w:ilvl w:val="0"/>
          <w:numId w:val="74"/>
        </w:numPr>
        <w:ind w:left="993" w:hanging="284"/>
        <w:jc w:val="both"/>
        <w:rPr>
          <w:rFonts w:ascii="Arial" w:hAnsi="Arial" w:cs="Arial"/>
          <w:kern w:val="0"/>
          <w:lang w:bidi="ar-SA"/>
        </w:rPr>
      </w:pPr>
      <w:r w:rsidRPr="00CC009B">
        <w:rPr>
          <w:rFonts w:ascii="Arial" w:hAnsi="Arial" w:cs="Arial"/>
          <w:kern w:val="0"/>
          <w:sz w:val="22"/>
          <w:szCs w:val="22"/>
          <w:lang w:bidi="ar-SA"/>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2015r. o zasadach uznawania kwalifikacji zawodowych nabytych w państwach członkowskich Unii Europejskiej (</w:t>
      </w:r>
      <w:proofErr w:type="spellStart"/>
      <w:r w:rsidR="0048541C">
        <w:rPr>
          <w:rFonts w:ascii="Arial" w:hAnsi="Arial" w:cs="Arial"/>
          <w:kern w:val="0"/>
          <w:sz w:val="22"/>
          <w:szCs w:val="22"/>
          <w:lang w:bidi="ar-SA"/>
        </w:rPr>
        <w:t>t.j</w:t>
      </w:r>
      <w:proofErr w:type="spellEnd"/>
      <w:r w:rsidR="0048541C">
        <w:rPr>
          <w:rFonts w:ascii="Arial" w:hAnsi="Arial" w:cs="Arial"/>
          <w:kern w:val="0"/>
          <w:sz w:val="22"/>
          <w:szCs w:val="22"/>
          <w:lang w:bidi="ar-SA"/>
        </w:rPr>
        <w:t xml:space="preserve">. </w:t>
      </w:r>
      <w:r w:rsidR="0048541C" w:rsidRPr="0048541C">
        <w:rPr>
          <w:rFonts w:ascii="Arial" w:hAnsi="Arial" w:cs="Arial"/>
          <w:kern w:val="0"/>
          <w:sz w:val="22"/>
          <w:szCs w:val="22"/>
          <w:lang w:bidi="ar-SA"/>
        </w:rPr>
        <w:t>Dz.U.</w:t>
      </w:r>
      <w:r w:rsidR="0048541C">
        <w:rPr>
          <w:rFonts w:ascii="Arial" w:hAnsi="Arial" w:cs="Arial"/>
          <w:kern w:val="0"/>
          <w:sz w:val="22"/>
          <w:szCs w:val="22"/>
          <w:lang w:bidi="ar-SA"/>
        </w:rPr>
        <w:t xml:space="preserve"> z </w:t>
      </w:r>
      <w:r w:rsidR="0048541C" w:rsidRPr="0048541C">
        <w:rPr>
          <w:rFonts w:ascii="Arial" w:hAnsi="Arial" w:cs="Arial"/>
          <w:kern w:val="0"/>
          <w:sz w:val="22"/>
          <w:szCs w:val="22"/>
          <w:lang w:bidi="ar-SA"/>
        </w:rPr>
        <w:t>2023</w:t>
      </w:r>
      <w:r w:rsidR="0048541C">
        <w:rPr>
          <w:rFonts w:ascii="Arial" w:hAnsi="Arial" w:cs="Arial"/>
          <w:kern w:val="0"/>
          <w:sz w:val="22"/>
          <w:szCs w:val="22"/>
          <w:lang w:bidi="ar-SA"/>
        </w:rPr>
        <w:t xml:space="preserve"> r</w:t>
      </w:r>
      <w:r w:rsidR="0048541C" w:rsidRPr="0048541C">
        <w:rPr>
          <w:rFonts w:ascii="Arial" w:hAnsi="Arial" w:cs="Arial"/>
          <w:kern w:val="0"/>
          <w:sz w:val="22"/>
          <w:szCs w:val="22"/>
          <w:lang w:bidi="ar-SA"/>
        </w:rPr>
        <w:t>.</w:t>
      </w:r>
      <w:r w:rsidR="0048541C">
        <w:rPr>
          <w:rFonts w:ascii="Arial" w:hAnsi="Arial" w:cs="Arial"/>
          <w:kern w:val="0"/>
          <w:sz w:val="22"/>
          <w:szCs w:val="22"/>
          <w:lang w:bidi="ar-SA"/>
        </w:rPr>
        <w:t xml:space="preserve"> poz. </w:t>
      </w:r>
      <w:r w:rsidR="0048541C" w:rsidRPr="0048541C">
        <w:rPr>
          <w:rFonts w:ascii="Arial" w:hAnsi="Arial" w:cs="Arial"/>
          <w:kern w:val="0"/>
          <w:sz w:val="22"/>
          <w:szCs w:val="22"/>
          <w:lang w:bidi="ar-SA"/>
        </w:rPr>
        <w:t>334</w:t>
      </w:r>
      <w:r w:rsidRPr="00CC009B">
        <w:rPr>
          <w:rFonts w:ascii="Arial" w:hAnsi="Arial" w:cs="Arial"/>
          <w:kern w:val="0"/>
          <w:sz w:val="22"/>
          <w:szCs w:val="22"/>
          <w:lang w:bidi="ar-SA"/>
        </w:rPr>
        <w:t xml:space="preserve">) </w:t>
      </w:r>
    </w:p>
    <w:p w14:paraId="446B2BD8" w14:textId="77777777" w:rsidR="00CC009B" w:rsidRDefault="00B70D01">
      <w:pPr>
        <w:pStyle w:val="Default"/>
        <w:numPr>
          <w:ilvl w:val="0"/>
          <w:numId w:val="74"/>
        </w:numPr>
        <w:ind w:left="993" w:hanging="284"/>
        <w:jc w:val="both"/>
        <w:rPr>
          <w:rFonts w:ascii="Arial" w:hAnsi="Arial" w:cs="Arial"/>
          <w:kern w:val="0"/>
          <w:lang w:bidi="ar-SA"/>
        </w:rPr>
      </w:pPr>
      <w:r w:rsidRPr="00CC009B">
        <w:rPr>
          <w:rFonts w:ascii="Arial" w:hAnsi="Arial" w:cs="Arial"/>
          <w:kern w:val="0"/>
          <w:sz w:val="22"/>
          <w:szCs w:val="22"/>
          <w:lang w:bidi="ar-SA"/>
        </w:rPr>
        <w:t>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14:paraId="4DA76136" w14:textId="51B5BEF2" w:rsidR="00B70D01" w:rsidRPr="00CC009B" w:rsidRDefault="00B70D01">
      <w:pPr>
        <w:pStyle w:val="Default"/>
        <w:numPr>
          <w:ilvl w:val="0"/>
          <w:numId w:val="74"/>
        </w:numPr>
        <w:ind w:left="993" w:hanging="284"/>
        <w:jc w:val="both"/>
        <w:rPr>
          <w:rFonts w:ascii="Arial" w:hAnsi="Arial" w:cs="Arial"/>
          <w:kern w:val="0"/>
          <w:lang w:bidi="ar-SA"/>
        </w:rPr>
      </w:pPr>
      <w:r w:rsidRPr="00CC009B">
        <w:rPr>
          <w:rFonts w:ascii="Arial" w:hAnsi="Arial" w:cs="Arial"/>
          <w:kern w:val="0"/>
          <w:sz w:val="22"/>
          <w:szCs w:val="22"/>
          <w:lang w:bidi="ar-SA"/>
        </w:rPr>
        <w:t xml:space="preserve">dopuszcza się uprawnienia równoważne (w zakresie koniecznym do wykonania przedmiotu zamówienia) – dla osób, które posiadają uprawnienia uzyskane przed dniem wejścia w życie ustawy z dnia 7 lipca 1994r. Prawo budowlane lub stwierdzenie posiadania przygotowania zawodowego do pełnienia samodzielnych funkcji technicznych w budownictwie i zachowały uprawnienia do pełnienia tych funkcji w dotychczasowym zakresie. </w:t>
      </w:r>
    </w:p>
    <w:p w14:paraId="76D01873" w14:textId="77777777" w:rsidR="00B70D01" w:rsidRPr="000C251B" w:rsidRDefault="00B70D01" w:rsidP="00B70D01">
      <w:pPr>
        <w:widowControl/>
        <w:suppressAutoHyphens w:val="0"/>
        <w:autoSpaceDE w:val="0"/>
        <w:adjustRightInd w:val="0"/>
        <w:jc w:val="both"/>
        <w:textAlignment w:val="auto"/>
        <w:rPr>
          <w:rFonts w:ascii="Arial" w:eastAsiaTheme="minorHAnsi" w:hAnsi="Arial" w:cs="Arial"/>
          <w:b/>
          <w:bCs/>
          <w:kern w:val="0"/>
          <w:sz w:val="22"/>
          <w:szCs w:val="22"/>
          <w:lang w:eastAsia="en-US" w:bidi="ar-SA"/>
          <w14:ligatures w14:val="standardContextual"/>
        </w:rPr>
      </w:pPr>
    </w:p>
    <w:p w14:paraId="2846EEBD" w14:textId="77777777" w:rsidR="00B70D01" w:rsidRDefault="00B70D01" w:rsidP="00AF3336">
      <w:pPr>
        <w:widowControl/>
        <w:suppressAutoHyphens w:val="0"/>
        <w:autoSpaceDE w:val="0"/>
        <w:adjustRightInd w:val="0"/>
        <w:ind w:left="284"/>
        <w:jc w:val="both"/>
        <w:textAlignment w:val="auto"/>
        <w:rPr>
          <w:rFonts w:ascii="Arial" w:eastAsiaTheme="minorHAnsi" w:hAnsi="Arial" w:cs="Arial"/>
          <w:b/>
          <w:bCs/>
          <w:kern w:val="0"/>
          <w:sz w:val="22"/>
          <w:szCs w:val="22"/>
          <w:lang w:eastAsia="en-US" w:bidi="ar-SA"/>
          <w14:ligatures w14:val="standardContextual"/>
        </w:rPr>
      </w:pPr>
      <w:bookmarkStart w:id="5" w:name="_Hlk159588880"/>
      <w:r w:rsidRPr="000C251B">
        <w:rPr>
          <w:rFonts w:ascii="Arial" w:eastAsiaTheme="minorHAnsi" w:hAnsi="Arial" w:cs="Arial"/>
          <w:b/>
          <w:bCs/>
          <w:kern w:val="0"/>
          <w:sz w:val="22"/>
          <w:szCs w:val="22"/>
          <w:lang w:eastAsia="en-US" w:bidi="ar-SA"/>
          <w14:ligatures w14:val="standardContextual"/>
        </w:rPr>
        <w:t xml:space="preserve">Zamawiający dopuszcza łączenie wymaganych funkcji przez osoby wskazane do realizacji zamówienia. </w:t>
      </w:r>
    </w:p>
    <w:p w14:paraId="460E8FA8" w14:textId="77777777" w:rsidR="00A04FEF" w:rsidRPr="000C251B" w:rsidRDefault="00A04FEF" w:rsidP="00AF3336">
      <w:pPr>
        <w:widowControl/>
        <w:suppressAutoHyphens w:val="0"/>
        <w:autoSpaceDE w:val="0"/>
        <w:adjustRightInd w:val="0"/>
        <w:ind w:left="284"/>
        <w:jc w:val="both"/>
        <w:textAlignment w:val="auto"/>
        <w:rPr>
          <w:rFonts w:ascii="Arial" w:eastAsiaTheme="minorHAnsi" w:hAnsi="Arial" w:cs="Arial"/>
          <w:kern w:val="0"/>
          <w:sz w:val="22"/>
          <w:szCs w:val="22"/>
          <w:lang w:eastAsia="en-US" w:bidi="ar-SA"/>
          <w14:ligatures w14:val="standardContextual"/>
        </w:rPr>
      </w:pPr>
    </w:p>
    <w:p w14:paraId="1FB15779" w14:textId="49F02161" w:rsidR="00B70D01" w:rsidRDefault="00B70D01" w:rsidP="00475DD6">
      <w:pPr>
        <w:widowControl/>
        <w:suppressAutoHyphens w:val="0"/>
        <w:autoSpaceDE w:val="0"/>
        <w:adjustRightInd w:val="0"/>
        <w:ind w:left="284"/>
        <w:jc w:val="both"/>
        <w:textAlignment w:val="auto"/>
        <w:rPr>
          <w:rFonts w:ascii="Arial" w:eastAsiaTheme="minorHAnsi" w:hAnsi="Arial" w:cs="Arial"/>
          <w:kern w:val="0"/>
          <w:sz w:val="22"/>
          <w:szCs w:val="22"/>
          <w:lang w:eastAsia="en-US" w:bidi="ar-SA"/>
          <w14:ligatures w14:val="standardContextual"/>
        </w:rPr>
      </w:pPr>
      <w:bookmarkStart w:id="6" w:name="_Hlk159586889"/>
      <w:r w:rsidRPr="000C251B">
        <w:rPr>
          <w:rFonts w:ascii="Arial" w:eastAsiaTheme="minorHAnsi" w:hAnsi="Arial" w:cs="Arial"/>
          <w:kern w:val="0"/>
          <w:sz w:val="22"/>
          <w:szCs w:val="22"/>
          <w:lang w:eastAsia="en-US" w:bidi="ar-SA"/>
          <w14:ligatures w14:val="standardContextual"/>
        </w:rPr>
        <w:t xml:space="preserve">Jeżeli Wykonawcy wspólnie ubiegają się o udzielenie zamówienia, mogą polegać na </w:t>
      </w:r>
      <w:r w:rsidR="0088494F">
        <w:rPr>
          <w:rFonts w:ascii="Arial" w:eastAsiaTheme="minorHAnsi" w:hAnsi="Arial" w:cs="Arial"/>
          <w:kern w:val="0"/>
          <w:sz w:val="22"/>
          <w:szCs w:val="22"/>
          <w:lang w:eastAsia="en-US" w:bidi="ar-SA"/>
          <w14:ligatures w14:val="standardContextual"/>
        </w:rPr>
        <w:t>zdolnościach</w:t>
      </w:r>
      <w:r w:rsidRPr="000C251B">
        <w:rPr>
          <w:rFonts w:ascii="Arial" w:eastAsiaTheme="minorHAnsi" w:hAnsi="Arial" w:cs="Arial"/>
          <w:kern w:val="0"/>
          <w:sz w:val="22"/>
          <w:szCs w:val="22"/>
          <w:lang w:eastAsia="en-US" w:bidi="ar-SA"/>
          <w14:ligatures w14:val="standardContextual"/>
        </w:rPr>
        <w:t xml:space="preserve"> tego z Wykonawców, który wykona </w:t>
      </w:r>
      <w:r w:rsidR="00510B8F">
        <w:rPr>
          <w:rFonts w:ascii="Arial" w:eastAsiaTheme="minorHAnsi" w:hAnsi="Arial" w:cs="Arial"/>
          <w:kern w:val="0"/>
          <w:sz w:val="22"/>
          <w:szCs w:val="22"/>
          <w:lang w:eastAsia="en-US" w:bidi="ar-SA"/>
          <w14:ligatures w14:val="standardContextual"/>
        </w:rPr>
        <w:t xml:space="preserve">roboty </w:t>
      </w:r>
      <w:r w:rsidR="00510B8F" w:rsidRPr="00510B8F">
        <w:rPr>
          <w:rFonts w:ascii="Arial" w:eastAsiaTheme="minorHAnsi" w:hAnsi="Arial" w:cs="Arial"/>
          <w:kern w:val="0"/>
          <w:sz w:val="22"/>
          <w:szCs w:val="22"/>
          <w:lang w:eastAsia="en-US" w:bidi="ar-SA"/>
          <w14:ligatures w14:val="standardContextual"/>
        </w:rPr>
        <w:t>budowlane</w:t>
      </w:r>
      <w:r w:rsidR="0088494F">
        <w:rPr>
          <w:rFonts w:ascii="Arial" w:eastAsiaTheme="minorHAnsi" w:hAnsi="Arial" w:cs="Arial"/>
          <w:kern w:val="0"/>
          <w:sz w:val="22"/>
          <w:szCs w:val="22"/>
          <w:lang w:eastAsia="en-US" w:bidi="ar-SA"/>
          <w14:ligatures w14:val="standardContextual"/>
        </w:rPr>
        <w:t xml:space="preserve"> lub usługi</w:t>
      </w:r>
      <w:r w:rsidRPr="00510B8F">
        <w:rPr>
          <w:rFonts w:ascii="Arial" w:eastAsiaTheme="minorHAnsi" w:hAnsi="Arial" w:cs="Arial"/>
          <w:kern w:val="0"/>
          <w:sz w:val="22"/>
          <w:szCs w:val="22"/>
          <w:lang w:eastAsia="en-US" w:bidi="ar-SA"/>
          <w14:ligatures w14:val="standardContextual"/>
        </w:rPr>
        <w:t xml:space="preserve">, do </w:t>
      </w:r>
      <w:r w:rsidRPr="000C251B">
        <w:rPr>
          <w:rFonts w:ascii="Arial" w:eastAsiaTheme="minorHAnsi" w:hAnsi="Arial" w:cs="Arial"/>
          <w:kern w:val="0"/>
          <w:sz w:val="22"/>
          <w:szCs w:val="22"/>
          <w:lang w:eastAsia="en-US" w:bidi="ar-SA"/>
          <w14:ligatures w14:val="standardContextual"/>
        </w:rPr>
        <w:t xml:space="preserve">realizacji których </w:t>
      </w:r>
      <w:r w:rsidR="0088494F">
        <w:rPr>
          <w:rFonts w:ascii="Arial" w:eastAsiaTheme="minorHAnsi" w:hAnsi="Arial" w:cs="Arial"/>
          <w:kern w:val="0"/>
          <w:sz w:val="22"/>
          <w:szCs w:val="22"/>
          <w:lang w:eastAsia="en-US" w:bidi="ar-SA"/>
          <w14:ligatures w14:val="standardContextual"/>
        </w:rPr>
        <w:t>te zdolności są</w:t>
      </w:r>
      <w:r w:rsidRPr="000C251B">
        <w:rPr>
          <w:rFonts w:ascii="Arial" w:eastAsiaTheme="minorHAnsi" w:hAnsi="Arial" w:cs="Arial"/>
          <w:kern w:val="0"/>
          <w:sz w:val="22"/>
          <w:szCs w:val="22"/>
          <w:lang w:eastAsia="en-US" w:bidi="ar-SA"/>
          <w14:ligatures w14:val="standardContextual"/>
        </w:rPr>
        <w:t xml:space="preserve"> wymagane. Jeżeli Wykonawca, w celu potwierdzenia spełniania warunków udziału w postępowaniu, o których mowa w ust. 2 pkt 4), polega na zdolnościach podmiotów udostępniających zasoby, musi dołączyć do oferty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bookmarkEnd w:id="6"/>
    </w:p>
    <w:p w14:paraId="085E9FF1" w14:textId="77777777" w:rsidR="00475DD6" w:rsidRPr="00475DD6" w:rsidRDefault="00475DD6" w:rsidP="00475DD6">
      <w:pPr>
        <w:widowControl/>
        <w:suppressAutoHyphens w:val="0"/>
        <w:autoSpaceDE w:val="0"/>
        <w:adjustRightInd w:val="0"/>
        <w:ind w:left="284"/>
        <w:jc w:val="both"/>
        <w:textAlignment w:val="auto"/>
        <w:rPr>
          <w:rFonts w:ascii="Arial" w:eastAsiaTheme="minorHAnsi" w:hAnsi="Arial" w:cs="Arial"/>
          <w:kern w:val="0"/>
          <w:sz w:val="22"/>
          <w:szCs w:val="22"/>
          <w:lang w:eastAsia="en-US" w:bidi="ar-SA"/>
          <w14:ligatures w14:val="standardContextual"/>
        </w:rPr>
      </w:pPr>
    </w:p>
    <w:p w14:paraId="3957786A" w14:textId="534B0751" w:rsidR="00CC009B" w:rsidRDefault="00B70D01" w:rsidP="00F92397">
      <w:pPr>
        <w:pStyle w:val="Akapitzlist"/>
        <w:numPr>
          <w:ilvl w:val="1"/>
          <w:numId w:val="60"/>
        </w:numPr>
        <w:tabs>
          <w:tab w:val="clear" w:pos="1440"/>
          <w:tab w:val="num" w:pos="993"/>
        </w:tabs>
        <w:suppressAutoHyphens w:val="0"/>
        <w:autoSpaceDE w:val="0"/>
        <w:autoSpaceDN/>
        <w:adjustRightInd w:val="0"/>
        <w:spacing w:after="160"/>
        <w:ind w:left="709" w:hanging="425"/>
        <w:contextualSpacing/>
        <w:jc w:val="both"/>
        <w:textAlignment w:val="auto"/>
        <w:rPr>
          <w:rFonts w:eastAsiaTheme="minorHAnsi"/>
          <w:kern w:val="0"/>
          <w:sz w:val="22"/>
          <w:szCs w:val="22"/>
          <w:lang w:eastAsia="en-US" w:bidi="ar-SA"/>
          <w14:ligatures w14:val="standardContextual"/>
        </w:rPr>
      </w:pPr>
      <w:r w:rsidRPr="00CC009B">
        <w:rPr>
          <w:rFonts w:eastAsiaTheme="minorHAnsi"/>
          <w:kern w:val="0"/>
          <w:sz w:val="22"/>
          <w:szCs w:val="22"/>
          <w:lang w:eastAsia="en-US" w:bidi="ar-SA"/>
          <w14:ligatures w14:val="standardContextua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CC009B">
        <w:rPr>
          <w:rFonts w:eastAsiaTheme="minorHAnsi"/>
          <w:kern w:val="0"/>
          <w:sz w:val="22"/>
          <w:szCs w:val="22"/>
          <w:lang w:eastAsia="en-US" w:bidi="ar-SA"/>
          <w14:ligatures w14:val="standardContextual"/>
        </w:rPr>
        <w:t>.</w:t>
      </w:r>
    </w:p>
    <w:p w14:paraId="2D9B358E" w14:textId="77777777" w:rsidR="00CC009B" w:rsidRDefault="00CC009B" w:rsidP="00CC009B">
      <w:pPr>
        <w:pStyle w:val="Akapitzlist"/>
        <w:suppressAutoHyphens w:val="0"/>
        <w:autoSpaceDE w:val="0"/>
        <w:autoSpaceDN/>
        <w:adjustRightInd w:val="0"/>
        <w:spacing w:after="160" w:line="259" w:lineRule="auto"/>
        <w:ind w:left="709"/>
        <w:contextualSpacing/>
        <w:jc w:val="both"/>
        <w:textAlignment w:val="auto"/>
        <w:rPr>
          <w:rFonts w:eastAsiaTheme="minorHAnsi"/>
          <w:kern w:val="0"/>
          <w:sz w:val="22"/>
          <w:szCs w:val="22"/>
          <w:lang w:eastAsia="en-US" w:bidi="ar-SA"/>
          <w14:ligatures w14:val="standardContextual"/>
        </w:rPr>
      </w:pPr>
    </w:p>
    <w:p w14:paraId="32F448A4" w14:textId="7DECB7D5" w:rsidR="0048541C" w:rsidRPr="00A04FEF" w:rsidRDefault="00B70D01" w:rsidP="00CC65E7">
      <w:pPr>
        <w:pStyle w:val="Akapitzlist"/>
        <w:numPr>
          <w:ilvl w:val="1"/>
          <w:numId w:val="60"/>
        </w:numPr>
        <w:tabs>
          <w:tab w:val="clear" w:pos="1440"/>
          <w:tab w:val="num" w:pos="993"/>
        </w:tabs>
        <w:suppressAutoHyphens w:val="0"/>
        <w:autoSpaceDE w:val="0"/>
        <w:autoSpaceDN/>
        <w:adjustRightInd w:val="0"/>
        <w:spacing w:after="160" w:line="259" w:lineRule="auto"/>
        <w:ind w:left="709" w:hanging="425"/>
        <w:contextualSpacing/>
        <w:jc w:val="both"/>
        <w:textAlignment w:val="auto"/>
        <w:rPr>
          <w:rFonts w:eastAsiaTheme="minorHAnsi"/>
          <w:kern w:val="0"/>
          <w:sz w:val="22"/>
          <w:szCs w:val="22"/>
          <w:lang w:eastAsia="en-US" w:bidi="ar-SA"/>
          <w14:ligatures w14:val="standardContextual"/>
        </w:rPr>
      </w:pPr>
      <w:r w:rsidRPr="00CC009B">
        <w:rPr>
          <w:rFonts w:eastAsiaTheme="minorHAnsi"/>
          <w:b/>
          <w:kern w:val="2"/>
          <w:sz w:val="22"/>
          <w:szCs w:val="22"/>
          <w:lang w:bidi="ar-SA"/>
          <w14:ligatures w14:val="standardContextual"/>
        </w:rPr>
        <w:t xml:space="preserve">Stosownie do art. 118 ustawy Pzp </w:t>
      </w:r>
      <w:r w:rsidRPr="00CC009B">
        <w:rPr>
          <w:rFonts w:eastAsiaTheme="minorHAnsi"/>
          <w:b/>
          <w:kern w:val="0"/>
          <w:sz w:val="22"/>
          <w:szCs w:val="22"/>
          <w:lang w:eastAsia="en-US" w:bidi="ar-SA"/>
          <w14:ligatures w14:val="standardContextual"/>
        </w:rPr>
        <w:t>Wykonawca może w celu potwierdzenia spełniania warunków udziału w postępowaniu polegać na zdolnościach technicznych lub zawodowych podmiotów udostępniających zasoby,</w:t>
      </w:r>
      <w:r w:rsidRPr="00CC009B">
        <w:rPr>
          <w:rFonts w:eastAsiaTheme="minorHAnsi"/>
          <w:kern w:val="0"/>
          <w:sz w:val="22"/>
          <w:szCs w:val="22"/>
          <w:lang w:eastAsia="en-US" w:bidi="ar-SA"/>
          <w14:ligatures w14:val="standardContextual"/>
        </w:rPr>
        <w:t xml:space="preserve"> niezależnie od charakteru </w:t>
      </w:r>
      <w:r w:rsidRPr="00A04FEF">
        <w:rPr>
          <w:rFonts w:eastAsiaTheme="minorHAnsi"/>
          <w:kern w:val="0"/>
          <w:sz w:val="22"/>
          <w:szCs w:val="22"/>
          <w:lang w:eastAsia="en-US" w:bidi="ar-SA"/>
          <w14:ligatures w14:val="standardContextual"/>
        </w:rPr>
        <w:t>prawnego łączących go z nimi stosunków prawnych.</w:t>
      </w:r>
    </w:p>
    <w:p w14:paraId="45CAB837" w14:textId="1E2FFF8A" w:rsidR="0048541C" w:rsidRPr="00A04FEF" w:rsidRDefault="00B70D01">
      <w:pPr>
        <w:pStyle w:val="Akapitzlist"/>
        <w:numPr>
          <w:ilvl w:val="1"/>
          <w:numId w:val="75"/>
        </w:numPr>
        <w:suppressAutoHyphens w:val="0"/>
        <w:autoSpaceDE w:val="0"/>
        <w:autoSpaceDN/>
        <w:adjustRightInd w:val="0"/>
        <w:spacing w:after="160" w:line="259" w:lineRule="auto"/>
        <w:ind w:left="1134" w:hanging="436"/>
        <w:contextualSpacing/>
        <w:jc w:val="both"/>
        <w:textAlignment w:val="auto"/>
        <w:rPr>
          <w:rFonts w:eastAsiaTheme="minorHAnsi"/>
          <w:kern w:val="0"/>
          <w:sz w:val="22"/>
          <w:szCs w:val="22"/>
          <w:lang w:eastAsia="en-US" w:bidi="ar-SA"/>
          <w14:ligatures w14:val="standardContextual"/>
        </w:rPr>
      </w:pPr>
      <w:r w:rsidRPr="00A04FEF">
        <w:rPr>
          <w:rFonts w:eastAsiaTheme="minorHAnsi"/>
          <w:kern w:val="0"/>
          <w:sz w:val="22"/>
          <w:szCs w:val="22"/>
          <w:lang w:eastAsia="en-US" w:bidi="ar-SA"/>
          <w14:ligatures w14:val="standardContextual"/>
        </w:rPr>
        <w:lastRenderedPageBreak/>
        <w:t xml:space="preserve">W odniesieniu do warunków dotyczących </w:t>
      </w:r>
      <w:r w:rsidR="00A04FEF" w:rsidRPr="00A04FEF">
        <w:rPr>
          <w:rFonts w:eastAsiaTheme="minorHAnsi"/>
          <w:kern w:val="0"/>
          <w:sz w:val="22"/>
          <w:szCs w:val="22"/>
          <w:lang w:eastAsia="en-US" w:bidi="ar-SA"/>
          <w14:ligatures w14:val="standardContextual"/>
        </w:rPr>
        <w:t xml:space="preserve">wykształcenia, kwalifikacji zawodowych lub </w:t>
      </w:r>
      <w:r w:rsidRPr="00A04FEF">
        <w:rPr>
          <w:rFonts w:eastAsiaTheme="minorHAnsi"/>
          <w:kern w:val="0"/>
          <w:sz w:val="22"/>
          <w:szCs w:val="22"/>
          <w:lang w:eastAsia="en-US" w:bidi="ar-SA"/>
          <w14:ligatures w14:val="standardContextual"/>
        </w:rPr>
        <w:t xml:space="preserve">doświadczenia wykonawcy mogą polegać na zdolnościach podmiotów udostępniających zasoby, jeśli podmioty te wykonają </w:t>
      </w:r>
      <w:r w:rsidR="00A04FEF" w:rsidRPr="00A04FEF">
        <w:rPr>
          <w:rFonts w:eastAsiaTheme="minorHAnsi"/>
          <w:kern w:val="0"/>
          <w:sz w:val="22"/>
          <w:szCs w:val="22"/>
          <w:lang w:eastAsia="en-US" w:bidi="ar-SA"/>
          <w14:ligatures w14:val="standardContextual"/>
        </w:rPr>
        <w:t>roboty budowlane lub usługi, do realizacji których</w:t>
      </w:r>
      <w:r w:rsidRPr="00A04FEF">
        <w:rPr>
          <w:rFonts w:eastAsiaTheme="minorHAnsi"/>
          <w:kern w:val="0"/>
          <w:sz w:val="22"/>
          <w:szCs w:val="22"/>
          <w:lang w:eastAsia="en-US" w:bidi="ar-SA"/>
          <w14:ligatures w14:val="standardContextual"/>
        </w:rPr>
        <w:t xml:space="preserve"> te zdolności są wymagane.</w:t>
      </w:r>
    </w:p>
    <w:p w14:paraId="62B2F4B0" w14:textId="77777777" w:rsidR="0048541C" w:rsidRPr="0048541C" w:rsidRDefault="00B70D01">
      <w:pPr>
        <w:pStyle w:val="Akapitzlist"/>
        <w:numPr>
          <w:ilvl w:val="1"/>
          <w:numId w:val="75"/>
        </w:numPr>
        <w:suppressAutoHyphens w:val="0"/>
        <w:autoSpaceDE w:val="0"/>
        <w:autoSpaceDN/>
        <w:adjustRightInd w:val="0"/>
        <w:spacing w:after="160" w:line="259" w:lineRule="auto"/>
        <w:ind w:left="1134" w:hanging="425"/>
        <w:contextualSpacing/>
        <w:jc w:val="both"/>
        <w:textAlignment w:val="auto"/>
        <w:rPr>
          <w:rFonts w:eastAsiaTheme="minorHAnsi"/>
          <w:kern w:val="0"/>
          <w:sz w:val="22"/>
          <w:szCs w:val="22"/>
          <w:lang w:eastAsia="en-US" w:bidi="ar-SA"/>
          <w14:ligatures w14:val="standardContextual"/>
        </w:rPr>
      </w:pPr>
      <w:r w:rsidRPr="00DC2694">
        <w:rPr>
          <w:rFonts w:eastAsiaTheme="minorHAnsi"/>
          <w:noProof/>
          <w:lang w:eastAsia="pl-PL" w:bidi="ar-SA"/>
        </w:rPr>
        <mc:AlternateContent>
          <mc:Choice Requires="wpi">
            <w:drawing>
              <wp:anchor distT="0" distB="0" distL="114300" distR="114300" simplePos="0" relativeHeight="251659264" behindDoc="0" locked="0" layoutInCell="1" allowOverlap="1" wp14:anchorId="4A4746B3" wp14:editId="2B7024D5">
                <wp:simplePos x="0" y="0"/>
                <wp:positionH relativeFrom="column">
                  <wp:posOffset>4643665</wp:posOffset>
                </wp:positionH>
                <wp:positionV relativeFrom="paragraph">
                  <wp:posOffset>805830</wp:posOffset>
                </wp:positionV>
                <wp:extent cx="360" cy="360"/>
                <wp:effectExtent l="38100" t="38100" r="57150" b="57150"/>
                <wp:wrapNone/>
                <wp:docPr id="1794193462" name="Pismo odręczne 3"/>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type w14:anchorId="5B8ECE5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3" o:spid="_x0000_s1026" type="#_x0000_t75" style="position:absolute;margin-left:364.95pt;margin-top:62.7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eYoE9NMBAACbBAAAEAAAAGRycy9pbmsvaW5rMS54bWy0k1Fv&#10;mzAQx98n7TtY7sNeBtgmKSkq6VMjTdqkae2k7ZGCG6xiOzImJN9+h3EcqqYv0yYQgjP+393v/r69&#10;O8gW7bnphFYFpjHBiKtK10JtC/zzcROtMOpsqeqy1YoX+Mg7fLf++OFWqBfZ5vBEoKC68U22BW6s&#10;3eVJMgxDPKSxNtuEEZImX9TLt6947XfV/FkoYSFldwpVWll+sKNYLuoCV/ZAwv+g/aB7U/GwPEZM&#10;df7DmrLiG21kaYNiUyrFW6RKCXX/wsged/AiIM+WG4ykgIYjFtNFtljd30CgPBR49t1DiR1UInFy&#10;WfP3f9DcvNUcy0pZdp1h5Euq+X6sKXHM8/d7/270jhsr+BnzBMUvHFE1fTs+EyjDO93242ww2pdt&#10;D8goIWALn5smF4C81QM2/1QPuLyrNy/uNRrf3pyDhxYsdRqtFZKD0eUueMx2IDyGH6xxx4ERlkaU&#10;Rix9pGlOMrhjek1mo/AuPmk+mb5rgt6TOfvVrQRqU2eDqG0ToJOYLAP0OfJLWxsuto39u72VbjUc&#10;Bz/rq/uMMraY9eTyBbNdOLrOf8i3/oM/F/jKnV7kdk4B1ztBBLHFMlt+/kTgilb0hr4yccgC01n/&#10;AQAA//8DAFBLAwQUAAYACAAAACEA0a/5pt4AAAALAQAADwAAAGRycy9kb3ducmV2LnhtbEyPQU+D&#10;QBCF7yb+h82YeLMLtFiKLI0xsTG9WTVepzACkZ0l7Lbgv3d60uO89+XNe8V2tr060+g7xwbiRQSK&#10;uHJ1x42B97fnuwyUD8g19o7JwA952JbXVwXmtZv4lc6H0CgJYZ+jgTaEIdfaVy1Z9As3EIv35UaL&#10;Qc6x0fWIk4TbXidRdK8tdiwfWhzoqaXq+3CykoIf097rXbrL4mX8kjrex6tPY25v5scHUIHm8AfD&#10;pb5Uh1I6Hd2Ja696A+tksxFUjCRNQQmxXiYy5nhRshXostD/N5S/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PSjqotoAQAAAwMAAA4AAAAAAAAAAAAAAAAA&#10;PAIAAGRycy9lMm9Eb2MueG1sUEsBAi0AFAAGAAgAAAAhAHmKBPTTAQAAmwQAABAAAAAAAAAAAAAA&#10;AAAA0AMAAGRycy9pbmsvaW5rMS54bWxQSwECLQAUAAYACAAAACEA0a/5pt4AAAALAQAADwAAAAAA&#10;AAAAAAAAAADRBQAAZHJzL2Rvd25yZXYueG1sUEsBAi0AFAAGAAgAAAAhAHkYvJ2/AAAAIQEAABkA&#10;AAAAAAAAAAAAAAAA3AYAAGRycy9fcmVscy9lMm9Eb2MueG1sLnJlbHNQSwUGAAAAAAYABgB4AQAA&#10;0gcAAAAA&#10;">
                <v:imagedata r:id="rId14" o:title=""/>
              </v:shape>
            </w:pict>
          </mc:Fallback>
        </mc:AlternateContent>
      </w:r>
      <w:r w:rsidRPr="0048541C">
        <w:rPr>
          <w:rFonts w:eastAsiaTheme="minorHAnsi"/>
          <w:kern w:val="0"/>
          <w:sz w:val="22"/>
          <w:szCs w:val="22"/>
          <w:lang w:eastAsia="en-US" w:bidi="ar-SA"/>
          <w14:ligatures w14:val="standardContextua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48541C">
        <w:rPr>
          <w:rFonts w:eastAsiaTheme="minorHAnsi"/>
          <w:b/>
          <w:kern w:val="0"/>
          <w:sz w:val="22"/>
          <w:szCs w:val="22"/>
          <w:lang w:eastAsia="en-US" w:bidi="ar-SA"/>
          <w14:ligatures w14:val="standardContextual"/>
        </w:rPr>
        <w:t>Załącznik nr 3 do SWZ.</w:t>
      </w:r>
    </w:p>
    <w:p w14:paraId="531FD4FF" w14:textId="77777777" w:rsidR="0048541C" w:rsidRDefault="00B70D01">
      <w:pPr>
        <w:pStyle w:val="Akapitzlist"/>
        <w:numPr>
          <w:ilvl w:val="1"/>
          <w:numId w:val="75"/>
        </w:numPr>
        <w:suppressAutoHyphens w:val="0"/>
        <w:autoSpaceDE w:val="0"/>
        <w:autoSpaceDN/>
        <w:adjustRightInd w:val="0"/>
        <w:spacing w:after="160" w:line="259" w:lineRule="auto"/>
        <w:ind w:left="1134" w:hanging="425"/>
        <w:contextualSpacing/>
        <w:jc w:val="both"/>
        <w:textAlignment w:val="auto"/>
        <w:rPr>
          <w:rFonts w:eastAsiaTheme="minorHAnsi"/>
          <w:kern w:val="0"/>
          <w:sz w:val="22"/>
          <w:szCs w:val="22"/>
          <w:lang w:eastAsia="en-US" w:bidi="ar-SA"/>
          <w14:ligatures w14:val="standardContextual"/>
        </w:rPr>
      </w:pPr>
      <w:r w:rsidRPr="0048541C">
        <w:rPr>
          <w:rFonts w:eastAsiaTheme="minorHAnsi"/>
          <w:kern w:val="0"/>
          <w:sz w:val="22"/>
          <w:szCs w:val="22"/>
          <w:lang w:eastAsia="en-US" w:bidi="ar-SA"/>
          <w14:ligatures w14:val="standardContextua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4810136" w14:textId="77777777" w:rsidR="0048541C" w:rsidRDefault="00B70D01">
      <w:pPr>
        <w:pStyle w:val="Akapitzlist"/>
        <w:numPr>
          <w:ilvl w:val="1"/>
          <w:numId w:val="75"/>
        </w:numPr>
        <w:suppressAutoHyphens w:val="0"/>
        <w:autoSpaceDE w:val="0"/>
        <w:autoSpaceDN/>
        <w:adjustRightInd w:val="0"/>
        <w:spacing w:after="160" w:line="259" w:lineRule="auto"/>
        <w:ind w:left="1134" w:hanging="425"/>
        <w:contextualSpacing/>
        <w:jc w:val="both"/>
        <w:textAlignment w:val="auto"/>
        <w:rPr>
          <w:rFonts w:eastAsiaTheme="minorHAnsi"/>
          <w:kern w:val="0"/>
          <w:sz w:val="22"/>
          <w:szCs w:val="22"/>
          <w:lang w:eastAsia="en-US" w:bidi="ar-SA"/>
          <w14:ligatures w14:val="standardContextual"/>
        </w:rPr>
      </w:pPr>
      <w:r w:rsidRPr="0048541C">
        <w:rPr>
          <w:rFonts w:eastAsiaTheme="minorHAnsi"/>
          <w:kern w:val="0"/>
          <w:sz w:val="22"/>
          <w:szCs w:val="22"/>
          <w:lang w:eastAsia="en-US" w:bidi="ar-SA"/>
          <w14:ligatures w14:val="standardContextua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18E9FD7" w14:textId="77777777" w:rsidR="0048541C" w:rsidRDefault="00B70D01">
      <w:pPr>
        <w:pStyle w:val="Akapitzlist"/>
        <w:numPr>
          <w:ilvl w:val="1"/>
          <w:numId w:val="75"/>
        </w:numPr>
        <w:suppressAutoHyphens w:val="0"/>
        <w:autoSpaceDE w:val="0"/>
        <w:autoSpaceDN/>
        <w:adjustRightInd w:val="0"/>
        <w:spacing w:after="160" w:line="259" w:lineRule="auto"/>
        <w:ind w:left="1134" w:hanging="425"/>
        <w:contextualSpacing/>
        <w:jc w:val="both"/>
        <w:textAlignment w:val="auto"/>
        <w:rPr>
          <w:rFonts w:eastAsiaTheme="minorHAnsi"/>
          <w:kern w:val="0"/>
          <w:sz w:val="22"/>
          <w:szCs w:val="22"/>
          <w:lang w:eastAsia="en-US" w:bidi="ar-SA"/>
          <w14:ligatures w14:val="standardContextual"/>
        </w:rPr>
      </w:pPr>
      <w:r w:rsidRPr="0048541C">
        <w:rPr>
          <w:rFonts w:eastAsiaTheme="minorHAnsi"/>
          <w:b/>
          <w:kern w:val="0"/>
          <w:sz w:val="22"/>
          <w:szCs w:val="22"/>
          <w:lang w:eastAsia="en-US" w:bidi="ar-SA"/>
          <w14:ligatures w14:val="standardContextual"/>
        </w:rPr>
        <w:t xml:space="preserve">UWAGA: </w:t>
      </w:r>
      <w:r w:rsidRPr="0048541C">
        <w:rPr>
          <w:rFonts w:eastAsiaTheme="minorHAnsi"/>
          <w:kern w:val="0"/>
          <w:sz w:val="22"/>
          <w:szCs w:val="22"/>
          <w:lang w:eastAsia="en-US" w:bidi="ar-SA"/>
          <w14:ligatures w14:val="standardContextu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8A717BF" w14:textId="08D7BB62" w:rsidR="009B52E2" w:rsidRDefault="00B70D01">
      <w:pPr>
        <w:pStyle w:val="Akapitzlist"/>
        <w:numPr>
          <w:ilvl w:val="1"/>
          <w:numId w:val="75"/>
        </w:numPr>
        <w:suppressAutoHyphens w:val="0"/>
        <w:autoSpaceDE w:val="0"/>
        <w:autoSpaceDN/>
        <w:adjustRightInd w:val="0"/>
        <w:spacing w:after="160" w:line="259" w:lineRule="auto"/>
        <w:ind w:left="1134" w:hanging="425"/>
        <w:contextualSpacing/>
        <w:jc w:val="both"/>
        <w:textAlignment w:val="auto"/>
        <w:rPr>
          <w:rFonts w:eastAsiaTheme="minorHAnsi"/>
          <w:kern w:val="0"/>
          <w:sz w:val="22"/>
          <w:szCs w:val="22"/>
          <w:lang w:eastAsia="en-US" w:bidi="ar-SA"/>
          <w14:ligatures w14:val="standardContextual"/>
        </w:rPr>
      </w:pPr>
      <w:r w:rsidRPr="0048541C">
        <w:rPr>
          <w:rFonts w:eastAsiaTheme="minorHAnsi"/>
          <w:kern w:val="0"/>
          <w:sz w:val="22"/>
          <w:szCs w:val="22"/>
          <w:lang w:eastAsia="en-US" w:bidi="ar-SA"/>
          <w14:ligatures w14:val="standardContextual"/>
        </w:rPr>
        <w:t>Wykonawca, w przypadku polegania na zdolnościach lub sytuacji podmiotów udostępniających zasoby, przedstawia, wraz z oświadczeniem, o którym mowa w</w:t>
      </w:r>
      <w:r w:rsidRPr="0048541C">
        <w:rPr>
          <w:rFonts w:eastAsiaTheme="minorHAnsi"/>
          <w:b/>
          <w:color w:val="00B050"/>
          <w:kern w:val="0"/>
          <w:sz w:val="22"/>
          <w:szCs w:val="22"/>
          <w:lang w:eastAsia="en-US" w:bidi="ar-SA"/>
          <w14:ligatures w14:val="standardContextual"/>
        </w:rPr>
        <w:t xml:space="preserve"> </w:t>
      </w:r>
      <w:r w:rsidRPr="0048541C">
        <w:rPr>
          <w:rFonts w:eastAsiaTheme="minorHAnsi"/>
          <w:b/>
          <w:kern w:val="0"/>
          <w:sz w:val="22"/>
          <w:szCs w:val="22"/>
          <w:lang w:eastAsia="en-US" w:bidi="ar-SA"/>
          <w14:ligatures w14:val="standardContextual"/>
        </w:rPr>
        <w:t>Załączniku nr 2 SWZ</w:t>
      </w:r>
      <w:r w:rsidRPr="0048541C">
        <w:rPr>
          <w:rFonts w:eastAsiaTheme="minorHAnsi"/>
          <w:kern w:val="0"/>
          <w:sz w:val="22"/>
          <w:szCs w:val="22"/>
          <w:lang w:eastAsia="en-US" w:bidi="ar-SA"/>
          <w14:ligatures w14:val="standardContextual"/>
        </w:rPr>
        <w:t xml:space="preserve">, także oświadczenie podmiotu udostępniającego zasoby, potwierdzające brak podstaw wykluczenia tego podmiotu oraz odpowiednio spełnianie warunków udziału w postępowaniu, w zakresie, w jakim wykonawca powołuje się na jego zasoby, zgodnie z </w:t>
      </w:r>
      <w:r w:rsidRPr="0048541C">
        <w:rPr>
          <w:rFonts w:eastAsiaTheme="minorHAnsi"/>
          <w:b/>
          <w:kern w:val="0"/>
          <w:sz w:val="22"/>
          <w:szCs w:val="22"/>
          <w:lang w:eastAsia="en-US" w:bidi="ar-SA"/>
          <w14:ligatures w14:val="standardContextual"/>
        </w:rPr>
        <w:t>Załącznikiem nr 2A SWZ</w:t>
      </w:r>
      <w:r w:rsidRPr="0048541C">
        <w:rPr>
          <w:rFonts w:eastAsiaTheme="minorHAnsi"/>
          <w:kern w:val="0"/>
          <w:sz w:val="22"/>
          <w:szCs w:val="22"/>
          <w:lang w:eastAsia="en-US" w:bidi="ar-SA"/>
          <w14:ligatures w14:val="standardContextual"/>
        </w:rPr>
        <w:t>.</w:t>
      </w:r>
      <w:bookmarkStart w:id="7" w:name="_Hlk159586581"/>
      <w:bookmarkEnd w:id="5"/>
    </w:p>
    <w:p w14:paraId="3FE93DA7" w14:textId="77777777" w:rsidR="009B52E2" w:rsidRPr="009B52E2" w:rsidRDefault="009B52E2" w:rsidP="009B52E2">
      <w:pPr>
        <w:pStyle w:val="Akapitzlist"/>
        <w:suppressAutoHyphens w:val="0"/>
        <w:autoSpaceDE w:val="0"/>
        <w:autoSpaceDN/>
        <w:adjustRightInd w:val="0"/>
        <w:spacing w:after="160" w:line="259" w:lineRule="auto"/>
        <w:ind w:left="1429"/>
        <w:contextualSpacing/>
        <w:jc w:val="both"/>
        <w:textAlignment w:val="auto"/>
        <w:rPr>
          <w:rFonts w:eastAsiaTheme="minorHAnsi"/>
          <w:kern w:val="0"/>
          <w:sz w:val="22"/>
          <w:szCs w:val="22"/>
          <w:lang w:eastAsia="en-US" w:bidi="ar-SA"/>
          <w14:ligatures w14:val="standardContextual"/>
        </w:rPr>
      </w:pPr>
    </w:p>
    <w:p w14:paraId="3B392D1E" w14:textId="31812166" w:rsidR="009B52E2" w:rsidRPr="009B52E2" w:rsidRDefault="00B70D01">
      <w:pPr>
        <w:pStyle w:val="Akapitzlist"/>
        <w:numPr>
          <w:ilvl w:val="0"/>
          <w:numId w:val="75"/>
        </w:numPr>
        <w:suppressAutoHyphens w:val="0"/>
        <w:autoSpaceDE w:val="0"/>
        <w:autoSpaceDN/>
        <w:adjustRightInd w:val="0"/>
        <w:spacing w:after="160" w:line="259" w:lineRule="auto"/>
        <w:ind w:left="709" w:hanging="425"/>
        <w:contextualSpacing/>
        <w:jc w:val="both"/>
        <w:textAlignment w:val="auto"/>
        <w:rPr>
          <w:rFonts w:eastAsiaTheme="minorHAnsi"/>
          <w:kern w:val="0"/>
          <w:sz w:val="22"/>
          <w:szCs w:val="22"/>
          <w:lang w:eastAsia="en-US" w:bidi="ar-SA"/>
          <w14:ligatures w14:val="standardContextual"/>
        </w:rPr>
      </w:pPr>
      <w:r w:rsidRPr="009B52E2">
        <w:rPr>
          <w:rFonts w:eastAsiaTheme="minorHAnsi"/>
          <w:b/>
          <w:kern w:val="0"/>
          <w:sz w:val="22"/>
          <w:szCs w:val="22"/>
          <w:lang w:eastAsia="en-US" w:bidi="ar-SA"/>
          <w14:ligatures w14:val="standardContextual"/>
        </w:rPr>
        <w:t>Wykonawcy mogą wspólnie ubiegać się o udzielenie zamówienia.</w:t>
      </w:r>
      <w:r w:rsidRPr="009B52E2">
        <w:rPr>
          <w:rFonts w:eastAsiaTheme="minorHAnsi"/>
          <w:kern w:val="0"/>
          <w:sz w:val="22"/>
          <w:szCs w:val="22"/>
          <w:lang w:eastAsia="en-US" w:bidi="ar-SA"/>
          <w14:ligatures w14:val="standardContextual"/>
        </w:rPr>
        <w:t xml:space="preserve"> W takim przypadku Wykonawcy ustanawiają pełnomocnika do reprezentowania ich w postępowaniu albo do reprezentowania i zawarcia umowy w sprawie zamówienia publicznego. Pełnomocnictwo winno być załączone do oferty.</w:t>
      </w:r>
    </w:p>
    <w:p w14:paraId="346D2844" w14:textId="77777777" w:rsidR="00755E28" w:rsidRDefault="00B70D01">
      <w:pPr>
        <w:pStyle w:val="Akapitzlist"/>
        <w:numPr>
          <w:ilvl w:val="1"/>
          <w:numId w:val="75"/>
        </w:numPr>
        <w:suppressAutoHyphens w:val="0"/>
        <w:autoSpaceDE w:val="0"/>
        <w:autoSpaceDN/>
        <w:adjustRightInd w:val="0"/>
        <w:spacing w:after="160" w:line="259" w:lineRule="auto"/>
        <w:ind w:left="1134" w:hanging="425"/>
        <w:contextualSpacing/>
        <w:jc w:val="both"/>
        <w:textAlignment w:val="auto"/>
        <w:rPr>
          <w:rFonts w:eastAsiaTheme="minorHAnsi"/>
          <w:kern w:val="0"/>
          <w:sz w:val="22"/>
          <w:szCs w:val="22"/>
          <w:lang w:eastAsia="en-US" w:bidi="ar-SA"/>
          <w14:ligatures w14:val="standardContextual"/>
        </w:rPr>
      </w:pPr>
      <w:r w:rsidRPr="009B52E2">
        <w:rPr>
          <w:rFonts w:eastAsiaTheme="minorHAnsi"/>
          <w:kern w:val="0"/>
          <w:sz w:val="22"/>
          <w:szCs w:val="22"/>
          <w:lang w:eastAsia="en-US" w:bidi="ar-SA"/>
          <w14:ligatures w14:val="standardContextual"/>
        </w:rPr>
        <w:t xml:space="preserve">W przypadku Wykonawców wspólnie ubiegających się o udzielenie zamówienia, oświadczenia, o których mowa w </w:t>
      </w:r>
      <w:r w:rsidRPr="009B52E2">
        <w:rPr>
          <w:rFonts w:eastAsiaTheme="minorHAnsi"/>
          <w:b/>
          <w:kern w:val="0"/>
          <w:sz w:val="22"/>
          <w:szCs w:val="22"/>
          <w:lang w:eastAsia="en-US" w:bidi="ar-SA"/>
          <w14:ligatures w14:val="standardContextual"/>
        </w:rPr>
        <w:t>Rozdziale IX ust. 1 SWZ</w:t>
      </w:r>
      <w:r w:rsidRPr="009B52E2">
        <w:rPr>
          <w:rFonts w:eastAsiaTheme="minorHAnsi"/>
          <w:kern w:val="0"/>
          <w:sz w:val="22"/>
          <w:szCs w:val="22"/>
          <w:lang w:eastAsia="en-US" w:bidi="ar-SA"/>
          <w14:ligatures w14:val="standardContextual"/>
        </w:rPr>
        <w:t>, składa każdy z wykonawców. Oświadczenia te potwierdzają brak podstaw wykluczenia oraz spełnianie warunków udziału w zakresie, w jakim każdy z wykonawców wykazuje spełnianie warunków udziału w postępowaniu.</w:t>
      </w:r>
    </w:p>
    <w:p w14:paraId="36846C67" w14:textId="77777777" w:rsidR="00755E28" w:rsidRDefault="00B70D01">
      <w:pPr>
        <w:pStyle w:val="Akapitzlist"/>
        <w:numPr>
          <w:ilvl w:val="1"/>
          <w:numId w:val="75"/>
        </w:numPr>
        <w:suppressAutoHyphens w:val="0"/>
        <w:autoSpaceDE w:val="0"/>
        <w:autoSpaceDN/>
        <w:adjustRightInd w:val="0"/>
        <w:spacing w:after="160" w:line="259" w:lineRule="auto"/>
        <w:ind w:left="1134" w:hanging="425"/>
        <w:contextualSpacing/>
        <w:jc w:val="both"/>
        <w:textAlignment w:val="auto"/>
        <w:rPr>
          <w:rFonts w:eastAsiaTheme="minorHAnsi"/>
          <w:kern w:val="0"/>
          <w:sz w:val="22"/>
          <w:szCs w:val="22"/>
          <w:lang w:eastAsia="en-US" w:bidi="ar-SA"/>
          <w14:ligatures w14:val="standardContextual"/>
        </w:rPr>
      </w:pPr>
      <w:r w:rsidRPr="00755E28">
        <w:rPr>
          <w:rFonts w:eastAsiaTheme="minorHAnsi"/>
          <w:kern w:val="0"/>
          <w:sz w:val="22"/>
          <w:szCs w:val="22"/>
          <w:lang w:eastAsia="en-US" w:bidi="ar-SA"/>
          <w14:ligatures w14:val="standardContextual"/>
        </w:rPr>
        <w:t>Wykonawcy wspólnie ubiegający się o udzielenie zamówienia dołączają do oferty oświadczenie, z którego wynika, które roboty budowlane/dostawy/usługi wykonają poszczególni wykonawcy</w:t>
      </w:r>
      <w:r w:rsidR="008A2CC4" w:rsidRPr="00755E28">
        <w:rPr>
          <w:rFonts w:eastAsiaTheme="minorHAnsi"/>
          <w:kern w:val="0"/>
          <w:sz w:val="22"/>
          <w:szCs w:val="22"/>
          <w:lang w:eastAsia="en-US" w:bidi="ar-SA"/>
          <w14:ligatures w14:val="standardContextual"/>
        </w:rPr>
        <w:t>. Wzór</w:t>
      </w:r>
      <w:r w:rsidRPr="00755E28">
        <w:rPr>
          <w:rFonts w:eastAsiaTheme="minorHAnsi"/>
          <w:kern w:val="0"/>
          <w:sz w:val="22"/>
          <w:szCs w:val="22"/>
          <w:lang w:eastAsia="en-US" w:bidi="ar-SA"/>
          <w14:ligatures w14:val="standardContextual"/>
        </w:rPr>
        <w:t xml:space="preserve"> </w:t>
      </w:r>
      <w:r w:rsidR="008A2CC4" w:rsidRPr="00755E28">
        <w:rPr>
          <w:rFonts w:eastAsiaTheme="minorHAnsi"/>
          <w:kern w:val="0"/>
          <w:sz w:val="22"/>
          <w:szCs w:val="22"/>
          <w:lang w:eastAsia="en-US" w:bidi="ar-SA"/>
          <w14:ligatures w14:val="standardContextual"/>
        </w:rPr>
        <w:t xml:space="preserve">oświadczenia </w:t>
      </w:r>
      <w:r w:rsidRPr="00755E28">
        <w:rPr>
          <w:rFonts w:eastAsiaTheme="minorHAnsi"/>
          <w:kern w:val="0"/>
          <w:sz w:val="22"/>
          <w:szCs w:val="22"/>
          <w:lang w:eastAsia="en-US" w:bidi="ar-SA"/>
          <w14:ligatures w14:val="standardContextual"/>
        </w:rPr>
        <w:t xml:space="preserve">stanowi </w:t>
      </w:r>
      <w:r w:rsidRPr="00755E28">
        <w:rPr>
          <w:rFonts w:eastAsiaTheme="minorHAnsi"/>
          <w:b/>
          <w:kern w:val="0"/>
          <w:sz w:val="22"/>
          <w:szCs w:val="22"/>
          <w:lang w:eastAsia="en-US" w:bidi="ar-SA"/>
          <w14:ligatures w14:val="standardContextual"/>
        </w:rPr>
        <w:t>załącznik nr 4</w:t>
      </w:r>
      <w:r w:rsidR="00797444" w:rsidRPr="00755E28">
        <w:rPr>
          <w:rFonts w:eastAsiaTheme="minorHAnsi"/>
          <w:kern w:val="0"/>
          <w:sz w:val="22"/>
          <w:szCs w:val="22"/>
          <w:lang w:eastAsia="en-US" w:bidi="ar-SA"/>
          <w14:ligatures w14:val="standardContextual"/>
        </w:rPr>
        <w:t xml:space="preserve"> </w:t>
      </w:r>
      <w:r w:rsidR="00797444" w:rsidRPr="00755E28">
        <w:rPr>
          <w:rFonts w:eastAsiaTheme="minorHAnsi"/>
          <w:b/>
          <w:kern w:val="0"/>
          <w:sz w:val="22"/>
          <w:szCs w:val="22"/>
          <w:lang w:eastAsia="en-US" w:bidi="ar-SA"/>
          <w14:ligatures w14:val="standardContextual"/>
        </w:rPr>
        <w:t>SWZ</w:t>
      </w:r>
      <w:r w:rsidRPr="00755E28">
        <w:rPr>
          <w:rFonts w:eastAsiaTheme="minorHAnsi"/>
          <w:kern w:val="0"/>
          <w:sz w:val="22"/>
          <w:szCs w:val="22"/>
          <w:lang w:eastAsia="en-US" w:bidi="ar-SA"/>
          <w14:ligatures w14:val="standardContextual"/>
        </w:rPr>
        <w:t>.</w:t>
      </w:r>
    </w:p>
    <w:p w14:paraId="3D16ECEF" w14:textId="26DE3AD9" w:rsidR="00F45264" w:rsidRPr="00755E28" w:rsidRDefault="00B70D01">
      <w:pPr>
        <w:pStyle w:val="Akapitzlist"/>
        <w:numPr>
          <w:ilvl w:val="1"/>
          <w:numId w:val="75"/>
        </w:numPr>
        <w:suppressAutoHyphens w:val="0"/>
        <w:autoSpaceDE w:val="0"/>
        <w:autoSpaceDN/>
        <w:adjustRightInd w:val="0"/>
        <w:spacing w:after="160" w:line="259" w:lineRule="auto"/>
        <w:ind w:left="1134" w:hanging="425"/>
        <w:contextualSpacing/>
        <w:jc w:val="both"/>
        <w:textAlignment w:val="auto"/>
        <w:rPr>
          <w:rFonts w:eastAsiaTheme="minorHAnsi"/>
          <w:kern w:val="0"/>
          <w:sz w:val="22"/>
          <w:szCs w:val="22"/>
          <w:lang w:eastAsia="en-US" w:bidi="ar-SA"/>
          <w14:ligatures w14:val="standardContextual"/>
        </w:rPr>
      </w:pPr>
      <w:r w:rsidRPr="00755E28">
        <w:rPr>
          <w:rFonts w:eastAsiaTheme="minorHAnsi"/>
          <w:kern w:val="0"/>
          <w:sz w:val="22"/>
          <w:szCs w:val="22"/>
          <w:lang w:eastAsia="en-US" w:bidi="ar-SA"/>
          <w14:ligatures w14:val="standardContextual"/>
        </w:rPr>
        <w:t>Oświadczenia i dokumenty potwierdzające brak podstaw do wykluczenia z postępowania składa każdy z Wykonawców wspólnie ubiegających się o zamówienie.</w:t>
      </w:r>
      <w:bookmarkEnd w:id="4"/>
      <w:bookmarkEnd w:id="7"/>
    </w:p>
    <w:p w14:paraId="2B31A61B" w14:textId="77777777" w:rsidR="00F45264" w:rsidRDefault="00F45264">
      <w:pPr>
        <w:pStyle w:val="Standard"/>
        <w:suppressAutoHyphens w:val="0"/>
        <w:rPr>
          <w:b/>
          <w:sz w:val="22"/>
          <w:szCs w:val="22"/>
          <w:lang w:eastAsia="en-US"/>
        </w:rPr>
      </w:pPr>
    </w:p>
    <w:p w14:paraId="0F45EA9B" w14:textId="77777777" w:rsidR="007122F0" w:rsidRPr="009B52E2" w:rsidRDefault="007122F0">
      <w:pPr>
        <w:pStyle w:val="Standard"/>
        <w:suppressAutoHyphens w:val="0"/>
        <w:rPr>
          <w:b/>
          <w:sz w:val="22"/>
          <w:szCs w:val="22"/>
          <w:lang w:eastAsia="en-US"/>
        </w:rPr>
      </w:pPr>
    </w:p>
    <w:p w14:paraId="11177ABA" w14:textId="1E409136" w:rsidR="00654722" w:rsidRPr="007122F0" w:rsidRDefault="00835298" w:rsidP="00CC65E7">
      <w:pPr>
        <w:pStyle w:val="Standard"/>
        <w:numPr>
          <w:ilvl w:val="0"/>
          <w:numId w:val="59"/>
        </w:numPr>
        <w:suppressAutoHyphens w:val="0"/>
        <w:rPr>
          <w:bCs w:val="0"/>
          <w:sz w:val="22"/>
          <w:szCs w:val="22"/>
          <w:lang w:eastAsia="en-US"/>
        </w:rPr>
      </w:pPr>
      <w:r w:rsidRPr="007122F0">
        <w:rPr>
          <w:bCs w:val="0"/>
          <w:sz w:val="22"/>
          <w:szCs w:val="22"/>
          <w:highlight w:val="lightGray"/>
          <w:lang w:eastAsia="en-US"/>
        </w:rPr>
        <w:t>P</w:t>
      </w:r>
      <w:r w:rsidR="00F45264" w:rsidRPr="007122F0">
        <w:rPr>
          <w:bCs w:val="0"/>
          <w:sz w:val="22"/>
          <w:szCs w:val="22"/>
          <w:highlight w:val="lightGray"/>
          <w:lang w:eastAsia="en-US"/>
        </w:rPr>
        <w:t>ODMIOTOWE ŚRODKI DOWODOWE</w:t>
      </w:r>
      <w:r w:rsidRPr="007122F0">
        <w:rPr>
          <w:bCs w:val="0"/>
          <w:sz w:val="22"/>
          <w:szCs w:val="22"/>
          <w:lang w:eastAsia="en-US"/>
        </w:rPr>
        <w:t xml:space="preserve"> </w:t>
      </w:r>
    </w:p>
    <w:p w14:paraId="00EE422B" w14:textId="77777777" w:rsidR="00F45264" w:rsidRPr="00654722" w:rsidRDefault="00F45264" w:rsidP="00F45264">
      <w:pPr>
        <w:pStyle w:val="Standard"/>
        <w:suppressAutoHyphens w:val="0"/>
        <w:ind w:left="720"/>
        <w:rPr>
          <w:color w:val="FF0000"/>
          <w:sz w:val="22"/>
          <w:szCs w:val="22"/>
        </w:rPr>
      </w:pPr>
    </w:p>
    <w:p w14:paraId="624A5371" w14:textId="77777777" w:rsidR="00F45264" w:rsidRPr="00DC2694" w:rsidRDefault="00F45264">
      <w:pPr>
        <w:pStyle w:val="Standard"/>
        <w:numPr>
          <w:ilvl w:val="0"/>
          <w:numId w:val="66"/>
        </w:numPr>
        <w:suppressAutoHyphens w:val="0"/>
        <w:ind w:hanging="436"/>
        <w:jc w:val="both"/>
        <w:textAlignment w:val="auto"/>
        <w:rPr>
          <w:sz w:val="22"/>
          <w:szCs w:val="22"/>
        </w:rPr>
      </w:pPr>
      <w:r w:rsidRPr="00DC2694">
        <w:rPr>
          <w:bCs w:val="0"/>
          <w:sz w:val="22"/>
          <w:szCs w:val="22"/>
          <w:lang w:eastAsia="en-US"/>
        </w:rPr>
        <w:t xml:space="preserve">Do oferty każdy Wykonawca musi dołączyć aktualne na dzień składania ofert oświadczenie, o którym mowa </w:t>
      </w:r>
      <w:r w:rsidRPr="00DC2694">
        <w:rPr>
          <w:b/>
          <w:sz w:val="22"/>
          <w:szCs w:val="22"/>
          <w:lang w:eastAsia="en-US"/>
        </w:rPr>
        <w:t>w art. 125 ust. 1</w:t>
      </w:r>
      <w:r w:rsidRPr="00DC2694">
        <w:rPr>
          <w:bCs w:val="0"/>
          <w:sz w:val="22"/>
          <w:szCs w:val="22"/>
          <w:lang w:eastAsia="en-US"/>
        </w:rPr>
        <w:t xml:space="preserve"> ustawy, stanowiący </w:t>
      </w:r>
      <w:r w:rsidRPr="00DC2694">
        <w:rPr>
          <w:b/>
          <w:sz w:val="22"/>
          <w:szCs w:val="22"/>
          <w:lang w:eastAsia="en-US"/>
        </w:rPr>
        <w:t>Załącznik nr 2</w:t>
      </w:r>
      <w:r w:rsidRPr="00DC2694">
        <w:rPr>
          <w:bCs w:val="0"/>
          <w:sz w:val="22"/>
          <w:szCs w:val="22"/>
          <w:lang w:eastAsia="en-US"/>
        </w:rPr>
        <w:t xml:space="preserve"> do SWZ. </w:t>
      </w:r>
      <w:r w:rsidRPr="00DC2694">
        <w:rPr>
          <w:bCs w:val="0"/>
          <w:sz w:val="22"/>
          <w:szCs w:val="22"/>
          <w:lang w:eastAsia="en-US"/>
        </w:rPr>
        <w:lastRenderedPageBreak/>
        <w:t>Oświadczenie wskazane powyżej stanowi dowód potwierdzający brak podstaw wykluczenia oraz spełniania warunków w postępowaniu odpowiednio na dzień składania ofert.</w:t>
      </w:r>
      <w:r w:rsidRPr="00DC2694">
        <w:rPr>
          <w:sz w:val="22"/>
          <w:szCs w:val="22"/>
        </w:rPr>
        <w:t xml:space="preserve"> </w:t>
      </w:r>
      <w:r w:rsidRPr="00DC2694">
        <w:rPr>
          <w:rFonts w:eastAsiaTheme="minorHAnsi"/>
          <w:sz w:val="22"/>
          <w:szCs w:val="22"/>
          <w:lang w:eastAsia="en-US"/>
        </w:rPr>
        <w:t>Wykonawca, w przypadku polegania na zdolnościach lub sytuacji podmiotów udostępniających zasoby, przedstawia wraz z w/w oświadczeniem, także oświadczenie podmiotu udostępniającego zasoby (</w:t>
      </w:r>
      <w:r w:rsidRPr="00DC2694">
        <w:rPr>
          <w:rFonts w:eastAsiaTheme="minorHAnsi"/>
          <w:b/>
          <w:sz w:val="22"/>
          <w:szCs w:val="22"/>
          <w:lang w:eastAsia="en-US"/>
        </w:rPr>
        <w:t>Załącznik nr 2A</w:t>
      </w:r>
      <w:r w:rsidRPr="00DC2694">
        <w:rPr>
          <w:rFonts w:eastAsiaTheme="minorHAnsi"/>
          <w:sz w:val="22"/>
          <w:szCs w:val="22"/>
          <w:lang w:eastAsia="en-US"/>
        </w:rPr>
        <w:t xml:space="preserve"> do SWZ), potwierdzające brak podstaw wykluczenia tego podmiotu oraz odpowiednio spełnianie warunków udziału w postępowaniu</w:t>
      </w:r>
    </w:p>
    <w:p w14:paraId="587010C8" w14:textId="77777777" w:rsidR="00F45264" w:rsidRPr="00DC2694" w:rsidRDefault="00F45264" w:rsidP="00F45264">
      <w:pPr>
        <w:pStyle w:val="Standard"/>
        <w:suppressAutoHyphens w:val="0"/>
        <w:jc w:val="both"/>
        <w:textAlignment w:val="auto"/>
        <w:rPr>
          <w:sz w:val="22"/>
          <w:szCs w:val="22"/>
        </w:rPr>
      </w:pPr>
    </w:p>
    <w:p w14:paraId="5E40B6B9" w14:textId="77777777" w:rsidR="00F45264" w:rsidRPr="00DC2694" w:rsidRDefault="00F45264">
      <w:pPr>
        <w:pStyle w:val="Standard"/>
        <w:numPr>
          <w:ilvl w:val="0"/>
          <w:numId w:val="66"/>
        </w:numPr>
        <w:suppressAutoHyphens w:val="0"/>
        <w:ind w:hanging="436"/>
        <w:jc w:val="both"/>
        <w:textAlignment w:val="auto"/>
        <w:rPr>
          <w:sz w:val="22"/>
          <w:szCs w:val="22"/>
        </w:rPr>
      </w:pPr>
      <w:r w:rsidRPr="00DC2694">
        <w:rPr>
          <w:bCs w:val="0"/>
          <w:sz w:val="22"/>
          <w:szCs w:val="22"/>
          <w:lang w:eastAsia="en-US"/>
        </w:rPr>
        <w:t>Zamawiający wezwie Wykonawcę, którego oferta zostanie najwyżej oceniona do złożenia w wyznaczonym terminie, nie krótszym niż 5 dni od dnia wezwania, podmiotowych środków dowodowych t. j:</w:t>
      </w:r>
    </w:p>
    <w:p w14:paraId="73AED0E3" w14:textId="77777777" w:rsidR="00F45264" w:rsidRPr="00DC2694" w:rsidRDefault="00F45264">
      <w:pPr>
        <w:pStyle w:val="Standard"/>
        <w:numPr>
          <w:ilvl w:val="0"/>
          <w:numId w:val="64"/>
        </w:numPr>
        <w:tabs>
          <w:tab w:val="left" w:pos="851"/>
        </w:tabs>
        <w:suppressAutoHyphens w:val="0"/>
        <w:jc w:val="both"/>
        <w:textAlignment w:val="auto"/>
        <w:rPr>
          <w:sz w:val="22"/>
          <w:szCs w:val="22"/>
        </w:rPr>
      </w:pPr>
      <w:r w:rsidRPr="00DC2694">
        <w:rPr>
          <w:b/>
          <w:sz w:val="22"/>
          <w:szCs w:val="22"/>
        </w:rPr>
        <w:t>oświadczenia</w:t>
      </w:r>
      <w:r w:rsidRPr="00DC2694">
        <w:rPr>
          <w:sz w:val="22"/>
          <w:szCs w:val="22"/>
        </w:rPr>
        <w:t xml:space="preserve"> Wykonawcy, w zakresie art. 108 ust. 1 pkt 5 ustawy Pzp, </w:t>
      </w:r>
      <w:r w:rsidRPr="00DC2694">
        <w:rPr>
          <w:b/>
          <w:sz w:val="22"/>
          <w:szCs w:val="22"/>
        </w:rPr>
        <w:t>o braku przynależności do tej samej grupy kapitałowej</w:t>
      </w:r>
      <w:r w:rsidRPr="00DC2694">
        <w:rPr>
          <w:sz w:val="22"/>
          <w:szCs w:val="22"/>
        </w:rPr>
        <w:t xml:space="preserve">, w rozumieniu ustawy z dnia 16 lutego 2007 r. o ochronie konkurencji i konsumentów (Dz. U. z 2020r. poz. 1076 i 1086), 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 – wzór oświadczenia stanowi </w:t>
      </w:r>
      <w:r w:rsidRPr="00DC2694">
        <w:rPr>
          <w:b/>
          <w:bCs w:val="0"/>
          <w:sz w:val="22"/>
          <w:szCs w:val="22"/>
        </w:rPr>
        <w:t>Załącznik nr 5</w:t>
      </w:r>
      <w:r w:rsidRPr="00DC2694">
        <w:rPr>
          <w:sz w:val="22"/>
          <w:szCs w:val="22"/>
        </w:rPr>
        <w:t xml:space="preserve"> do SWZ,</w:t>
      </w:r>
    </w:p>
    <w:p w14:paraId="14909412" w14:textId="77777777" w:rsidR="00F45264" w:rsidRPr="00BA43FC" w:rsidRDefault="00F45264">
      <w:pPr>
        <w:pStyle w:val="Standard"/>
        <w:numPr>
          <w:ilvl w:val="0"/>
          <w:numId w:val="64"/>
        </w:numPr>
        <w:tabs>
          <w:tab w:val="left" w:pos="851"/>
        </w:tabs>
        <w:suppressAutoHyphens w:val="0"/>
        <w:jc w:val="both"/>
        <w:textAlignment w:val="auto"/>
        <w:rPr>
          <w:sz w:val="22"/>
          <w:szCs w:val="22"/>
        </w:rPr>
      </w:pPr>
      <w:r w:rsidRPr="00DC2694">
        <w:rPr>
          <w:rFonts w:eastAsia="Lucida Sans Unicode"/>
          <w:b/>
          <w:sz w:val="22"/>
          <w:szCs w:val="22"/>
          <w:lang w:eastAsia="zh-CN"/>
        </w:rPr>
        <w:t>oświadczenia</w:t>
      </w:r>
      <w:r w:rsidRPr="00DC2694">
        <w:rPr>
          <w:rFonts w:eastAsia="Lucida Sans Unicode"/>
          <w:sz w:val="22"/>
          <w:szCs w:val="22"/>
          <w:lang w:eastAsia="zh-CN"/>
        </w:rPr>
        <w:t xml:space="preserve"> o aktualności informacji zawartych w oświadczeniu, o których mowa w art. 125 ust. 1 ustawy Pzp w zakresie podstaw do wykluczenia z postępowania wskazanych przez Zamawiającego – wzór oświadczenia stanowi </w:t>
      </w:r>
      <w:r w:rsidRPr="00DC2694">
        <w:rPr>
          <w:rFonts w:eastAsia="Lucida Sans Unicode"/>
          <w:b/>
          <w:bCs w:val="0"/>
          <w:sz w:val="22"/>
          <w:szCs w:val="22"/>
          <w:lang w:eastAsia="zh-CN"/>
        </w:rPr>
        <w:t>Załącznik nr 6</w:t>
      </w:r>
      <w:r w:rsidRPr="00DC2694">
        <w:rPr>
          <w:rFonts w:eastAsia="Lucida Sans Unicode"/>
          <w:sz w:val="22"/>
          <w:szCs w:val="22"/>
          <w:lang w:eastAsia="zh-CN"/>
        </w:rPr>
        <w:t xml:space="preserve"> do SWZ.</w:t>
      </w:r>
    </w:p>
    <w:p w14:paraId="098D36E8" w14:textId="77777777" w:rsidR="00F45264" w:rsidRPr="00BA43FC" w:rsidRDefault="00F45264" w:rsidP="00F45264">
      <w:pPr>
        <w:pStyle w:val="Standard"/>
        <w:tabs>
          <w:tab w:val="left" w:pos="851"/>
        </w:tabs>
        <w:suppressAutoHyphens w:val="0"/>
        <w:ind w:left="708"/>
        <w:jc w:val="both"/>
        <w:textAlignment w:val="auto"/>
        <w:rPr>
          <w:sz w:val="22"/>
          <w:szCs w:val="22"/>
        </w:rPr>
      </w:pPr>
      <w:r>
        <w:rPr>
          <w:sz w:val="22"/>
          <w:szCs w:val="22"/>
        </w:rPr>
        <w:tab/>
      </w:r>
      <w:r w:rsidRPr="00DC2694">
        <w:rPr>
          <w:rFonts w:eastAsiaTheme="minorHAnsi"/>
          <w:sz w:val="22"/>
          <w:szCs w:val="22"/>
          <w:lang w:eastAsia="en-US"/>
        </w:rPr>
        <w:t>Wykonawca, w przypadku polegania na zdolnościach lub sytuacji podmiotów udostępniających zasoby, przedstawia wraz z w/w oświadczeniem, także oświadczenie podmiotu udostępniającego zasoby</w:t>
      </w:r>
      <w:r>
        <w:rPr>
          <w:rFonts w:eastAsiaTheme="minorHAnsi"/>
          <w:sz w:val="22"/>
          <w:szCs w:val="22"/>
          <w:lang w:eastAsia="en-US"/>
        </w:rPr>
        <w:t xml:space="preserve">. </w:t>
      </w:r>
    </w:p>
    <w:p w14:paraId="098016E2" w14:textId="77777777" w:rsidR="00F45264" w:rsidRPr="00DC2694" w:rsidRDefault="00F45264">
      <w:pPr>
        <w:widowControl/>
        <w:numPr>
          <w:ilvl w:val="0"/>
          <w:numId w:val="64"/>
        </w:numPr>
        <w:suppressAutoHyphens w:val="0"/>
        <w:autoSpaceDE w:val="0"/>
        <w:autoSpaceDN/>
        <w:adjustRightInd w:val="0"/>
        <w:spacing w:after="160" w:line="259" w:lineRule="auto"/>
        <w:contextualSpacing/>
        <w:jc w:val="both"/>
        <w:textAlignment w:val="auto"/>
        <w:rPr>
          <w:rFonts w:ascii="Arial" w:eastAsiaTheme="minorHAnsi" w:hAnsi="Arial" w:cs="Arial"/>
          <w:kern w:val="0"/>
          <w:sz w:val="22"/>
          <w:szCs w:val="22"/>
          <w:lang w:eastAsia="en-US" w:bidi="ar-SA"/>
          <w14:ligatures w14:val="standardContextual"/>
        </w:rPr>
      </w:pPr>
      <w:r w:rsidRPr="00DC2694">
        <w:rPr>
          <w:rFonts w:ascii="Arial" w:eastAsiaTheme="minorHAnsi" w:hAnsi="Arial" w:cs="Arial"/>
          <w:b/>
          <w:bCs/>
          <w:kern w:val="0"/>
          <w:sz w:val="22"/>
          <w:szCs w:val="22"/>
          <w:lang w:eastAsia="en-US" w:bidi="ar-SA"/>
          <w14:ligatures w14:val="standardContextual"/>
        </w:rPr>
        <w:t>Wykaz osób,</w:t>
      </w:r>
      <w:r w:rsidRPr="00DC2694">
        <w:rPr>
          <w:rFonts w:ascii="Arial" w:eastAsiaTheme="minorHAnsi" w:hAnsi="Arial" w:cs="Arial"/>
          <w:kern w:val="0"/>
          <w:sz w:val="22"/>
          <w:szCs w:val="22"/>
          <w:lang w:eastAsia="en-US" w:bidi="ar-SA"/>
          <w14:ligatures w14:val="standardContextual"/>
        </w:rPr>
        <w:t xml:space="preserve">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 wzór stanowi </w:t>
      </w:r>
      <w:r w:rsidRPr="00475DD6">
        <w:rPr>
          <w:rFonts w:ascii="Arial" w:eastAsiaTheme="minorHAnsi" w:hAnsi="Arial" w:cs="Arial"/>
          <w:b/>
          <w:bCs/>
          <w:kern w:val="0"/>
          <w:sz w:val="22"/>
          <w:szCs w:val="22"/>
          <w:lang w:eastAsia="en-US" w:bidi="ar-SA"/>
          <w14:ligatures w14:val="standardContextual"/>
        </w:rPr>
        <w:t>Załącznik nr 7 do SWZ.</w:t>
      </w:r>
    </w:p>
    <w:p w14:paraId="6D2B3064" w14:textId="77777777" w:rsidR="001B395D" w:rsidRDefault="00F45264" w:rsidP="001B395D">
      <w:pPr>
        <w:widowControl/>
        <w:suppressAutoHyphens w:val="0"/>
        <w:autoSpaceDE w:val="0"/>
        <w:adjustRightInd w:val="0"/>
        <w:ind w:left="720"/>
        <w:contextualSpacing/>
        <w:jc w:val="both"/>
        <w:textAlignment w:val="auto"/>
        <w:rPr>
          <w:rFonts w:ascii="Arial" w:eastAsiaTheme="minorHAnsi" w:hAnsi="Arial" w:cs="Arial"/>
          <w:kern w:val="0"/>
          <w:sz w:val="22"/>
          <w:szCs w:val="22"/>
          <w:lang w:eastAsia="en-US" w:bidi="ar-SA"/>
          <w14:ligatures w14:val="standardContextual"/>
        </w:rPr>
      </w:pPr>
      <w:r w:rsidRPr="00DC2694">
        <w:rPr>
          <w:rFonts w:ascii="Arial" w:eastAsiaTheme="minorHAnsi" w:hAnsi="Arial" w:cs="Arial"/>
          <w:kern w:val="0"/>
          <w:sz w:val="22"/>
          <w:szCs w:val="22"/>
          <w:lang w:eastAsia="en-US" w:bidi="ar-SA"/>
          <w14:ligatures w14:val="standardContextual"/>
        </w:rPr>
        <w:t>Ww. wykaz należy złożyć w oryginale. W przypadku składania oferty wspólnej ww. wykaz składa pełnomocnik Wykonawców wspólnie ubiegających się o zamówienie.</w:t>
      </w:r>
    </w:p>
    <w:p w14:paraId="5754108E" w14:textId="494ACF2E" w:rsidR="00F45264" w:rsidRDefault="00F45264">
      <w:pPr>
        <w:pStyle w:val="Akapitzlist"/>
        <w:numPr>
          <w:ilvl w:val="0"/>
          <w:numId w:val="64"/>
        </w:numPr>
        <w:suppressAutoHyphens w:val="0"/>
        <w:autoSpaceDE w:val="0"/>
        <w:adjustRightInd w:val="0"/>
        <w:contextualSpacing/>
        <w:jc w:val="both"/>
        <w:textAlignment w:val="auto"/>
        <w:rPr>
          <w:rFonts w:eastAsiaTheme="minorHAnsi"/>
          <w:kern w:val="0"/>
          <w:sz w:val="22"/>
          <w:szCs w:val="22"/>
          <w:lang w:eastAsia="en-US" w:bidi="ar-SA"/>
          <w14:ligatures w14:val="standardContextual"/>
        </w:rPr>
      </w:pPr>
      <w:r w:rsidRPr="001B395D">
        <w:rPr>
          <w:rFonts w:eastAsiaTheme="minorHAnsi"/>
          <w:b/>
          <w:kern w:val="0"/>
          <w:sz w:val="22"/>
          <w:szCs w:val="22"/>
          <w:lang w:eastAsia="en-US" w:bidi="ar-SA"/>
          <w14:ligatures w14:val="standardContextual"/>
        </w:rPr>
        <w:t xml:space="preserve">Wykaz </w:t>
      </w:r>
      <w:r w:rsidR="001F577D" w:rsidRPr="001B395D">
        <w:rPr>
          <w:rFonts w:eastAsiaTheme="minorHAnsi"/>
          <w:b/>
          <w:kern w:val="0"/>
          <w:sz w:val="22"/>
          <w:szCs w:val="22"/>
          <w:lang w:eastAsia="en-US" w:bidi="ar-SA"/>
          <w14:ligatures w14:val="standardContextual"/>
        </w:rPr>
        <w:t>robót budowlanych</w:t>
      </w:r>
      <w:r w:rsidRPr="001B395D">
        <w:rPr>
          <w:rFonts w:eastAsiaTheme="minorHAnsi"/>
          <w:kern w:val="0"/>
          <w:sz w:val="22"/>
          <w:szCs w:val="22"/>
          <w:lang w:eastAsia="en-US" w:bidi="ar-SA"/>
          <w14:ligatures w14:val="standardContextual"/>
        </w:rPr>
        <w:t xml:space="preserve"> </w:t>
      </w:r>
      <w:r w:rsidR="001F577D" w:rsidRPr="001B395D">
        <w:rPr>
          <w:rFonts w:eastAsiaTheme="minorHAnsi"/>
          <w:kern w:val="0"/>
          <w:sz w:val="22"/>
          <w:szCs w:val="22"/>
          <w:lang w:eastAsia="en-US" w:bidi="ar-SA"/>
          <w14:ligatures w14:val="standardContextual"/>
        </w:rPr>
        <w:t xml:space="preserve">wykonanych nie wcześniej niż w okresie ostatnich 5 lat, </w:t>
      </w:r>
      <w:r w:rsidR="00962B00" w:rsidRPr="001B395D">
        <w:rPr>
          <w:rFonts w:eastAsiaTheme="minorHAnsi"/>
          <w:kern w:val="0"/>
          <w:sz w:val="22"/>
          <w:szCs w:val="22"/>
          <w:lang w:eastAsia="en-US" w:bidi="ar-SA"/>
          <w14:ligatures w14:val="standardContextual"/>
        </w:rPr>
        <w:t>a jeżeli okres prowadzenia dzia</w:t>
      </w:r>
      <w:r w:rsidR="001F577D" w:rsidRPr="001B395D">
        <w:rPr>
          <w:rFonts w:eastAsiaTheme="minorHAnsi"/>
          <w:kern w:val="0"/>
          <w:sz w:val="22"/>
          <w:szCs w:val="22"/>
          <w:lang w:eastAsia="en-US" w:bidi="ar-SA"/>
          <w14:ligatures w14:val="standardContextual"/>
        </w:rPr>
        <w:t xml:space="preserve">łalności jest krótszy – w tym okresie, wraz z podaniem ich rodzaju, wartości, daty </w:t>
      </w:r>
      <w:r w:rsidR="00962B00" w:rsidRPr="001B395D">
        <w:rPr>
          <w:rFonts w:eastAsiaTheme="minorHAnsi"/>
          <w:kern w:val="0"/>
          <w:sz w:val="22"/>
          <w:szCs w:val="22"/>
          <w:lang w:eastAsia="en-US" w:bidi="ar-SA"/>
          <w14:ligatures w14:val="standardContextual"/>
        </w:rPr>
        <w:t>i miejsca wykonania oraz podmio</w:t>
      </w:r>
      <w:r w:rsidR="001F577D" w:rsidRPr="001B395D">
        <w:rPr>
          <w:rFonts w:eastAsiaTheme="minorHAnsi"/>
          <w:kern w:val="0"/>
          <w:sz w:val="22"/>
          <w:szCs w:val="22"/>
          <w:lang w:eastAsia="en-US" w:bidi="ar-SA"/>
          <w14:ligatures w14:val="standardContextual"/>
        </w:rPr>
        <w:t>tów, na rzecz których roboty te zostały wykonane, oraz załączeniem dowodów określających, czy te roboty budowlane</w:t>
      </w:r>
      <w:r w:rsidR="00962B00" w:rsidRPr="001B395D">
        <w:rPr>
          <w:rFonts w:eastAsiaTheme="minorHAnsi"/>
          <w:kern w:val="0"/>
          <w:sz w:val="22"/>
          <w:szCs w:val="22"/>
          <w:lang w:eastAsia="en-US" w:bidi="ar-SA"/>
          <w14:ligatures w14:val="standardContextual"/>
        </w:rPr>
        <w:t xml:space="preserve"> </w:t>
      </w:r>
      <w:r w:rsidR="001F577D" w:rsidRPr="001B395D">
        <w:rPr>
          <w:rFonts w:eastAsiaTheme="minorHAnsi"/>
          <w:kern w:val="0"/>
          <w:sz w:val="22"/>
          <w:szCs w:val="22"/>
          <w:lang w:eastAsia="en-US" w:bidi="ar-SA"/>
          <w14:ligatures w14:val="standardContextual"/>
        </w:rPr>
        <w:t>zostały wykonane należycie, przy czym dowodami, o których mowa, są referencje bądź inne dokumenty sporządzone</w:t>
      </w:r>
      <w:r w:rsidR="00962B00" w:rsidRPr="001B395D">
        <w:rPr>
          <w:rFonts w:eastAsiaTheme="minorHAnsi"/>
          <w:kern w:val="0"/>
          <w:sz w:val="22"/>
          <w:szCs w:val="22"/>
          <w:lang w:eastAsia="en-US" w:bidi="ar-SA"/>
          <w14:ligatures w14:val="standardContextual"/>
        </w:rPr>
        <w:t xml:space="preserve"> </w:t>
      </w:r>
      <w:r w:rsidR="001F577D" w:rsidRPr="001B395D">
        <w:rPr>
          <w:rFonts w:eastAsiaTheme="minorHAnsi"/>
          <w:kern w:val="0"/>
          <w:sz w:val="22"/>
          <w:szCs w:val="22"/>
          <w:lang w:eastAsia="en-US" w:bidi="ar-SA"/>
          <w14:ligatures w14:val="standardContextual"/>
        </w:rPr>
        <w:t>przez podmiot, na rzecz którego roboty budowlane zostały wykonane, a jeżeli wykonawca z przyczyn niezależnych</w:t>
      </w:r>
      <w:r w:rsidR="00962B00" w:rsidRPr="001B395D">
        <w:rPr>
          <w:rFonts w:eastAsiaTheme="minorHAnsi"/>
          <w:kern w:val="0"/>
          <w:sz w:val="22"/>
          <w:szCs w:val="22"/>
          <w:lang w:eastAsia="en-US" w:bidi="ar-SA"/>
          <w14:ligatures w14:val="standardContextual"/>
        </w:rPr>
        <w:t xml:space="preserve"> </w:t>
      </w:r>
      <w:r w:rsidR="001F577D" w:rsidRPr="001B395D">
        <w:rPr>
          <w:rFonts w:eastAsiaTheme="minorHAnsi"/>
          <w:kern w:val="0"/>
          <w:sz w:val="22"/>
          <w:szCs w:val="22"/>
          <w:lang w:eastAsia="en-US" w:bidi="ar-SA"/>
          <w14:ligatures w14:val="standardContextual"/>
        </w:rPr>
        <w:t>od niego nie jest w stanie uzyskać tych dokumentów – inne odpowiednie dokumenty</w:t>
      </w:r>
      <w:r w:rsidR="00ED0536">
        <w:rPr>
          <w:rFonts w:eastAsiaTheme="minorHAnsi"/>
          <w:kern w:val="0"/>
          <w:sz w:val="22"/>
          <w:szCs w:val="22"/>
          <w:lang w:eastAsia="en-US" w:bidi="ar-SA"/>
          <w14:ligatures w14:val="standardContextual"/>
        </w:rPr>
        <w:t xml:space="preserve"> - w</w:t>
      </w:r>
      <w:r w:rsidRPr="001B395D">
        <w:rPr>
          <w:rFonts w:eastAsiaTheme="minorHAnsi"/>
          <w:kern w:val="0"/>
          <w:sz w:val="22"/>
          <w:szCs w:val="22"/>
          <w:lang w:eastAsia="en-US" w:bidi="ar-SA"/>
          <w14:ligatures w14:val="standardContextual"/>
        </w:rPr>
        <w:t xml:space="preserve">zór stanowi </w:t>
      </w:r>
      <w:r w:rsidRPr="001B395D">
        <w:rPr>
          <w:rFonts w:eastAsiaTheme="minorHAnsi"/>
          <w:b/>
          <w:kern w:val="0"/>
          <w:sz w:val="22"/>
          <w:szCs w:val="22"/>
          <w:lang w:eastAsia="en-US" w:bidi="ar-SA"/>
          <w14:ligatures w14:val="standardContextual"/>
        </w:rPr>
        <w:t>Załącznik nr 8 do SWZ</w:t>
      </w:r>
      <w:r w:rsidRPr="001B395D">
        <w:rPr>
          <w:rFonts w:eastAsiaTheme="minorHAnsi"/>
          <w:kern w:val="0"/>
          <w:sz w:val="22"/>
          <w:szCs w:val="22"/>
          <w:lang w:eastAsia="en-US" w:bidi="ar-SA"/>
          <w14:ligatures w14:val="standardContextual"/>
        </w:rPr>
        <w:t>.</w:t>
      </w:r>
    </w:p>
    <w:p w14:paraId="466CCD91" w14:textId="77777777" w:rsidR="001B395D" w:rsidRPr="001B395D" w:rsidRDefault="001B395D" w:rsidP="001B395D">
      <w:pPr>
        <w:pStyle w:val="Akapitzlist"/>
        <w:suppressAutoHyphens w:val="0"/>
        <w:autoSpaceDE w:val="0"/>
        <w:adjustRightInd w:val="0"/>
        <w:contextualSpacing/>
        <w:jc w:val="both"/>
        <w:textAlignment w:val="auto"/>
        <w:rPr>
          <w:rFonts w:eastAsiaTheme="minorHAnsi"/>
          <w:kern w:val="0"/>
          <w:sz w:val="22"/>
          <w:szCs w:val="22"/>
          <w:lang w:eastAsia="en-US" w:bidi="ar-SA"/>
          <w14:ligatures w14:val="standardContextual"/>
        </w:rPr>
      </w:pPr>
    </w:p>
    <w:p w14:paraId="4F0BEB6E" w14:textId="77777777" w:rsidR="00F45264" w:rsidRPr="00DC2694" w:rsidRDefault="00F45264">
      <w:pPr>
        <w:pStyle w:val="Akapitzlist"/>
        <w:numPr>
          <w:ilvl w:val="0"/>
          <w:numId w:val="66"/>
        </w:numPr>
        <w:tabs>
          <w:tab w:val="clear" w:pos="720"/>
          <w:tab w:val="num" w:pos="426"/>
        </w:tabs>
        <w:spacing w:line="254" w:lineRule="auto"/>
        <w:ind w:hanging="436"/>
        <w:jc w:val="both"/>
        <w:textAlignment w:val="auto"/>
        <w:rPr>
          <w:rFonts w:eastAsia="Lucida Sans Unicode"/>
          <w:kern w:val="2"/>
          <w:sz w:val="22"/>
          <w:szCs w:val="22"/>
          <w:lang w:bidi="ar-SA"/>
        </w:rPr>
      </w:pPr>
      <w:r w:rsidRPr="00DC2694">
        <w:rPr>
          <w:kern w:val="0"/>
          <w:sz w:val="22"/>
          <w:szCs w:val="22"/>
          <w:lang w:bidi="ar-SA"/>
        </w:rPr>
        <w:t>Zamawiający nie wzywa do złożenia podmiotowych środków dowodowych, jeżeli:</w:t>
      </w:r>
    </w:p>
    <w:p w14:paraId="1753BE9E" w14:textId="77777777" w:rsidR="00F45264" w:rsidRPr="00DC2694" w:rsidRDefault="00F45264">
      <w:pPr>
        <w:pStyle w:val="Akapitzlist"/>
        <w:numPr>
          <w:ilvl w:val="0"/>
          <w:numId w:val="65"/>
        </w:numPr>
        <w:spacing w:line="254" w:lineRule="auto"/>
        <w:jc w:val="both"/>
        <w:textAlignment w:val="auto"/>
        <w:rPr>
          <w:kern w:val="0"/>
          <w:sz w:val="22"/>
          <w:szCs w:val="22"/>
        </w:rPr>
      </w:pPr>
      <w:r w:rsidRPr="00DC2694">
        <w:rPr>
          <w:sz w:val="22"/>
          <w:szCs w:val="22"/>
        </w:rPr>
        <w:t xml:space="preserve">może je uzyskać za pomocą bezpłatnych i ogólnodostępnych baz danych, </w:t>
      </w:r>
      <w:r>
        <w:rPr>
          <w:sz w:val="22"/>
          <w:szCs w:val="22"/>
        </w:rPr>
        <w:t xml:space="preserve">                                   </w:t>
      </w:r>
      <w:r w:rsidRPr="00DC2694">
        <w:rPr>
          <w:sz w:val="22"/>
          <w:szCs w:val="22"/>
        </w:rPr>
        <w:t>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02C47D35" w14:textId="77777777" w:rsidR="00F45264" w:rsidRPr="00DC2694" w:rsidRDefault="00F45264">
      <w:pPr>
        <w:pStyle w:val="Akapitzlist"/>
        <w:numPr>
          <w:ilvl w:val="0"/>
          <w:numId w:val="65"/>
        </w:numPr>
        <w:spacing w:line="254" w:lineRule="auto"/>
        <w:jc w:val="both"/>
        <w:textAlignment w:val="auto"/>
        <w:rPr>
          <w:kern w:val="0"/>
          <w:sz w:val="22"/>
          <w:szCs w:val="22"/>
        </w:rPr>
      </w:pPr>
      <w:r w:rsidRPr="00DC2694">
        <w:rPr>
          <w:sz w:val="22"/>
          <w:szCs w:val="22"/>
        </w:rPr>
        <w:t>podmiotowym środkiem dowodowym jest oświadczenie, którego treść odpowiada zakresowi oświadczenia, o którym mowa w art. 125 ust. 1 ustawy Pzp.</w:t>
      </w:r>
    </w:p>
    <w:p w14:paraId="47040A82" w14:textId="77777777" w:rsidR="00F45264" w:rsidRPr="00DC2694" w:rsidRDefault="00F45264" w:rsidP="00F45264">
      <w:pPr>
        <w:pStyle w:val="Akapitzlist"/>
        <w:spacing w:line="254" w:lineRule="auto"/>
        <w:jc w:val="both"/>
        <w:textAlignment w:val="auto"/>
        <w:rPr>
          <w:kern w:val="0"/>
          <w:sz w:val="22"/>
          <w:szCs w:val="22"/>
        </w:rPr>
      </w:pPr>
    </w:p>
    <w:p w14:paraId="0113F62C" w14:textId="77777777" w:rsidR="00F45264" w:rsidRPr="00DC2694" w:rsidRDefault="00F45264">
      <w:pPr>
        <w:pStyle w:val="Akapitzlist"/>
        <w:numPr>
          <w:ilvl w:val="0"/>
          <w:numId w:val="66"/>
        </w:numPr>
        <w:tabs>
          <w:tab w:val="clear" w:pos="720"/>
          <w:tab w:val="num" w:pos="426"/>
        </w:tabs>
        <w:suppressAutoHyphens w:val="0"/>
        <w:spacing w:line="254" w:lineRule="auto"/>
        <w:ind w:hanging="436"/>
        <w:jc w:val="both"/>
        <w:textAlignment w:val="auto"/>
        <w:rPr>
          <w:kern w:val="0"/>
          <w:sz w:val="22"/>
          <w:szCs w:val="22"/>
          <w:lang w:bidi="ar-SA"/>
        </w:rPr>
      </w:pPr>
      <w:r w:rsidRPr="00DC2694">
        <w:rPr>
          <w:kern w:val="0"/>
          <w:sz w:val="22"/>
          <w:szCs w:val="22"/>
          <w:lang w:bidi="ar-SA"/>
        </w:rPr>
        <w:t>Wykonawca nie jest zobowiązany do złożenia podmiotowych środków dowodowych, które zamawiający posiada, jeżeli wykonawca wskaże te środki oraz potwierdzi ich prawidłowość i aktualność.</w:t>
      </w:r>
    </w:p>
    <w:p w14:paraId="75D7B166" w14:textId="77777777" w:rsidR="00F45264" w:rsidRPr="00DC2694" w:rsidRDefault="00F45264" w:rsidP="00F45264">
      <w:pPr>
        <w:pStyle w:val="Akapitzlist"/>
        <w:suppressAutoHyphens w:val="0"/>
        <w:spacing w:line="254" w:lineRule="auto"/>
        <w:jc w:val="both"/>
        <w:textAlignment w:val="auto"/>
        <w:rPr>
          <w:kern w:val="0"/>
          <w:sz w:val="22"/>
          <w:szCs w:val="22"/>
          <w:lang w:bidi="ar-SA"/>
        </w:rPr>
      </w:pPr>
    </w:p>
    <w:p w14:paraId="1C6384E4" w14:textId="5F14298E" w:rsidR="00C914D9" w:rsidRPr="00B70D01" w:rsidRDefault="00F45264">
      <w:pPr>
        <w:pStyle w:val="Akapitzlist"/>
        <w:numPr>
          <w:ilvl w:val="0"/>
          <w:numId w:val="66"/>
        </w:numPr>
        <w:suppressAutoHyphens w:val="0"/>
        <w:spacing w:line="254" w:lineRule="auto"/>
        <w:ind w:hanging="436"/>
        <w:jc w:val="both"/>
        <w:textAlignment w:val="auto"/>
        <w:rPr>
          <w:kern w:val="0"/>
          <w:sz w:val="22"/>
          <w:szCs w:val="22"/>
          <w:lang w:bidi="ar-SA"/>
        </w:rPr>
      </w:pPr>
      <w:r w:rsidRPr="00B70D01">
        <w:rPr>
          <w:kern w:val="0"/>
          <w:sz w:val="22"/>
          <w:szCs w:val="22"/>
          <w:lang w:bidi="ar-SA"/>
        </w:rPr>
        <w:lastRenderedPageBreak/>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B70D01">
        <w:rPr>
          <w:caps/>
          <w:kern w:val="0"/>
          <w:sz w:val="22"/>
          <w:szCs w:val="22"/>
          <w:lang w:bidi="ar-SA"/>
        </w:rPr>
        <w:t xml:space="preserve">30  </w:t>
      </w:r>
      <w:r w:rsidRPr="00B70D01">
        <w:rPr>
          <w:kern w:val="0"/>
          <w:sz w:val="22"/>
          <w:szCs w:val="22"/>
          <w:lang w:bidi="ar-SA"/>
        </w:rPr>
        <w:t>grudnia 2020 r. w sprawie sposobu sporządzania i przekazywania informacji oraz wymagań technicznych dla dokumentów elektronicznych oraz środków komunikacji elektronicznej w postępowaniu o udzielenie zamówienia publicznego lub konkursie.</w:t>
      </w:r>
    </w:p>
    <w:p w14:paraId="3A6DBA4A" w14:textId="77777777" w:rsidR="00147103" w:rsidRPr="00CB6601" w:rsidRDefault="00147103">
      <w:pPr>
        <w:pStyle w:val="Standard"/>
        <w:suppressAutoHyphens w:val="0"/>
        <w:spacing w:line="251" w:lineRule="auto"/>
        <w:jc w:val="both"/>
        <w:rPr>
          <w:sz w:val="22"/>
          <w:szCs w:val="22"/>
        </w:rPr>
      </w:pPr>
    </w:p>
    <w:p w14:paraId="4B7B7EE4" w14:textId="77777777" w:rsidR="00335426" w:rsidRPr="00FC5158" w:rsidRDefault="00335426">
      <w:pPr>
        <w:pStyle w:val="Standard"/>
        <w:suppressAutoHyphens w:val="0"/>
        <w:spacing w:line="251" w:lineRule="auto"/>
        <w:jc w:val="both"/>
        <w:rPr>
          <w:sz w:val="22"/>
          <w:szCs w:val="22"/>
        </w:rPr>
      </w:pPr>
    </w:p>
    <w:p w14:paraId="734C13B7" w14:textId="746F339B" w:rsidR="00753682" w:rsidRPr="007122F0" w:rsidRDefault="00753682" w:rsidP="00CC65E7">
      <w:pPr>
        <w:pStyle w:val="Standard"/>
        <w:numPr>
          <w:ilvl w:val="0"/>
          <w:numId w:val="59"/>
        </w:numPr>
        <w:jc w:val="both"/>
        <w:rPr>
          <w:bCs w:val="0"/>
          <w:sz w:val="22"/>
          <w:szCs w:val="22"/>
        </w:rPr>
      </w:pPr>
      <w:r w:rsidRPr="007122F0">
        <w:rPr>
          <w:bCs w:val="0"/>
          <w:sz w:val="22"/>
          <w:szCs w:val="22"/>
          <w:highlight w:val="lightGray"/>
        </w:rPr>
        <w:t>PROJEKTOWANE POSTANOWIENIA UMOWY W SPRAWIE ZAMÓWIENIA PUBLICZNEGO, KTÓRE ZOSTANĄ WPROWADZONE DO TREŚCI TEJ UMOWY</w:t>
      </w:r>
    </w:p>
    <w:p w14:paraId="489D5B53" w14:textId="77777777" w:rsidR="00753682" w:rsidRPr="00DC2694" w:rsidRDefault="00753682" w:rsidP="00753682">
      <w:pPr>
        <w:pStyle w:val="Standard"/>
        <w:ind w:left="720"/>
        <w:jc w:val="both"/>
        <w:rPr>
          <w:sz w:val="22"/>
          <w:szCs w:val="22"/>
          <w:highlight w:val="lightGray"/>
        </w:rPr>
      </w:pPr>
    </w:p>
    <w:p w14:paraId="699E78FD" w14:textId="024BA182" w:rsidR="009B52E2" w:rsidRDefault="00753682" w:rsidP="00B67FB5">
      <w:pPr>
        <w:pStyle w:val="Standard"/>
        <w:ind w:left="708"/>
        <w:jc w:val="both"/>
        <w:rPr>
          <w:sz w:val="22"/>
          <w:szCs w:val="22"/>
        </w:rPr>
      </w:pPr>
      <w:r w:rsidRPr="00DC2694">
        <w:rPr>
          <w:sz w:val="22"/>
          <w:szCs w:val="22"/>
        </w:rPr>
        <w:t>Zamawiający przekazuje wzór Umowy, która będzie zawarta w sprawie zamówienia publicznego, stanowiący element SWZ.</w:t>
      </w:r>
    </w:p>
    <w:p w14:paraId="3DCCF396" w14:textId="77777777" w:rsidR="009B52E2" w:rsidRDefault="009B52E2">
      <w:pPr>
        <w:pStyle w:val="Standard"/>
        <w:jc w:val="both"/>
        <w:rPr>
          <w:sz w:val="22"/>
          <w:szCs w:val="22"/>
        </w:rPr>
      </w:pPr>
    </w:p>
    <w:p w14:paraId="00A7A5B1" w14:textId="77777777" w:rsidR="007122F0" w:rsidRDefault="007122F0">
      <w:pPr>
        <w:pStyle w:val="Standard"/>
        <w:jc w:val="both"/>
        <w:rPr>
          <w:sz w:val="22"/>
          <w:szCs w:val="22"/>
        </w:rPr>
      </w:pPr>
    </w:p>
    <w:p w14:paraId="1EB8BF2C" w14:textId="77777777" w:rsidR="007C526F" w:rsidRPr="00F92397" w:rsidRDefault="007C526F">
      <w:pPr>
        <w:pStyle w:val="Standard"/>
        <w:jc w:val="both"/>
        <w:rPr>
          <w:color w:val="538135" w:themeColor="accent6" w:themeShade="BF"/>
          <w:sz w:val="22"/>
          <w:szCs w:val="22"/>
        </w:rPr>
      </w:pPr>
    </w:p>
    <w:p w14:paraId="037CBFF5" w14:textId="77777777" w:rsidR="005D6364" w:rsidRPr="007122F0" w:rsidRDefault="005D6364" w:rsidP="00FC5158">
      <w:pPr>
        <w:pStyle w:val="Standard"/>
        <w:numPr>
          <w:ilvl w:val="0"/>
          <w:numId w:val="59"/>
        </w:numPr>
        <w:jc w:val="both"/>
        <w:rPr>
          <w:bCs w:val="0"/>
          <w:sz w:val="22"/>
          <w:szCs w:val="22"/>
        </w:rPr>
      </w:pPr>
      <w:r w:rsidRPr="007122F0">
        <w:rPr>
          <w:bCs w:val="0"/>
          <w:sz w:val="22"/>
          <w:szCs w:val="22"/>
          <w:highlight w:val="lightGray"/>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3DCD5DF" w14:textId="77777777" w:rsidR="005D6364" w:rsidRPr="00DC2694" w:rsidRDefault="005D6364" w:rsidP="005D6364">
      <w:pPr>
        <w:pStyle w:val="Standard"/>
        <w:ind w:left="720"/>
        <w:jc w:val="both"/>
        <w:rPr>
          <w:sz w:val="22"/>
          <w:szCs w:val="22"/>
          <w:highlight w:val="lightGray"/>
        </w:rPr>
      </w:pPr>
    </w:p>
    <w:p w14:paraId="082415B6" w14:textId="77777777" w:rsidR="00753682" w:rsidRDefault="005D6364">
      <w:pPr>
        <w:pStyle w:val="Standard"/>
        <w:numPr>
          <w:ilvl w:val="0"/>
          <w:numId w:val="71"/>
        </w:numPr>
        <w:tabs>
          <w:tab w:val="clear" w:pos="720"/>
        </w:tabs>
        <w:suppressAutoHyphens w:val="0"/>
        <w:ind w:hanging="578"/>
        <w:jc w:val="both"/>
        <w:rPr>
          <w:sz w:val="22"/>
          <w:szCs w:val="22"/>
        </w:rPr>
      </w:pPr>
      <w:r w:rsidRPr="00DC2694">
        <w:rPr>
          <w:rFonts w:eastAsia="Calibri"/>
          <w:sz w:val="22"/>
          <w:szCs w:val="22"/>
        </w:rPr>
        <w:t xml:space="preserve">Postępowanie prowadzone jest w języku polskim w formie elektronicznej. Link do postępowania dostępny jest na stronie operatora </w:t>
      </w:r>
      <w:hyperlink r:id="rId15" w:history="1">
        <w:r w:rsidRPr="00DC2694">
          <w:rPr>
            <w:rFonts w:eastAsia="Calibri"/>
            <w:sz w:val="22"/>
            <w:szCs w:val="22"/>
            <w:u w:val="single"/>
          </w:rPr>
          <w:t>platformazakupowa.pl</w:t>
        </w:r>
      </w:hyperlink>
      <w:r w:rsidRPr="00DC2694">
        <w:rPr>
          <w:rFonts w:eastAsia="Calibri"/>
          <w:sz w:val="22"/>
          <w:szCs w:val="22"/>
        </w:rPr>
        <w:t xml:space="preserve"> pod adresem: </w:t>
      </w:r>
      <w:hyperlink r:id="rId16" w:history="1">
        <w:r w:rsidRPr="00DC2694">
          <w:rPr>
            <w:rFonts w:eastAsia="Calibri"/>
            <w:sz w:val="22"/>
            <w:szCs w:val="22"/>
          </w:rPr>
          <w:t>https://platformazakupowa.pl/pn/umg_mikolajki</w:t>
        </w:r>
      </w:hyperlink>
    </w:p>
    <w:p w14:paraId="354EF1B7" w14:textId="77777777" w:rsidR="00753682" w:rsidRPr="00753682" w:rsidRDefault="005D6364">
      <w:pPr>
        <w:pStyle w:val="Standard"/>
        <w:numPr>
          <w:ilvl w:val="0"/>
          <w:numId w:val="71"/>
        </w:numPr>
        <w:tabs>
          <w:tab w:val="clear" w:pos="720"/>
        </w:tabs>
        <w:suppressAutoHyphens w:val="0"/>
        <w:ind w:hanging="578"/>
        <w:jc w:val="both"/>
        <w:rPr>
          <w:sz w:val="22"/>
          <w:szCs w:val="22"/>
        </w:rPr>
      </w:pPr>
      <w:r w:rsidRPr="00753682">
        <w:rPr>
          <w:rFonts w:eastAsia="Calibri"/>
          <w:sz w:val="22"/>
          <w:szCs w:val="22"/>
        </w:rPr>
        <w:t>W postępowaniu o udzielenie zamówienia komunikacja między zamawiającym  a wykonawcami odbywa się przy użyciu platformazakupowa.pl, chyba że w ogłoszeniu o zamówieniu, specyfikacji warunków zamówienia (SWZ) lub zaproszeniu do składania ofert stwierdzono inaczej</w:t>
      </w:r>
      <w:r w:rsidR="00753682">
        <w:rPr>
          <w:rFonts w:eastAsia="Calibri"/>
          <w:sz w:val="22"/>
          <w:szCs w:val="22"/>
        </w:rPr>
        <w:t>.</w:t>
      </w:r>
    </w:p>
    <w:p w14:paraId="5BC96DB6" w14:textId="3B0476D1" w:rsidR="005D6364" w:rsidRPr="00753682" w:rsidRDefault="005D6364">
      <w:pPr>
        <w:pStyle w:val="Standard"/>
        <w:numPr>
          <w:ilvl w:val="0"/>
          <w:numId w:val="71"/>
        </w:numPr>
        <w:tabs>
          <w:tab w:val="clear" w:pos="720"/>
        </w:tabs>
        <w:suppressAutoHyphens w:val="0"/>
        <w:ind w:hanging="578"/>
        <w:jc w:val="both"/>
        <w:rPr>
          <w:sz w:val="22"/>
          <w:szCs w:val="22"/>
        </w:rPr>
      </w:pPr>
      <w:r w:rsidRPr="00753682">
        <w:rPr>
          <w:rFonts w:eastAsia="Calibri"/>
          <w:sz w:val="22"/>
          <w:szCs w:val="22"/>
        </w:rPr>
        <w:t xml:space="preserve">Szczegółowe instrukcje dotyczące komunikacji znajdują się pod adresem:  </w:t>
      </w:r>
    </w:p>
    <w:p w14:paraId="5982C671" w14:textId="764555CF" w:rsidR="005D6364" w:rsidRPr="00DC2694" w:rsidRDefault="00000000" w:rsidP="00753682">
      <w:pPr>
        <w:pStyle w:val="Standard"/>
        <w:suppressAutoHyphens w:val="0"/>
        <w:ind w:left="426" w:firstLine="282"/>
        <w:jc w:val="both"/>
        <w:rPr>
          <w:sz w:val="22"/>
          <w:szCs w:val="22"/>
        </w:rPr>
      </w:pPr>
      <w:hyperlink r:id="rId17" w:history="1">
        <w:r w:rsidR="00753682" w:rsidRPr="00942FAF">
          <w:rPr>
            <w:rStyle w:val="Hipercze"/>
            <w:rFonts w:eastAsia="Calibri"/>
            <w:sz w:val="22"/>
            <w:szCs w:val="22"/>
          </w:rPr>
          <w:t>https://platformazakupowa.pl/strona/45-instrukcje</w:t>
        </w:r>
      </w:hyperlink>
    </w:p>
    <w:p w14:paraId="0903C967" w14:textId="77777777" w:rsidR="005D6364" w:rsidRPr="00DC2694" w:rsidRDefault="005D6364">
      <w:pPr>
        <w:pStyle w:val="Standard"/>
        <w:numPr>
          <w:ilvl w:val="0"/>
          <w:numId w:val="71"/>
        </w:numPr>
        <w:suppressAutoHyphens w:val="0"/>
        <w:ind w:left="709" w:hanging="567"/>
        <w:jc w:val="both"/>
        <w:rPr>
          <w:sz w:val="22"/>
          <w:szCs w:val="22"/>
        </w:rPr>
      </w:pPr>
      <w:r w:rsidRPr="00DC2694">
        <w:rPr>
          <w:rFonts w:eastAsia="Calibri"/>
          <w:sz w:val="22"/>
          <w:szCs w:val="22"/>
        </w:rPr>
        <w:t xml:space="preserve">Wymagania techniczne i organizacyjne zostały szczegółowo opisane w Regulaminie platformazakupowa.pl stanowiącym uzupełnienie do instrukcji składania ofert dostępnej pod adresem  </w:t>
      </w:r>
      <w:hyperlink r:id="rId18" w:history="1">
        <w:r w:rsidRPr="00DC2694">
          <w:rPr>
            <w:rFonts w:eastAsia="Calibri"/>
            <w:sz w:val="22"/>
            <w:szCs w:val="22"/>
            <w:u w:val="single"/>
          </w:rPr>
          <w:t>https://platformazakupowa.pl/strona/45-instrukcje</w:t>
        </w:r>
      </w:hyperlink>
    </w:p>
    <w:p w14:paraId="59DC1951" w14:textId="77777777" w:rsidR="00753682" w:rsidRDefault="005D6364">
      <w:pPr>
        <w:pStyle w:val="Standard"/>
        <w:numPr>
          <w:ilvl w:val="0"/>
          <w:numId w:val="71"/>
        </w:numPr>
        <w:suppressAutoHyphens w:val="0"/>
        <w:ind w:hanging="578"/>
        <w:jc w:val="both"/>
        <w:rPr>
          <w:sz w:val="22"/>
          <w:szCs w:val="22"/>
        </w:rPr>
      </w:pPr>
      <w:r w:rsidRPr="00DC2694">
        <w:rPr>
          <w:rFonts w:eastAsia="Calibri"/>
          <w:sz w:val="22"/>
          <w:szCs w:val="22"/>
        </w:rPr>
        <w:t xml:space="preserve">W zakresie pytań technicznych związanych z działaniem systemu platformazakupowa.pl należy skontaktować się z Centrum Wsparcia Klienta pod numerem 22/1010202 lub adresem e-mail: </w:t>
      </w:r>
      <w:hyperlink r:id="rId19" w:history="1">
        <w:r w:rsidRPr="00DC2694">
          <w:rPr>
            <w:rFonts w:eastAsia="Calibri"/>
            <w:sz w:val="22"/>
            <w:szCs w:val="22"/>
          </w:rPr>
          <w:t>cwk@platformazakupowa.pl</w:t>
        </w:r>
      </w:hyperlink>
    </w:p>
    <w:p w14:paraId="4E60A88C" w14:textId="77777777" w:rsidR="00753682" w:rsidRDefault="005D6364">
      <w:pPr>
        <w:pStyle w:val="Standard"/>
        <w:numPr>
          <w:ilvl w:val="0"/>
          <w:numId w:val="71"/>
        </w:numPr>
        <w:suppressAutoHyphens w:val="0"/>
        <w:ind w:hanging="578"/>
        <w:jc w:val="both"/>
        <w:rPr>
          <w:sz w:val="22"/>
          <w:szCs w:val="22"/>
        </w:rPr>
      </w:pPr>
      <w:r w:rsidRPr="00753682">
        <w:rPr>
          <w:rFonts w:eastAsia="Calibri"/>
          <w:sz w:val="22"/>
          <w:szCs w:val="22"/>
        </w:rPr>
        <w:t>Limit objętości plików lub spakowanych folderów w zakresie całej oferty lub wniosku wynosi do 10 plików lub spakowanych folderów przy maksymalnej wielkości 150 MB każda.</w:t>
      </w:r>
    </w:p>
    <w:p w14:paraId="452BE888" w14:textId="77777777" w:rsidR="00753682" w:rsidRDefault="005D6364">
      <w:pPr>
        <w:pStyle w:val="Standard"/>
        <w:numPr>
          <w:ilvl w:val="0"/>
          <w:numId w:val="71"/>
        </w:numPr>
        <w:suppressAutoHyphens w:val="0"/>
        <w:ind w:hanging="578"/>
        <w:jc w:val="both"/>
        <w:rPr>
          <w:sz w:val="22"/>
          <w:szCs w:val="22"/>
        </w:rPr>
      </w:pPr>
      <w:r w:rsidRPr="00753682">
        <w:rPr>
          <w:rFonts w:eastAsia="Calibri"/>
          <w:sz w:val="22"/>
          <w:szCs w:val="22"/>
        </w:rPr>
        <w:t>W przypadku większych plików zalecamy skorzystać z instrukcji pakowania plików dzieląc je na mniejsze paczki po np. 150 MB każda.</w:t>
      </w:r>
    </w:p>
    <w:p w14:paraId="57ED55C3" w14:textId="77777777" w:rsidR="00753682" w:rsidRDefault="005D6364">
      <w:pPr>
        <w:pStyle w:val="Standard"/>
        <w:numPr>
          <w:ilvl w:val="0"/>
          <w:numId w:val="71"/>
        </w:numPr>
        <w:suppressAutoHyphens w:val="0"/>
        <w:ind w:hanging="578"/>
        <w:jc w:val="both"/>
        <w:rPr>
          <w:sz w:val="22"/>
          <w:szCs w:val="22"/>
        </w:rPr>
      </w:pPr>
      <w:r w:rsidRPr="00753682">
        <w:rPr>
          <w:rFonts w:eastAsia="Calibri"/>
          <w:sz w:val="22"/>
          <w:szCs w:val="22"/>
        </w:rPr>
        <w:t>Za datę przekazania oferty lub wniosków przyjmuje się datę ich przekazania w systemie poprzez kliknięcie przycisku Złóż ofertę w drugim kroku i wyświetleniu komunikatu, że oferta została złożona.</w:t>
      </w:r>
    </w:p>
    <w:p w14:paraId="66EB1F28" w14:textId="77777777" w:rsidR="00753682" w:rsidRPr="00753682" w:rsidRDefault="005D6364">
      <w:pPr>
        <w:pStyle w:val="Standard"/>
        <w:numPr>
          <w:ilvl w:val="0"/>
          <w:numId w:val="71"/>
        </w:numPr>
        <w:suppressAutoHyphens w:val="0"/>
        <w:ind w:hanging="578"/>
        <w:jc w:val="both"/>
        <w:rPr>
          <w:sz w:val="22"/>
          <w:szCs w:val="22"/>
        </w:rPr>
      </w:pPr>
      <w:r w:rsidRPr="00753682">
        <w:rPr>
          <w:rFonts w:eastAsia="Calibri"/>
          <w:sz w:val="22"/>
          <w:szCs w:val="22"/>
        </w:rPr>
        <w:t>Jeżeli w Ogłoszeniu o zamówieniu, SWZ, lub zaproszeniu do składania ofert nie zapisano inaczej to komunikacja w postępowaniu w szczególności składanie dokumentów, oświadczeń, wniosków (innych niż wnioski o dopuszczenie do udziału w postępowaniu), zawiadomień, zapytań oraz przekazywanie informacji odbywa się elektronicznie za pośrednictwem platformazakupowa.pl i formularza „Wyślij wiadomość do zamawiającego”</w:t>
      </w:r>
      <w:r w:rsidR="00753682">
        <w:rPr>
          <w:rFonts w:eastAsia="Calibri"/>
          <w:sz w:val="22"/>
          <w:szCs w:val="22"/>
        </w:rPr>
        <w:t>.</w:t>
      </w:r>
    </w:p>
    <w:p w14:paraId="1C8A6FFD" w14:textId="77777777" w:rsidR="00753682" w:rsidRDefault="005D6364">
      <w:pPr>
        <w:pStyle w:val="Standard"/>
        <w:numPr>
          <w:ilvl w:val="0"/>
          <w:numId w:val="71"/>
        </w:numPr>
        <w:suppressAutoHyphens w:val="0"/>
        <w:ind w:hanging="578"/>
        <w:jc w:val="both"/>
        <w:rPr>
          <w:sz w:val="22"/>
          <w:szCs w:val="22"/>
        </w:rPr>
      </w:pPr>
      <w:r w:rsidRPr="00753682">
        <w:rPr>
          <w:rFonts w:eastAsia="Calibri"/>
          <w:sz w:val="22"/>
          <w:szCs w:val="22"/>
        </w:rPr>
        <w:t xml:space="preserve">Za datę przekazania (wpływu) oświadczeń, wniosków, zawiadomień oraz informacji przyjmuje się datę ich przesłania za pośrednictwem </w:t>
      </w:r>
      <w:hyperlink r:id="rId20" w:history="1">
        <w:r w:rsidRPr="00753682">
          <w:rPr>
            <w:rFonts w:eastAsia="Calibri"/>
            <w:sz w:val="22"/>
            <w:szCs w:val="22"/>
            <w:u w:val="single"/>
          </w:rPr>
          <w:t>platformazakupowa.pl</w:t>
        </w:r>
      </w:hyperlink>
      <w:r w:rsidRPr="00753682">
        <w:rPr>
          <w:rFonts w:eastAsia="Calibri"/>
          <w:sz w:val="22"/>
          <w:szCs w:val="22"/>
        </w:rPr>
        <w:t xml:space="preserve"> poprzez </w:t>
      </w:r>
      <w:r w:rsidRPr="00753682">
        <w:rPr>
          <w:rFonts w:eastAsia="Calibri"/>
          <w:sz w:val="22"/>
          <w:szCs w:val="22"/>
        </w:rPr>
        <w:lastRenderedPageBreak/>
        <w:t>kliknięcie przycisku  „Wyślij wiadomość do zamawiającego” po których pojawi się komunikat, że wiadomość została wysłana do zamawiającego.</w:t>
      </w:r>
    </w:p>
    <w:p w14:paraId="45357F96" w14:textId="77777777" w:rsidR="00753682" w:rsidRDefault="005D6364">
      <w:pPr>
        <w:pStyle w:val="Standard"/>
        <w:numPr>
          <w:ilvl w:val="0"/>
          <w:numId w:val="71"/>
        </w:numPr>
        <w:suppressAutoHyphens w:val="0"/>
        <w:ind w:hanging="578"/>
        <w:jc w:val="both"/>
        <w:rPr>
          <w:sz w:val="22"/>
          <w:szCs w:val="22"/>
        </w:rPr>
      </w:pPr>
      <w:r w:rsidRPr="00753682">
        <w:rPr>
          <w:rFonts w:eastAsia="Calibri"/>
          <w:sz w:val="22"/>
          <w:szCs w:val="22"/>
        </w:rPr>
        <w:t xml:space="preserve">Zamawiający będzie przekazywał wykonawcom informacje w formie elektronicznej za pośrednictwem </w:t>
      </w:r>
      <w:hyperlink r:id="rId21" w:history="1">
        <w:r w:rsidRPr="00753682">
          <w:rPr>
            <w:rFonts w:eastAsia="Calibri"/>
            <w:sz w:val="22"/>
            <w:szCs w:val="22"/>
            <w:u w:val="single"/>
          </w:rPr>
          <w:t>platformazakupowa.pl</w:t>
        </w:r>
      </w:hyperlink>
      <w:r w:rsidRPr="00753682">
        <w:rPr>
          <w:rFonts w:eastAsia="Calibri"/>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2" w:history="1">
        <w:r w:rsidRPr="00753682">
          <w:rPr>
            <w:rFonts w:eastAsia="Calibri"/>
            <w:sz w:val="22"/>
            <w:szCs w:val="22"/>
            <w:u w:val="single"/>
          </w:rPr>
          <w:t>platformazakupowa.pl</w:t>
        </w:r>
      </w:hyperlink>
      <w:r w:rsidRPr="00753682">
        <w:rPr>
          <w:rFonts w:eastAsia="Calibri"/>
          <w:sz w:val="22"/>
          <w:szCs w:val="22"/>
          <w:u w:val="single"/>
        </w:rPr>
        <w:t xml:space="preserve"> </w:t>
      </w:r>
      <w:r w:rsidRPr="00753682">
        <w:rPr>
          <w:rFonts w:eastAsia="Calibri"/>
          <w:sz w:val="22"/>
          <w:szCs w:val="22"/>
        </w:rPr>
        <w:t>do konkretnego wykonawcy.</w:t>
      </w:r>
    </w:p>
    <w:p w14:paraId="6081C65E" w14:textId="77777777" w:rsidR="00753682" w:rsidRDefault="005D6364">
      <w:pPr>
        <w:pStyle w:val="Standard"/>
        <w:numPr>
          <w:ilvl w:val="0"/>
          <w:numId w:val="71"/>
        </w:numPr>
        <w:suppressAutoHyphens w:val="0"/>
        <w:ind w:hanging="578"/>
        <w:jc w:val="both"/>
        <w:rPr>
          <w:sz w:val="22"/>
          <w:szCs w:val="22"/>
        </w:rPr>
      </w:pPr>
      <w:r w:rsidRPr="00753682">
        <w:rPr>
          <w:rFonts w:eastAsia="Calibr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413D819" w14:textId="53B84D7E" w:rsidR="005D6364" w:rsidRPr="00753682" w:rsidRDefault="005D6364">
      <w:pPr>
        <w:pStyle w:val="Standard"/>
        <w:numPr>
          <w:ilvl w:val="0"/>
          <w:numId w:val="71"/>
        </w:numPr>
        <w:suppressAutoHyphens w:val="0"/>
        <w:ind w:hanging="578"/>
        <w:jc w:val="both"/>
        <w:rPr>
          <w:sz w:val="22"/>
          <w:szCs w:val="22"/>
        </w:rPr>
      </w:pPr>
      <w:r w:rsidRPr="00753682">
        <w:rPr>
          <w:rFonts w:eastAsia="Calibri"/>
          <w:sz w:val="22"/>
          <w:szCs w:val="22"/>
        </w:rPr>
        <w:t xml:space="preserve">Zamawiający, zgodnie z Rozporządzeniem </w:t>
      </w:r>
      <w:r w:rsidRPr="00753682">
        <w:rPr>
          <w:rFonts w:eastAsia="Roboto"/>
          <w:sz w:val="22"/>
          <w:szCs w:val="22"/>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753682">
        <w:rPr>
          <w:rFonts w:eastAsia="Calibri"/>
          <w:sz w:val="22"/>
          <w:szCs w:val="22"/>
        </w:rPr>
        <w:t xml:space="preserve">, określa niezbędne wymagania sprzętowo - aplikacyjne umożliwiające pracę na </w:t>
      </w:r>
      <w:hyperlink r:id="rId23" w:history="1">
        <w:r w:rsidRPr="00753682">
          <w:rPr>
            <w:rFonts w:eastAsia="Calibri"/>
            <w:sz w:val="22"/>
            <w:szCs w:val="22"/>
            <w:u w:val="single"/>
          </w:rPr>
          <w:t>platformazakupowa.pl</w:t>
        </w:r>
      </w:hyperlink>
      <w:r w:rsidRPr="00753682">
        <w:rPr>
          <w:rFonts w:eastAsia="Calibri"/>
          <w:sz w:val="22"/>
          <w:szCs w:val="22"/>
        </w:rPr>
        <w:t>, tj.:</w:t>
      </w:r>
    </w:p>
    <w:p w14:paraId="5016E4A0" w14:textId="77777777" w:rsidR="00753682" w:rsidRPr="00753682" w:rsidRDefault="005D6364">
      <w:pPr>
        <w:pStyle w:val="Standard"/>
        <w:numPr>
          <w:ilvl w:val="0"/>
          <w:numId w:val="69"/>
        </w:numPr>
        <w:suppressAutoHyphens w:val="0"/>
        <w:ind w:left="993"/>
        <w:jc w:val="both"/>
        <w:rPr>
          <w:sz w:val="22"/>
          <w:szCs w:val="22"/>
        </w:rPr>
      </w:pPr>
      <w:r w:rsidRPr="00DC2694">
        <w:rPr>
          <w:rFonts w:eastAsia="Calibri"/>
          <w:sz w:val="22"/>
          <w:szCs w:val="22"/>
        </w:rPr>
        <w:t xml:space="preserve">stały dostęp do sieci Internet o gwarantowanej przepustowości nie mniejszej niż 512 </w:t>
      </w:r>
      <w:proofErr w:type="spellStart"/>
      <w:r w:rsidRPr="00DC2694">
        <w:rPr>
          <w:rFonts w:eastAsia="Calibri"/>
          <w:sz w:val="22"/>
          <w:szCs w:val="22"/>
        </w:rPr>
        <w:t>kb</w:t>
      </w:r>
      <w:proofErr w:type="spellEnd"/>
      <w:r w:rsidRPr="00DC2694">
        <w:rPr>
          <w:rFonts w:eastAsia="Calibri"/>
          <w:sz w:val="22"/>
          <w:szCs w:val="22"/>
        </w:rPr>
        <w:t>/s</w:t>
      </w:r>
      <w:r w:rsidR="00753682">
        <w:rPr>
          <w:rFonts w:eastAsia="Calibri"/>
          <w:sz w:val="22"/>
          <w:szCs w:val="22"/>
        </w:rPr>
        <w:t>,</w:t>
      </w:r>
    </w:p>
    <w:p w14:paraId="676E2DA5" w14:textId="77777777" w:rsidR="00753682" w:rsidRDefault="005D6364">
      <w:pPr>
        <w:pStyle w:val="Standard"/>
        <w:numPr>
          <w:ilvl w:val="0"/>
          <w:numId w:val="69"/>
        </w:numPr>
        <w:suppressAutoHyphens w:val="0"/>
        <w:ind w:left="993"/>
        <w:jc w:val="both"/>
        <w:rPr>
          <w:sz w:val="22"/>
          <w:szCs w:val="22"/>
        </w:rPr>
      </w:pPr>
      <w:r w:rsidRPr="00753682">
        <w:rPr>
          <w:rFonts w:eastAsia="Calibri"/>
          <w:sz w:val="22"/>
          <w:szCs w:val="22"/>
        </w:rPr>
        <w:t>komputer klasy PC lub MAC o następującej konfiguracji: pamięć min. 2 GB Ram, procesor Intel IV 2 GHZ lub jego nowsza wersja, jeden z systemów operacyjnych - MS Windows 7, Mac Os x 10 4, Linux, lub ich nowsze wersje,</w:t>
      </w:r>
    </w:p>
    <w:p w14:paraId="00652DC3" w14:textId="77777777" w:rsidR="00753682" w:rsidRDefault="005D6364">
      <w:pPr>
        <w:pStyle w:val="Standard"/>
        <w:numPr>
          <w:ilvl w:val="0"/>
          <w:numId w:val="69"/>
        </w:numPr>
        <w:suppressAutoHyphens w:val="0"/>
        <w:ind w:left="993"/>
        <w:jc w:val="both"/>
        <w:rPr>
          <w:sz w:val="22"/>
          <w:szCs w:val="22"/>
        </w:rPr>
      </w:pPr>
      <w:r w:rsidRPr="00753682">
        <w:rPr>
          <w:rFonts w:eastAsia="Calibri"/>
          <w:sz w:val="22"/>
          <w:szCs w:val="22"/>
        </w:rPr>
        <w:t>zainstalowana dowolna przeglądarka internetowa, w przypadku Internet Explorer minimalnie wersja 10.0,</w:t>
      </w:r>
    </w:p>
    <w:p w14:paraId="721A896F" w14:textId="77777777" w:rsidR="00753682" w:rsidRDefault="005D6364">
      <w:pPr>
        <w:pStyle w:val="Standard"/>
        <w:numPr>
          <w:ilvl w:val="0"/>
          <w:numId w:val="69"/>
        </w:numPr>
        <w:suppressAutoHyphens w:val="0"/>
        <w:ind w:left="993"/>
        <w:jc w:val="both"/>
        <w:rPr>
          <w:sz w:val="22"/>
          <w:szCs w:val="22"/>
        </w:rPr>
      </w:pPr>
      <w:r w:rsidRPr="00753682">
        <w:rPr>
          <w:rFonts w:eastAsia="Calibri"/>
          <w:sz w:val="22"/>
          <w:szCs w:val="22"/>
        </w:rPr>
        <w:t>włączona obsługa JavaScript,</w:t>
      </w:r>
    </w:p>
    <w:p w14:paraId="0F8BAC33" w14:textId="77777777" w:rsidR="00753682" w:rsidRDefault="005D6364">
      <w:pPr>
        <w:pStyle w:val="Standard"/>
        <w:numPr>
          <w:ilvl w:val="0"/>
          <w:numId w:val="69"/>
        </w:numPr>
        <w:suppressAutoHyphens w:val="0"/>
        <w:ind w:left="993"/>
        <w:jc w:val="both"/>
        <w:rPr>
          <w:sz w:val="22"/>
          <w:szCs w:val="22"/>
        </w:rPr>
      </w:pPr>
      <w:r w:rsidRPr="00753682">
        <w:rPr>
          <w:rFonts w:eastAsia="Calibri"/>
          <w:sz w:val="22"/>
          <w:szCs w:val="22"/>
        </w:rPr>
        <w:t xml:space="preserve">zainstalowany program Adobe </w:t>
      </w:r>
      <w:proofErr w:type="spellStart"/>
      <w:r w:rsidRPr="00753682">
        <w:rPr>
          <w:rFonts w:eastAsia="Calibri"/>
          <w:sz w:val="22"/>
          <w:szCs w:val="22"/>
        </w:rPr>
        <w:t>Acrobat</w:t>
      </w:r>
      <w:proofErr w:type="spellEnd"/>
      <w:r w:rsidRPr="00753682">
        <w:rPr>
          <w:rFonts w:eastAsia="Calibri"/>
          <w:sz w:val="22"/>
          <w:szCs w:val="22"/>
        </w:rPr>
        <w:t xml:space="preserve"> Reader lub inny obsługujący format plików .pdf,</w:t>
      </w:r>
    </w:p>
    <w:p w14:paraId="223950BE" w14:textId="77777777" w:rsidR="00753682" w:rsidRDefault="005D6364">
      <w:pPr>
        <w:pStyle w:val="Standard"/>
        <w:numPr>
          <w:ilvl w:val="0"/>
          <w:numId w:val="69"/>
        </w:numPr>
        <w:suppressAutoHyphens w:val="0"/>
        <w:ind w:left="993"/>
        <w:jc w:val="both"/>
        <w:rPr>
          <w:sz w:val="22"/>
          <w:szCs w:val="22"/>
        </w:rPr>
      </w:pPr>
      <w:r w:rsidRPr="00753682">
        <w:rPr>
          <w:rFonts w:eastAsia="Calibri"/>
          <w:sz w:val="22"/>
          <w:szCs w:val="22"/>
        </w:rPr>
        <w:t>Szyfrowanie na platformazakupowa.pl odbywa się za pomocą protokołu TLS 1.3.</w:t>
      </w:r>
    </w:p>
    <w:p w14:paraId="112077F2" w14:textId="3E4618FC" w:rsidR="005D6364" w:rsidRPr="00753682" w:rsidRDefault="005D6364">
      <w:pPr>
        <w:pStyle w:val="Standard"/>
        <w:numPr>
          <w:ilvl w:val="0"/>
          <w:numId w:val="69"/>
        </w:numPr>
        <w:suppressAutoHyphens w:val="0"/>
        <w:ind w:left="993"/>
        <w:jc w:val="both"/>
        <w:rPr>
          <w:sz w:val="22"/>
          <w:szCs w:val="22"/>
        </w:rPr>
      </w:pPr>
      <w:r w:rsidRPr="00753682">
        <w:rPr>
          <w:rFonts w:eastAsia="Calibri"/>
          <w:sz w:val="22"/>
          <w:szCs w:val="22"/>
        </w:rPr>
        <w:t>Oznaczenie czasu odbioru danych przez platformę zakupową stanowi datę oraz dokładny czas (</w:t>
      </w:r>
      <w:proofErr w:type="spellStart"/>
      <w:r w:rsidRPr="00753682">
        <w:rPr>
          <w:rFonts w:eastAsia="Calibri"/>
          <w:sz w:val="22"/>
          <w:szCs w:val="22"/>
        </w:rPr>
        <w:t>hh:mm:ss</w:t>
      </w:r>
      <w:proofErr w:type="spellEnd"/>
      <w:r w:rsidRPr="00753682">
        <w:rPr>
          <w:rFonts w:eastAsia="Calibri"/>
          <w:sz w:val="22"/>
          <w:szCs w:val="22"/>
        </w:rPr>
        <w:t>) generowany wg. czasu lokalnego serwera synchronizowanego z zegarem Głównego Urzędu Miar.</w:t>
      </w:r>
    </w:p>
    <w:p w14:paraId="25A63889" w14:textId="77777777" w:rsidR="005D6364" w:rsidRPr="00DC2694" w:rsidRDefault="005D6364">
      <w:pPr>
        <w:pStyle w:val="Standard"/>
        <w:numPr>
          <w:ilvl w:val="0"/>
          <w:numId w:val="71"/>
        </w:numPr>
        <w:suppressAutoHyphens w:val="0"/>
        <w:ind w:hanging="578"/>
        <w:jc w:val="both"/>
        <w:rPr>
          <w:sz w:val="22"/>
          <w:szCs w:val="22"/>
        </w:rPr>
      </w:pPr>
      <w:r w:rsidRPr="00DC2694">
        <w:rPr>
          <w:rFonts w:eastAsia="Calibri"/>
          <w:sz w:val="22"/>
          <w:szCs w:val="22"/>
        </w:rPr>
        <w:t>Wykonawca, przystępując do niniejszego postępowania o udzielenie zamówienia publicznego:</w:t>
      </w:r>
    </w:p>
    <w:p w14:paraId="7B18543F" w14:textId="77777777" w:rsidR="00753682" w:rsidRDefault="005D6364">
      <w:pPr>
        <w:pStyle w:val="Standard"/>
        <w:numPr>
          <w:ilvl w:val="0"/>
          <w:numId w:val="70"/>
        </w:numPr>
        <w:suppressAutoHyphens w:val="0"/>
        <w:ind w:left="993"/>
        <w:jc w:val="both"/>
        <w:rPr>
          <w:sz w:val="22"/>
          <w:szCs w:val="22"/>
        </w:rPr>
      </w:pPr>
      <w:r w:rsidRPr="00DC2694">
        <w:rPr>
          <w:rFonts w:eastAsia="Calibri"/>
          <w:sz w:val="22"/>
          <w:szCs w:val="22"/>
        </w:rPr>
        <w:t xml:space="preserve">akceptuje warunki korzystania z </w:t>
      </w:r>
      <w:hyperlink r:id="rId24" w:history="1">
        <w:r w:rsidRPr="00DC2694">
          <w:rPr>
            <w:rFonts w:eastAsia="Calibri"/>
            <w:sz w:val="22"/>
            <w:szCs w:val="22"/>
            <w:u w:val="single"/>
          </w:rPr>
          <w:t>platformazakupowa.pl</w:t>
        </w:r>
      </w:hyperlink>
      <w:r w:rsidRPr="00DC2694">
        <w:rPr>
          <w:rFonts w:eastAsia="Calibri"/>
          <w:sz w:val="22"/>
          <w:szCs w:val="22"/>
        </w:rPr>
        <w:t xml:space="preserve"> określone w Regulaminie zamieszczonym na stronie internetowej </w:t>
      </w:r>
      <w:hyperlink r:id="rId25" w:history="1">
        <w:r w:rsidRPr="00DC2694">
          <w:rPr>
            <w:rFonts w:eastAsia="Calibri"/>
            <w:sz w:val="22"/>
            <w:szCs w:val="22"/>
          </w:rPr>
          <w:t>pod linkiem</w:t>
        </w:r>
      </w:hyperlink>
      <w:r w:rsidRPr="00DC2694">
        <w:rPr>
          <w:rFonts w:eastAsia="Calibri"/>
          <w:sz w:val="22"/>
          <w:szCs w:val="22"/>
        </w:rPr>
        <w:t xml:space="preserve">  w zakładce „Regulamin" oraz uznaje go za wiążący,</w:t>
      </w:r>
    </w:p>
    <w:p w14:paraId="77AFDC6C" w14:textId="4F11DB56" w:rsidR="005D6364" w:rsidRPr="00753682" w:rsidRDefault="005D6364">
      <w:pPr>
        <w:pStyle w:val="Standard"/>
        <w:numPr>
          <w:ilvl w:val="0"/>
          <w:numId w:val="70"/>
        </w:numPr>
        <w:suppressAutoHyphens w:val="0"/>
        <w:ind w:left="993"/>
        <w:jc w:val="both"/>
        <w:rPr>
          <w:sz w:val="22"/>
          <w:szCs w:val="22"/>
        </w:rPr>
      </w:pPr>
      <w:r w:rsidRPr="00753682">
        <w:rPr>
          <w:rFonts w:eastAsia="Calibri"/>
          <w:sz w:val="22"/>
          <w:szCs w:val="22"/>
        </w:rPr>
        <w:t xml:space="preserve">zapoznał i stosuje się do Instrukcji składania ofert/wniosków dostępnej </w:t>
      </w:r>
      <w:hyperlink r:id="rId26" w:history="1">
        <w:r w:rsidRPr="00753682">
          <w:rPr>
            <w:rFonts w:eastAsia="Calibri"/>
            <w:sz w:val="22"/>
            <w:szCs w:val="22"/>
            <w:u w:val="single"/>
          </w:rPr>
          <w:t>pod linkiem</w:t>
        </w:r>
      </w:hyperlink>
      <w:r w:rsidRPr="00753682">
        <w:rPr>
          <w:rFonts w:eastAsia="Calibri"/>
          <w:sz w:val="22"/>
          <w:szCs w:val="22"/>
        </w:rPr>
        <w:t>.</w:t>
      </w:r>
    </w:p>
    <w:p w14:paraId="30A80842" w14:textId="77777777" w:rsidR="005D6364" w:rsidRPr="00DC2694" w:rsidRDefault="005D6364">
      <w:pPr>
        <w:pStyle w:val="Standard"/>
        <w:numPr>
          <w:ilvl w:val="0"/>
          <w:numId w:val="71"/>
        </w:numPr>
        <w:suppressAutoHyphens w:val="0"/>
        <w:ind w:hanging="578"/>
        <w:jc w:val="both"/>
        <w:rPr>
          <w:sz w:val="22"/>
          <w:szCs w:val="22"/>
        </w:rPr>
      </w:pPr>
      <w:r w:rsidRPr="00DC2694">
        <w:rPr>
          <w:rFonts w:eastAsia="Calibri"/>
          <w:b/>
          <w:sz w:val="22"/>
          <w:szCs w:val="22"/>
        </w:rPr>
        <w:t xml:space="preserve">Zamawiający nie ponosi odpowiedzialności za złożenie oferty w sposób niezgodny z Instrukcją korzystania z </w:t>
      </w:r>
      <w:hyperlink r:id="rId27" w:history="1">
        <w:r w:rsidRPr="00DC2694">
          <w:rPr>
            <w:rFonts w:eastAsia="Calibri"/>
            <w:b/>
            <w:sz w:val="22"/>
            <w:szCs w:val="22"/>
            <w:u w:val="single"/>
          </w:rPr>
          <w:t>platformazakupowa.pl</w:t>
        </w:r>
      </w:hyperlink>
      <w:r w:rsidRPr="00DC2694">
        <w:rPr>
          <w:rFonts w:eastAsia="Calibri"/>
          <w:sz w:val="22"/>
          <w:szCs w:val="22"/>
        </w:rPr>
        <w:t>, w szczególności za sytuację, gdy zamawiający zapozna się z treścią oferty przed upływem terminu składania ofert (np. złożenie oferty w zakładce „Wyślij wiadomość do zamawiającego”).</w:t>
      </w:r>
      <w:r w:rsidRPr="00DC2694">
        <w:rPr>
          <w:sz w:val="22"/>
          <w:szCs w:val="22"/>
        </w:rPr>
        <w:t xml:space="preserve"> </w:t>
      </w:r>
      <w:r w:rsidRPr="00DC2694">
        <w:rPr>
          <w:rFonts w:eastAsia="Calibri"/>
          <w:sz w:val="22"/>
          <w:szCs w:val="22"/>
        </w:rPr>
        <w:t>Taka oferta zostanie uznana przez Zamawiającego za ofertę handlową i nie będzie brana pod uwagę w przedmiotowym postępowaniu ponieważ nie został spełniony obowiązek narzucony w art. 221 Ustawy Prawo Zamówień Publicznych.</w:t>
      </w:r>
    </w:p>
    <w:p w14:paraId="26849044" w14:textId="46778A1C" w:rsidR="00335426" w:rsidRPr="00027925" w:rsidRDefault="005D6364" w:rsidP="00027925">
      <w:pPr>
        <w:pStyle w:val="Standard"/>
        <w:numPr>
          <w:ilvl w:val="0"/>
          <w:numId w:val="71"/>
        </w:numPr>
        <w:suppressAutoHyphens w:val="0"/>
        <w:ind w:hanging="578"/>
        <w:jc w:val="both"/>
        <w:rPr>
          <w:sz w:val="22"/>
          <w:szCs w:val="22"/>
        </w:rPr>
      </w:pPr>
      <w:r w:rsidRPr="00DC2694">
        <w:rPr>
          <w:rFonts w:eastAsia="Calibri"/>
          <w:sz w:val="22"/>
          <w:szCs w:val="22"/>
        </w:rPr>
        <w:t xml:space="preserve">Zamawiający informuje, że instrukcje korzystania z </w:t>
      </w:r>
      <w:hyperlink r:id="rId28" w:history="1">
        <w:r w:rsidRPr="00DC2694">
          <w:rPr>
            <w:rFonts w:eastAsia="Calibri"/>
            <w:sz w:val="22"/>
            <w:szCs w:val="22"/>
            <w:u w:val="single"/>
          </w:rPr>
          <w:t>platformazakupowa.pl</w:t>
        </w:r>
      </w:hyperlink>
      <w:r w:rsidRPr="00DC2694">
        <w:rPr>
          <w:rFonts w:eastAsia="Calibri"/>
          <w:sz w:val="22"/>
          <w:szCs w:val="22"/>
        </w:rPr>
        <w:t xml:space="preserve"> dotyczące w szczególności logowania, składania wniosków o wyjaśnienie treści SWZ, składania ofert oraz innych czynności podejmowanych w niniejszym postępowaniu przy użyciu </w:t>
      </w:r>
      <w:hyperlink r:id="rId29" w:history="1">
        <w:r w:rsidRPr="00DC2694">
          <w:rPr>
            <w:rFonts w:eastAsia="Calibri"/>
            <w:sz w:val="22"/>
            <w:szCs w:val="22"/>
            <w:u w:val="single"/>
          </w:rPr>
          <w:t>platformazakupowa.pl</w:t>
        </w:r>
      </w:hyperlink>
      <w:r w:rsidRPr="00DC2694">
        <w:rPr>
          <w:rFonts w:eastAsia="Calibri"/>
          <w:sz w:val="22"/>
          <w:szCs w:val="22"/>
        </w:rPr>
        <w:t xml:space="preserve"> znajdują się w zakładce „Instrukcje dla Wykonawców" na stronie internetowej pod adresem: </w:t>
      </w:r>
      <w:hyperlink r:id="rId30" w:history="1">
        <w:r w:rsidRPr="00DC2694">
          <w:rPr>
            <w:rFonts w:eastAsia="Calibri"/>
            <w:sz w:val="22"/>
            <w:szCs w:val="22"/>
            <w:u w:val="single"/>
          </w:rPr>
          <w:t>https://platformazakupowa.pl/strona/45-instrukcje</w:t>
        </w:r>
      </w:hyperlink>
    </w:p>
    <w:p w14:paraId="5DCC7B8D" w14:textId="77777777" w:rsidR="00753682" w:rsidRPr="007122F0" w:rsidRDefault="00753682" w:rsidP="00753682">
      <w:pPr>
        <w:pStyle w:val="Standard"/>
        <w:suppressAutoHyphens w:val="0"/>
        <w:spacing w:line="312" w:lineRule="auto"/>
        <w:jc w:val="both"/>
        <w:rPr>
          <w:rFonts w:eastAsia="Calibri"/>
          <w:bCs w:val="0"/>
          <w:sz w:val="22"/>
          <w:szCs w:val="22"/>
        </w:rPr>
      </w:pPr>
    </w:p>
    <w:p w14:paraId="08ACACFD" w14:textId="20148A74" w:rsidR="00753682" w:rsidRPr="007122F0" w:rsidRDefault="00753682" w:rsidP="00CC65E7">
      <w:pPr>
        <w:pStyle w:val="Standard"/>
        <w:numPr>
          <w:ilvl w:val="0"/>
          <w:numId w:val="59"/>
        </w:numPr>
        <w:suppressAutoHyphens w:val="0"/>
        <w:jc w:val="both"/>
        <w:rPr>
          <w:bCs w:val="0"/>
          <w:sz w:val="22"/>
          <w:szCs w:val="22"/>
        </w:rPr>
      </w:pPr>
      <w:r w:rsidRPr="007122F0">
        <w:rPr>
          <w:rFonts w:eastAsia="Calibri"/>
          <w:bCs w:val="0"/>
          <w:sz w:val="22"/>
          <w:szCs w:val="22"/>
          <w:highlight w:val="lightGray"/>
        </w:rPr>
        <w:t>INFORMACJE O SPOSOBIE KOMUNIKOWANIA SIĘ ZAMAWIAJĄCEGO  Z WYKONAWCAMI W INNY SPOSÓB NIŻ PRZY UŻYCIU ŚRODKÓW  KOMUNIKACJI ELEKTRONICZNEJ W PRZYPADKU ZAISTNIENIA JEDNEJ Z SYTUACJI OKREŚLONYCH W ART. 65 UST.1, ART. 66 I ART. 69 USTAWY PZP</w:t>
      </w:r>
    </w:p>
    <w:p w14:paraId="1D9E052D" w14:textId="77777777" w:rsidR="00753682" w:rsidRPr="00FC5158" w:rsidRDefault="00753682" w:rsidP="00027925">
      <w:pPr>
        <w:pStyle w:val="Standard"/>
        <w:suppressAutoHyphens w:val="0"/>
        <w:spacing w:line="312" w:lineRule="auto"/>
        <w:ind w:firstLine="708"/>
        <w:jc w:val="both"/>
        <w:rPr>
          <w:sz w:val="22"/>
          <w:szCs w:val="22"/>
        </w:rPr>
      </w:pPr>
      <w:r w:rsidRPr="00FC5158">
        <w:rPr>
          <w:rFonts w:eastAsia="Calibri"/>
          <w:sz w:val="22"/>
          <w:szCs w:val="22"/>
        </w:rPr>
        <w:t>Nie dotyczy.</w:t>
      </w:r>
    </w:p>
    <w:p w14:paraId="30FC8514" w14:textId="77777777" w:rsidR="007122F0" w:rsidRPr="00FC5158" w:rsidRDefault="007122F0">
      <w:pPr>
        <w:pStyle w:val="Standard"/>
        <w:suppressAutoHyphens w:val="0"/>
        <w:spacing w:line="312" w:lineRule="auto"/>
        <w:jc w:val="both"/>
        <w:rPr>
          <w:sz w:val="22"/>
          <w:szCs w:val="22"/>
        </w:rPr>
      </w:pPr>
    </w:p>
    <w:p w14:paraId="34B06400" w14:textId="77777777" w:rsidR="00753682" w:rsidRPr="007122F0" w:rsidRDefault="00753682" w:rsidP="00CC65E7">
      <w:pPr>
        <w:pStyle w:val="Standard"/>
        <w:numPr>
          <w:ilvl w:val="0"/>
          <w:numId w:val="59"/>
        </w:numPr>
        <w:suppressAutoHyphens w:val="0"/>
        <w:spacing w:after="240" w:line="312" w:lineRule="auto"/>
        <w:jc w:val="both"/>
        <w:rPr>
          <w:bCs w:val="0"/>
          <w:sz w:val="22"/>
          <w:szCs w:val="22"/>
        </w:rPr>
      </w:pPr>
      <w:r w:rsidRPr="007122F0">
        <w:rPr>
          <w:rFonts w:eastAsia="Calibri"/>
          <w:bCs w:val="0"/>
          <w:sz w:val="22"/>
          <w:szCs w:val="22"/>
          <w:highlight w:val="lightGray"/>
        </w:rPr>
        <w:t>WSKAZANIE OSÓB UPRAWNIONYCH DO KOMUNIKOWANIA SIĘ Z WYKONAWCAMI</w:t>
      </w:r>
    </w:p>
    <w:p w14:paraId="0B8B80D7" w14:textId="784B6FA1" w:rsidR="00753682" w:rsidRPr="00B67FB5" w:rsidRDefault="00753682">
      <w:pPr>
        <w:pStyle w:val="Standard"/>
        <w:numPr>
          <w:ilvl w:val="0"/>
          <w:numId w:val="72"/>
        </w:numPr>
        <w:suppressAutoHyphens w:val="0"/>
        <w:ind w:hanging="436"/>
        <w:jc w:val="both"/>
        <w:rPr>
          <w:sz w:val="22"/>
          <w:szCs w:val="22"/>
        </w:rPr>
      </w:pPr>
      <w:r w:rsidRPr="00DC2694">
        <w:rPr>
          <w:sz w:val="22"/>
          <w:szCs w:val="22"/>
        </w:rPr>
        <w:t>Ze strony Zamawiającego osob</w:t>
      </w:r>
      <w:r w:rsidR="00F92397">
        <w:rPr>
          <w:sz w:val="22"/>
          <w:szCs w:val="22"/>
        </w:rPr>
        <w:t>ami</w:t>
      </w:r>
      <w:r w:rsidRPr="00DC2694">
        <w:rPr>
          <w:sz w:val="22"/>
          <w:szCs w:val="22"/>
        </w:rPr>
        <w:t xml:space="preserve"> uprawnion</w:t>
      </w:r>
      <w:r w:rsidR="00F92397">
        <w:rPr>
          <w:sz w:val="22"/>
          <w:szCs w:val="22"/>
        </w:rPr>
        <w:t>ymi</w:t>
      </w:r>
      <w:r w:rsidRPr="00DC2694">
        <w:rPr>
          <w:sz w:val="22"/>
          <w:szCs w:val="22"/>
        </w:rPr>
        <w:t xml:space="preserve"> do porozumiewania się w niniejszym postępowaniu z Wykonawcami, w tym do komunikacji na platformie jest:</w:t>
      </w:r>
    </w:p>
    <w:p w14:paraId="1C52433A" w14:textId="18BF0E2D" w:rsidR="00F92397" w:rsidRDefault="00F92397" w:rsidP="00753682">
      <w:pPr>
        <w:pStyle w:val="Standard"/>
        <w:suppressAutoHyphens w:val="0"/>
        <w:ind w:left="720"/>
        <w:jc w:val="both"/>
        <w:rPr>
          <w:b/>
          <w:sz w:val="22"/>
          <w:szCs w:val="22"/>
          <w:lang w:val="en-US"/>
        </w:rPr>
      </w:pPr>
      <w:r w:rsidRPr="00DC2694">
        <w:rPr>
          <w:b/>
          <w:sz w:val="22"/>
          <w:szCs w:val="22"/>
          <w:lang w:val="en-US"/>
        </w:rPr>
        <w:t>Alicja Lepczyńska</w:t>
      </w:r>
      <w:r w:rsidRPr="00DC2694">
        <w:rPr>
          <w:bCs w:val="0"/>
          <w:sz w:val="22"/>
          <w:szCs w:val="22"/>
          <w:lang w:val="en-US"/>
        </w:rPr>
        <w:t xml:space="preserve">, email: </w:t>
      </w:r>
      <w:hyperlink r:id="rId31" w:history="1">
        <w:r w:rsidRPr="00DC2694">
          <w:rPr>
            <w:rStyle w:val="Hipercze"/>
            <w:bCs w:val="0"/>
            <w:color w:val="auto"/>
            <w:sz w:val="22"/>
            <w:szCs w:val="22"/>
            <w:lang w:val="en-US"/>
          </w:rPr>
          <w:t>alicja.lepczynska@mikolajki.pl</w:t>
        </w:r>
      </w:hyperlink>
    </w:p>
    <w:p w14:paraId="2A7F9E97" w14:textId="748F9382" w:rsidR="00B67FB5" w:rsidRPr="00F92397" w:rsidRDefault="00B67FB5" w:rsidP="00F92397">
      <w:pPr>
        <w:pStyle w:val="Standard"/>
        <w:suppressAutoHyphens w:val="0"/>
        <w:ind w:left="720"/>
        <w:jc w:val="both"/>
        <w:rPr>
          <w:sz w:val="22"/>
          <w:szCs w:val="22"/>
          <w:lang w:val="en-US"/>
        </w:rPr>
      </w:pPr>
      <w:r>
        <w:rPr>
          <w:b/>
          <w:sz w:val="22"/>
          <w:szCs w:val="22"/>
          <w:lang w:val="en-US"/>
        </w:rPr>
        <w:t xml:space="preserve">Radosław Ferenc, </w:t>
      </w:r>
      <w:r w:rsidRPr="00B67FB5">
        <w:rPr>
          <w:sz w:val="22"/>
          <w:szCs w:val="22"/>
          <w:lang w:val="en-US"/>
        </w:rPr>
        <w:t>email:</w:t>
      </w:r>
      <w:r>
        <w:rPr>
          <w:sz w:val="22"/>
          <w:szCs w:val="22"/>
          <w:lang w:val="en-US"/>
        </w:rPr>
        <w:t xml:space="preserve"> </w:t>
      </w:r>
      <w:hyperlink r:id="rId32" w:history="1">
        <w:r w:rsidRPr="007317A5">
          <w:rPr>
            <w:rStyle w:val="Hipercze"/>
            <w:sz w:val="22"/>
            <w:szCs w:val="22"/>
            <w:lang w:val="en-US"/>
          </w:rPr>
          <w:t>radoslaw.ferenc@mikolajki.pl</w:t>
        </w:r>
      </w:hyperlink>
      <w:r>
        <w:rPr>
          <w:sz w:val="22"/>
          <w:szCs w:val="22"/>
          <w:lang w:val="en-US"/>
        </w:rPr>
        <w:t xml:space="preserve">, </w:t>
      </w:r>
    </w:p>
    <w:p w14:paraId="01DA7A1F" w14:textId="77777777" w:rsidR="00753682" w:rsidRPr="00DC2694" w:rsidRDefault="00753682">
      <w:pPr>
        <w:pStyle w:val="Standard"/>
        <w:numPr>
          <w:ilvl w:val="0"/>
          <w:numId w:val="72"/>
        </w:numPr>
        <w:suppressAutoHyphens w:val="0"/>
        <w:ind w:right="-142" w:hanging="436"/>
        <w:jc w:val="both"/>
        <w:rPr>
          <w:sz w:val="22"/>
          <w:szCs w:val="22"/>
        </w:rPr>
      </w:pPr>
      <w:r w:rsidRPr="00DC2694">
        <w:rPr>
          <w:bCs w:val="0"/>
          <w:sz w:val="22"/>
          <w:szCs w:val="22"/>
          <w:lang w:eastAsia="en-US"/>
        </w:rPr>
        <w:t>Wykonawca może zwrócić się do Zamawiającego z wnioskiem o wyjaśnienie treści SWZ.</w:t>
      </w:r>
    </w:p>
    <w:p w14:paraId="358BABB6" w14:textId="77777777" w:rsidR="00753682" w:rsidRPr="00DC2694" w:rsidRDefault="00753682">
      <w:pPr>
        <w:pStyle w:val="Standard"/>
        <w:numPr>
          <w:ilvl w:val="0"/>
          <w:numId w:val="72"/>
        </w:numPr>
        <w:suppressAutoHyphens w:val="0"/>
        <w:ind w:right="-142" w:hanging="436"/>
        <w:jc w:val="both"/>
        <w:rPr>
          <w:sz w:val="22"/>
          <w:szCs w:val="22"/>
        </w:rPr>
      </w:pPr>
      <w:r w:rsidRPr="00DC2694">
        <w:rPr>
          <w:bCs w:val="0"/>
          <w:sz w:val="22"/>
          <w:szCs w:val="22"/>
          <w:lang w:eastAsia="en-US"/>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w:t>
      </w:r>
    </w:p>
    <w:p w14:paraId="4A4744A7" w14:textId="77777777" w:rsidR="00753682" w:rsidRPr="00DC2694" w:rsidRDefault="00753682">
      <w:pPr>
        <w:pStyle w:val="Standard"/>
        <w:numPr>
          <w:ilvl w:val="0"/>
          <w:numId w:val="72"/>
        </w:numPr>
        <w:suppressAutoHyphens w:val="0"/>
        <w:ind w:hanging="436"/>
        <w:jc w:val="both"/>
        <w:rPr>
          <w:sz w:val="22"/>
          <w:szCs w:val="22"/>
        </w:rPr>
      </w:pPr>
      <w:r w:rsidRPr="00DC2694">
        <w:rPr>
          <w:bCs w:val="0"/>
          <w:sz w:val="22"/>
          <w:szCs w:val="22"/>
          <w:lang w:eastAsia="en-US"/>
        </w:rPr>
        <w:t>Jeżeli Zamawiający nie udzieli wyjaśnień w terminie, o którym mowa w pkt. 3, przedłuża termin składania ofert o czas niezbędny do zapoznania się wszystkich zainteresowanych Wykonawców z wyjaśnieniami niezbędnymi do należytego przygotowania i złożenia ofert.</w:t>
      </w:r>
    </w:p>
    <w:p w14:paraId="2B219BDA" w14:textId="77777777" w:rsidR="00753682" w:rsidRPr="00DC2694" w:rsidRDefault="00753682">
      <w:pPr>
        <w:pStyle w:val="Standard"/>
        <w:numPr>
          <w:ilvl w:val="0"/>
          <w:numId w:val="72"/>
        </w:numPr>
        <w:suppressAutoHyphens w:val="0"/>
        <w:ind w:hanging="436"/>
        <w:jc w:val="both"/>
        <w:rPr>
          <w:sz w:val="22"/>
          <w:szCs w:val="22"/>
        </w:rPr>
      </w:pPr>
      <w:r w:rsidRPr="00DC2694">
        <w:rPr>
          <w:bCs w:val="0"/>
          <w:sz w:val="22"/>
          <w:szCs w:val="22"/>
          <w:lang w:eastAsia="en-US"/>
        </w:rPr>
        <w:t>W przypadku gdy wniosek o wyjaśnienie treści SWZ nie wpłynął w terminie, o którym mowa w pkt. 3, Zamawiający nie ma obowiązku udzielania wyjaśnień SWZ oraz obowiązku przedłużenia terminu składania ofert.</w:t>
      </w:r>
    </w:p>
    <w:p w14:paraId="4364C439" w14:textId="77777777" w:rsidR="00753682" w:rsidRPr="00DC2694" w:rsidRDefault="00753682">
      <w:pPr>
        <w:pStyle w:val="Standard"/>
        <w:numPr>
          <w:ilvl w:val="0"/>
          <w:numId w:val="72"/>
        </w:numPr>
        <w:suppressAutoHyphens w:val="0"/>
        <w:ind w:hanging="436"/>
        <w:jc w:val="both"/>
        <w:rPr>
          <w:sz w:val="22"/>
          <w:szCs w:val="22"/>
        </w:rPr>
      </w:pPr>
      <w:r w:rsidRPr="00DC2694">
        <w:rPr>
          <w:bCs w:val="0"/>
          <w:sz w:val="22"/>
          <w:szCs w:val="22"/>
          <w:lang w:eastAsia="en-US"/>
        </w:rPr>
        <w:t>Przedłużenie terminu składania ofert, o którym mowa w pkt. 4, nie wpływa na bieg terminu</w:t>
      </w:r>
      <w:r w:rsidRPr="00DC2694">
        <w:rPr>
          <w:sz w:val="22"/>
          <w:szCs w:val="22"/>
        </w:rPr>
        <w:t xml:space="preserve"> </w:t>
      </w:r>
      <w:r w:rsidRPr="00DC2694">
        <w:rPr>
          <w:bCs w:val="0"/>
          <w:sz w:val="22"/>
          <w:szCs w:val="22"/>
          <w:lang w:eastAsia="en-US"/>
        </w:rPr>
        <w:t>składania wniosku o wyjaśnienie treści SWZ.</w:t>
      </w:r>
    </w:p>
    <w:p w14:paraId="00B5132E" w14:textId="2165B305" w:rsidR="00680FCD" w:rsidRPr="000A5D17" w:rsidRDefault="00753682">
      <w:pPr>
        <w:pStyle w:val="Standard"/>
        <w:numPr>
          <w:ilvl w:val="0"/>
          <w:numId w:val="72"/>
        </w:numPr>
        <w:suppressAutoHyphens w:val="0"/>
        <w:ind w:hanging="436"/>
        <w:jc w:val="both"/>
        <w:rPr>
          <w:sz w:val="22"/>
          <w:szCs w:val="22"/>
        </w:rPr>
      </w:pPr>
      <w:r w:rsidRPr="00DC2694">
        <w:rPr>
          <w:bCs w:val="0"/>
          <w:sz w:val="22"/>
          <w:szCs w:val="22"/>
          <w:lang w:eastAsia="en-US"/>
        </w:rPr>
        <w:t>Zamawiający nie będzie zwoływać zebrania wszystkich Wykonawców w celu wyjaśnienia</w:t>
      </w:r>
      <w:r w:rsidRPr="00DC2694">
        <w:rPr>
          <w:sz w:val="22"/>
          <w:szCs w:val="22"/>
        </w:rPr>
        <w:t xml:space="preserve"> </w:t>
      </w:r>
      <w:r w:rsidRPr="00DC2694">
        <w:rPr>
          <w:bCs w:val="0"/>
          <w:sz w:val="22"/>
          <w:szCs w:val="22"/>
          <w:lang w:eastAsia="en-US"/>
        </w:rPr>
        <w:t>wątpliwości dotyczących treści SWZ.</w:t>
      </w:r>
    </w:p>
    <w:p w14:paraId="45CD14CD" w14:textId="77777777" w:rsidR="00680FCD" w:rsidRDefault="00680FCD">
      <w:pPr>
        <w:pStyle w:val="Standard"/>
        <w:suppressAutoHyphens w:val="0"/>
        <w:jc w:val="both"/>
        <w:rPr>
          <w:bCs w:val="0"/>
          <w:sz w:val="22"/>
          <w:szCs w:val="22"/>
          <w:lang w:eastAsia="en-US"/>
        </w:rPr>
      </w:pPr>
    </w:p>
    <w:p w14:paraId="2EB3A192" w14:textId="77777777" w:rsidR="007122F0" w:rsidRDefault="007122F0">
      <w:pPr>
        <w:pStyle w:val="Standard"/>
        <w:suppressAutoHyphens w:val="0"/>
        <w:jc w:val="both"/>
        <w:rPr>
          <w:bCs w:val="0"/>
          <w:sz w:val="22"/>
          <w:szCs w:val="22"/>
          <w:lang w:eastAsia="en-US"/>
        </w:rPr>
      </w:pPr>
    </w:p>
    <w:p w14:paraId="23FF8160" w14:textId="77777777" w:rsidR="009B52E2" w:rsidRPr="00FC5158" w:rsidRDefault="009B52E2" w:rsidP="009B52E2">
      <w:pPr>
        <w:pStyle w:val="Standard"/>
        <w:suppressAutoHyphens w:val="0"/>
        <w:jc w:val="both"/>
        <w:rPr>
          <w:sz w:val="22"/>
          <w:szCs w:val="22"/>
        </w:rPr>
      </w:pPr>
    </w:p>
    <w:p w14:paraId="1C12F394" w14:textId="77777777" w:rsidR="009B52E2" w:rsidRPr="007122F0" w:rsidRDefault="009B52E2" w:rsidP="00CC65E7">
      <w:pPr>
        <w:pStyle w:val="Standard"/>
        <w:numPr>
          <w:ilvl w:val="0"/>
          <w:numId w:val="59"/>
        </w:numPr>
        <w:suppressAutoHyphens w:val="0"/>
        <w:jc w:val="both"/>
        <w:rPr>
          <w:bCs w:val="0"/>
          <w:sz w:val="22"/>
          <w:szCs w:val="22"/>
        </w:rPr>
      </w:pPr>
      <w:r w:rsidRPr="007122F0">
        <w:rPr>
          <w:bCs w:val="0"/>
          <w:sz w:val="22"/>
          <w:szCs w:val="22"/>
          <w:highlight w:val="lightGray"/>
        </w:rPr>
        <w:t>TERMIN ZWIĄZANIA OFERTĄ</w:t>
      </w:r>
    </w:p>
    <w:p w14:paraId="1E1734FB" w14:textId="77777777" w:rsidR="009B52E2" w:rsidRPr="00DC2694" w:rsidRDefault="009B52E2" w:rsidP="009B52E2">
      <w:pPr>
        <w:pStyle w:val="Standard"/>
        <w:suppressAutoHyphens w:val="0"/>
        <w:ind w:left="720"/>
        <w:jc w:val="both"/>
        <w:rPr>
          <w:sz w:val="22"/>
          <w:szCs w:val="22"/>
          <w:highlight w:val="lightGray"/>
        </w:rPr>
      </w:pPr>
    </w:p>
    <w:p w14:paraId="05BD3CF8" w14:textId="7E68B80C" w:rsidR="009B52E2" w:rsidRPr="009B52E2" w:rsidRDefault="009B52E2">
      <w:pPr>
        <w:pStyle w:val="Default"/>
        <w:numPr>
          <w:ilvl w:val="0"/>
          <w:numId w:val="76"/>
        </w:numPr>
        <w:ind w:hanging="436"/>
        <w:jc w:val="both"/>
        <w:rPr>
          <w:rFonts w:ascii="Arial" w:eastAsia="Trebuchet MS" w:hAnsi="Arial" w:cs="Arial"/>
          <w:b/>
          <w:bCs/>
          <w:color w:val="auto"/>
          <w:sz w:val="22"/>
          <w:szCs w:val="22"/>
          <w:lang w:eastAsia="pl-PL" w:bidi="pl-PL"/>
        </w:rPr>
      </w:pPr>
      <w:r w:rsidRPr="00DC2694">
        <w:rPr>
          <w:rFonts w:ascii="Arial" w:eastAsia="Trebuchet MS" w:hAnsi="Arial" w:cs="Arial"/>
          <w:color w:val="auto"/>
          <w:sz w:val="22"/>
          <w:szCs w:val="22"/>
          <w:lang w:eastAsia="pl-PL" w:bidi="pl-PL"/>
        </w:rPr>
        <w:t xml:space="preserve">Wykonawca jest związany ofertą od dnia upływu składania ofert </w:t>
      </w:r>
      <w:r w:rsidRPr="00F44BDC">
        <w:rPr>
          <w:rFonts w:ascii="Arial" w:eastAsia="Trebuchet MS" w:hAnsi="Arial" w:cs="Arial"/>
          <w:b/>
          <w:bCs/>
          <w:color w:val="auto"/>
          <w:sz w:val="22"/>
          <w:szCs w:val="22"/>
          <w:lang w:eastAsia="pl-PL" w:bidi="pl-PL"/>
        </w:rPr>
        <w:t>do dnia</w:t>
      </w:r>
      <w:r w:rsidR="00680FCD">
        <w:rPr>
          <w:rFonts w:ascii="Arial" w:eastAsia="Trebuchet MS" w:hAnsi="Arial" w:cs="Arial"/>
          <w:b/>
          <w:bCs/>
          <w:color w:val="auto"/>
          <w:sz w:val="22"/>
          <w:szCs w:val="22"/>
          <w:lang w:eastAsia="pl-PL" w:bidi="pl-PL"/>
        </w:rPr>
        <w:t xml:space="preserve"> </w:t>
      </w:r>
      <w:r w:rsidR="001F1EB9">
        <w:rPr>
          <w:rFonts w:ascii="Arial" w:eastAsia="Trebuchet MS" w:hAnsi="Arial" w:cs="Arial"/>
          <w:b/>
          <w:bCs/>
          <w:color w:val="auto"/>
          <w:sz w:val="22"/>
          <w:szCs w:val="22"/>
          <w:lang w:eastAsia="pl-PL" w:bidi="pl-PL"/>
        </w:rPr>
        <w:t>05</w:t>
      </w:r>
      <w:r w:rsidR="00027925" w:rsidRPr="00027925">
        <w:rPr>
          <w:rFonts w:ascii="Arial" w:eastAsia="Trebuchet MS" w:hAnsi="Arial" w:cs="Arial"/>
          <w:b/>
          <w:bCs/>
          <w:color w:val="auto"/>
          <w:sz w:val="22"/>
          <w:szCs w:val="22"/>
          <w:lang w:eastAsia="pl-PL" w:bidi="pl-PL"/>
        </w:rPr>
        <w:t>.0</w:t>
      </w:r>
      <w:r w:rsidR="001F1EB9">
        <w:rPr>
          <w:rFonts w:ascii="Arial" w:eastAsia="Trebuchet MS" w:hAnsi="Arial" w:cs="Arial"/>
          <w:b/>
          <w:bCs/>
          <w:color w:val="auto"/>
          <w:sz w:val="22"/>
          <w:szCs w:val="22"/>
          <w:lang w:eastAsia="pl-PL" w:bidi="pl-PL"/>
        </w:rPr>
        <w:t>6</w:t>
      </w:r>
      <w:r w:rsidR="00027925" w:rsidRPr="00027925">
        <w:rPr>
          <w:rFonts w:ascii="Arial" w:eastAsia="Trebuchet MS" w:hAnsi="Arial" w:cs="Arial"/>
          <w:b/>
          <w:bCs/>
          <w:color w:val="auto"/>
          <w:sz w:val="22"/>
          <w:szCs w:val="22"/>
          <w:lang w:eastAsia="pl-PL" w:bidi="pl-PL"/>
        </w:rPr>
        <w:t>.</w:t>
      </w:r>
      <w:r w:rsidR="00680FCD" w:rsidRPr="00027925">
        <w:rPr>
          <w:rFonts w:ascii="Arial" w:eastAsia="Trebuchet MS" w:hAnsi="Arial" w:cs="Arial"/>
          <w:b/>
          <w:bCs/>
          <w:color w:val="auto"/>
          <w:sz w:val="22"/>
          <w:szCs w:val="22"/>
          <w:lang w:eastAsia="pl-PL" w:bidi="pl-PL"/>
        </w:rPr>
        <w:t xml:space="preserve">2024 r. </w:t>
      </w:r>
      <w:r w:rsidRPr="00DC2694">
        <w:rPr>
          <w:rFonts w:ascii="Arial" w:hAnsi="Arial" w:cs="Arial"/>
          <w:color w:val="auto"/>
          <w:sz w:val="22"/>
          <w:szCs w:val="22"/>
        </w:rPr>
        <w:t>Bieg terminu związania ofertą rozpoczyna się wraz z upływem terminu składania ofert.</w:t>
      </w:r>
    </w:p>
    <w:p w14:paraId="47D8B75B" w14:textId="77777777" w:rsidR="009B52E2" w:rsidRPr="00DC2694" w:rsidRDefault="009B52E2">
      <w:pPr>
        <w:pStyle w:val="Default"/>
        <w:numPr>
          <w:ilvl w:val="0"/>
          <w:numId w:val="76"/>
        </w:numPr>
        <w:ind w:hanging="436"/>
        <w:jc w:val="both"/>
        <w:rPr>
          <w:rFonts w:ascii="Arial" w:eastAsia="Trebuchet MS" w:hAnsi="Arial" w:cs="Arial"/>
          <w:b/>
          <w:bCs/>
          <w:color w:val="auto"/>
          <w:sz w:val="22"/>
          <w:szCs w:val="22"/>
          <w:lang w:eastAsia="pl-PL" w:bidi="pl-PL"/>
        </w:rPr>
      </w:pPr>
      <w:r w:rsidRPr="00DC2694">
        <w:rPr>
          <w:rFonts w:ascii="Arial" w:eastAsia="Trebuchet MS" w:hAnsi="Arial" w:cs="Arial"/>
          <w:color w:val="auto"/>
          <w:sz w:val="22"/>
          <w:szCs w:val="22"/>
          <w:lang w:eastAsia="pl-PL"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w:t>
      </w:r>
    </w:p>
    <w:p w14:paraId="4D4D8BA2" w14:textId="77777777" w:rsidR="009B52E2" w:rsidRPr="009B52E2" w:rsidRDefault="009B52E2">
      <w:pPr>
        <w:pStyle w:val="Default"/>
        <w:numPr>
          <w:ilvl w:val="0"/>
          <w:numId w:val="76"/>
        </w:numPr>
        <w:ind w:hanging="436"/>
        <w:jc w:val="both"/>
        <w:rPr>
          <w:rFonts w:ascii="Arial" w:eastAsia="Trebuchet MS" w:hAnsi="Arial" w:cs="Arial"/>
          <w:b/>
          <w:bCs/>
          <w:color w:val="auto"/>
          <w:sz w:val="22"/>
          <w:szCs w:val="22"/>
          <w:lang w:eastAsia="pl-PL" w:bidi="pl-PL"/>
        </w:rPr>
      </w:pPr>
      <w:r w:rsidRPr="00DC2694">
        <w:rPr>
          <w:rFonts w:ascii="Arial" w:eastAsia="Trebuchet MS" w:hAnsi="Arial" w:cs="Arial"/>
          <w:color w:val="auto"/>
          <w:sz w:val="22"/>
          <w:szCs w:val="22"/>
          <w:lang w:eastAsia="pl-PL" w:bidi="pl-PL"/>
        </w:rPr>
        <w:t>Przedłużenie terminu związania ofertą, o którym mowa w ust. 2 wymaga złożenia przez Wykonawcę pisemnego oświadczenia o wyrażeniu zgody na przedłużenie terminu związania ofertą.</w:t>
      </w:r>
    </w:p>
    <w:p w14:paraId="77A9B7BF" w14:textId="78E39163" w:rsidR="00010702" w:rsidRPr="009B52E2" w:rsidRDefault="009B52E2">
      <w:pPr>
        <w:pStyle w:val="Default"/>
        <w:numPr>
          <w:ilvl w:val="0"/>
          <w:numId w:val="76"/>
        </w:numPr>
        <w:ind w:hanging="436"/>
        <w:jc w:val="both"/>
        <w:rPr>
          <w:rFonts w:ascii="Arial" w:eastAsia="Trebuchet MS" w:hAnsi="Arial" w:cs="Arial"/>
          <w:b/>
          <w:bCs/>
          <w:color w:val="auto"/>
          <w:sz w:val="22"/>
          <w:szCs w:val="22"/>
          <w:lang w:eastAsia="pl-PL" w:bidi="pl-PL"/>
        </w:rPr>
      </w:pPr>
      <w:r w:rsidRPr="009B52E2">
        <w:rPr>
          <w:rFonts w:ascii="Arial" w:eastAsia="Trebuchet MS" w:hAnsi="Arial" w:cs="Arial"/>
          <w:sz w:val="22"/>
          <w:szCs w:val="22"/>
          <w:lang w:eastAsia="pl-PL" w:bidi="pl-PL"/>
        </w:rPr>
        <w:t>W przypadku gdy Zamawiający żądał wniesienia wadium, przedłużenie terminu związania ofertą, o którym mowa ust.2, następuje wraz z przedłużeniem okresu ważności wadium albo, jeżeli nie jest to możliwe, z wniesieniem nowego wadium na przedłużony okres związania ofertą.</w:t>
      </w:r>
    </w:p>
    <w:p w14:paraId="5C8A2566" w14:textId="77777777" w:rsidR="00010702" w:rsidRDefault="00010702">
      <w:pPr>
        <w:pStyle w:val="Standard"/>
        <w:widowControl w:val="0"/>
        <w:suppressAutoHyphens w:val="0"/>
        <w:jc w:val="both"/>
        <w:rPr>
          <w:sz w:val="22"/>
          <w:szCs w:val="22"/>
        </w:rPr>
      </w:pPr>
    </w:p>
    <w:p w14:paraId="2E9BB41B" w14:textId="77777777" w:rsidR="00475DD6" w:rsidRDefault="00475DD6">
      <w:pPr>
        <w:pStyle w:val="Standard"/>
        <w:widowControl w:val="0"/>
        <w:suppressAutoHyphens w:val="0"/>
        <w:jc w:val="both"/>
        <w:rPr>
          <w:sz w:val="22"/>
          <w:szCs w:val="22"/>
        </w:rPr>
      </w:pPr>
    </w:p>
    <w:p w14:paraId="0434FC99" w14:textId="77777777" w:rsidR="007122F0" w:rsidRPr="00FC5158" w:rsidRDefault="007122F0">
      <w:pPr>
        <w:pStyle w:val="Standard"/>
        <w:widowControl w:val="0"/>
        <w:suppressAutoHyphens w:val="0"/>
        <w:jc w:val="both"/>
        <w:rPr>
          <w:sz w:val="22"/>
          <w:szCs w:val="22"/>
        </w:rPr>
      </w:pPr>
    </w:p>
    <w:p w14:paraId="74D89820" w14:textId="77777777" w:rsidR="007C73D8" w:rsidRPr="007122F0" w:rsidRDefault="007C73D8" w:rsidP="00CC65E7">
      <w:pPr>
        <w:pStyle w:val="Standard"/>
        <w:widowControl w:val="0"/>
        <w:numPr>
          <w:ilvl w:val="0"/>
          <w:numId w:val="59"/>
        </w:numPr>
        <w:suppressAutoHyphens w:val="0"/>
        <w:jc w:val="both"/>
        <w:rPr>
          <w:rFonts w:eastAsia="Trebuchet MS"/>
          <w:sz w:val="22"/>
          <w:szCs w:val="22"/>
          <w:lang w:eastAsia="pl-PL" w:bidi="pl-PL"/>
        </w:rPr>
      </w:pPr>
      <w:r w:rsidRPr="007122F0">
        <w:rPr>
          <w:rFonts w:eastAsia="Trebuchet MS"/>
          <w:sz w:val="22"/>
          <w:szCs w:val="22"/>
          <w:highlight w:val="lightGray"/>
          <w:lang w:eastAsia="pl-PL" w:bidi="pl-PL"/>
        </w:rPr>
        <w:t>OPIS SPOSOBU PRZYGOTOWANIA OFERTY</w:t>
      </w:r>
    </w:p>
    <w:p w14:paraId="3450F24C" w14:textId="77777777" w:rsidR="007C73D8" w:rsidRPr="00DC2694" w:rsidRDefault="007C73D8" w:rsidP="007C73D8">
      <w:pPr>
        <w:pStyle w:val="Standard"/>
        <w:widowControl w:val="0"/>
        <w:suppressAutoHyphens w:val="0"/>
        <w:ind w:left="720"/>
        <w:jc w:val="both"/>
        <w:rPr>
          <w:rFonts w:eastAsia="Trebuchet MS"/>
          <w:b/>
          <w:bCs w:val="0"/>
          <w:sz w:val="22"/>
          <w:szCs w:val="22"/>
          <w:highlight w:val="lightGray"/>
          <w:lang w:eastAsia="pl-PL" w:bidi="pl-PL"/>
        </w:rPr>
      </w:pPr>
    </w:p>
    <w:p w14:paraId="28D3EB9F" w14:textId="77777777" w:rsidR="007C73D8" w:rsidRDefault="007C73D8">
      <w:pPr>
        <w:pStyle w:val="Default"/>
        <w:numPr>
          <w:ilvl w:val="0"/>
          <w:numId w:val="80"/>
        </w:numPr>
        <w:ind w:hanging="436"/>
        <w:jc w:val="both"/>
        <w:rPr>
          <w:rFonts w:ascii="Arial" w:hAnsi="Arial" w:cs="Arial"/>
          <w:color w:val="auto"/>
          <w:sz w:val="22"/>
          <w:szCs w:val="22"/>
        </w:rPr>
      </w:pPr>
      <w:r w:rsidRPr="00DC2694">
        <w:rPr>
          <w:rFonts w:ascii="Arial" w:hAnsi="Arial" w:cs="Arial"/>
          <w:color w:val="auto"/>
          <w:sz w:val="22"/>
          <w:szCs w:val="22"/>
        </w:rPr>
        <w:t xml:space="preserve">Oferta składana elektronicznie musi zostać podpisana elektronicznym kwalifikowanym podpisem lub podpisem zaufanym lub podpisem osobistym. W procesie składania oferty na platformie, kwalifikowany podpis elektroniczny Wykonawca może złożyć bezpośrednio na dokumencie, który następnie przesyła do systemu (opcja rekomendowana przez platformazakupowa.pl) oraz dodatkowo dla całego pakietu dokumentów w kroku </w:t>
      </w:r>
      <w:r w:rsidRPr="00DC2694">
        <w:rPr>
          <w:rFonts w:ascii="Arial" w:hAnsi="Arial" w:cs="Arial"/>
          <w:b/>
          <w:bCs/>
          <w:color w:val="auto"/>
          <w:sz w:val="22"/>
          <w:szCs w:val="22"/>
        </w:rPr>
        <w:t xml:space="preserve">2 Formularza składania oferty </w:t>
      </w:r>
      <w:r w:rsidRPr="00DC2694">
        <w:rPr>
          <w:rFonts w:ascii="Arial" w:hAnsi="Arial" w:cs="Arial"/>
          <w:color w:val="auto"/>
          <w:sz w:val="22"/>
          <w:szCs w:val="22"/>
        </w:rPr>
        <w:t xml:space="preserve">(po kliknięciu w przycisk </w:t>
      </w:r>
      <w:r w:rsidRPr="00DC2694">
        <w:rPr>
          <w:rFonts w:ascii="Arial" w:hAnsi="Arial" w:cs="Arial"/>
          <w:b/>
          <w:bCs/>
          <w:color w:val="auto"/>
          <w:sz w:val="22"/>
          <w:szCs w:val="22"/>
        </w:rPr>
        <w:t>Przejdź do podsumowania).</w:t>
      </w:r>
    </w:p>
    <w:p w14:paraId="3624D0F1" w14:textId="77777777" w:rsidR="007C73D8" w:rsidRDefault="007C73D8">
      <w:pPr>
        <w:pStyle w:val="Default"/>
        <w:numPr>
          <w:ilvl w:val="0"/>
          <w:numId w:val="80"/>
        </w:numPr>
        <w:ind w:hanging="436"/>
        <w:jc w:val="both"/>
        <w:rPr>
          <w:rFonts w:ascii="Arial" w:hAnsi="Arial" w:cs="Arial"/>
          <w:color w:val="auto"/>
          <w:sz w:val="22"/>
          <w:szCs w:val="22"/>
        </w:rPr>
      </w:pPr>
      <w:r w:rsidRPr="007C73D8">
        <w:rPr>
          <w:rFonts w:ascii="Arial" w:hAnsi="Arial" w:cs="Arial"/>
          <w:color w:val="auto"/>
          <w:sz w:val="22"/>
          <w:szCs w:val="22"/>
        </w:rPr>
        <w:t xml:space="preserve">Poświadczenia za zgodność z oryginałem dokonuje odpowiednio Wykonawca, podmiot, na którego zdolnościach lub sytuacji polega Wykonawca. Przez oryginał należy </w:t>
      </w:r>
      <w:r w:rsidRPr="007C73D8">
        <w:rPr>
          <w:rFonts w:ascii="Arial" w:hAnsi="Arial" w:cs="Arial"/>
          <w:color w:val="auto"/>
          <w:sz w:val="22"/>
          <w:szCs w:val="22"/>
        </w:rPr>
        <w:lastRenderedPageBreak/>
        <w:t>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9010930" w14:textId="4F597686" w:rsidR="007C73D8" w:rsidRPr="007C73D8" w:rsidRDefault="007C73D8">
      <w:pPr>
        <w:pStyle w:val="Default"/>
        <w:numPr>
          <w:ilvl w:val="0"/>
          <w:numId w:val="80"/>
        </w:numPr>
        <w:ind w:hanging="436"/>
        <w:jc w:val="both"/>
        <w:rPr>
          <w:rFonts w:ascii="Arial" w:hAnsi="Arial" w:cs="Arial"/>
          <w:color w:val="auto"/>
          <w:sz w:val="22"/>
          <w:szCs w:val="22"/>
        </w:rPr>
      </w:pPr>
      <w:r w:rsidRPr="007C73D8">
        <w:rPr>
          <w:rFonts w:ascii="Arial" w:hAnsi="Arial" w:cs="Arial"/>
          <w:color w:val="auto"/>
          <w:sz w:val="22"/>
          <w:szCs w:val="22"/>
        </w:rPr>
        <w:t>Oferta powinna być:</w:t>
      </w:r>
    </w:p>
    <w:p w14:paraId="02A37BFE" w14:textId="77777777" w:rsidR="007C73D8" w:rsidRDefault="007C73D8">
      <w:pPr>
        <w:pStyle w:val="Default"/>
        <w:numPr>
          <w:ilvl w:val="0"/>
          <w:numId w:val="77"/>
        </w:numPr>
        <w:spacing w:after="23"/>
        <w:ind w:left="1134"/>
        <w:jc w:val="both"/>
        <w:rPr>
          <w:rFonts w:ascii="Arial" w:hAnsi="Arial" w:cs="Arial"/>
          <w:color w:val="auto"/>
          <w:sz w:val="22"/>
          <w:szCs w:val="22"/>
        </w:rPr>
      </w:pPr>
      <w:r w:rsidRPr="00DC2694">
        <w:rPr>
          <w:rFonts w:ascii="Arial" w:hAnsi="Arial" w:cs="Arial"/>
          <w:color w:val="auto"/>
          <w:sz w:val="22"/>
          <w:szCs w:val="22"/>
        </w:rPr>
        <w:t>sporządzona na podstawie załączników niniejszej SWZ w języku polskim,</w:t>
      </w:r>
    </w:p>
    <w:p w14:paraId="53B038AA" w14:textId="77777777" w:rsidR="007C73D8" w:rsidRDefault="007C73D8">
      <w:pPr>
        <w:pStyle w:val="Default"/>
        <w:numPr>
          <w:ilvl w:val="0"/>
          <w:numId w:val="77"/>
        </w:numPr>
        <w:spacing w:after="23"/>
        <w:ind w:left="1134"/>
        <w:jc w:val="both"/>
        <w:rPr>
          <w:rFonts w:ascii="Arial" w:hAnsi="Arial" w:cs="Arial"/>
          <w:color w:val="auto"/>
          <w:sz w:val="22"/>
          <w:szCs w:val="22"/>
        </w:rPr>
      </w:pPr>
      <w:r w:rsidRPr="007C73D8">
        <w:rPr>
          <w:rFonts w:ascii="Arial" w:hAnsi="Arial" w:cs="Arial"/>
          <w:color w:val="auto"/>
          <w:sz w:val="22"/>
          <w:szCs w:val="22"/>
        </w:rPr>
        <w:t>złożona przy użyciu środków komunikacji elektronicznej tzn. za pośrednictwem platformazakupowa.pl.,</w:t>
      </w:r>
    </w:p>
    <w:p w14:paraId="3DB1B09A" w14:textId="1C4D11CA" w:rsidR="007C73D8" w:rsidRPr="007C73D8" w:rsidRDefault="007C73D8">
      <w:pPr>
        <w:pStyle w:val="Default"/>
        <w:numPr>
          <w:ilvl w:val="0"/>
          <w:numId w:val="77"/>
        </w:numPr>
        <w:spacing w:after="23"/>
        <w:ind w:left="1134"/>
        <w:jc w:val="both"/>
        <w:rPr>
          <w:rFonts w:ascii="Arial" w:hAnsi="Arial" w:cs="Arial"/>
          <w:color w:val="auto"/>
          <w:sz w:val="22"/>
          <w:szCs w:val="22"/>
        </w:rPr>
      </w:pPr>
      <w:r w:rsidRPr="007C73D8">
        <w:rPr>
          <w:rFonts w:ascii="Arial" w:hAnsi="Arial" w:cs="Arial"/>
          <w:color w:val="auto"/>
          <w:sz w:val="22"/>
          <w:szCs w:val="22"/>
        </w:rPr>
        <w:t>podpisana kwalifikowanym podpisem elektronicznym lub podpisem zaufanym lub podpisem osobistym przez osobę/osoby upoważnioną/upoważnione.</w:t>
      </w:r>
    </w:p>
    <w:p w14:paraId="7C387180" w14:textId="77777777" w:rsidR="007C73D8" w:rsidRDefault="007C73D8">
      <w:pPr>
        <w:pStyle w:val="Default"/>
        <w:numPr>
          <w:ilvl w:val="0"/>
          <w:numId w:val="80"/>
        </w:numPr>
        <w:spacing w:after="23"/>
        <w:ind w:hanging="436"/>
        <w:jc w:val="both"/>
        <w:rPr>
          <w:rFonts w:ascii="Arial" w:hAnsi="Arial" w:cs="Arial"/>
          <w:color w:val="auto"/>
          <w:sz w:val="22"/>
          <w:szCs w:val="22"/>
        </w:rPr>
      </w:pPr>
      <w:r w:rsidRPr="00DC2694">
        <w:rPr>
          <w:rFonts w:ascii="Arial" w:hAnsi="Arial" w:cs="Arial"/>
          <w:color w:val="auto"/>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2694">
        <w:rPr>
          <w:rFonts w:ascii="Arial" w:hAnsi="Arial" w:cs="Arial"/>
          <w:color w:val="auto"/>
          <w:sz w:val="22"/>
          <w:szCs w:val="22"/>
        </w:rPr>
        <w:t>elDAS</w:t>
      </w:r>
      <w:proofErr w:type="spellEnd"/>
      <w:r w:rsidRPr="00DC2694">
        <w:rPr>
          <w:rFonts w:ascii="Arial" w:hAnsi="Arial" w:cs="Arial"/>
          <w:color w:val="auto"/>
          <w:sz w:val="22"/>
          <w:szCs w:val="22"/>
        </w:rPr>
        <w:t>) (UE) nr 910/2014- od 1 lipca 2016 roku”.</w:t>
      </w:r>
    </w:p>
    <w:p w14:paraId="3B895C70" w14:textId="77777777" w:rsidR="007C73D8" w:rsidRDefault="007C73D8">
      <w:pPr>
        <w:pStyle w:val="Default"/>
        <w:numPr>
          <w:ilvl w:val="0"/>
          <w:numId w:val="80"/>
        </w:numPr>
        <w:spacing w:after="23"/>
        <w:ind w:hanging="436"/>
        <w:jc w:val="both"/>
        <w:rPr>
          <w:rFonts w:ascii="Arial" w:hAnsi="Arial" w:cs="Arial"/>
          <w:color w:val="auto"/>
          <w:sz w:val="22"/>
          <w:szCs w:val="22"/>
        </w:rPr>
      </w:pPr>
      <w:r w:rsidRPr="007C73D8">
        <w:rPr>
          <w:rFonts w:ascii="Arial" w:hAnsi="Arial" w:cs="Arial"/>
          <w:color w:val="auto"/>
          <w:sz w:val="22"/>
          <w:szCs w:val="22"/>
        </w:rPr>
        <w:t xml:space="preserve">W przypadku wykorzystania formatu podpisu zewnętrznego </w:t>
      </w:r>
      <w:proofErr w:type="spellStart"/>
      <w:r w:rsidRPr="007C73D8">
        <w:rPr>
          <w:rFonts w:ascii="Arial" w:hAnsi="Arial" w:cs="Arial"/>
          <w:color w:val="auto"/>
          <w:sz w:val="22"/>
          <w:szCs w:val="22"/>
        </w:rPr>
        <w:t>XAsES</w:t>
      </w:r>
      <w:proofErr w:type="spellEnd"/>
      <w:r w:rsidRPr="007C73D8">
        <w:rPr>
          <w:rFonts w:ascii="Arial" w:hAnsi="Arial" w:cs="Arial"/>
          <w:color w:val="auto"/>
          <w:sz w:val="22"/>
          <w:szCs w:val="22"/>
        </w:rPr>
        <w:t xml:space="preserve"> Zamawiający wymaga dołączenia odpowiedniej ilości plików, podpisywanych.</w:t>
      </w:r>
    </w:p>
    <w:p w14:paraId="151E8C36" w14:textId="77777777" w:rsidR="007C73D8" w:rsidRDefault="007C73D8">
      <w:pPr>
        <w:pStyle w:val="Default"/>
        <w:numPr>
          <w:ilvl w:val="0"/>
          <w:numId w:val="80"/>
        </w:numPr>
        <w:spacing w:after="23"/>
        <w:ind w:hanging="436"/>
        <w:jc w:val="both"/>
        <w:rPr>
          <w:rFonts w:ascii="Arial" w:hAnsi="Arial" w:cs="Arial"/>
          <w:color w:val="auto"/>
          <w:sz w:val="22"/>
          <w:szCs w:val="22"/>
        </w:rPr>
      </w:pPr>
      <w:r w:rsidRPr="007C73D8">
        <w:rPr>
          <w:rFonts w:ascii="Arial" w:hAnsi="Arial" w:cs="Arial"/>
          <w:color w:val="auto"/>
          <w:sz w:val="22"/>
          <w:szCs w:val="22"/>
        </w:rPr>
        <w:t xml:space="preserve">Wykonawca, za pośrednictwem platformazakupowa.pl może przed upływem terminu do składania ofert wycofać ofertę. Sposób dokonywania wycofania oferty zamieszczono w instrukcji zamieszczonej na stronie internetowej pod adresem: </w:t>
      </w:r>
      <w:hyperlink r:id="rId33" w:history="1">
        <w:r w:rsidRPr="007C73D8">
          <w:rPr>
            <w:rFonts w:ascii="Arial" w:hAnsi="Arial" w:cs="Arial"/>
            <w:color w:val="auto"/>
            <w:sz w:val="22"/>
            <w:szCs w:val="22"/>
          </w:rPr>
          <w:t>https://platformazakupowa.pl/strona/45-instrukcje</w:t>
        </w:r>
      </w:hyperlink>
      <w:r w:rsidRPr="007C73D8">
        <w:rPr>
          <w:rFonts w:ascii="Arial" w:hAnsi="Arial" w:cs="Arial"/>
          <w:color w:val="auto"/>
          <w:sz w:val="22"/>
          <w:szCs w:val="22"/>
        </w:rPr>
        <w:t>,</w:t>
      </w:r>
    </w:p>
    <w:p w14:paraId="26848230" w14:textId="77777777" w:rsidR="007C73D8" w:rsidRDefault="007C73D8">
      <w:pPr>
        <w:pStyle w:val="Default"/>
        <w:numPr>
          <w:ilvl w:val="0"/>
          <w:numId w:val="80"/>
        </w:numPr>
        <w:spacing w:after="23"/>
        <w:ind w:hanging="436"/>
        <w:jc w:val="both"/>
        <w:rPr>
          <w:rFonts w:ascii="Arial" w:hAnsi="Arial" w:cs="Arial"/>
          <w:color w:val="auto"/>
          <w:sz w:val="22"/>
          <w:szCs w:val="22"/>
        </w:rPr>
      </w:pPr>
      <w:r w:rsidRPr="007C73D8">
        <w:rPr>
          <w:rFonts w:ascii="Arial" w:hAnsi="Arial" w:cs="Arial"/>
          <w:color w:val="auto"/>
          <w:sz w:val="22"/>
          <w:szCs w:val="22"/>
        </w:rPr>
        <w:t>Każdy z Wykonawców może złożyć tylko jedną ofertę. Złożenie większej liczby ofert lub oferty zawierającej propozycje wariantowe podlegać będzie odrzuceniu.</w:t>
      </w:r>
    </w:p>
    <w:p w14:paraId="645FBBDB" w14:textId="77777777" w:rsidR="007C73D8" w:rsidRDefault="007C73D8">
      <w:pPr>
        <w:pStyle w:val="Default"/>
        <w:numPr>
          <w:ilvl w:val="0"/>
          <w:numId w:val="80"/>
        </w:numPr>
        <w:spacing w:after="23"/>
        <w:ind w:hanging="436"/>
        <w:jc w:val="both"/>
        <w:rPr>
          <w:rFonts w:ascii="Arial" w:hAnsi="Arial" w:cs="Arial"/>
          <w:color w:val="auto"/>
          <w:sz w:val="22"/>
          <w:szCs w:val="22"/>
        </w:rPr>
      </w:pPr>
      <w:r w:rsidRPr="007C73D8">
        <w:rPr>
          <w:rFonts w:ascii="Arial" w:hAnsi="Arial" w:cs="Arial"/>
          <w:color w:val="auto"/>
          <w:sz w:val="22"/>
          <w:szCs w:val="22"/>
        </w:rPr>
        <w:t>Ceny oferty muszą zawierać wszystkie koszty, jakie musi ponieść Wykonawca, aby zrealizować zamówienie z najwyższą starannością oraz ewentualne rabaty,</w:t>
      </w:r>
    </w:p>
    <w:p w14:paraId="6B16A725" w14:textId="77777777" w:rsidR="007C73D8" w:rsidRDefault="007C73D8">
      <w:pPr>
        <w:pStyle w:val="Default"/>
        <w:numPr>
          <w:ilvl w:val="0"/>
          <w:numId w:val="80"/>
        </w:numPr>
        <w:spacing w:after="23"/>
        <w:ind w:hanging="436"/>
        <w:jc w:val="both"/>
        <w:rPr>
          <w:rFonts w:ascii="Arial" w:hAnsi="Arial" w:cs="Arial"/>
          <w:color w:val="auto"/>
          <w:sz w:val="22"/>
          <w:szCs w:val="22"/>
        </w:rPr>
      </w:pPr>
      <w:r w:rsidRPr="007C73D8">
        <w:rPr>
          <w:rFonts w:ascii="Arial" w:hAnsi="Arial" w:cs="Arial"/>
          <w:color w:val="auto"/>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C409849" w14:textId="77777777" w:rsidR="007C73D8" w:rsidRDefault="007C73D8">
      <w:pPr>
        <w:pStyle w:val="Default"/>
        <w:numPr>
          <w:ilvl w:val="0"/>
          <w:numId w:val="80"/>
        </w:numPr>
        <w:spacing w:after="23"/>
        <w:ind w:hanging="436"/>
        <w:jc w:val="both"/>
        <w:rPr>
          <w:rFonts w:ascii="Arial" w:hAnsi="Arial" w:cs="Arial"/>
          <w:color w:val="auto"/>
          <w:sz w:val="22"/>
          <w:szCs w:val="22"/>
        </w:rPr>
      </w:pPr>
      <w:r w:rsidRPr="007C73D8">
        <w:rPr>
          <w:rFonts w:ascii="Arial" w:hAnsi="Arial" w:cs="Arial"/>
          <w:color w:val="auto"/>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w:t>
      </w:r>
    </w:p>
    <w:p w14:paraId="0A8668BE" w14:textId="77777777" w:rsidR="007C73D8" w:rsidRDefault="007C73D8">
      <w:pPr>
        <w:pStyle w:val="Default"/>
        <w:numPr>
          <w:ilvl w:val="0"/>
          <w:numId w:val="80"/>
        </w:numPr>
        <w:spacing w:after="23"/>
        <w:ind w:hanging="436"/>
        <w:jc w:val="both"/>
        <w:rPr>
          <w:rFonts w:ascii="Arial" w:hAnsi="Arial" w:cs="Arial"/>
          <w:color w:val="auto"/>
          <w:sz w:val="22"/>
          <w:szCs w:val="22"/>
        </w:rPr>
      </w:pPr>
      <w:r w:rsidRPr="007C73D8">
        <w:rPr>
          <w:rFonts w:ascii="Arial" w:hAnsi="Arial" w:cs="Arial"/>
          <w:color w:val="auto"/>
          <w:sz w:val="22"/>
          <w:szCs w:val="22"/>
        </w:rPr>
        <w:t>Maksymalny rozmiar jednego pliku przesyłanego za pośrednictwem dedykowanych formularzy do: złożenia, zmiany, wycofania oferty wynosi 150 MB natomiast przy komunikacji wielkość pliku to maksymalnie 500 MB.</w:t>
      </w:r>
    </w:p>
    <w:p w14:paraId="7DFCAF5C" w14:textId="77777777" w:rsidR="007C73D8" w:rsidRDefault="007C73D8">
      <w:pPr>
        <w:pStyle w:val="Default"/>
        <w:numPr>
          <w:ilvl w:val="0"/>
          <w:numId w:val="80"/>
        </w:numPr>
        <w:spacing w:after="23"/>
        <w:ind w:hanging="436"/>
        <w:jc w:val="both"/>
        <w:rPr>
          <w:rFonts w:ascii="Arial" w:hAnsi="Arial" w:cs="Arial"/>
          <w:color w:val="auto"/>
          <w:sz w:val="22"/>
          <w:szCs w:val="22"/>
        </w:rPr>
      </w:pPr>
      <w:r w:rsidRPr="007C73D8">
        <w:rPr>
          <w:rFonts w:ascii="Arial" w:hAnsi="Arial" w:cs="Arial"/>
          <w:color w:val="auto"/>
          <w:sz w:val="22"/>
          <w:szCs w:val="22"/>
        </w:rPr>
        <w:t>Formaty plików wykorzystywanych przez Wykonawców powinny być zgodne                                                z „Rozporządzeniem Rady Ministrów z dnia 12 kwietnia 2012 r. (Dz. U. z 2017 r. poz. 2247) w sprawie Krajowych Ram Interoperacyjności, minimalnych wymagań dla rejestrów publicznych i wymiany informacji w postaci elektronicznej oraz minimalnych wymagań dla systemów teleinformatycznych”.</w:t>
      </w:r>
    </w:p>
    <w:p w14:paraId="27DAA223" w14:textId="1F50E8B8" w:rsidR="007C73D8" w:rsidRPr="007C73D8" w:rsidRDefault="007C73D8">
      <w:pPr>
        <w:pStyle w:val="Default"/>
        <w:numPr>
          <w:ilvl w:val="0"/>
          <w:numId w:val="80"/>
        </w:numPr>
        <w:spacing w:after="23"/>
        <w:ind w:hanging="436"/>
        <w:jc w:val="both"/>
        <w:rPr>
          <w:rFonts w:ascii="Arial" w:hAnsi="Arial" w:cs="Arial"/>
          <w:color w:val="auto"/>
          <w:sz w:val="22"/>
          <w:szCs w:val="22"/>
        </w:rPr>
      </w:pPr>
      <w:r w:rsidRPr="007C73D8">
        <w:rPr>
          <w:rFonts w:ascii="Arial" w:hAnsi="Arial" w:cs="Arial"/>
          <w:color w:val="auto"/>
          <w:sz w:val="22"/>
          <w:szCs w:val="22"/>
        </w:rPr>
        <w:t>Zalecenia:</w:t>
      </w:r>
    </w:p>
    <w:p w14:paraId="098AD530" w14:textId="77777777" w:rsidR="007C73D8" w:rsidRPr="00DC2694" w:rsidRDefault="007C73D8">
      <w:pPr>
        <w:pStyle w:val="Default"/>
        <w:numPr>
          <w:ilvl w:val="0"/>
          <w:numId w:val="78"/>
        </w:numPr>
        <w:spacing w:after="21"/>
        <w:jc w:val="both"/>
        <w:rPr>
          <w:rFonts w:ascii="Arial" w:hAnsi="Arial" w:cs="Arial"/>
          <w:color w:val="auto"/>
          <w:sz w:val="22"/>
          <w:szCs w:val="22"/>
        </w:rPr>
      </w:pPr>
      <w:r w:rsidRPr="00DC2694">
        <w:rPr>
          <w:rFonts w:ascii="Arial" w:hAnsi="Arial" w:cs="Arial"/>
          <w:color w:val="auto"/>
          <w:sz w:val="22"/>
          <w:szCs w:val="22"/>
        </w:rPr>
        <w:t>Zamawiający rekomenduje wykorzystanie formatów: .pdf .</w:t>
      </w:r>
      <w:proofErr w:type="spellStart"/>
      <w:r w:rsidRPr="00DC2694">
        <w:rPr>
          <w:rFonts w:ascii="Arial" w:hAnsi="Arial" w:cs="Arial"/>
          <w:color w:val="auto"/>
          <w:sz w:val="22"/>
          <w:szCs w:val="22"/>
        </w:rPr>
        <w:t>doc</w:t>
      </w:r>
      <w:proofErr w:type="spellEnd"/>
      <w:r w:rsidRPr="00DC2694">
        <w:rPr>
          <w:rFonts w:ascii="Arial" w:hAnsi="Arial" w:cs="Arial"/>
          <w:color w:val="auto"/>
          <w:sz w:val="22"/>
          <w:szCs w:val="22"/>
        </w:rPr>
        <w:t xml:space="preserve"> .xls .jpg (</w:t>
      </w:r>
      <w:proofErr w:type="spellStart"/>
      <w:r w:rsidRPr="00DC2694">
        <w:rPr>
          <w:rFonts w:ascii="Arial" w:hAnsi="Arial" w:cs="Arial"/>
          <w:color w:val="auto"/>
          <w:sz w:val="22"/>
          <w:szCs w:val="22"/>
        </w:rPr>
        <w:t>jpeg</w:t>
      </w:r>
      <w:proofErr w:type="spellEnd"/>
      <w:r w:rsidRPr="00DC2694">
        <w:rPr>
          <w:rFonts w:ascii="Arial" w:hAnsi="Arial" w:cs="Arial"/>
          <w:color w:val="auto"/>
          <w:sz w:val="22"/>
          <w:szCs w:val="22"/>
        </w:rPr>
        <w:t>) ze szczególnym wskazaniem .pdf.</w:t>
      </w:r>
    </w:p>
    <w:p w14:paraId="2E2135F4" w14:textId="77777777" w:rsidR="007C73D8" w:rsidRPr="00DC2694" w:rsidRDefault="007C73D8">
      <w:pPr>
        <w:pStyle w:val="Default"/>
        <w:numPr>
          <w:ilvl w:val="0"/>
          <w:numId w:val="78"/>
        </w:numPr>
        <w:spacing w:after="21"/>
        <w:jc w:val="both"/>
        <w:rPr>
          <w:rFonts w:ascii="Arial" w:hAnsi="Arial" w:cs="Arial"/>
          <w:color w:val="auto"/>
          <w:sz w:val="22"/>
          <w:szCs w:val="22"/>
        </w:rPr>
      </w:pPr>
      <w:r w:rsidRPr="00DC2694">
        <w:rPr>
          <w:rFonts w:ascii="Arial" w:hAnsi="Arial" w:cs="Arial"/>
          <w:color w:val="auto"/>
          <w:sz w:val="22"/>
          <w:szCs w:val="22"/>
        </w:rPr>
        <w:t>W celu ewentualnej kompresji danych Zamawiający rekomenduje wykorzystanie jednego z formatów: .zip, .7Z</w:t>
      </w:r>
    </w:p>
    <w:p w14:paraId="4B1FAF3A" w14:textId="77777777" w:rsidR="007C73D8" w:rsidRPr="00DC2694" w:rsidRDefault="007C73D8">
      <w:pPr>
        <w:pStyle w:val="Default"/>
        <w:numPr>
          <w:ilvl w:val="0"/>
          <w:numId w:val="78"/>
        </w:numPr>
        <w:spacing w:after="21"/>
        <w:jc w:val="both"/>
        <w:rPr>
          <w:rFonts w:ascii="Arial" w:hAnsi="Arial" w:cs="Arial"/>
          <w:color w:val="auto"/>
          <w:sz w:val="22"/>
          <w:szCs w:val="22"/>
        </w:rPr>
      </w:pPr>
      <w:r w:rsidRPr="00DC2694">
        <w:rPr>
          <w:rFonts w:ascii="Arial" w:hAnsi="Arial" w:cs="Arial"/>
          <w:color w:val="auto"/>
          <w:sz w:val="22"/>
          <w:szCs w:val="22"/>
        </w:rPr>
        <w:t>Wśród formatów powszechnych a niewystępujących w rozporządzeniu występują: .</w:t>
      </w:r>
      <w:proofErr w:type="spellStart"/>
      <w:r w:rsidRPr="00DC2694">
        <w:rPr>
          <w:rFonts w:ascii="Arial" w:hAnsi="Arial" w:cs="Arial"/>
          <w:color w:val="auto"/>
          <w:sz w:val="22"/>
          <w:szCs w:val="22"/>
        </w:rPr>
        <w:t>rar</w:t>
      </w:r>
      <w:proofErr w:type="spellEnd"/>
      <w:r w:rsidRPr="00DC2694">
        <w:rPr>
          <w:rFonts w:ascii="Arial" w:hAnsi="Arial" w:cs="Arial"/>
          <w:color w:val="auto"/>
          <w:sz w:val="22"/>
          <w:szCs w:val="22"/>
        </w:rPr>
        <w:t xml:space="preserve"> .gif .</w:t>
      </w:r>
      <w:proofErr w:type="spellStart"/>
      <w:r w:rsidRPr="00DC2694">
        <w:rPr>
          <w:rFonts w:ascii="Arial" w:hAnsi="Arial" w:cs="Arial"/>
          <w:color w:val="auto"/>
          <w:sz w:val="22"/>
          <w:szCs w:val="22"/>
        </w:rPr>
        <w:t>bmp</w:t>
      </w:r>
      <w:proofErr w:type="spellEnd"/>
      <w:r w:rsidRPr="00DC2694">
        <w:rPr>
          <w:rFonts w:ascii="Arial" w:hAnsi="Arial" w:cs="Arial"/>
          <w:color w:val="auto"/>
          <w:sz w:val="22"/>
          <w:szCs w:val="22"/>
        </w:rPr>
        <w:t xml:space="preserve"> .</w:t>
      </w:r>
      <w:proofErr w:type="spellStart"/>
      <w:r w:rsidRPr="00DC2694">
        <w:rPr>
          <w:rFonts w:ascii="Arial" w:hAnsi="Arial" w:cs="Arial"/>
          <w:color w:val="auto"/>
          <w:sz w:val="22"/>
          <w:szCs w:val="22"/>
        </w:rPr>
        <w:t>numbers</w:t>
      </w:r>
      <w:proofErr w:type="spellEnd"/>
      <w:r w:rsidRPr="00DC2694">
        <w:rPr>
          <w:rFonts w:ascii="Arial" w:hAnsi="Arial" w:cs="Arial"/>
          <w:color w:val="auto"/>
          <w:sz w:val="22"/>
          <w:szCs w:val="22"/>
        </w:rPr>
        <w:t xml:space="preserve"> .</w:t>
      </w:r>
      <w:proofErr w:type="spellStart"/>
      <w:r w:rsidRPr="00DC2694">
        <w:rPr>
          <w:rFonts w:ascii="Arial" w:hAnsi="Arial" w:cs="Arial"/>
          <w:color w:val="auto"/>
          <w:sz w:val="22"/>
          <w:szCs w:val="22"/>
        </w:rPr>
        <w:t>pages</w:t>
      </w:r>
      <w:proofErr w:type="spellEnd"/>
      <w:r w:rsidRPr="00DC2694">
        <w:rPr>
          <w:rFonts w:ascii="Arial" w:hAnsi="Arial" w:cs="Arial"/>
          <w:color w:val="auto"/>
          <w:sz w:val="22"/>
          <w:szCs w:val="22"/>
        </w:rPr>
        <w:t>. Dokumenty złożone w takich plikach zostaną uznane za złożone nieskutecznie.</w:t>
      </w:r>
    </w:p>
    <w:p w14:paraId="199218E4" w14:textId="77777777" w:rsidR="007C73D8" w:rsidRPr="00DC2694" w:rsidRDefault="007C73D8">
      <w:pPr>
        <w:pStyle w:val="Default"/>
        <w:numPr>
          <w:ilvl w:val="0"/>
          <w:numId w:val="78"/>
        </w:numPr>
        <w:spacing w:after="21"/>
        <w:jc w:val="both"/>
        <w:rPr>
          <w:rFonts w:ascii="Arial" w:hAnsi="Arial" w:cs="Arial"/>
          <w:color w:val="auto"/>
          <w:sz w:val="22"/>
          <w:szCs w:val="22"/>
        </w:rPr>
      </w:pPr>
      <w:r w:rsidRPr="00DC2694">
        <w:rPr>
          <w:rFonts w:ascii="Arial" w:hAnsi="Arial" w:cs="Arial"/>
          <w:color w:val="auto"/>
          <w:sz w:val="22"/>
          <w:szCs w:val="22"/>
        </w:rPr>
        <w:t xml:space="preserve">Zamawiający zwraca uwagę na ograniczenia wielkości plików podpisywanych profilem zaufanym, który wynosi max. 10MB oraz na ograniczenie wielkości plików podpisywanych                    w aplikacji </w:t>
      </w:r>
      <w:proofErr w:type="spellStart"/>
      <w:r w:rsidRPr="00DC2694">
        <w:rPr>
          <w:rFonts w:ascii="Arial" w:hAnsi="Arial" w:cs="Arial"/>
          <w:color w:val="auto"/>
          <w:sz w:val="22"/>
          <w:szCs w:val="22"/>
        </w:rPr>
        <w:t>eDoApp</w:t>
      </w:r>
      <w:proofErr w:type="spellEnd"/>
      <w:r w:rsidRPr="00DC2694">
        <w:rPr>
          <w:rFonts w:ascii="Arial" w:hAnsi="Arial" w:cs="Arial"/>
          <w:color w:val="auto"/>
          <w:sz w:val="22"/>
          <w:szCs w:val="22"/>
        </w:rPr>
        <w:t xml:space="preserve"> służącej do składania podpisu osobistego, który wynosi max 5MB.</w:t>
      </w:r>
    </w:p>
    <w:p w14:paraId="14D1ADFC" w14:textId="77777777" w:rsidR="007C73D8" w:rsidRPr="00DC2694" w:rsidRDefault="007C73D8">
      <w:pPr>
        <w:pStyle w:val="Default"/>
        <w:numPr>
          <w:ilvl w:val="0"/>
          <w:numId w:val="78"/>
        </w:numPr>
        <w:spacing w:after="21"/>
        <w:jc w:val="both"/>
        <w:rPr>
          <w:rFonts w:ascii="Arial" w:hAnsi="Arial" w:cs="Arial"/>
          <w:color w:val="auto"/>
          <w:sz w:val="22"/>
          <w:szCs w:val="22"/>
        </w:rPr>
      </w:pPr>
      <w:r w:rsidRPr="00DC2694">
        <w:rPr>
          <w:rFonts w:ascii="Arial" w:hAnsi="Arial" w:cs="Arial"/>
          <w:color w:val="auto"/>
          <w:sz w:val="22"/>
          <w:szCs w:val="22"/>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C2694">
        <w:rPr>
          <w:rFonts w:ascii="Arial" w:hAnsi="Arial" w:cs="Arial"/>
          <w:color w:val="auto"/>
          <w:sz w:val="22"/>
          <w:szCs w:val="22"/>
        </w:rPr>
        <w:t>PAdES</w:t>
      </w:r>
      <w:proofErr w:type="spellEnd"/>
      <w:r w:rsidRPr="00DC2694">
        <w:rPr>
          <w:rFonts w:ascii="Arial" w:hAnsi="Arial" w:cs="Arial"/>
          <w:color w:val="auto"/>
          <w:sz w:val="22"/>
          <w:szCs w:val="22"/>
        </w:rPr>
        <w:t>.</w:t>
      </w:r>
    </w:p>
    <w:p w14:paraId="4B0C5724" w14:textId="77777777" w:rsidR="007C73D8" w:rsidRPr="00DC2694" w:rsidRDefault="007C73D8">
      <w:pPr>
        <w:pStyle w:val="Default"/>
        <w:numPr>
          <w:ilvl w:val="0"/>
          <w:numId w:val="78"/>
        </w:numPr>
        <w:spacing w:after="21"/>
        <w:jc w:val="both"/>
        <w:rPr>
          <w:rFonts w:ascii="Arial" w:hAnsi="Arial" w:cs="Arial"/>
          <w:color w:val="auto"/>
          <w:sz w:val="22"/>
          <w:szCs w:val="22"/>
        </w:rPr>
      </w:pPr>
      <w:r w:rsidRPr="00DC2694">
        <w:rPr>
          <w:rFonts w:ascii="Arial" w:hAnsi="Arial" w:cs="Arial"/>
          <w:color w:val="auto"/>
          <w:sz w:val="22"/>
          <w:szCs w:val="22"/>
        </w:rPr>
        <w:t xml:space="preserve">Pliki w innych formatach niż PDF zaleca się opatrzyć zewnętrznym podpisem </w:t>
      </w:r>
      <w:proofErr w:type="spellStart"/>
      <w:r w:rsidRPr="00DC2694">
        <w:rPr>
          <w:rFonts w:ascii="Arial" w:hAnsi="Arial" w:cs="Arial"/>
          <w:color w:val="auto"/>
          <w:sz w:val="22"/>
          <w:szCs w:val="22"/>
        </w:rPr>
        <w:t>XAdES</w:t>
      </w:r>
      <w:proofErr w:type="spellEnd"/>
      <w:r w:rsidRPr="00DC2694">
        <w:rPr>
          <w:rFonts w:ascii="Arial" w:hAnsi="Arial" w:cs="Arial"/>
          <w:color w:val="auto"/>
          <w:sz w:val="22"/>
          <w:szCs w:val="22"/>
        </w:rPr>
        <w:t>. Wykonawca powinien pamiętać, aby plik z podpisem przekazywać łącznie                                    z dokumentem podpisywanym.</w:t>
      </w:r>
    </w:p>
    <w:p w14:paraId="3377DB91" w14:textId="77777777" w:rsidR="007C73D8" w:rsidRPr="00DC2694" w:rsidRDefault="007C73D8">
      <w:pPr>
        <w:pStyle w:val="Default"/>
        <w:numPr>
          <w:ilvl w:val="0"/>
          <w:numId w:val="78"/>
        </w:numPr>
        <w:spacing w:after="21"/>
        <w:jc w:val="both"/>
        <w:rPr>
          <w:rFonts w:ascii="Arial" w:hAnsi="Arial" w:cs="Arial"/>
          <w:color w:val="auto"/>
          <w:sz w:val="22"/>
          <w:szCs w:val="22"/>
        </w:rPr>
      </w:pPr>
      <w:r w:rsidRPr="00DC2694">
        <w:rPr>
          <w:rFonts w:ascii="Arial" w:hAnsi="Arial" w:cs="Arial"/>
          <w:color w:val="auto"/>
          <w:sz w:val="22"/>
          <w:szCs w:val="22"/>
        </w:rPr>
        <w:t>Zamawiający zaleca aby w przypadku podpisywania pliku przez kilka osób, stosować podpisy tego samego rodzaju. Podpisywanie różnymi rodzajami podpisów np. osobistym i kwalifikowanym może doprowadzić do problemów w weryfikacji plików.</w:t>
      </w:r>
    </w:p>
    <w:p w14:paraId="182F1B33" w14:textId="77777777" w:rsidR="007C73D8" w:rsidRPr="00DC2694" w:rsidRDefault="007C73D8">
      <w:pPr>
        <w:pStyle w:val="Default"/>
        <w:numPr>
          <w:ilvl w:val="0"/>
          <w:numId w:val="78"/>
        </w:numPr>
        <w:spacing w:after="21"/>
        <w:jc w:val="both"/>
        <w:rPr>
          <w:rFonts w:ascii="Arial" w:hAnsi="Arial" w:cs="Arial"/>
          <w:color w:val="auto"/>
          <w:sz w:val="22"/>
          <w:szCs w:val="22"/>
        </w:rPr>
      </w:pPr>
      <w:r w:rsidRPr="00DC2694">
        <w:rPr>
          <w:rFonts w:ascii="Arial" w:hAnsi="Arial" w:cs="Arial"/>
          <w:color w:val="auto"/>
          <w:sz w:val="22"/>
          <w:szCs w:val="22"/>
        </w:rPr>
        <w:t>Zamawiający zaleca, aby Wykonawca z odpowiednim wyprzedzeniem przetestował możliwość prawidłowego wykorzystania wybranej metody podpisania plików oferty.</w:t>
      </w:r>
    </w:p>
    <w:p w14:paraId="62333EFA" w14:textId="77777777" w:rsidR="007C73D8" w:rsidRPr="00DC2694" w:rsidRDefault="007C73D8">
      <w:pPr>
        <w:pStyle w:val="Default"/>
        <w:numPr>
          <w:ilvl w:val="0"/>
          <w:numId w:val="78"/>
        </w:numPr>
        <w:spacing w:after="21"/>
        <w:jc w:val="both"/>
        <w:rPr>
          <w:rFonts w:ascii="Arial" w:hAnsi="Arial" w:cs="Arial"/>
          <w:color w:val="auto"/>
          <w:sz w:val="22"/>
          <w:szCs w:val="22"/>
        </w:rPr>
      </w:pPr>
      <w:r w:rsidRPr="00DC2694">
        <w:rPr>
          <w:rFonts w:ascii="Arial" w:hAnsi="Arial" w:cs="Arial"/>
          <w:color w:val="auto"/>
          <w:sz w:val="22"/>
          <w:szCs w:val="22"/>
        </w:rPr>
        <w:t>Zaleca się, aby komunikacja z Wykonawcami odbywała się tylko na Platformie za pośrednictwem formularza „Wyślij wiadomość do Zamawiającego”, nie za pośrednictwem adresu mail.</w:t>
      </w:r>
    </w:p>
    <w:p w14:paraId="6303F9A6" w14:textId="77777777" w:rsidR="007C73D8" w:rsidRPr="00DC2694" w:rsidRDefault="007C73D8">
      <w:pPr>
        <w:pStyle w:val="Default"/>
        <w:numPr>
          <w:ilvl w:val="0"/>
          <w:numId w:val="78"/>
        </w:numPr>
        <w:spacing w:after="21"/>
        <w:jc w:val="both"/>
        <w:rPr>
          <w:rFonts w:ascii="Arial" w:hAnsi="Arial" w:cs="Arial"/>
          <w:color w:val="auto"/>
          <w:sz w:val="22"/>
          <w:szCs w:val="22"/>
        </w:rPr>
      </w:pPr>
      <w:r w:rsidRPr="00DC2694">
        <w:rPr>
          <w:rFonts w:ascii="Arial" w:hAnsi="Arial" w:cs="Arial"/>
          <w:color w:val="auto"/>
          <w:sz w:val="22"/>
          <w:szCs w:val="22"/>
        </w:rPr>
        <w:t>Osobą składającą ofertę powinna być osoba kontaktowa podawana w dokumentacji.</w:t>
      </w:r>
    </w:p>
    <w:p w14:paraId="2A8D46AC" w14:textId="77777777" w:rsidR="007C73D8" w:rsidRPr="00DC2694" w:rsidRDefault="007C73D8">
      <w:pPr>
        <w:pStyle w:val="Default"/>
        <w:numPr>
          <w:ilvl w:val="0"/>
          <w:numId w:val="78"/>
        </w:numPr>
        <w:spacing w:after="21"/>
        <w:jc w:val="both"/>
        <w:rPr>
          <w:rFonts w:ascii="Arial" w:hAnsi="Arial" w:cs="Arial"/>
          <w:color w:val="auto"/>
          <w:sz w:val="22"/>
          <w:szCs w:val="22"/>
        </w:rPr>
      </w:pPr>
      <w:r w:rsidRPr="00DC2694">
        <w:rPr>
          <w:rFonts w:ascii="Arial" w:hAnsi="Arial" w:cs="Arial"/>
          <w:color w:val="auto"/>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8DD0782" w14:textId="77777777" w:rsidR="007C73D8" w:rsidRPr="00DC2694" w:rsidRDefault="007C73D8">
      <w:pPr>
        <w:pStyle w:val="Default"/>
        <w:numPr>
          <w:ilvl w:val="0"/>
          <w:numId w:val="78"/>
        </w:numPr>
        <w:spacing w:after="21"/>
        <w:jc w:val="both"/>
        <w:rPr>
          <w:rFonts w:ascii="Arial" w:hAnsi="Arial" w:cs="Arial"/>
          <w:color w:val="auto"/>
          <w:sz w:val="22"/>
          <w:szCs w:val="22"/>
        </w:rPr>
      </w:pPr>
      <w:r w:rsidRPr="00DC2694">
        <w:rPr>
          <w:rFonts w:ascii="Arial" w:hAnsi="Arial" w:cs="Arial"/>
          <w:color w:val="auto"/>
          <w:sz w:val="22"/>
          <w:szCs w:val="22"/>
        </w:rPr>
        <w:t>Podczas podpisywania plików zaleca się stosowanie algorytmu skrótu SHA2 zamiast SHA1.</w:t>
      </w:r>
    </w:p>
    <w:p w14:paraId="2275C398" w14:textId="77777777" w:rsidR="007C73D8" w:rsidRPr="00DC2694" w:rsidRDefault="007C73D8">
      <w:pPr>
        <w:pStyle w:val="Default"/>
        <w:numPr>
          <w:ilvl w:val="0"/>
          <w:numId w:val="78"/>
        </w:numPr>
        <w:spacing w:after="21"/>
        <w:jc w:val="both"/>
        <w:rPr>
          <w:rFonts w:ascii="Arial" w:hAnsi="Arial" w:cs="Arial"/>
          <w:color w:val="auto"/>
          <w:sz w:val="22"/>
          <w:szCs w:val="22"/>
        </w:rPr>
      </w:pPr>
      <w:r w:rsidRPr="00DC2694">
        <w:rPr>
          <w:rFonts w:ascii="Arial" w:hAnsi="Arial" w:cs="Arial"/>
          <w:color w:val="auto"/>
          <w:sz w:val="22"/>
          <w:szCs w:val="22"/>
        </w:rPr>
        <w:t>Jeżeli Wykonawca pakuje dokumenty np. w plik ZIP zalecamy wcześniejsze podpisanie każdego ze skompresowanych plików.</w:t>
      </w:r>
    </w:p>
    <w:p w14:paraId="1ADD6EFE" w14:textId="77777777" w:rsidR="007C73D8" w:rsidRPr="00DC2694" w:rsidRDefault="007C73D8">
      <w:pPr>
        <w:pStyle w:val="Default"/>
        <w:numPr>
          <w:ilvl w:val="0"/>
          <w:numId w:val="78"/>
        </w:numPr>
        <w:spacing w:after="21"/>
        <w:jc w:val="both"/>
        <w:rPr>
          <w:rFonts w:ascii="Arial" w:hAnsi="Arial" w:cs="Arial"/>
          <w:color w:val="auto"/>
          <w:sz w:val="22"/>
          <w:szCs w:val="22"/>
        </w:rPr>
      </w:pPr>
      <w:r w:rsidRPr="00DC2694">
        <w:rPr>
          <w:rFonts w:ascii="Arial" w:hAnsi="Arial" w:cs="Arial"/>
          <w:color w:val="auto"/>
          <w:sz w:val="22"/>
          <w:szCs w:val="22"/>
        </w:rPr>
        <w:t>Zamawiający rekomenduje wykorzystanie podpisu z kwalifikowanym znacznikiem czasu.</w:t>
      </w:r>
    </w:p>
    <w:p w14:paraId="3BF7D8C5" w14:textId="77777777" w:rsidR="007C73D8" w:rsidRPr="00DC2694" w:rsidRDefault="007C73D8">
      <w:pPr>
        <w:pStyle w:val="Default"/>
        <w:numPr>
          <w:ilvl w:val="0"/>
          <w:numId w:val="78"/>
        </w:numPr>
        <w:spacing w:after="21"/>
        <w:jc w:val="both"/>
        <w:rPr>
          <w:rFonts w:ascii="Arial" w:hAnsi="Arial" w:cs="Arial"/>
          <w:color w:val="auto"/>
          <w:sz w:val="22"/>
          <w:szCs w:val="22"/>
        </w:rPr>
      </w:pPr>
      <w:r w:rsidRPr="00DC2694">
        <w:rPr>
          <w:rFonts w:ascii="Arial" w:hAnsi="Arial" w:cs="Arial"/>
          <w:color w:val="auto"/>
          <w:sz w:val="22"/>
          <w:szCs w:val="22"/>
        </w:rPr>
        <w:t>Zamawiający zaleca aby nie wprowadzać jakichkolwiek zmian w plikach po podpisaniu ich podpisem kwalifikowanym. Może to skutkować naruszeniem integralności plików co równoważne będzie z koniecznością odrzucenia oferty w postepowaniu.</w:t>
      </w:r>
    </w:p>
    <w:p w14:paraId="2E43D6E2" w14:textId="77777777" w:rsidR="007C73D8" w:rsidRPr="00DC2694" w:rsidRDefault="007C73D8">
      <w:pPr>
        <w:pStyle w:val="Default"/>
        <w:numPr>
          <w:ilvl w:val="0"/>
          <w:numId w:val="80"/>
        </w:numPr>
        <w:spacing w:after="21"/>
        <w:ind w:hanging="436"/>
        <w:rPr>
          <w:rFonts w:ascii="Arial" w:hAnsi="Arial" w:cs="Arial"/>
          <w:color w:val="auto"/>
          <w:sz w:val="22"/>
          <w:szCs w:val="22"/>
        </w:rPr>
      </w:pPr>
      <w:r w:rsidRPr="00DC2694">
        <w:rPr>
          <w:rFonts w:ascii="Arial" w:hAnsi="Arial" w:cs="Arial"/>
          <w:b/>
          <w:color w:val="auto"/>
          <w:sz w:val="22"/>
          <w:szCs w:val="22"/>
        </w:rPr>
        <w:t>Dokumenty stanowiące ofertę, które należy złożyć:</w:t>
      </w:r>
    </w:p>
    <w:p w14:paraId="7B97635B" w14:textId="77777777" w:rsidR="007C73D8" w:rsidRPr="00DC2694" w:rsidRDefault="007C73D8">
      <w:pPr>
        <w:pStyle w:val="Default"/>
        <w:numPr>
          <w:ilvl w:val="0"/>
          <w:numId w:val="79"/>
        </w:numPr>
        <w:spacing w:after="21"/>
        <w:jc w:val="both"/>
        <w:rPr>
          <w:rFonts w:ascii="Arial" w:hAnsi="Arial" w:cs="Arial"/>
          <w:b/>
          <w:bCs/>
          <w:color w:val="auto"/>
          <w:sz w:val="22"/>
          <w:szCs w:val="22"/>
        </w:rPr>
      </w:pPr>
      <w:r w:rsidRPr="00DC2694">
        <w:rPr>
          <w:rFonts w:ascii="Arial" w:hAnsi="Arial" w:cs="Arial"/>
          <w:b/>
          <w:color w:val="auto"/>
          <w:sz w:val="22"/>
          <w:szCs w:val="22"/>
        </w:rPr>
        <w:t>Formularz ofertowy</w:t>
      </w:r>
      <w:r w:rsidRPr="00DC2694">
        <w:rPr>
          <w:rFonts w:ascii="Arial" w:hAnsi="Arial" w:cs="Arial"/>
          <w:color w:val="auto"/>
          <w:sz w:val="22"/>
          <w:szCs w:val="22"/>
        </w:rPr>
        <w:t xml:space="preserve"> - </w:t>
      </w:r>
      <w:r w:rsidRPr="00DC2694">
        <w:rPr>
          <w:rFonts w:ascii="Arial" w:hAnsi="Arial" w:cs="Arial"/>
          <w:b/>
          <w:bCs/>
          <w:color w:val="auto"/>
          <w:sz w:val="22"/>
          <w:szCs w:val="22"/>
        </w:rPr>
        <w:t>Załącznik nr 1 do SWZ,</w:t>
      </w:r>
    </w:p>
    <w:p w14:paraId="79CB904B" w14:textId="77777777" w:rsidR="007C73D8" w:rsidRPr="00DC2694" w:rsidRDefault="007C73D8">
      <w:pPr>
        <w:pStyle w:val="Default"/>
        <w:numPr>
          <w:ilvl w:val="0"/>
          <w:numId w:val="79"/>
        </w:numPr>
        <w:spacing w:after="21"/>
        <w:jc w:val="both"/>
        <w:rPr>
          <w:rFonts w:ascii="Arial" w:hAnsi="Arial" w:cs="Arial"/>
          <w:color w:val="auto"/>
          <w:sz w:val="22"/>
          <w:szCs w:val="22"/>
        </w:rPr>
      </w:pPr>
      <w:r w:rsidRPr="00DC2694">
        <w:rPr>
          <w:rFonts w:ascii="Arial" w:hAnsi="Arial" w:cs="Arial"/>
          <w:b/>
          <w:color w:val="auto"/>
          <w:sz w:val="22"/>
          <w:szCs w:val="22"/>
        </w:rPr>
        <w:t>Oświadczenie Wykonawcy o niepodleganiu wykluczeniu w postepowaniu oraz spełnianiu warunków udziału w postepowaniu</w:t>
      </w:r>
      <w:r>
        <w:rPr>
          <w:rFonts w:ascii="Arial" w:hAnsi="Arial" w:cs="Arial"/>
          <w:b/>
          <w:color w:val="auto"/>
          <w:sz w:val="22"/>
          <w:szCs w:val="22"/>
        </w:rPr>
        <w:t xml:space="preserve"> </w:t>
      </w:r>
      <w:r w:rsidRPr="00DC2694">
        <w:rPr>
          <w:rFonts w:ascii="Arial" w:hAnsi="Arial" w:cs="Arial"/>
          <w:color w:val="auto"/>
          <w:sz w:val="22"/>
          <w:szCs w:val="22"/>
        </w:rPr>
        <w:t xml:space="preserve">- </w:t>
      </w:r>
      <w:r w:rsidRPr="00DC2694">
        <w:rPr>
          <w:rFonts w:ascii="Arial" w:hAnsi="Arial" w:cs="Arial"/>
          <w:b/>
          <w:bCs/>
          <w:color w:val="auto"/>
          <w:sz w:val="22"/>
          <w:szCs w:val="22"/>
        </w:rPr>
        <w:t>Załącznik nr 2 do SWZ,</w:t>
      </w:r>
    </w:p>
    <w:p w14:paraId="116B7F5D" w14:textId="77777777" w:rsidR="007C73D8" w:rsidRPr="00DC2694" w:rsidRDefault="007C73D8">
      <w:pPr>
        <w:pStyle w:val="Default"/>
        <w:numPr>
          <w:ilvl w:val="0"/>
          <w:numId w:val="79"/>
        </w:numPr>
        <w:spacing w:after="21"/>
        <w:jc w:val="both"/>
        <w:rPr>
          <w:rFonts w:ascii="Arial" w:hAnsi="Arial" w:cs="Arial"/>
          <w:color w:val="auto"/>
          <w:sz w:val="22"/>
          <w:szCs w:val="22"/>
        </w:rPr>
      </w:pPr>
      <w:r w:rsidRPr="00DC2694">
        <w:rPr>
          <w:rFonts w:ascii="Arial" w:hAnsi="Arial" w:cs="Arial"/>
          <w:b/>
          <w:bCs/>
          <w:color w:val="auto"/>
          <w:sz w:val="22"/>
          <w:szCs w:val="22"/>
        </w:rPr>
        <w:t xml:space="preserve">Odpis lub informacja z Krajowego Rejestru Sądowego, Centralnej Ewidencji                             i Informacji o Działalności Gospodarczej lub innego właściwego rejestru </w:t>
      </w:r>
      <w:r w:rsidRPr="00DC2694">
        <w:rPr>
          <w:rFonts w:ascii="Arial" w:hAnsi="Arial" w:cs="Arial"/>
          <w:color w:val="auto"/>
          <w:sz w:val="22"/>
          <w:szCs w:val="22"/>
        </w:rPr>
        <w:t>w celu potwierdzenia, że osoba działająca w imieniu wykonawcy jest umocowana do jego reprezentowania. Wykonawca nie jest zobowiązany do złożenia tych dokumentów, jeżeli zamawiający może je uzyskać za pomocą bezpłatnych i ogólnodostępnych baz danych, a wykonawca wskazał dane umożliwiające dostęp do tych dokumentów.</w:t>
      </w:r>
    </w:p>
    <w:p w14:paraId="6401DED6" w14:textId="77777777" w:rsidR="007C73D8" w:rsidRPr="00DC2694" w:rsidRDefault="007C73D8">
      <w:pPr>
        <w:pStyle w:val="Default"/>
        <w:numPr>
          <w:ilvl w:val="0"/>
          <w:numId w:val="79"/>
        </w:numPr>
        <w:spacing w:after="21"/>
        <w:jc w:val="both"/>
        <w:rPr>
          <w:rFonts w:ascii="Arial" w:hAnsi="Arial" w:cs="Arial"/>
          <w:color w:val="auto"/>
          <w:sz w:val="22"/>
          <w:szCs w:val="22"/>
        </w:rPr>
      </w:pPr>
      <w:r w:rsidRPr="00DC2694">
        <w:rPr>
          <w:rFonts w:ascii="Arial" w:hAnsi="Arial" w:cs="Arial"/>
          <w:b/>
          <w:color w:val="auto"/>
          <w:sz w:val="22"/>
          <w:szCs w:val="22"/>
          <w:lang w:eastAsia="en-US"/>
        </w:rPr>
        <w:t>Pełnomocnictwo lub inny dokument potwierdzający umocowanie do reprezentowania wykonawcy</w:t>
      </w:r>
      <w:r w:rsidRPr="00DC2694">
        <w:rPr>
          <w:rFonts w:ascii="Arial" w:hAnsi="Arial" w:cs="Arial"/>
          <w:color w:val="auto"/>
          <w:sz w:val="22"/>
          <w:szCs w:val="22"/>
          <w:lang w:eastAsia="en-US"/>
        </w:rPr>
        <w:t>, jeżeli w imieniu wykonawcy działa osoba, której umocowanie do jego reprezentowania nie wynika z dokumentów, o których mowa w pkt 14.3.</w:t>
      </w:r>
    </w:p>
    <w:p w14:paraId="36CE9F98" w14:textId="77777777" w:rsidR="007C73D8" w:rsidRDefault="007C73D8">
      <w:pPr>
        <w:pStyle w:val="Default"/>
        <w:numPr>
          <w:ilvl w:val="0"/>
          <w:numId w:val="79"/>
        </w:numPr>
        <w:spacing w:after="21"/>
        <w:jc w:val="both"/>
        <w:rPr>
          <w:rFonts w:ascii="Arial" w:hAnsi="Arial" w:cs="Arial"/>
          <w:color w:val="auto"/>
          <w:sz w:val="22"/>
          <w:szCs w:val="22"/>
        </w:rPr>
      </w:pPr>
      <w:r w:rsidRPr="00DC2694">
        <w:rPr>
          <w:rFonts w:ascii="Arial" w:hAnsi="Arial" w:cs="Arial"/>
          <w:b/>
          <w:color w:val="auto"/>
          <w:sz w:val="22"/>
          <w:szCs w:val="22"/>
          <w:lang w:eastAsia="en-US"/>
        </w:rPr>
        <w:t xml:space="preserve">Pełnomocnictwo do reprezentowania Wykonawców wspólnie ubiegających się                             o udzielenie zamówienia - w przypadku składania oferty przez Wykonawców wspólnie ubiegających się o udzielenie zamówienia </w:t>
      </w:r>
      <w:r w:rsidRPr="00DC2694">
        <w:rPr>
          <w:rFonts w:ascii="Arial" w:hAnsi="Arial" w:cs="Arial"/>
          <w:color w:val="auto"/>
          <w:sz w:val="22"/>
          <w:szCs w:val="22"/>
          <w:lang w:eastAsia="en-US"/>
        </w:rPr>
        <w:t>– ewentualnie umowę o współdziałaniu, z której będzie wynikać przedmiotowe pełnomocnictwo. Pełnomocnik może być ustanowiony do reprezentowania Wykonawców w postępowaniu albo reprezentowania w postępowaniu i zawarcia umowy;</w:t>
      </w:r>
    </w:p>
    <w:p w14:paraId="1C138B36" w14:textId="35D1CA7B" w:rsidR="007C73D8" w:rsidRPr="00B30253" w:rsidRDefault="007C73D8">
      <w:pPr>
        <w:pStyle w:val="Default"/>
        <w:numPr>
          <w:ilvl w:val="0"/>
          <w:numId w:val="79"/>
        </w:numPr>
        <w:spacing w:after="21"/>
        <w:jc w:val="both"/>
        <w:rPr>
          <w:rFonts w:ascii="Arial" w:hAnsi="Arial" w:cs="Arial"/>
          <w:color w:val="auto"/>
          <w:sz w:val="22"/>
          <w:szCs w:val="22"/>
        </w:rPr>
      </w:pPr>
      <w:r w:rsidRPr="00B30253">
        <w:rPr>
          <w:rFonts w:ascii="Arial" w:hAnsi="Arial" w:cs="Arial"/>
          <w:b/>
          <w:color w:val="auto"/>
          <w:sz w:val="22"/>
          <w:szCs w:val="22"/>
          <w:lang w:eastAsia="en-US"/>
        </w:rPr>
        <w:t>Kosztorys ofertowy</w:t>
      </w:r>
      <w:r w:rsidR="008904C2" w:rsidRPr="00B30253">
        <w:rPr>
          <w:rFonts w:ascii="Arial" w:hAnsi="Arial" w:cs="Arial"/>
          <w:b/>
          <w:color w:val="auto"/>
          <w:sz w:val="22"/>
          <w:szCs w:val="22"/>
          <w:lang w:eastAsia="en-US"/>
        </w:rPr>
        <w:t xml:space="preserve"> </w:t>
      </w:r>
      <w:r w:rsidR="00962B00" w:rsidRPr="00B30253">
        <w:rPr>
          <w:rFonts w:ascii="Arial" w:hAnsi="Arial" w:cs="Arial"/>
          <w:b/>
          <w:color w:val="auto"/>
          <w:sz w:val="22"/>
          <w:szCs w:val="22"/>
          <w:lang w:eastAsia="en-US"/>
        </w:rPr>
        <w:t>sporządzony na podstawie załączonych przedmiarów robót.</w:t>
      </w:r>
      <w:r w:rsidR="008904C2" w:rsidRPr="00B30253">
        <w:rPr>
          <w:rFonts w:ascii="Arial" w:hAnsi="Arial" w:cs="Arial"/>
          <w:b/>
          <w:color w:val="auto"/>
          <w:sz w:val="22"/>
          <w:szCs w:val="22"/>
          <w:lang w:eastAsia="en-US"/>
        </w:rPr>
        <w:t xml:space="preserve"> </w:t>
      </w:r>
    </w:p>
    <w:p w14:paraId="18F68837" w14:textId="17CAA622" w:rsidR="00C13A63" w:rsidRPr="00C13A63" w:rsidRDefault="00C13A63">
      <w:pPr>
        <w:pStyle w:val="Default"/>
        <w:numPr>
          <w:ilvl w:val="0"/>
          <w:numId w:val="79"/>
        </w:numPr>
        <w:spacing w:after="21"/>
        <w:jc w:val="both"/>
        <w:rPr>
          <w:rFonts w:ascii="Arial" w:hAnsi="Arial" w:cs="Arial"/>
          <w:b/>
          <w:bCs/>
          <w:sz w:val="22"/>
          <w:szCs w:val="22"/>
        </w:rPr>
      </w:pPr>
      <w:r w:rsidRPr="00C13A63">
        <w:rPr>
          <w:rFonts w:ascii="Arial" w:hAnsi="Arial" w:cs="Arial"/>
          <w:b/>
          <w:bCs/>
          <w:sz w:val="22"/>
          <w:szCs w:val="22"/>
        </w:rPr>
        <w:t xml:space="preserve">Dokument potwierdzający wniesienie wadium w przypadku wnoszenia wadium w formie niepieniężnej; </w:t>
      </w:r>
    </w:p>
    <w:p w14:paraId="2F58BBCF" w14:textId="77777777" w:rsidR="007C73D8" w:rsidRDefault="007C73D8">
      <w:pPr>
        <w:pStyle w:val="Standard"/>
        <w:numPr>
          <w:ilvl w:val="0"/>
          <w:numId w:val="80"/>
        </w:numPr>
        <w:tabs>
          <w:tab w:val="left" w:pos="142"/>
        </w:tabs>
        <w:suppressAutoHyphens w:val="0"/>
        <w:ind w:hanging="436"/>
        <w:jc w:val="both"/>
        <w:rPr>
          <w:sz w:val="22"/>
          <w:szCs w:val="22"/>
        </w:rPr>
      </w:pPr>
      <w:r w:rsidRPr="00DC2694">
        <w:rPr>
          <w:bCs w:val="0"/>
          <w:sz w:val="22"/>
          <w:szCs w:val="22"/>
        </w:rPr>
        <w:t xml:space="preserve">Ofertę, oświadczenie, o którym mowa w art. 125 ust. 1 Pzp., podmiotowe środki dowodowe, pełnomocnictwa, sporządza się w postaci elektronicznej, w ogólnie dostępnych formatach danych zgodnych z Załącznikiem nr 2 do „Rozporządzenia Rady Ministrów </w:t>
      </w:r>
      <w:r w:rsidRPr="00DC2694">
        <w:rPr>
          <w:bCs w:val="0"/>
          <w:sz w:val="22"/>
          <w:szCs w:val="22"/>
        </w:rPr>
        <w:lastRenderedPageBreak/>
        <w:t>w sprawie Krajowych Ram Interoperacyjności, minimalnych wymagań dla rejestrów publicznych i wymiany informacji w postaci elektronicznej oraz minimalnych wymagań dla systemów teleinformatycznych”.</w:t>
      </w:r>
    </w:p>
    <w:p w14:paraId="62245DC7" w14:textId="77777777" w:rsidR="007C73D8" w:rsidRDefault="007C73D8">
      <w:pPr>
        <w:pStyle w:val="Standard"/>
        <w:numPr>
          <w:ilvl w:val="0"/>
          <w:numId w:val="80"/>
        </w:numPr>
        <w:tabs>
          <w:tab w:val="left" w:pos="142"/>
        </w:tabs>
        <w:suppressAutoHyphens w:val="0"/>
        <w:ind w:hanging="436"/>
        <w:jc w:val="both"/>
        <w:rPr>
          <w:sz w:val="22"/>
          <w:szCs w:val="22"/>
        </w:rPr>
      </w:pPr>
      <w:r w:rsidRPr="007C73D8">
        <w:rPr>
          <w:sz w:val="22"/>
          <w:szCs w:val="22"/>
        </w:rPr>
        <w:t>Zamawiający zaleca ponumerowanie stron oferty.</w:t>
      </w:r>
    </w:p>
    <w:p w14:paraId="48296E6B" w14:textId="7452A5C1" w:rsidR="007C73D8" w:rsidRPr="00C13A63" w:rsidRDefault="007C73D8">
      <w:pPr>
        <w:pStyle w:val="Standard"/>
        <w:numPr>
          <w:ilvl w:val="0"/>
          <w:numId w:val="80"/>
        </w:numPr>
        <w:tabs>
          <w:tab w:val="left" w:pos="142"/>
        </w:tabs>
        <w:suppressAutoHyphens w:val="0"/>
        <w:ind w:hanging="436"/>
        <w:jc w:val="both"/>
        <w:rPr>
          <w:sz w:val="22"/>
          <w:szCs w:val="22"/>
        </w:rPr>
      </w:pPr>
      <w:r w:rsidRPr="007C73D8">
        <w:rPr>
          <w:sz w:val="22"/>
          <w:szCs w:val="22"/>
        </w:rPr>
        <w:t>Pełnomocnictwo 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 formie pisemnej, w formie elektronicznego poświadczenia sporządzanego stosowanie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0CAF1F7" w14:textId="77777777" w:rsidR="001A3641" w:rsidRDefault="001A3641">
      <w:pPr>
        <w:pStyle w:val="Default"/>
        <w:jc w:val="both"/>
        <w:rPr>
          <w:rFonts w:ascii="Arial" w:hAnsi="Arial" w:cs="Arial"/>
          <w:sz w:val="22"/>
          <w:szCs w:val="22"/>
        </w:rPr>
      </w:pPr>
    </w:p>
    <w:p w14:paraId="6858ECAB" w14:textId="77777777" w:rsidR="007122F0" w:rsidRPr="00CB6601" w:rsidRDefault="007122F0">
      <w:pPr>
        <w:pStyle w:val="Default"/>
        <w:jc w:val="both"/>
        <w:rPr>
          <w:rFonts w:ascii="Arial" w:hAnsi="Arial" w:cs="Arial"/>
          <w:sz w:val="22"/>
          <w:szCs w:val="22"/>
        </w:rPr>
      </w:pPr>
    </w:p>
    <w:p w14:paraId="6637D2F1" w14:textId="77777777" w:rsidR="001A3641" w:rsidRPr="00CB6601" w:rsidRDefault="001A3641">
      <w:pPr>
        <w:pStyle w:val="Default"/>
        <w:jc w:val="both"/>
        <w:rPr>
          <w:rFonts w:ascii="Arial" w:hAnsi="Arial" w:cs="Arial"/>
          <w:sz w:val="22"/>
          <w:szCs w:val="22"/>
        </w:rPr>
      </w:pPr>
    </w:p>
    <w:p w14:paraId="6A7A318D" w14:textId="77777777" w:rsidR="007C73D8" w:rsidRPr="007122F0" w:rsidRDefault="007C73D8" w:rsidP="00CC65E7">
      <w:pPr>
        <w:pStyle w:val="Default"/>
        <w:numPr>
          <w:ilvl w:val="0"/>
          <w:numId w:val="59"/>
        </w:numPr>
        <w:spacing w:after="21"/>
        <w:jc w:val="both"/>
        <w:rPr>
          <w:rFonts w:ascii="Arial" w:hAnsi="Arial" w:cs="Arial"/>
          <w:color w:val="auto"/>
          <w:sz w:val="22"/>
          <w:szCs w:val="22"/>
        </w:rPr>
      </w:pPr>
      <w:r w:rsidRPr="007122F0">
        <w:rPr>
          <w:rFonts w:ascii="Arial" w:hAnsi="Arial" w:cs="Arial"/>
          <w:color w:val="auto"/>
          <w:sz w:val="22"/>
          <w:szCs w:val="22"/>
          <w:highlight w:val="lightGray"/>
        </w:rPr>
        <w:t>SPOSÓB ORAZ TERMIN SKŁADANIA OFERT</w:t>
      </w:r>
    </w:p>
    <w:p w14:paraId="6CCBECA0" w14:textId="77777777" w:rsidR="007C73D8" w:rsidRPr="00DC2694" w:rsidRDefault="007C73D8" w:rsidP="007C73D8">
      <w:pPr>
        <w:pStyle w:val="Default"/>
        <w:spacing w:after="21"/>
        <w:ind w:left="720"/>
        <w:jc w:val="both"/>
        <w:rPr>
          <w:rFonts w:ascii="Arial" w:hAnsi="Arial" w:cs="Arial"/>
          <w:b/>
          <w:bCs/>
          <w:color w:val="auto"/>
          <w:sz w:val="22"/>
          <w:szCs w:val="22"/>
          <w:highlight w:val="lightGray"/>
        </w:rPr>
      </w:pPr>
    </w:p>
    <w:p w14:paraId="6D659977" w14:textId="49CF03E8" w:rsidR="007C73D8" w:rsidRDefault="007C73D8">
      <w:pPr>
        <w:pStyle w:val="Standard"/>
        <w:numPr>
          <w:ilvl w:val="0"/>
          <w:numId w:val="81"/>
        </w:numPr>
        <w:suppressAutoHyphens w:val="0"/>
        <w:ind w:hanging="436"/>
        <w:jc w:val="both"/>
        <w:rPr>
          <w:sz w:val="22"/>
          <w:szCs w:val="22"/>
        </w:rPr>
      </w:pPr>
      <w:r w:rsidRPr="00DC2694">
        <w:rPr>
          <w:sz w:val="22"/>
          <w:szCs w:val="22"/>
        </w:rPr>
        <w:t xml:space="preserve">Ofertę wraz z wymaganymi dokumentami należy umieścić na platformazakupowa.pl pod adresem: </w:t>
      </w:r>
      <w:hyperlink r:id="rId34" w:history="1">
        <w:r w:rsidRPr="00DC2694">
          <w:rPr>
            <w:rFonts w:eastAsia="Calibri"/>
            <w:sz w:val="22"/>
            <w:szCs w:val="22"/>
          </w:rPr>
          <w:t>https://platformazakupowa.pl/pn/umg_mikolajki</w:t>
        </w:r>
      </w:hyperlink>
      <w:r w:rsidRPr="00DC2694">
        <w:rPr>
          <w:rFonts w:eastAsia="Calibri"/>
          <w:sz w:val="22"/>
          <w:szCs w:val="22"/>
        </w:rPr>
        <w:t xml:space="preserve"> </w:t>
      </w:r>
      <w:r w:rsidRPr="00DC2694">
        <w:rPr>
          <w:sz w:val="22"/>
          <w:szCs w:val="22"/>
        </w:rPr>
        <w:t xml:space="preserve">w myśl Ustawy Pzp na stronie internetowej prowadzonego postępowania do dnia </w:t>
      </w:r>
      <w:r w:rsidR="001F1EB9">
        <w:rPr>
          <w:b/>
          <w:sz w:val="22"/>
          <w:szCs w:val="22"/>
        </w:rPr>
        <w:t>07</w:t>
      </w:r>
      <w:r w:rsidR="00027925" w:rsidRPr="00027925">
        <w:rPr>
          <w:b/>
          <w:sz w:val="22"/>
          <w:szCs w:val="22"/>
        </w:rPr>
        <w:t>.0</w:t>
      </w:r>
      <w:r w:rsidR="001F1EB9">
        <w:rPr>
          <w:b/>
          <w:sz w:val="22"/>
          <w:szCs w:val="22"/>
        </w:rPr>
        <w:t>5</w:t>
      </w:r>
      <w:r w:rsidR="00027925" w:rsidRPr="00027925">
        <w:rPr>
          <w:b/>
          <w:sz w:val="22"/>
          <w:szCs w:val="22"/>
        </w:rPr>
        <w:t>.</w:t>
      </w:r>
      <w:r w:rsidR="00483D06" w:rsidRPr="00027925">
        <w:rPr>
          <w:b/>
          <w:sz w:val="22"/>
          <w:szCs w:val="22"/>
        </w:rPr>
        <w:t>2024r</w:t>
      </w:r>
      <w:r w:rsidRPr="00027925">
        <w:rPr>
          <w:b/>
          <w:sz w:val="22"/>
          <w:szCs w:val="22"/>
        </w:rPr>
        <w:t xml:space="preserve"> </w:t>
      </w:r>
      <w:r w:rsidRPr="005656DF">
        <w:rPr>
          <w:b/>
          <w:sz w:val="22"/>
          <w:szCs w:val="22"/>
        </w:rPr>
        <w:t>do godz. 09.00</w:t>
      </w:r>
      <w:r>
        <w:rPr>
          <w:sz w:val="22"/>
          <w:szCs w:val="22"/>
        </w:rPr>
        <w:t>.</w:t>
      </w:r>
    </w:p>
    <w:p w14:paraId="4559C031" w14:textId="77777777" w:rsidR="007C73D8" w:rsidRDefault="007C73D8">
      <w:pPr>
        <w:pStyle w:val="Standard"/>
        <w:numPr>
          <w:ilvl w:val="0"/>
          <w:numId w:val="81"/>
        </w:numPr>
        <w:suppressAutoHyphens w:val="0"/>
        <w:ind w:hanging="436"/>
        <w:jc w:val="both"/>
        <w:rPr>
          <w:sz w:val="22"/>
          <w:szCs w:val="22"/>
        </w:rPr>
      </w:pPr>
      <w:r w:rsidRPr="007C73D8">
        <w:rPr>
          <w:sz w:val="22"/>
          <w:szCs w:val="22"/>
        </w:rPr>
        <w:t>Do oferty należy dołączyć wszystkie wymagane w SWZ dokumenty.</w:t>
      </w:r>
    </w:p>
    <w:p w14:paraId="44C66D57" w14:textId="77777777" w:rsidR="007C73D8" w:rsidRDefault="007C73D8">
      <w:pPr>
        <w:pStyle w:val="Standard"/>
        <w:numPr>
          <w:ilvl w:val="0"/>
          <w:numId w:val="81"/>
        </w:numPr>
        <w:suppressAutoHyphens w:val="0"/>
        <w:ind w:hanging="436"/>
        <w:jc w:val="both"/>
        <w:rPr>
          <w:sz w:val="22"/>
          <w:szCs w:val="22"/>
        </w:rPr>
      </w:pPr>
      <w:r w:rsidRPr="007C73D8">
        <w:rPr>
          <w:sz w:val="22"/>
          <w:szCs w:val="22"/>
        </w:rPr>
        <w:t>Po wypełnieniu Formularza składania oferty i dołączenia wszystkich wymaganych załączników należy kliknąć „Przejdź do podsumowania”.</w:t>
      </w:r>
    </w:p>
    <w:p w14:paraId="102F326D" w14:textId="77777777" w:rsidR="007C73D8" w:rsidRDefault="007C73D8">
      <w:pPr>
        <w:pStyle w:val="Standard"/>
        <w:numPr>
          <w:ilvl w:val="0"/>
          <w:numId w:val="81"/>
        </w:numPr>
        <w:suppressAutoHyphens w:val="0"/>
        <w:ind w:hanging="436"/>
        <w:jc w:val="both"/>
        <w:rPr>
          <w:sz w:val="22"/>
          <w:szCs w:val="22"/>
        </w:rPr>
      </w:pPr>
      <w:r w:rsidRPr="007C73D8">
        <w:rPr>
          <w:sz w:val="22"/>
          <w:szCs w:val="22"/>
        </w:rPr>
        <w:t>Oferta składana elektronicznie musi zostać podpisana elektronicznym podpisem kwalifikowanym, podpisem zaufanym lub podpisem osobistym. W procesie składania oferty za pośrednictwem platformazakupowa.pl. zalecamy stosowanie podpisu na każdym załączonym pliku osobno, w szczególności wskazanych w art. 63 ust. 1 oraz ust. 2 ustawy Pzp, gdzie zaznaczono, iż oferty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04122538" w14:textId="77777777" w:rsidR="007C73D8" w:rsidRDefault="007C73D8">
      <w:pPr>
        <w:pStyle w:val="Standard"/>
        <w:numPr>
          <w:ilvl w:val="0"/>
          <w:numId w:val="81"/>
        </w:numPr>
        <w:suppressAutoHyphens w:val="0"/>
        <w:ind w:hanging="436"/>
        <w:jc w:val="both"/>
        <w:rPr>
          <w:sz w:val="22"/>
          <w:szCs w:val="22"/>
        </w:rPr>
      </w:pPr>
      <w:r w:rsidRPr="007C73D8">
        <w:rPr>
          <w:sz w:val="22"/>
          <w:szCs w:val="22"/>
        </w:rPr>
        <w:t>Za datę złożenia oferty przyjmuje się datę jej przekazania za pośrednictwem Platformy zakupowej w drugim kroku składania oferty poprzez kliknięcie przycisku „Złóż ofertę”                i wyświetlenie się komunikatu, że oferta została zaszyfrowana i złożona.</w:t>
      </w:r>
    </w:p>
    <w:p w14:paraId="6DE4FEA8" w14:textId="77777777" w:rsidR="007C73D8" w:rsidRDefault="007C73D8">
      <w:pPr>
        <w:pStyle w:val="Standard"/>
        <w:numPr>
          <w:ilvl w:val="0"/>
          <w:numId w:val="81"/>
        </w:numPr>
        <w:suppressAutoHyphens w:val="0"/>
        <w:ind w:hanging="436"/>
        <w:jc w:val="both"/>
        <w:rPr>
          <w:sz w:val="22"/>
          <w:szCs w:val="22"/>
        </w:rPr>
      </w:pPr>
      <w:r w:rsidRPr="007C73D8">
        <w:rPr>
          <w:sz w:val="22"/>
          <w:szCs w:val="22"/>
        </w:rPr>
        <w:t xml:space="preserve">Szczegółowa „Instrukcja dla Wykonawców” dotycząca złożenia i wycofania oferty znajduje się na stronie internetowej pod adresem: </w:t>
      </w:r>
      <w:hyperlink r:id="rId35" w:history="1">
        <w:r w:rsidRPr="007C73D8">
          <w:rPr>
            <w:sz w:val="22"/>
            <w:szCs w:val="22"/>
          </w:rPr>
          <w:t>https://platformazakupowa.pl/strona/45-instrukcje</w:t>
        </w:r>
      </w:hyperlink>
      <w:r w:rsidRPr="007C73D8">
        <w:rPr>
          <w:sz w:val="22"/>
          <w:szCs w:val="22"/>
        </w:rPr>
        <w:t>.</w:t>
      </w:r>
    </w:p>
    <w:p w14:paraId="6EB10F26" w14:textId="688C6AAB" w:rsidR="007C73D8" w:rsidRPr="007C73D8" w:rsidRDefault="007C73D8">
      <w:pPr>
        <w:pStyle w:val="Standard"/>
        <w:numPr>
          <w:ilvl w:val="0"/>
          <w:numId w:val="81"/>
        </w:numPr>
        <w:suppressAutoHyphens w:val="0"/>
        <w:ind w:hanging="436"/>
        <w:jc w:val="both"/>
        <w:rPr>
          <w:sz w:val="22"/>
          <w:szCs w:val="22"/>
        </w:rPr>
      </w:pPr>
      <w:r w:rsidRPr="007C73D8">
        <w:rPr>
          <w:sz w:val="22"/>
          <w:szCs w:val="22"/>
        </w:rPr>
        <w:t>Wykonawca po upływie terminu do składania ofert nie może wycofać złożonej oferty.</w:t>
      </w:r>
    </w:p>
    <w:p w14:paraId="199F26A8" w14:textId="77777777" w:rsidR="007C73D8" w:rsidRDefault="007C73D8" w:rsidP="007C73D8">
      <w:pPr>
        <w:pStyle w:val="Standard"/>
        <w:suppressAutoHyphens w:val="0"/>
        <w:ind w:left="720"/>
        <w:jc w:val="both"/>
        <w:rPr>
          <w:sz w:val="22"/>
          <w:szCs w:val="22"/>
        </w:rPr>
      </w:pPr>
    </w:p>
    <w:p w14:paraId="5246169D" w14:textId="77777777" w:rsidR="000A361D" w:rsidRPr="00DC2694" w:rsidRDefault="000A361D" w:rsidP="007C73D8">
      <w:pPr>
        <w:pStyle w:val="Standard"/>
        <w:suppressAutoHyphens w:val="0"/>
        <w:ind w:left="720"/>
        <w:jc w:val="both"/>
        <w:rPr>
          <w:sz w:val="22"/>
          <w:szCs w:val="22"/>
        </w:rPr>
      </w:pPr>
    </w:p>
    <w:p w14:paraId="099ACCA2" w14:textId="77777777" w:rsidR="007C73D8" w:rsidRPr="00FC5158" w:rsidRDefault="007C73D8" w:rsidP="007C73D8">
      <w:pPr>
        <w:pStyle w:val="Default"/>
        <w:jc w:val="both"/>
        <w:rPr>
          <w:rFonts w:ascii="Arial" w:hAnsi="Arial" w:cs="Arial"/>
          <w:color w:val="auto"/>
          <w:sz w:val="22"/>
          <w:szCs w:val="22"/>
        </w:rPr>
      </w:pPr>
    </w:p>
    <w:p w14:paraId="63B85F98" w14:textId="77777777" w:rsidR="007C73D8" w:rsidRPr="007122F0" w:rsidRDefault="007C73D8" w:rsidP="00CC65E7">
      <w:pPr>
        <w:pStyle w:val="Default"/>
        <w:numPr>
          <w:ilvl w:val="0"/>
          <w:numId w:val="59"/>
        </w:numPr>
        <w:jc w:val="both"/>
        <w:rPr>
          <w:rFonts w:ascii="Arial" w:hAnsi="Arial" w:cs="Arial"/>
          <w:color w:val="auto"/>
          <w:sz w:val="22"/>
          <w:szCs w:val="22"/>
        </w:rPr>
      </w:pPr>
      <w:r w:rsidRPr="007122F0">
        <w:rPr>
          <w:rFonts w:ascii="Arial" w:hAnsi="Arial" w:cs="Arial"/>
          <w:color w:val="auto"/>
          <w:sz w:val="22"/>
          <w:szCs w:val="22"/>
          <w:highlight w:val="lightGray"/>
        </w:rPr>
        <w:t>TERMIN OTWARCIA OFERT</w:t>
      </w:r>
    </w:p>
    <w:p w14:paraId="33383C56" w14:textId="77777777" w:rsidR="007C73D8" w:rsidRPr="00DC2694" w:rsidRDefault="007C73D8" w:rsidP="007C73D8">
      <w:pPr>
        <w:pStyle w:val="Default"/>
        <w:ind w:left="720"/>
        <w:jc w:val="both"/>
        <w:rPr>
          <w:rFonts w:ascii="Arial" w:hAnsi="Arial" w:cs="Arial"/>
          <w:color w:val="auto"/>
          <w:sz w:val="22"/>
          <w:szCs w:val="22"/>
          <w:highlight w:val="lightGray"/>
        </w:rPr>
      </w:pPr>
    </w:p>
    <w:p w14:paraId="66A014A4" w14:textId="2D3F1AC3" w:rsidR="007C73D8" w:rsidRDefault="007C73D8">
      <w:pPr>
        <w:pStyle w:val="Default"/>
        <w:numPr>
          <w:ilvl w:val="0"/>
          <w:numId w:val="83"/>
        </w:numPr>
        <w:spacing w:after="21"/>
        <w:ind w:hanging="436"/>
        <w:jc w:val="both"/>
        <w:rPr>
          <w:rFonts w:ascii="Arial" w:hAnsi="Arial" w:cs="Arial"/>
          <w:b/>
          <w:bCs/>
          <w:strike/>
          <w:color w:val="auto"/>
          <w:sz w:val="22"/>
          <w:szCs w:val="22"/>
        </w:rPr>
      </w:pPr>
      <w:r w:rsidRPr="00DC2694">
        <w:rPr>
          <w:rFonts w:ascii="Arial" w:hAnsi="Arial" w:cs="Arial"/>
          <w:color w:val="auto"/>
          <w:sz w:val="22"/>
          <w:szCs w:val="22"/>
        </w:rPr>
        <w:t>Otwarcie ofert nastąpi niezwłocznie po upływie terminu składania ofert, tj</w:t>
      </w:r>
      <w:r w:rsidRPr="005656DF">
        <w:rPr>
          <w:rFonts w:ascii="Arial" w:hAnsi="Arial" w:cs="Arial"/>
          <w:color w:val="auto"/>
          <w:sz w:val="22"/>
          <w:szCs w:val="22"/>
        </w:rPr>
        <w:t xml:space="preserve">. </w:t>
      </w:r>
      <w:r w:rsidR="001F1EB9">
        <w:rPr>
          <w:rFonts w:ascii="Arial" w:hAnsi="Arial" w:cs="Arial"/>
          <w:b/>
          <w:bCs/>
          <w:color w:val="auto"/>
          <w:sz w:val="22"/>
          <w:szCs w:val="22"/>
        </w:rPr>
        <w:t>07</w:t>
      </w:r>
      <w:r w:rsidR="00027925" w:rsidRPr="00027925">
        <w:rPr>
          <w:rFonts w:ascii="Arial" w:hAnsi="Arial" w:cs="Arial"/>
          <w:b/>
          <w:bCs/>
          <w:color w:val="auto"/>
          <w:sz w:val="22"/>
          <w:szCs w:val="22"/>
        </w:rPr>
        <w:t>.0</w:t>
      </w:r>
      <w:r w:rsidR="001F1EB9">
        <w:rPr>
          <w:rFonts w:ascii="Arial" w:hAnsi="Arial" w:cs="Arial"/>
          <w:b/>
          <w:bCs/>
          <w:color w:val="auto"/>
          <w:sz w:val="22"/>
          <w:szCs w:val="22"/>
        </w:rPr>
        <w:t>5</w:t>
      </w:r>
      <w:r w:rsidR="00027925" w:rsidRPr="00027925">
        <w:rPr>
          <w:rFonts w:ascii="Arial" w:hAnsi="Arial" w:cs="Arial"/>
          <w:b/>
          <w:bCs/>
          <w:color w:val="auto"/>
          <w:sz w:val="22"/>
          <w:szCs w:val="22"/>
        </w:rPr>
        <w:t>.</w:t>
      </w:r>
      <w:r w:rsidR="00483D06" w:rsidRPr="00027925">
        <w:rPr>
          <w:rFonts w:ascii="Arial" w:hAnsi="Arial" w:cs="Arial"/>
          <w:b/>
          <w:bCs/>
          <w:color w:val="auto"/>
          <w:sz w:val="22"/>
          <w:szCs w:val="22"/>
        </w:rPr>
        <w:t>2024r</w:t>
      </w:r>
      <w:r w:rsidR="000A361D" w:rsidRPr="00027925">
        <w:rPr>
          <w:rFonts w:ascii="Arial" w:hAnsi="Arial" w:cs="Arial"/>
          <w:b/>
          <w:bCs/>
          <w:color w:val="auto"/>
          <w:sz w:val="22"/>
          <w:szCs w:val="22"/>
        </w:rPr>
        <w:t xml:space="preserve"> </w:t>
      </w:r>
      <w:r>
        <w:rPr>
          <w:rFonts w:ascii="Arial" w:hAnsi="Arial" w:cs="Arial"/>
          <w:b/>
          <w:bCs/>
          <w:color w:val="auto"/>
          <w:sz w:val="22"/>
          <w:szCs w:val="22"/>
        </w:rPr>
        <w:t xml:space="preserve">o </w:t>
      </w:r>
      <w:r w:rsidRPr="005656DF">
        <w:rPr>
          <w:rFonts w:ascii="Arial" w:hAnsi="Arial" w:cs="Arial"/>
          <w:b/>
          <w:bCs/>
          <w:color w:val="auto"/>
          <w:sz w:val="22"/>
          <w:szCs w:val="22"/>
        </w:rPr>
        <w:t>godz. 09.30</w:t>
      </w:r>
      <w:r>
        <w:rPr>
          <w:rFonts w:ascii="Arial" w:hAnsi="Arial" w:cs="Arial"/>
          <w:b/>
          <w:bCs/>
          <w:color w:val="auto"/>
          <w:sz w:val="22"/>
          <w:szCs w:val="22"/>
        </w:rPr>
        <w:t>.</w:t>
      </w:r>
    </w:p>
    <w:p w14:paraId="2B947532" w14:textId="77777777" w:rsidR="007C73D8" w:rsidRDefault="007C73D8">
      <w:pPr>
        <w:pStyle w:val="Default"/>
        <w:numPr>
          <w:ilvl w:val="0"/>
          <w:numId w:val="83"/>
        </w:numPr>
        <w:spacing w:after="21"/>
        <w:ind w:hanging="436"/>
        <w:jc w:val="both"/>
        <w:rPr>
          <w:rFonts w:ascii="Arial" w:hAnsi="Arial" w:cs="Arial"/>
          <w:b/>
          <w:bCs/>
          <w:strike/>
          <w:color w:val="auto"/>
          <w:sz w:val="22"/>
          <w:szCs w:val="22"/>
        </w:rPr>
      </w:pPr>
      <w:r w:rsidRPr="007C73D8">
        <w:rPr>
          <w:rFonts w:ascii="Arial" w:hAnsi="Arial" w:cs="Arial"/>
          <w:color w:val="auto"/>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C5A67EA" w14:textId="77777777" w:rsidR="007C73D8" w:rsidRDefault="007C73D8">
      <w:pPr>
        <w:pStyle w:val="Default"/>
        <w:numPr>
          <w:ilvl w:val="0"/>
          <w:numId w:val="83"/>
        </w:numPr>
        <w:spacing w:after="21"/>
        <w:ind w:hanging="436"/>
        <w:jc w:val="both"/>
        <w:rPr>
          <w:rFonts w:ascii="Arial" w:hAnsi="Arial" w:cs="Arial"/>
          <w:b/>
          <w:bCs/>
          <w:strike/>
          <w:color w:val="auto"/>
          <w:sz w:val="22"/>
          <w:szCs w:val="22"/>
        </w:rPr>
      </w:pPr>
      <w:r w:rsidRPr="007C73D8">
        <w:rPr>
          <w:rFonts w:ascii="Arial" w:hAnsi="Arial" w:cs="Arial"/>
          <w:color w:val="auto"/>
          <w:sz w:val="22"/>
          <w:szCs w:val="22"/>
        </w:rPr>
        <w:t>Zamawiający poinformuje o zmianie terminu otwarcia ofert na stronie internetowej prowadzonego postępowania.</w:t>
      </w:r>
    </w:p>
    <w:p w14:paraId="6B72F933" w14:textId="77777777" w:rsidR="007C73D8" w:rsidRDefault="007C73D8">
      <w:pPr>
        <w:pStyle w:val="Default"/>
        <w:numPr>
          <w:ilvl w:val="0"/>
          <w:numId w:val="83"/>
        </w:numPr>
        <w:spacing w:after="21"/>
        <w:ind w:hanging="436"/>
        <w:jc w:val="both"/>
        <w:rPr>
          <w:rFonts w:ascii="Arial" w:hAnsi="Arial" w:cs="Arial"/>
          <w:b/>
          <w:bCs/>
          <w:strike/>
          <w:color w:val="auto"/>
          <w:sz w:val="22"/>
          <w:szCs w:val="22"/>
        </w:rPr>
      </w:pPr>
      <w:r w:rsidRPr="007C73D8">
        <w:rPr>
          <w:rFonts w:ascii="Arial" w:hAnsi="Arial" w:cs="Arial"/>
          <w:color w:val="auto"/>
          <w:sz w:val="22"/>
          <w:szCs w:val="22"/>
        </w:rPr>
        <w:t>Zamawiający, najpóźniej przed otwarciem ofert, udostępnia na stronie internetowej prowadzonego postępowania informacje o kwocie, jaką zamierza przeznaczyć na sfinansowanie zamówienia.</w:t>
      </w:r>
    </w:p>
    <w:p w14:paraId="61E2CF9A" w14:textId="77777777" w:rsidR="007C73D8" w:rsidRDefault="007C73D8">
      <w:pPr>
        <w:pStyle w:val="Default"/>
        <w:numPr>
          <w:ilvl w:val="0"/>
          <w:numId w:val="83"/>
        </w:numPr>
        <w:spacing w:after="21"/>
        <w:ind w:hanging="436"/>
        <w:jc w:val="both"/>
        <w:rPr>
          <w:rFonts w:ascii="Arial" w:hAnsi="Arial" w:cs="Arial"/>
          <w:b/>
          <w:bCs/>
          <w:strike/>
          <w:color w:val="auto"/>
          <w:sz w:val="22"/>
          <w:szCs w:val="22"/>
        </w:rPr>
      </w:pPr>
      <w:r w:rsidRPr="007C73D8">
        <w:rPr>
          <w:rFonts w:ascii="Arial" w:hAnsi="Arial" w:cs="Arial"/>
          <w:color w:val="auto"/>
          <w:sz w:val="22"/>
          <w:szCs w:val="22"/>
        </w:rPr>
        <w:lastRenderedPageBreak/>
        <w:t>Otwarcie ofert jest niejawne.</w:t>
      </w:r>
    </w:p>
    <w:p w14:paraId="3FA8EFC1" w14:textId="00B95AF3" w:rsidR="007C73D8" w:rsidRPr="007C73D8" w:rsidRDefault="007C73D8">
      <w:pPr>
        <w:pStyle w:val="Default"/>
        <w:numPr>
          <w:ilvl w:val="0"/>
          <w:numId w:val="83"/>
        </w:numPr>
        <w:spacing w:after="21"/>
        <w:ind w:hanging="436"/>
        <w:jc w:val="both"/>
        <w:rPr>
          <w:rFonts w:ascii="Arial" w:hAnsi="Arial" w:cs="Arial"/>
          <w:b/>
          <w:bCs/>
          <w:strike/>
          <w:color w:val="auto"/>
          <w:sz w:val="22"/>
          <w:szCs w:val="22"/>
        </w:rPr>
      </w:pPr>
      <w:r w:rsidRPr="007C73D8">
        <w:rPr>
          <w:rFonts w:ascii="Arial" w:hAnsi="Arial" w:cs="Arial"/>
          <w:color w:val="auto"/>
          <w:sz w:val="22"/>
          <w:szCs w:val="22"/>
        </w:rPr>
        <w:t>Zamawiający, niezwłocznie po otwarciu ofert, udostępnia na stronie internetowej prowadzonego postępowania informacje o:</w:t>
      </w:r>
    </w:p>
    <w:p w14:paraId="03A6DC2E" w14:textId="77777777" w:rsidR="007C73D8" w:rsidRDefault="007C73D8">
      <w:pPr>
        <w:pStyle w:val="Default"/>
        <w:numPr>
          <w:ilvl w:val="0"/>
          <w:numId w:val="82"/>
        </w:numPr>
        <w:spacing w:after="21"/>
        <w:ind w:left="993"/>
        <w:jc w:val="both"/>
        <w:rPr>
          <w:rFonts w:ascii="Arial" w:hAnsi="Arial" w:cs="Arial"/>
          <w:color w:val="auto"/>
          <w:sz w:val="22"/>
          <w:szCs w:val="22"/>
        </w:rPr>
      </w:pPr>
      <w:r w:rsidRPr="00DC2694">
        <w:rPr>
          <w:rFonts w:ascii="Arial" w:hAnsi="Arial" w:cs="Arial"/>
          <w:color w:val="auto"/>
          <w:sz w:val="22"/>
          <w:szCs w:val="22"/>
        </w:rPr>
        <w:t>Nazwach albo imionach i nazwiskach oraz siedzibach lub miejscach prowadzonej działalności gospodarczej albo miejscach zamieszkania Wykonawców, których oferty zostały otwarte,</w:t>
      </w:r>
    </w:p>
    <w:p w14:paraId="3292D03A" w14:textId="5B8E7838" w:rsidR="007C73D8" w:rsidRPr="007C73D8" w:rsidRDefault="007C73D8">
      <w:pPr>
        <w:pStyle w:val="Default"/>
        <w:numPr>
          <w:ilvl w:val="0"/>
          <w:numId w:val="82"/>
        </w:numPr>
        <w:spacing w:after="21"/>
        <w:ind w:left="993"/>
        <w:jc w:val="both"/>
        <w:rPr>
          <w:rFonts w:ascii="Arial" w:hAnsi="Arial" w:cs="Arial"/>
          <w:color w:val="auto"/>
          <w:sz w:val="22"/>
          <w:szCs w:val="22"/>
        </w:rPr>
      </w:pPr>
      <w:r w:rsidRPr="007C73D8">
        <w:rPr>
          <w:rFonts w:ascii="Arial" w:hAnsi="Arial" w:cs="Arial"/>
          <w:color w:val="auto"/>
          <w:sz w:val="22"/>
          <w:szCs w:val="22"/>
        </w:rPr>
        <w:t>Cenach lub kosztach zawartych w ofertach.</w:t>
      </w:r>
    </w:p>
    <w:p w14:paraId="0F07D350" w14:textId="77777777" w:rsidR="007C73D8" w:rsidRDefault="007C73D8">
      <w:pPr>
        <w:pStyle w:val="Default"/>
        <w:numPr>
          <w:ilvl w:val="0"/>
          <w:numId w:val="83"/>
        </w:numPr>
        <w:spacing w:after="21"/>
        <w:ind w:hanging="436"/>
        <w:jc w:val="both"/>
        <w:rPr>
          <w:rFonts w:ascii="Arial" w:hAnsi="Arial" w:cs="Arial"/>
          <w:color w:val="auto"/>
          <w:sz w:val="22"/>
          <w:szCs w:val="22"/>
        </w:rPr>
      </w:pPr>
      <w:r w:rsidRPr="00DC2694">
        <w:rPr>
          <w:rFonts w:ascii="Arial" w:hAnsi="Arial" w:cs="Arial"/>
          <w:color w:val="auto"/>
          <w:sz w:val="22"/>
          <w:szCs w:val="22"/>
        </w:rPr>
        <w:t>Informacja zostanie opublikowana na stronie postepowania na platformazakupowa.pl                     w sekcji „Komunikaty”.</w:t>
      </w:r>
    </w:p>
    <w:p w14:paraId="6B15482E" w14:textId="7D24FCEC" w:rsidR="007C73D8" w:rsidRPr="007C73D8" w:rsidRDefault="007C73D8">
      <w:pPr>
        <w:pStyle w:val="Default"/>
        <w:numPr>
          <w:ilvl w:val="0"/>
          <w:numId w:val="83"/>
        </w:numPr>
        <w:spacing w:after="21"/>
        <w:ind w:hanging="436"/>
        <w:jc w:val="both"/>
        <w:rPr>
          <w:rFonts w:ascii="Arial" w:hAnsi="Arial" w:cs="Arial"/>
          <w:color w:val="auto"/>
          <w:sz w:val="22"/>
          <w:szCs w:val="22"/>
        </w:rPr>
      </w:pPr>
      <w:r w:rsidRPr="007C73D8">
        <w:rPr>
          <w:rFonts w:ascii="Arial" w:hAnsi="Arial" w:cs="Arial"/>
          <w:color w:val="auto"/>
          <w:sz w:val="22"/>
          <w:szCs w:val="22"/>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2681CC43" w14:textId="77777777" w:rsidR="000A361D" w:rsidRDefault="000A361D">
      <w:pPr>
        <w:pStyle w:val="Default"/>
        <w:rPr>
          <w:rFonts w:ascii="Arial" w:hAnsi="Arial" w:cs="Arial"/>
          <w:sz w:val="22"/>
          <w:szCs w:val="22"/>
        </w:rPr>
      </w:pPr>
    </w:p>
    <w:p w14:paraId="1A886FFC" w14:textId="77777777" w:rsidR="000A361D" w:rsidRDefault="000A361D">
      <w:pPr>
        <w:pStyle w:val="Default"/>
        <w:rPr>
          <w:rFonts w:ascii="Arial" w:hAnsi="Arial" w:cs="Arial"/>
          <w:sz w:val="22"/>
          <w:szCs w:val="22"/>
        </w:rPr>
      </w:pPr>
    </w:p>
    <w:p w14:paraId="39E69AA0" w14:textId="77777777" w:rsidR="000A361D" w:rsidRPr="00CB6601" w:rsidRDefault="000A361D">
      <w:pPr>
        <w:pStyle w:val="Default"/>
        <w:rPr>
          <w:rFonts w:ascii="Arial" w:hAnsi="Arial" w:cs="Arial"/>
          <w:sz w:val="22"/>
          <w:szCs w:val="22"/>
        </w:rPr>
      </w:pPr>
    </w:p>
    <w:p w14:paraId="6CE0FE68" w14:textId="77777777" w:rsidR="000A361D" w:rsidRPr="007122F0" w:rsidRDefault="000A361D" w:rsidP="00CC65E7">
      <w:pPr>
        <w:pStyle w:val="Standard"/>
        <w:numPr>
          <w:ilvl w:val="0"/>
          <w:numId w:val="59"/>
        </w:numPr>
        <w:rPr>
          <w:bCs w:val="0"/>
          <w:sz w:val="22"/>
          <w:szCs w:val="22"/>
        </w:rPr>
      </w:pPr>
      <w:r w:rsidRPr="007122F0">
        <w:rPr>
          <w:bCs w:val="0"/>
          <w:sz w:val="22"/>
          <w:szCs w:val="22"/>
          <w:highlight w:val="lightGray"/>
        </w:rPr>
        <w:t>SPOSÓB OBLICZENIA CENY</w:t>
      </w:r>
    </w:p>
    <w:p w14:paraId="53AB7743" w14:textId="77777777" w:rsidR="000A361D" w:rsidRPr="000A361D" w:rsidRDefault="000A361D" w:rsidP="000A361D">
      <w:pPr>
        <w:pStyle w:val="Standard"/>
        <w:ind w:left="360"/>
        <w:rPr>
          <w:sz w:val="22"/>
          <w:szCs w:val="22"/>
        </w:rPr>
      </w:pPr>
    </w:p>
    <w:p w14:paraId="6133C269" w14:textId="77777777" w:rsidR="000A361D" w:rsidRPr="000A361D" w:rsidRDefault="000A361D">
      <w:pPr>
        <w:pStyle w:val="Standard"/>
        <w:numPr>
          <w:ilvl w:val="1"/>
          <w:numId w:val="83"/>
        </w:numPr>
        <w:tabs>
          <w:tab w:val="clear" w:pos="1440"/>
          <w:tab w:val="num" w:pos="993"/>
        </w:tabs>
        <w:ind w:left="709" w:hanging="425"/>
        <w:jc w:val="both"/>
        <w:rPr>
          <w:sz w:val="22"/>
          <w:szCs w:val="22"/>
        </w:rPr>
      </w:pPr>
      <w:r w:rsidRPr="000A361D">
        <w:rPr>
          <w:sz w:val="22"/>
          <w:szCs w:val="22"/>
        </w:rPr>
        <w:t>Wszystkie ceny muszą być podane w złotych i w takiej walucie będzie prowadzone rozliczenie pomiędzy zamawiającym i wykonawcą.</w:t>
      </w:r>
    </w:p>
    <w:p w14:paraId="464521DA" w14:textId="77777777" w:rsidR="000A361D" w:rsidRPr="000A361D" w:rsidRDefault="000A361D">
      <w:pPr>
        <w:pStyle w:val="Standard"/>
        <w:numPr>
          <w:ilvl w:val="1"/>
          <w:numId w:val="83"/>
        </w:numPr>
        <w:tabs>
          <w:tab w:val="clear" w:pos="1440"/>
          <w:tab w:val="num" w:pos="993"/>
        </w:tabs>
        <w:ind w:left="709" w:hanging="425"/>
        <w:jc w:val="both"/>
        <w:rPr>
          <w:sz w:val="22"/>
          <w:szCs w:val="22"/>
        </w:rPr>
      </w:pPr>
      <w:r w:rsidRPr="000A361D">
        <w:rPr>
          <w:sz w:val="22"/>
          <w:szCs w:val="22"/>
        </w:rPr>
        <w:t>Cena Oferty zostanie wyliczona przez Wykonawcę w oparciu o kosztorys ofertowy, który należy sporządzić na podstawie Przedmiaru Robót przedstawionego przez Zamawiającego oraz załączyć do oferty.</w:t>
      </w:r>
    </w:p>
    <w:p w14:paraId="10B3E745" w14:textId="77777777" w:rsidR="000A361D" w:rsidRDefault="000A361D">
      <w:pPr>
        <w:pStyle w:val="Standard"/>
        <w:numPr>
          <w:ilvl w:val="1"/>
          <w:numId w:val="83"/>
        </w:numPr>
        <w:tabs>
          <w:tab w:val="clear" w:pos="1440"/>
          <w:tab w:val="num" w:pos="993"/>
        </w:tabs>
        <w:ind w:left="709" w:hanging="425"/>
        <w:jc w:val="both"/>
        <w:rPr>
          <w:sz w:val="22"/>
          <w:szCs w:val="22"/>
        </w:rPr>
      </w:pPr>
      <w:r w:rsidRPr="000A361D">
        <w:rPr>
          <w:bCs w:val="0"/>
          <w:sz w:val="22"/>
          <w:szCs w:val="22"/>
          <w:lang w:eastAsia="pl-PL"/>
        </w:rPr>
        <w:t xml:space="preserve">Kosztorys ofertowy, o których mowa w zdaniu powyżej należy sporządzić </w:t>
      </w:r>
      <w:r w:rsidRPr="000A361D">
        <w:rPr>
          <w:b/>
          <w:sz w:val="22"/>
          <w:szCs w:val="22"/>
          <w:lang w:eastAsia="pl-PL"/>
        </w:rPr>
        <w:t xml:space="preserve">metodą kalkulacji uproszczonej </w:t>
      </w:r>
      <w:r w:rsidRPr="000A361D">
        <w:rPr>
          <w:sz w:val="22"/>
          <w:szCs w:val="22"/>
          <w:lang w:eastAsia="pl-PL"/>
        </w:rPr>
        <w:t>ś</w:t>
      </w:r>
      <w:r w:rsidRPr="000A361D">
        <w:rPr>
          <w:bCs w:val="0"/>
          <w:sz w:val="22"/>
          <w:szCs w:val="22"/>
          <w:lang w:eastAsia="pl-PL"/>
        </w:rPr>
        <w:t xml:space="preserve">ciśle według kolejności wyszczególnionych w nich pozycji. </w:t>
      </w:r>
      <w:r w:rsidRPr="000A361D">
        <w:rPr>
          <w:iCs/>
          <w:sz w:val="22"/>
          <w:szCs w:val="22"/>
        </w:rPr>
        <w:t>Wykonawca określi ceny jednostkowe netto oraz wartości netto dla wszystkich pozycji wymienionych w kosztorysach.</w:t>
      </w:r>
    </w:p>
    <w:p w14:paraId="71F93AD5" w14:textId="77777777" w:rsidR="000A361D" w:rsidRDefault="000A361D">
      <w:pPr>
        <w:pStyle w:val="Standard"/>
        <w:numPr>
          <w:ilvl w:val="1"/>
          <w:numId w:val="83"/>
        </w:numPr>
        <w:tabs>
          <w:tab w:val="clear" w:pos="1440"/>
          <w:tab w:val="num" w:pos="993"/>
        </w:tabs>
        <w:ind w:left="709" w:hanging="425"/>
        <w:jc w:val="both"/>
        <w:rPr>
          <w:sz w:val="22"/>
          <w:szCs w:val="22"/>
        </w:rPr>
      </w:pPr>
      <w:r w:rsidRPr="000A361D">
        <w:rPr>
          <w:sz w:val="22"/>
          <w:szCs w:val="22"/>
        </w:rPr>
        <w:t>Wykonawca obliczając cenę oferty musi uwzględnić w kosztorysach ofertowych wszystkie pozycje w nich opisane. Wykonawca nie może również wprowadzać zmian do kosztorysu ofertowego. Wszystkie błędy ujawnione w Dokumentacji projektowej Wykonawca powinien zgłosić Zamawiającemu przed terminem składania ofert.</w:t>
      </w:r>
    </w:p>
    <w:p w14:paraId="03BC01D3" w14:textId="77777777" w:rsidR="000A361D" w:rsidRDefault="000A361D">
      <w:pPr>
        <w:pStyle w:val="Standard"/>
        <w:numPr>
          <w:ilvl w:val="1"/>
          <w:numId w:val="83"/>
        </w:numPr>
        <w:tabs>
          <w:tab w:val="clear" w:pos="1440"/>
          <w:tab w:val="num" w:pos="993"/>
        </w:tabs>
        <w:ind w:left="709" w:hanging="425"/>
        <w:jc w:val="both"/>
        <w:rPr>
          <w:sz w:val="22"/>
          <w:szCs w:val="22"/>
        </w:rPr>
      </w:pPr>
      <w:r w:rsidRPr="000A361D">
        <w:rPr>
          <w:sz w:val="22"/>
          <w:szCs w:val="22"/>
        </w:rPr>
        <w:t>Do wyceny należy przyjąć materiał z dowozu. W przypadku stwierdzenia podczas wykonywania robót, że materiał pozyskany z wykopów będzie nadawał się do wbudowania i zostanie on zaakceptowany przez Zamawiającego, to cena jednostkowa pozycji kosztorysowej zostanie pomniejszona o koszt zakupu i transportu materiału.</w:t>
      </w:r>
    </w:p>
    <w:p w14:paraId="14D76C7B" w14:textId="77777777" w:rsidR="000A361D" w:rsidRDefault="000A361D">
      <w:pPr>
        <w:pStyle w:val="Standard"/>
        <w:numPr>
          <w:ilvl w:val="1"/>
          <w:numId w:val="83"/>
        </w:numPr>
        <w:tabs>
          <w:tab w:val="clear" w:pos="1440"/>
          <w:tab w:val="num" w:pos="993"/>
        </w:tabs>
        <w:ind w:left="709" w:hanging="425"/>
        <w:jc w:val="both"/>
        <w:rPr>
          <w:sz w:val="22"/>
          <w:szCs w:val="22"/>
        </w:rPr>
      </w:pPr>
      <w:r w:rsidRPr="000A361D">
        <w:rPr>
          <w:sz w:val="22"/>
          <w:szCs w:val="22"/>
        </w:rPr>
        <w:t xml:space="preserve">Wszystkie nazwy własne materiałów i urządzeń użyte w dokumentacji postępowania są podane przykładowo i określają jedynie minimalne oczekiwane parametry jakościowe oraz wymagany standard.  </w:t>
      </w:r>
    </w:p>
    <w:p w14:paraId="5C7BF201" w14:textId="77777777" w:rsidR="000A361D" w:rsidRDefault="000A361D">
      <w:pPr>
        <w:pStyle w:val="Standard"/>
        <w:numPr>
          <w:ilvl w:val="1"/>
          <w:numId w:val="83"/>
        </w:numPr>
        <w:tabs>
          <w:tab w:val="clear" w:pos="1440"/>
          <w:tab w:val="num" w:pos="993"/>
        </w:tabs>
        <w:ind w:left="709" w:hanging="425"/>
        <w:jc w:val="both"/>
        <w:rPr>
          <w:sz w:val="22"/>
          <w:szCs w:val="22"/>
        </w:rPr>
      </w:pPr>
      <w:r w:rsidRPr="000A361D">
        <w:rPr>
          <w:sz w:val="22"/>
          <w:szCs w:val="22"/>
        </w:rPr>
        <w:t>Jeśli w opisie przedmiotu zamówienia, dokumentacji projektowej, specyfikacjach technicznych wykonania i odbioru robót budowlanych lub przedmiarze robót przedmiot zamówienia jest opisany ze wskazaniem znaków towarowych, patentów lub pochodzenia, źródła lub szczególnego procesu, który charakteryzuje produkty lub usługi dostarczane przez konkretnego wykonawcę, to przyjmuje się, że wskazaniom takim towarzyszą wyrazy „lub równoważne” i należy je traktować jako propozycje projektanta.</w:t>
      </w:r>
    </w:p>
    <w:p w14:paraId="4FFFF1E4" w14:textId="77777777" w:rsidR="000A361D" w:rsidRPr="000A361D" w:rsidRDefault="000A361D">
      <w:pPr>
        <w:pStyle w:val="Standard"/>
        <w:numPr>
          <w:ilvl w:val="1"/>
          <w:numId w:val="83"/>
        </w:numPr>
        <w:tabs>
          <w:tab w:val="clear" w:pos="1440"/>
          <w:tab w:val="num" w:pos="993"/>
        </w:tabs>
        <w:ind w:left="709" w:hanging="425"/>
        <w:jc w:val="both"/>
        <w:rPr>
          <w:sz w:val="22"/>
          <w:szCs w:val="22"/>
        </w:rPr>
      </w:pPr>
      <w:r w:rsidRPr="000A361D">
        <w:rPr>
          <w:sz w:val="22"/>
          <w:szCs w:val="22"/>
        </w:rPr>
        <w:t>Zamawiający dopuszcza zastosowanie równoważnych materiałów i urządzeń  w takim zakresie i w taki sposób, aby zastosowane materiały/urządzenia miały parametry techniczne nie gorsze od zaprojektowanych, oraz spełniały funkcję, jakiej mają służyć, były kompatybilne z pozostałymi urządzeniami, tak aby zespół urządzeń dawał zamierzony (zaprojektowany) efekt, oraz  nie wpływał na zmianę rodzaju i zakresu robót budowlanych.</w:t>
      </w:r>
    </w:p>
    <w:p w14:paraId="73B23D07" w14:textId="77777777" w:rsidR="000A361D" w:rsidRDefault="000A361D">
      <w:pPr>
        <w:pStyle w:val="Standard"/>
        <w:numPr>
          <w:ilvl w:val="1"/>
          <w:numId w:val="83"/>
        </w:numPr>
        <w:tabs>
          <w:tab w:val="clear" w:pos="1440"/>
          <w:tab w:val="num" w:pos="993"/>
        </w:tabs>
        <w:ind w:left="709" w:hanging="425"/>
        <w:jc w:val="both"/>
        <w:rPr>
          <w:sz w:val="22"/>
          <w:szCs w:val="22"/>
        </w:rPr>
      </w:pPr>
      <w:r w:rsidRPr="000A361D">
        <w:rPr>
          <w:sz w:val="22"/>
          <w:szCs w:val="22"/>
        </w:rPr>
        <w:t>Przyjmuje się, że wszelkie zaprojektowane materiały i urządzenia pochodzące od konkretnych producentów lub ze wskazaną marka lub patentem, określają minimalne parametry techniczne, jakościowe i użytkowe, jakim muszą odpowiadać materiały i urządzenia oferowane, aby spełniały wymagane stawiane przez Zamawiającego.</w:t>
      </w:r>
    </w:p>
    <w:p w14:paraId="5FD5638F" w14:textId="77777777" w:rsidR="000A361D" w:rsidRDefault="000A361D">
      <w:pPr>
        <w:pStyle w:val="Standard"/>
        <w:numPr>
          <w:ilvl w:val="1"/>
          <w:numId w:val="83"/>
        </w:numPr>
        <w:tabs>
          <w:tab w:val="clear" w:pos="1440"/>
          <w:tab w:val="num" w:pos="993"/>
        </w:tabs>
        <w:ind w:left="709" w:hanging="425"/>
        <w:jc w:val="both"/>
        <w:rPr>
          <w:sz w:val="22"/>
          <w:szCs w:val="22"/>
        </w:rPr>
      </w:pPr>
      <w:r w:rsidRPr="000A361D">
        <w:rPr>
          <w:sz w:val="22"/>
          <w:szCs w:val="22"/>
        </w:rPr>
        <w:lastRenderedPageBreak/>
        <w:t>Każda zmiana technologii wykonania robót z inicjatywy Wykonawcy wymaga akceptacji projektanta, który wykonał dokumentację oraz Zamawiającego. Koszt wprowadzenia zmian oraz wykonania prac zgodnie z tymi zmianami obciąża Wykonawcę.</w:t>
      </w:r>
    </w:p>
    <w:p w14:paraId="39560327" w14:textId="77777777" w:rsidR="000A361D" w:rsidRPr="000A361D" w:rsidRDefault="000A361D">
      <w:pPr>
        <w:pStyle w:val="Standard"/>
        <w:numPr>
          <w:ilvl w:val="1"/>
          <w:numId w:val="83"/>
        </w:numPr>
        <w:tabs>
          <w:tab w:val="clear" w:pos="1440"/>
          <w:tab w:val="num" w:pos="993"/>
        </w:tabs>
        <w:ind w:left="709" w:hanging="425"/>
        <w:jc w:val="both"/>
        <w:rPr>
          <w:sz w:val="22"/>
          <w:szCs w:val="22"/>
        </w:rPr>
      </w:pPr>
      <w:r w:rsidRPr="000A361D">
        <w:rPr>
          <w:sz w:val="22"/>
          <w:szCs w:val="22"/>
        </w:rPr>
        <w:t>Cena oferty powinna obejmować całkowity koszt wykonania przedmiotu zamówienia w tym również wszelkie koszty towarzyszące wykonaniu, o których mowa w projekcie umowy. Koszty towarzyszące wykonaniu przedmiotu zamówienia, których w Przedmiarach robót nie ujęto w odrębnych pozycjach, Wykonawca powinien ująć w cenach jednostkowych pozycji opisanych w Przedmiarach robót. Wszelkie ewentualne rabaty (upusty) należy ująć w poszczególnych cenach jednostkowych.</w:t>
      </w:r>
    </w:p>
    <w:p w14:paraId="7B9B7C8F" w14:textId="77777777" w:rsidR="000A361D" w:rsidRPr="000A361D" w:rsidRDefault="000A361D">
      <w:pPr>
        <w:pStyle w:val="Standard"/>
        <w:numPr>
          <w:ilvl w:val="1"/>
          <w:numId w:val="83"/>
        </w:numPr>
        <w:tabs>
          <w:tab w:val="clear" w:pos="1440"/>
          <w:tab w:val="num" w:pos="993"/>
        </w:tabs>
        <w:ind w:left="709" w:hanging="425"/>
        <w:jc w:val="both"/>
        <w:rPr>
          <w:sz w:val="22"/>
          <w:szCs w:val="22"/>
        </w:rPr>
      </w:pPr>
      <w:r w:rsidRPr="000A361D">
        <w:rPr>
          <w:sz w:val="22"/>
          <w:szCs w:val="22"/>
        </w:rPr>
        <w:t>Cena oferty musi uwzględniać podatek od towarów i usług VAT.</w:t>
      </w:r>
    </w:p>
    <w:p w14:paraId="30C5467D" w14:textId="77777777" w:rsidR="000A361D" w:rsidRPr="000A361D" w:rsidRDefault="000A361D">
      <w:pPr>
        <w:pStyle w:val="Standard"/>
        <w:numPr>
          <w:ilvl w:val="1"/>
          <w:numId w:val="83"/>
        </w:numPr>
        <w:tabs>
          <w:tab w:val="clear" w:pos="1440"/>
          <w:tab w:val="num" w:pos="993"/>
        </w:tabs>
        <w:ind w:left="709" w:hanging="425"/>
        <w:jc w:val="both"/>
        <w:rPr>
          <w:sz w:val="22"/>
          <w:szCs w:val="22"/>
        </w:rPr>
      </w:pPr>
      <w:r w:rsidRPr="000A361D">
        <w:rPr>
          <w:sz w:val="22"/>
          <w:szCs w:val="22"/>
        </w:rPr>
        <w:t>W formularzu oferty należy podać cenę (brutto) wykonania zamówienia, cenę bez VAT wykonania zamówienia oraz kwotę VAT.</w:t>
      </w:r>
    </w:p>
    <w:p w14:paraId="3FD58105" w14:textId="68AF866F" w:rsidR="000A361D" w:rsidRPr="000A361D" w:rsidRDefault="000A361D">
      <w:pPr>
        <w:pStyle w:val="Standard"/>
        <w:numPr>
          <w:ilvl w:val="1"/>
          <w:numId w:val="83"/>
        </w:numPr>
        <w:tabs>
          <w:tab w:val="clear" w:pos="1440"/>
          <w:tab w:val="num" w:pos="993"/>
        </w:tabs>
        <w:ind w:left="709" w:hanging="425"/>
        <w:jc w:val="both"/>
        <w:rPr>
          <w:sz w:val="22"/>
          <w:szCs w:val="22"/>
        </w:rPr>
      </w:pPr>
      <w:r w:rsidRPr="000A361D">
        <w:rPr>
          <w:bCs w:val="0"/>
          <w:sz w:val="22"/>
          <w:szCs w:val="22"/>
          <w:lang w:eastAsia="pl-PL"/>
        </w:rPr>
        <w:t>Ceny jednostkowe określone przez Wykonawcę nie będą zmieniane w toku realizacji umowy i nie będą podlegały waloryzacji</w:t>
      </w:r>
      <w:r w:rsidRPr="000A361D">
        <w:rPr>
          <w:sz w:val="22"/>
          <w:szCs w:val="22"/>
        </w:rPr>
        <w:t>.</w:t>
      </w:r>
    </w:p>
    <w:p w14:paraId="5A94F48C" w14:textId="77777777" w:rsidR="000A361D" w:rsidRDefault="000A361D">
      <w:pPr>
        <w:pStyle w:val="Default"/>
        <w:jc w:val="both"/>
        <w:rPr>
          <w:rFonts w:ascii="Arial" w:hAnsi="Arial" w:cs="Arial"/>
          <w:b/>
          <w:sz w:val="22"/>
          <w:szCs w:val="22"/>
        </w:rPr>
      </w:pPr>
    </w:p>
    <w:p w14:paraId="225F95E7" w14:textId="77777777" w:rsidR="000A361D" w:rsidRPr="00CB6601" w:rsidRDefault="000A361D">
      <w:pPr>
        <w:pStyle w:val="Default"/>
        <w:jc w:val="both"/>
        <w:rPr>
          <w:rFonts w:ascii="Arial" w:hAnsi="Arial" w:cs="Arial"/>
          <w:b/>
          <w:sz w:val="22"/>
          <w:szCs w:val="22"/>
        </w:rPr>
      </w:pPr>
    </w:p>
    <w:p w14:paraId="4C60490F" w14:textId="77777777" w:rsidR="00335426" w:rsidRPr="007122F0" w:rsidRDefault="00335426">
      <w:pPr>
        <w:pStyle w:val="Default"/>
        <w:jc w:val="both"/>
        <w:rPr>
          <w:rFonts w:ascii="Arial" w:hAnsi="Arial" w:cs="Arial"/>
          <w:sz w:val="22"/>
          <w:szCs w:val="22"/>
        </w:rPr>
      </w:pPr>
    </w:p>
    <w:p w14:paraId="4B9EB394" w14:textId="4F995AAE" w:rsidR="000A361D" w:rsidRPr="007122F0" w:rsidRDefault="000A361D" w:rsidP="00CC65E7">
      <w:pPr>
        <w:pStyle w:val="Default"/>
        <w:numPr>
          <w:ilvl w:val="0"/>
          <w:numId w:val="59"/>
        </w:numPr>
        <w:jc w:val="both"/>
        <w:rPr>
          <w:rFonts w:ascii="Arial" w:hAnsi="Arial" w:cs="Arial"/>
          <w:color w:val="auto"/>
          <w:sz w:val="22"/>
          <w:szCs w:val="22"/>
        </w:rPr>
      </w:pPr>
      <w:r w:rsidRPr="007122F0">
        <w:rPr>
          <w:rFonts w:ascii="Arial" w:hAnsi="Arial" w:cs="Arial"/>
          <w:color w:val="auto"/>
          <w:sz w:val="22"/>
          <w:szCs w:val="22"/>
          <w:highlight w:val="lightGray"/>
        </w:rPr>
        <w:t>OPIS KRYTERIÓW OCENY OFERT WRAZ Z PODANIEM WAG TYCH KRYTERIÓW I SPOSOBU OCENY OFERT</w:t>
      </w:r>
    </w:p>
    <w:p w14:paraId="71D64FC5" w14:textId="77777777" w:rsidR="000A361D" w:rsidRPr="00DC2694" w:rsidRDefault="000A361D" w:rsidP="000A361D">
      <w:pPr>
        <w:pStyle w:val="Default"/>
        <w:ind w:left="720"/>
        <w:jc w:val="both"/>
        <w:rPr>
          <w:rFonts w:ascii="Arial" w:hAnsi="Arial" w:cs="Arial"/>
          <w:color w:val="auto"/>
          <w:sz w:val="22"/>
          <w:szCs w:val="22"/>
        </w:rPr>
      </w:pPr>
    </w:p>
    <w:p w14:paraId="10CB3FE2" w14:textId="62BCC643" w:rsidR="000A361D" w:rsidRPr="00821326" w:rsidRDefault="00835298">
      <w:pPr>
        <w:pStyle w:val="Standard"/>
        <w:numPr>
          <w:ilvl w:val="0"/>
          <w:numId w:val="84"/>
        </w:numPr>
        <w:suppressAutoHyphens w:val="0"/>
        <w:ind w:hanging="436"/>
        <w:jc w:val="both"/>
        <w:rPr>
          <w:sz w:val="22"/>
          <w:szCs w:val="22"/>
        </w:rPr>
      </w:pPr>
      <w:r w:rsidRPr="00CB6601">
        <w:rPr>
          <w:sz w:val="22"/>
          <w:szCs w:val="22"/>
        </w:rPr>
        <w:t>Zamówienie udzielone będzie wyłącznie Wykonawcy wybranemu zgodnie z przepisami ustawy Pzp oraz postanowieniami SWZ.</w:t>
      </w:r>
      <w:r w:rsidR="00821326">
        <w:rPr>
          <w:sz w:val="22"/>
          <w:szCs w:val="22"/>
        </w:rPr>
        <w:t xml:space="preserve"> </w:t>
      </w:r>
      <w:r w:rsidRPr="00821326">
        <w:rPr>
          <w:sz w:val="22"/>
          <w:szCs w:val="22"/>
        </w:rPr>
        <w:t>Zamawiający wybierze ofertę najkorzystniejszą na podstawie kryteriów oceny ofert określonych w SWZ</w:t>
      </w:r>
      <w:r w:rsidR="000A361D" w:rsidRPr="00821326">
        <w:rPr>
          <w:sz w:val="22"/>
          <w:szCs w:val="22"/>
        </w:rPr>
        <w:t>.</w:t>
      </w:r>
    </w:p>
    <w:p w14:paraId="4D8B594A" w14:textId="77777777" w:rsidR="00821326" w:rsidRDefault="00821326" w:rsidP="000A361D">
      <w:pPr>
        <w:pStyle w:val="Standard"/>
        <w:suppressAutoHyphens w:val="0"/>
        <w:ind w:left="720"/>
        <w:jc w:val="both"/>
        <w:rPr>
          <w:sz w:val="22"/>
          <w:szCs w:val="22"/>
        </w:rPr>
      </w:pPr>
    </w:p>
    <w:p w14:paraId="39D7A3D7" w14:textId="471BCE6E" w:rsidR="00335426" w:rsidRDefault="00835298">
      <w:pPr>
        <w:pStyle w:val="Standard"/>
        <w:numPr>
          <w:ilvl w:val="0"/>
          <w:numId w:val="84"/>
        </w:numPr>
        <w:suppressAutoHyphens w:val="0"/>
        <w:ind w:hanging="436"/>
        <w:jc w:val="both"/>
        <w:rPr>
          <w:sz w:val="22"/>
          <w:szCs w:val="22"/>
        </w:rPr>
      </w:pPr>
      <w:r w:rsidRPr="000A361D">
        <w:rPr>
          <w:sz w:val="22"/>
          <w:szCs w:val="22"/>
        </w:rPr>
        <w:t>Przy wyborze oferty Zamawiający będzie się kierował następującym kryteriami:</w:t>
      </w:r>
    </w:p>
    <w:p w14:paraId="575BFADE" w14:textId="77777777" w:rsidR="000A361D" w:rsidRPr="000A361D" w:rsidRDefault="000A361D" w:rsidP="000A361D">
      <w:pPr>
        <w:pStyle w:val="Standard"/>
        <w:suppressAutoHyphens w:val="0"/>
        <w:ind w:left="720"/>
        <w:jc w:val="both"/>
        <w:rPr>
          <w:sz w:val="22"/>
          <w:szCs w:val="22"/>
        </w:rPr>
      </w:pPr>
    </w:p>
    <w:p w14:paraId="20B53670" w14:textId="705C8172" w:rsidR="00335426" w:rsidRPr="0074362F" w:rsidRDefault="00835298">
      <w:pPr>
        <w:pStyle w:val="Standard"/>
        <w:numPr>
          <w:ilvl w:val="1"/>
          <w:numId w:val="84"/>
        </w:numPr>
        <w:tabs>
          <w:tab w:val="left" w:pos="1276"/>
          <w:tab w:val="left" w:pos="1560"/>
        </w:tabs>
        <w:ind w:left="1134" w:hanging="425"/>
        <w:rPr>
          <w:bCs w:val="0"/>
          <w:sz w:val="22"/>
          <w:szCs w:val="22"/>
        </w:rPr>
      </w:pPr>
      <w:r w:rsidRPr="0074362F">
        <w:rPr>
          <w:b/>
          <w:bCs w:val="0"/>
          <w:sz w:val="22"/>
          <w:szCs w:val="22"/>
        </w:rPr>
        <w:t>Cena oferty</w:t>
      </w:r>
      <w:r w:rsidRPr="00CB6601">
        <w:rPr>
          <w:sz w:val="22"/>
          <w:szCs w:val="22"/>
        </w:rPr>
        <w:t xml:space="preserve"> brutto </w:t>
      </w:r>
      <w:r w:rsidRPr="0074362F">
        <w:rPr>
          <w:sz w:val="22"/>
          <w:szCs w:val="22"/>
        </w:rPr>
        <w:t>– waga 60 punktów</w:t>
      </w:r>
    </w:p>
    <w:p w14:paraId="62F63D87" w14:textId="20DEE6B6" w:rsidR="00335426" w:rsidRPr="0074362F" w:rsidRDefault="000A361D">
      <w:pPr>
        <w:pStyle w:val="Standard"/>
        <w:tabs>
          <w:tab w:val="left" w:pos="1276"/>
          <w:tab w:val="left" w:pos="1560"/>
        </w:tabs>
        <w:rPr>
          <w:bCs w:val="0"/>
          <w:sz w:val="22"/>
          <w:szCs w:val="22"/>
        </w:rPr>
      </w:pPr>
      <w:r w:rsidRPr="0074362F">
        <w:rPr>
          <w:bCs w:val="0"/>
          <w:sz w:val="22"/>
          <w:szCs w:val="22"/>
        </w:rPr>
        <w:t xml:space="preserve">                  </w:t>
      </w:r>
      <w:r w:rsidR="00835298" w:rsidRPr="0074362F">
        <w:rPr>
          <w:bCs w:val="0"/>
          <w:sz w:val="22"/>
          <w:szCs w:val="22"/>
        </w:rPr>
        <w:t>maksymalna liczba punktów, którą może uzyskać wykonawca: 60</w:t>
      </w:r>
    </w:p>
    <w:p w14:paraId="6389563E" w14:textId="514B9855" w:rsidR="00335426" w:rsidRPr="00CB6601" w:rsidRDefault="00835298">
      <w:pPr>
        <w:pStyle w:val="Standard"/>
        <w:jc w:val="both"/>
        <w:rPr>
          <w:sz w:val="22"/>
          <w:szCs w:val="22"/>
        </w:rPr>
      </w:pPr>
      <w:r w:rsidRPr="00CB6601">
        <w:rPr>
          <w:sz w:val="22"/>
          <w:szCs w:val="22"/>
        </w:rPr>
        <w:t xml:space="preserve">  </w:t>
      </w:r>
    </w:p>
    <w:p w14:paraId="26BE6E21" w14:textId="5C1FDCA7" w:rsidR="00335426" w:rsidRPr="00CB6601" w:rsidRDefault="00835298">
      <w:pPr>
        <w:pStyle w:val="Standard"/>
        <w:jc w:val="both"/>
        <w:rPr>
          <w:sz w:val="22"/>
          <w:szCs w:val="22"/>
        </w:rPr>
      </w:pPr>
      <w:r w:rsidRPr="00CB6601">
        <w:rPr>
          <w:sz w:val="22"/>
          <w:szCs w:val="22"/>
        </w:rPr>
        <w:t xml:space="preserve">  </w:t>
      </w:r>
      <w:r w:rsidR="000A361D">
        <w:rPr>
          <w:sz w:val="22"/>
          <w:szCs w:val="22"/>
        </w:rPr>
        <w:tab/>
      </w:r>
      <w:r w:rsidRPr="00CB6601">
        <w:rPr>
          <w:sz w:val="22"/>
          <w:szCs w:val="22"/>
        </w:rPr>
        <w:t>Cena oferty punktowana będzie wg wzoru:</w:t>
      </w:r>
    </w:p>
    <w:p w14:paraId="7293A726" w14:textId="77777777" w:rsidR="00335426" w:rsidRPr="00CB6601" w:rsidRDefault="00335426">
      <w:pPr>
        <w:pStyle w:val="Standard"/>
        <w:jc w:val="both"/>
        <w:rPr>
          <w:sz w:val="22"/>
          <w:szCs w:val="22"/>
        </w:rPr>
      </w:pPr>
    </w:p>
    <w:p w14:paraId="258061BB" w14:textId="18DCA302" w:rsidR="00335426" w:rsidRPr="00CB6601" w:rsidRDefault="00835298">
      <w:pPr>
        <w:pStyle w:val="Standard"/>
        <w:jc w:val="both"/>
        <w:rPr>
          <w:sz w:val="22"/>
          <w:szCs w:val="22"/>
        </w:rPr>
      </w:pPr>
      <w:r w:rsidRPr="00CB6601">
        <w:rPr>
          <w:sz w:val="22"/>
          <w:szCs w:val="22"/>
        </w:rPr>
        <w:tab/>
        <w:t xml:space="preserve">  </w:t>
      </w:r>
      <w:r w:rsidR="000A361D">
        <w:rPr>
          <w:sz w:val="22"/>
          <w:szCs w:val="22"/>
        </w:rPr>
        <w:tab/>
      </w:r>
      <w:r w:rsidRPr="00CB6601">
        <w:rPr>
          <w:sz w:val="22"/>
          <w:szCs w:val="22"/>
        </w:rPr>
        <w:t>Cena najniższa z ofert</w:t>
      </w:r>
    </w:p>
    <w:p w14:paraId="4931FF67" w14:textId="4D60E276" w:rsidR="00335426" w:rsidRPr="00CB6601" w:rsidRDefault="00835298">
      <w:pPr>
        <w:pStyle w:val="Standard"/>
        <w:jc w:val="both"/>
        <w:rPr>
          <w:sz w:val="22"/>
          <w:szCs w:val="22"/>
        </w:rPr>
      </w:pPr>
      <w:r w:rsidRPr="00CB6601">
        <w:rPr>
          <w:sz w:val="22"/>
          <w:szCs w:val="22"/>
        </w:rPr>
        <w:t xml:space="preserve">   </w:t>
      </w:r>
      <w:r w:rsidR="000A361D">
        <w:rPr>
          <w:sz w:val="22"/>
          <w:szCs w:val="22"/>
        </w:rPr>
        <w:tab/>
      </w:r>
      <w:r w:rsidRPr="00CB6601">
        <w:rPr>
          <w:sz w:val="22"/>
          <w:szCs w:val="22"/>
        </w:rPr>
        <w:t>C</w:t>
      </w:r>
      <w:r w:rsidRPr="00CB6601">
        <w:rPr>
          <w:b/>
          <w:sz w:val="22"/>
          <w:szCs w:val="22"/>
        </w:rPr>
        <w:t xml:space="preserve"> </w:t>
      </w:r>
      <w:r w:rsidRPr="00CB6601">
        <w:rPr>
          <w:sz w:val="22"/>
          <w:szCs w:val="22"/>
        </w:rPr>
        <w:t xml:space="preserve"> =  ------------------------------------ x 100 pkt. x 60%</w:t>
      </w:r>
    </w:p>
    <w:p w14:paraId="1E1FDC4D" w14:textId="63664AE8" w:rsidR="00335426" w:rsidRPr="00CB6601" w:rsidRDefault="00835298">
      <w:pPr>
        <w:pStyle w:val="Standard"/>
        <w:jc w:val="both"/>
        <w:rPr>
          <w:sz w:val="22"/>
          <w:szCs w:val="22"/>
        </w:rPr>
      </w:pPr>
      <w:r w:rsidRPr="00CB6601">
        <w:rPr>
          <w:sz w:val="22"/>
          <w:szCs w:val="22"/>
        </w:rPr>
        <w:tab/>
        <w:t xml:space="preserve">   </w:t>
      </w:r>
      <w:r w:rsidR="000A361D">
        <w:rPr>
          <w:sz w:val="22"/>
          <w:szCs w:val="22"/>
        </w:rPr>
        <w:tab/>
      </w:r>
      <w:r w:rsidRPr="00CB6601">
        <w:rPr>
          <w:sz w:val="22"/>
          <w:szCs w:val="22"/>
        </w:rPr>
        <w:t>Cena badanej oferty</w:t>
      </w:r>
    </w:p>
    <w:p w14:paraId="47532D32" w14:textId="77777777" w:rsidR="00335426" w:rsidRPr="00CB6601" w:rsidRDefault="00335426">
      <w:pPr>
        <w:pStyle w:val="Standard"/>
        <w:jc w:val="both"/>
        <w:rPr>
          <w:sz w:val="22"/>
          <w:szCs w:val="22"/>
        </w:rPr>
      </w:pPr>
    </w:p>
    <w:p w14:paraId="5CF9ABFB" w14:textId="77777777" w:rsidR="00335426" w:rsidRDefault="00835298" w:rsidP="000A361D">
      <w:pPr>
        <w:pStyle w:val="Standard"/>
        <w:ind w:firstLine="708"/>
        <w:jc w:val="both"/>
        <w:rPr>
          <w:sz w:val="22"/>
          <w:szCs w:val="22"/>
        </w:rPr>
      </w:pPr>
      <w:r w:rsidRPr="00CB6601">
        <w:rPr>
          <w:sz w:val="22"/>
          <w:szCs w:val="22"/>
        </w:rPr>
        <w:t>Cena powinna być podana z dokładnością do dwóch miejsc po przecinku.</w:t>
      </w:r>
    </w:p>
    <w:p w14:paraId="5BB87391" w14:textId="77777777" w:rsidR="000A361D" w:rsidRDefault="000A361D" w:rsidP="000A361D">
      <w:pPr>
        <w:pStyle w:val="Standard"/>
        <w:ind w:firstLine="708"/>
        <w:jc w:val="both"/>
        <w:rPr>
          <w:sz w:val="22"/>
          <w:szCs w:val="22"/>
        </w:rPr>
      </w:pPr>
    </w:p>
    <w:p w14:paraId="194D0701" w14:textId="77777777" w:rsidR="000A361D" w:rsidRPr="00CB6601" w:rsidRDefault="000A361D" w:rsidP="000A361D">
      <w:pPr>
        <w:pStyle w:val="Standard"/>
        <w:ind w:firstLine="708"/>
        <w:jc w:val="both"/>
        <w:rPr>
          <w:sz w:val="22"/>
          <w:szCs w:val="22"/>
        </w:rPr>
      </w:pPr>
    </w:p>
    <w:p w14:paraId="7147ADB3" w14:textId="131A2A3C" w:rsidR="00335426" w:rsidRPr="0074362F" w:rsidRDefault="00835298">
      <w:pPr>
        <w:pStyle w:val="Standard"/>
        <w:numPr>
          <w:ilvl w:val="1"/>
          <w:numId w:val="84"/>
        </w:numPr>
        <w:suppressAutoHyphens w:val="0"/>
        <w:ind w:left="1134" w:hanging="425"/>
        <w:jc w:val="both"/>
        <w:rPr>
          <w:bCs w:val="0"/>
          <w:sz w:val="22"/>
          <w:szCs w:val="22"/>
        </w:rPr>
      </w:pPr>
      <w:r w:rsidRPr="0074362F">
        <w:rPr>
          <w:b/>
          <w:bCs w:val="0"/>
          <w:sz w:val="22"/>
          <w:szCs w:val="22"/>
        </w:rPr>
        <w:t>Okres gwarancji</w:t>
      </w:r>
      <w:r w:rsidRPr="00CB6601">
        <w:rPr>
          <w:sz w:val="22"/>
          <w:szCs w:val="22"/>
        </w:rPr>
        <w:t xml:space="preserve"> - </w:t>
      </w:r>
      <w:r w:rsidRPr="0074362F">
        <w:rPr>
          <w:bCs w:val="0"/>
          <w:sz w:val="22"/>
          <w:szCs w:val="22"/>
        </w:rPr>
        <w:t>waga 40 punktów</w:t>
      </w:r>
    </w:p>
    <w:p w14:paraId="65DF8CFC" w14:textId="67C33DB5" w:rsidR="00335426" w:rsidRPr="0074362F" w:rsidRDefault="000A361D">
      <w:pPr>
        <w:pStyle w:val="Standard"/>
        <w:tabs>
          <w:tab w:val="left" w:pos="2595"/>
        </w:tabs>
        <w:suppressAutoHyphens w:val="0"/>
        <w:ind w:left="360"/>
        <w:jc w:val="both"/>
        <w:rPr>
          <w:bCs w:val="0"/>
          <w:sz w:val="22"/>
          <w:szCs w:val="22"/>
        </w:rPr>
      </w:pPr>
      <w:r w:rsidRPr="0074362F">
        <w:rPr>
          <w:bCs w:val="0"/>
          <w:sz w:val="22"/>
          <w:szCs w:val="22"/>
        </w:rPr>
        <w:t xml:space="preserve">            </w:t>
      </w:r>
      <w:r w:rsidR="00835298" w:rsidRPr="0074362F">
        <w:rPr>
          <w:bCs w:val="0"/>
          <w:sz w:val="22"/>
          <w:szCs w:val="22"/>
        </w:rPr>
        <w:t>maksymalna liczba punktów, którą może uzyskać wykonawca: 40</w:t>
      </w:r>
    </w:p>
    <w:p w14:paraId="4C307B2F" w14:textId="77777777" w:rsidR="00335426" w:rsidRPr="00CB6601" w:rsidRDefault="00335426">
      <w:pPr>
        <w:pStyle w:val="Standard"/>
        <w:tabs>
          <w:tab w:val="left" w:pos="2595"/>
        </w:tabs>
        <w:suppressAutoHyphens w:val="0"/>
        <w:ind w:left="360"/>
        <w:jc w:val="both"/>
        <w:rPr>
          <w:b/>
          <w:sz w:val="22"/>
          <w:szCs w:val="22"/>
        </w:rPr>
      </w:pPr>
    </w:p>
    <w:p w14:paraId="7AF29988" w14:textId="75AE3C0D" w:rsidR="00335426" w:rsidRPr="00CB6601" w:rsidRDefault="000A361D">
      <w:pPr>
        <w:pStyle w:val="Standard"/>
        <w:tabs>
          <w:tab w:val="left" w:pos="2595"/>
        </w:tabs>
        <w:suppressAutoHyphens w:val="0"/>
        <w:ind w:left="360"/>
        <w:jc w:val="both"/>
        <w:rPr>
          <w:sz w:val="22"/>
          <w:szCs w:val="22"/>
        </w:rPr>
      </w:pPr>
      <w:r>
        <w:rPr>
          <w:sz w:val="22"/>
          <w:szCs w:val="22"/>
        </w:rPr>
        <w:t xml:space="preserve">      </w:t>
      </w:r>
      <w:r w:rsidR="00835298" w:rsidRPr="00CB6601">
        <w:rPr>
          <w:sz w:val="22"/>
          <w:szCs w:val="22"/>
        </w:rPr>
        <w:t>Okres gwarancji badanej oferty punktowany będzie wg wzoru:</w:t>
      </w:r>
    </w:p>
    <w:p w14:paraId="47F8DFFB" w14:textId="77777777" w:rsidR="00335426" w:rsidRPr="00CB6601" w:rsidRDefault="00335426">
      <w:pPr>
        <w:pStyle w:val="Standard"/>
        <w:suppressAutoHyphens w:val="0"/>
        <w:ind w:left="360"/>
        <w:jc w:val="both"/>
        <w:rPr>
          <w:sz w:val="22"/>
          <w:szCs w:val="22"/>
        </w:rPr>
      </w:pPr>
    </w:p>
    <w:p w14:paraId="31B5777A" w14:textId="70FA1A91" w:rsidR="00335426" w:rsidRPr="00CB6601" w:rsidRDefault="00835298">
      <w:pPr>
        <w:pStyle w:val="Standard"/>
        <w:jc w:val="both"/>
        <w:rPr>
          <w:sz w:val="22"/>
          <w:szCs w:val="22"/>
        </w:rPr>
      </w:pPr>
      <w:r w:rsidRPr="00CB6601">
        <w:rPr>
          <w:sz w:val="22"/>
          <w:szCs w:val="22"/>
        </w:rPr>
        <w:tab/>
      </w:r>
      <w:r w:rsidR="000A361D">
        <w:rPr>
          <w:sz w:val="22"/>
          <w:szCs w:val="22"/>
        </w:rPr>
        <w:tab/>
      </w:r>
      <w:r w:rsidRPr="00CB6601">
        <w:rPr>
          <w:sz w:val="22"/>
          <w:szCs w:val="22"/>
        </w:rPr>
        <w:t>Okres gwarancji badanej oferty (w miesiącach)</w:t>
      </w:r>
    </w:p>
    <w:p w14:paraId="19B54E40" w14:textId="440521E9" w:rsidR="00335426" w:rsidRPr="00CB6601" w:rsidRDefault="00835298">
      <w:pPr>
        <w:pStyle w:val="Standard"/>
        <w:jc w:val="both"/>
        <w:rPr>
          <w:sz w:val="22"/>
          <w:szCs w:val="22"/>
        </w:rPr>
      </w:pPr>
      <w:r w:rsidRPr="00CB6601">
        <w:rPr>
          <w:sz w:val="22"/>
          <w:szCs w:val="22"/>
        </w:rPr>
        <w:t xml:space="preserve">   </w:t>
      </w:r>
      <w:r w:rsidR="000A361D">
        <w:rPr>
          <w:sz w:val="22"/>
          <w:szCs w:val="22"/>
        </w:rPr>
        <w:tab/>
      </w:r>
      <w:r w:rsidRPr="00CB6601">
        <w:rPr>
          <w:sz w:val="22"/>
          <w:szCs w:val="22"/>
        </w:rPr>
        <w:t>G</w:t>
      </w:r>
      <w:r w:rsidRPr="00CB6601">
        <w:rPr>
          <w:b/>
          <w:sz w:val="22"/>
          <w:szCs w:val="22"/>
        </w:rPr>
        <w:t xml:space="preserve"> </w:t>
      </w:r>
      <w:r w:rsidRPr="00CB6601">
        <w:rPr>
          <w:sz w:val="22"/>
          <w:szCs w:val="22"/>
        </w:rPr>
        <w:t xml:space="preserve"> =  ----------------------------------------------------------------------</w:t>
      </w:r>
      <w:r w:rsidR="000A361D">
        <w:rPr>
          <w:sz w:val="22"/>
          <w:szCs w:val="22"/>
        </w:rPr>
        <w:t>--------</w:t>
      </w:r>
      <w:r w:rsidRPr="00CB6601">
        <w:rPr>
          <w:sz w:val="22"/>
          <w:szCs w:val="22"/>
        </w:rPr>
        <w:t xml:space="preserve"> x 100 pkt. x 40%</w:t>
      </w:r>
    </w:p>
    <w:p w14:paraId="5B87B94D" w14:textId="45DA259C" w:rsidR="00335426" w:rsidRPr="00CB6601" w:rsidRDefault="00835298">
      <w:pPr>
        <w:pStyle w:val="Standard"/>
        <w:jc w:val="both"/>
        <w:rPr>
          <w:sz w:val="22"/>
          <w:szCs w:val="22"/>
        </w:rPr>
      </w:pPr>
      <w:r w:rsidRPr="00CB6601">
        <w:rPr>
          <w:sz w:val="22"/>
          <w:szCs w:val="22"/>
        </w:rPr>
        <w:tab/>
      </w:r>
      <w:r w:rsidR="000A361D">
        <w:rPr>
          <w:sz w:val="22"/>
          <w:szCs w:val="22"/>
        </w:rPr>
        <w:tab/>
      </w:r>
      <w:r w:rsidRPr="00CB6601">
        <w:rPr>
          <w:sz w:val="22"/>
          <w:szCs w:val="22"/>
        </w:rPr>
        <w:t>Najdłuższy zaoferowany okres gwarancji (w miesiącach)</w:t>
      </w:r>
    </w:p>
    <w:p w14:paraId="00DCA6D4" w14:textId="77777777" w:rsidR="00335426" w:rsidRPr="00CB6601" w:rsidRDefault="00335426">
      <w:pPr>
        <w:pStyle w:val="Standard"/>
        <w:jc w:val="both"/>
        <w:rPr>
          <w:sz w:val="22"/>
          <w:szCs w:val="22"/>
        </w:rPr>
      </w:pPr>
    </w:p>
    <w:p w14:paraId="2BF8BD0D" w14:textId="77777777" w:rsidR="00335426" w:rsidRPr="00CB6601" w:rsidRDefault="00835298" w:rsidP="0074362F">
      <w:pPr>
        <w:pStyle w:val="Standard"/>
        <w:shd w:val="clear" w:color="auto" w:fill="FFFFFF"/>
        <w:spacing w:line="274" w:lineRule="exact"/>
        <w:ind w:left="708"/>
        <w:jc w:val="both"/>
        <w:rPr>
          <w:sz w:val="22"/>
          <w:szCs w:val="22"/>
        </w:rPr>
      </w:pPr>
      <w:r w:rsidRPr="00CB6601">
        <w:rPr>
          <w:bCs w:val="0"/>
          <w:color w:val="000000"/>
          <w:sz w:val="22"/>
          <w:szCs w:val="22"/>
        </w:rPr>
        <w:t>Kryterium ,,Okres gwarancji” będzie rozpatrywany na podstawie długości terminu okresu gwarancji zadeklarowanego przez Wykonawcę w formularzu oferty.</w:t>
      </w:r>
    </w:p>
    <w:p w14:paraId="4E0D5915" w14:textId="4A04EB6E" w:rsidR="00335426" w:rsidRPr="00CB6601" w:rsidRDefault="00835298" w:rsidP="0074362F">
      <w:pPr>
        <w:pStyle w:val="Standard"/>
        <w:suppressAutoHyphens w:val="0"/>
        <w:ind w:left="708"/>
        <w:jc w:val="both"/>
        <w:rPr>
          <w:sz w:val="22"/>
          <w:szCs w:val="22"/>
        </w:rPr>
      </w:pPr>
      <w:r w:rsidRPr="00CB6601">
        <w:rPr>
          <w:bCs w:val="0"/>
          <w:sz w:val="22"/>
          <w:szCs w:val="22"/>
          <w:lang w:eastAsia="pl-PL"/>
        </w:rPr>
        <w:t xml:space="preserve">Przy ocenie gwarancji dla całego przedmiotu zamówienia najwyżej będzie punktowana oferta zawierająca najdłuższy okres gwarancji. Minimalny wymagany okres gwarancji wynosi </w:t>
      </w:r>
      <w:r w:rsidR="001A3641" w:rsidRPr="00CB6601">
        <w:rPr>
          <w:b/>
          <w:sz w:val="22"/>
          <w:szCs w:val="22"/>
          <w:lang w:eastAsia="pl-PL"/>
        </w:rPr>
        <w:t xml:space="preserve">60 </w:t>
      </w:r>
      <w:r w:rsidRPr="00CB6601">
        <w:rPr>
          <w:bCs w:val="0"/>
          <w:sz w:val="22"/>
          <w:szCs w:val="22"/>
          <w:lang w:eastAsia="pl-PL"/>
        </w:rPr>
        <w:t xml:space="preserve">miesięcy. Wykonawca może zaoferować dłuższy okres gwarancji do </w:t>
      </w:r>
      <w:r w:rsidR="001A3641" w:rsidRPr="00CB6601">
        <w:rPr>
          <w:b/>
          <w:sz w:val="22"/>
          <w:szCs w:val="22"/>
          <w:lang w:eastAsia="pl-PL"/>
        </w:rPr>
        <w:t>84</w:t>
      </w:r>
      <w:r w:rsidRPr="00CB6601">
        <w:rPr>
          <w:bCs w:val="0"/>
          <w:sz w:val="22"/>
          <w:szCs w:val="22"/>
          <w:lang w:eastAsia="pl-PL"/>
        </w:rPr>
        <w:t xml:space="preserve"> miesięcy.</w:t>
      </w:r>
    </w:p>
    <w:p w14:paraId="711F4EA9" w14:textId="21422E8B" w:rsidR="00335426" w:rsidRDefault="00835298" w:rsidP="0074362F">
      <w:pPr>
        <w:pStyle w:val="Standard"/>
        <w:suppressAutoHyphens w:val="0"/>
        <w:ind w:left="708"/>
        <w:jc w:val="both"/>
        <w:rPr>
          <w:b/>
          <w:sz w:val="22"/>
          <w:szCs w:val="22"/>
          <w:lang w:eastAsia="pl-PL"/>
        </w:rPr>
      </w:pPr>
      <w:r w:rsidRPr="0074362F">
        <w:rPr>
          <w:b/>
          <w:sz w:val="22"/>
          <w:szCs w:val="22"/>
          <w:lang w:eastAsia="pl-PL"/>
        </w:rPr>
        <w:t xml:space="preserve">Oferta zawierająca okres gwarancji krótszy niż </w:t>
      </w:r>
      <w:r w:rsidR="001A3641" w:rsidRPr="0074362F">
        <w:rPr>
          <w:b/>
          <w:sz w:val="22"/>
          <w:szCs w:val="22"/>
          <w:lang w:eastAsia="pl-PL"/>
        </w:rPr>
        <w:t>60</w:t>
      </w:r>
      <w:r w:rsidRPr="0074362F">
        <w:rPr>
          <w:b/>
          <w:sz w:val="22"/>
          <w:szCs w:val="22"/>
          <w:lang w:eastAsia="pl-PL"/>
        </w:rPr>
        <w:t xml:space="preserve"> miesięcy lub dłuższy niż </w:t>
      </w:r>
      <w:r w:rsidR="001A3641" w:rsidRPr="0074362F">
        <w:rPr>
          <w:b/>
          <w:sz w:val="22"/>
          <w:szCs w:val="22"/>
          <w:lang w:eastAsia="pl-PL"/>
        </w:rPr>
        <w:t>84</w:t>
      </w:r>
      <w:r w:rsidRPr="0074362F">
        <w:rPr>
          <w:b/>
          <w:sz w:val="22"/>
          <w:szCs w:val="22"/>
          <w:lang w:eastAsia="pl-PL"/>
        </w:rPr>
        <w:t xml:space="preserve"> miesięcy lub brak wskazania okresu gwarancji w ofercie zostanie odrzucona, gdyż jej treść nie będzie odpowiadała treści specyfikacji istotnych warunków zamówienia.</w:t>
      </w:r>
    </w:p>
    <w:p w14:paraId="7625845A" w14:textId="77777777" w:rsidR="0074362F" w:rsidRPr="0074362F" w:rsidRDefault="0074362F" w:rsidP="0074362F">
      <w:pPr>
        <w:pStyle w:val="Standard"/>
        <w:suppressAutoHyphens w:val="0"/>
        <w:ind w:left="708"/>
        <w:jc w:val="both"/>
        <w:rPr>
          <w:b/>
          <w:sz w:val="22"/>
          <w:szCs w:val="22"/>
        </w:rPr>
      </w:pPr>
    </w:p>
    <w:p w14:paraId="591996CA" w14:textId="77777777" w:rsidR="00335426" w:rsidRPr="00CB6601" w:rsidRDefault="00835298">
      <w:pPr>
        <w:pStyle w:val="Akapitzlist"/>
        <w:numPr>
          <w:ilvl w:val="1"/>
          <w:numId w:val="84"/>
        </w:numPr>
        <w:ind w:left="1134" w:hanging="425"/>
        <w:jc w:val="both"/>
        <w:rPr>
          <w:sz w:val="22"/>
          <w:szCs w:val="22"/>
        </w:rPr>
      </w:pPr>
      <w:r w:rsidRPr="00CB6601">
        <w:rPr>
          <w:rFonts w:eastAsia="Calibri"/>
          <w:bCs w:val="0"/>
          <w:sz w:val="22"/>
          <w:szCs w:val="22"/>
          <w:lang w:eastAsia="en-US"/>
        </w:rPr>
        <w:lastRenderedPageBreak/>
        <w:t>Za najkorzystniejszą zostanie uznana oferta Wykonawcy, który spełni wszystkie postawione w niniejszej SWZ warunki oraz uzyska łącznie największą liczbę punktów (P) stanowiących sumę punktów przyznanych w ramach każdego z podanych kryteriów, wyliczoną zgodnie z poniższym wzorem:</w:t>
      </w:r>
    </w:p>
    <w:p w14:paraId="45BAA4B7" w14:textId="77777777" w:rsidR="00335426" w:rsidRPr="00CB6601" w:rsidRDefault="00835298">
      <w:pPr>
        <w:pStyle w:val="Standard"/>
        <w:suppressAutoHyphens w:val="0"/>
        <w:spacing w:before="120" w:line="300" w:lineRule="auto"/>
        <w:ind w:left="-142" w:hanging="426"/>
        <w:jc w:val="center"/>
        <w:rPr>
          <w:sz w:val="22"/>
          <w:szCs w:val="22"/>
        </w:rPr>
      </w:pPr>
      <w:r w:rsidRPr="00CB6601">
        <w:rPr>
          <w:rFonts w:eastAsia="Calibri"/>
          <w:b/>
          <w:bCs w:val="0"/>
          <w:sz w:val="22"/>
          <w:szCs w:val="22"/>
          <w:lang w:eastAsia="en-US"/>
        </w:rPr>
        <w:t>P = C + G</w:t>
      </w:r>
    </w:p>
    <w:p w14:paraId="244DD873" w14:textId="0E96B4A9" w:rsidR="00335426" w:rsidRPr="00CB6601" w:rsidRDefault="0074362F" w:rsidP="0074362F">
      <w:pPr>
        <w:pStyle w:val="Standard"/>
        <w:suppressAutoHyphens w:val="0"/>
        <w:rPr>
          <w:sz w:val="22"/>
          <w:szCs w:val="22"/>
        </w:rPr>
      </w:pPr>
      <w:r>
        <w:rPr>
          <w:bCs w:val="0"/>
          <w:color w:val="000000"/>
          <w:sz w:val="22"/>
          <w:szCs w:val="22"/>
          <w:lang w:eastAsia="pl-PL"/>
        </w:rPr>
        <w:t xml:space="preserve">            </w:t>
      </w:r>
      <w:r w:rsidR="00835298" w:rsidRPr="00CB6601">
        <w:rPr>
          <w:bCs w:val="0"/>
          <w:color w:val="000000"/>
          <w:sz w:val="22"/>
          <w:szCs w:val="22"/>
          <w:lang w:eastAsia="pl-PL"/>
        </w:rPr>
        <w:t>gdzie:</w:t>
      </w:r>
    </w:p>
    <w:p w14:paraId="597570B1" w14:textId="77777777" w:rsidR="00335426" w:rsidRPr="00CB6601" w:rsidRDefault="00835298" w:rsidP="0074362F">
      <w:pPr>
        <w:pStyle w:val="Standard"/>
        <w:suppressAutoHyphens w:val="0"/>
        <w:ind w:firstLine="708"/>
        <w:rPr>
          <w:sz w:val="22"/>
          <w:szCs w:val="22"/>
        </w:rPr>
      </w:pPr>
      <w:r w:rsidRPr="00CB6601">
        <w:rPr>
          <w:bCs w:val="0"/>
          <w:color w:val="000000"/>
          <w:sz w:val="22"/>
          <w:szCs w:val="22"/>
          <w:lang w:eastAsia="pl-PL"/>
        </w:rPr>
        <w:t>P – łączna liczba punktów oferty ocenianej</w:t>
      </w:r>
    </w:p>
    <w:p w14:paraId="097129FE" w14:textId="77777777" w:rsidR="00335426" w:rsidRPr="00CB6601" w:rsidRDefault="00835298" w:rsidP="0074362F">
      <w:pPr>
        <w:pStyle w:val="Standard"/>
        <w:suppressAutoHyphens w:val="0"/>
        <w:ind w:firstLine="708"/>
        <w:rPr>
          <w:sz w:val="22"/>
          <w:szCs w:val="22"/>
        </w:rPr>
      </w:pPr>
      <w:r w:rsidRPr="00CB6601">
        <w:rPr>
          <w:bCs w:val="0"/>
          <w:color w:val="000000"/>
          <w:sz w:val="22"/>
          <w:szCs w:val="22"/>
          <w:lang w:eastAsia="pl-PL"/>
        </w:rPr>
        <w:t>C – liczba punktów uzyskanych w kryterium „cena”</w:t>
      </w:r>
    </w:p>
    <w:p w14:paraId="5564BA22" w14:textId="77777777" w:rsidR="00335426" w:rsidRPr="00CB6601" w:rsidRDefault="00835298" w:rsidP="0074362F">
      <w:pPr>
        <w:pStyle w:val="Standard"/>
        <w:suppressAutoHyphens w:val="0"/>
        <w:ind w:firstLine="708"/>
        <w:rPr>
          <w:sz w:val="22"/>
          <w:szCs w:val="22"/>
        </w:rPr>
      </w:pPr>
      <w:r w:rsidRPr="00CB6601">
        <w:rPr>
          <w:bCs w:val="0"/>
          <w:color w:val="000000"/>
          <w:sz w:val="22"/>
          <w:szCs w:val="22"/>
          <w:lang w:eastAsia="pl-PL"/>
        </w:rPr>
        <w:t>G – liczba punktów uzyskanych w kryterium „okres gwarancji”</w:t>
      </w:r>
    </w:p>
    <w:p w14:paraId="1445816C" w14:textId="77777777" w:rsidR="00335426" w:rsidRPr="00CB6601" w:rsidRDefault="00335426">
      <w:pPr>
        <w:pStyle w:val="Standard"/>
        <w:suppressAutoHyphens w:val="0"/>
        <w:jc w:val="both"/>
        <w:rPr>
          <w:sz w:val="22"/>
          <w:szCs w:val="22"/>
        </w:rPr>
      </w:pPr>
    </w:p>
    <w:p w14:paraId="4982C242" w14:textId="77777777" w:rsidR="00335426" w:rsidRPr="00CB6601" w:rsidRDefault="00835298">
      <w:pPr>
        <w:pStyle w:val="Akapitzlist"/>
        <w:numPr>
          <w:ilvl w:val="0"/>
          <w:numId w:val="84"/>
        </w:numPr>
        <w:suppressAutoHyphens w:val="0"/>
        <w:jc w:val="both"/>
        <w:rPr>
          <w:sz w:val="22"/>
          <w:szCs w:val="22"/>
        </w:rPr>
      </w:pPr>
      <w:r w:rsidRPr="00CB6601">
        <w:rPr>
          <w:sz w:val="22"/>
          <w:szCs w:val="22"/>
        </w:rPr>
        <w:t>W toku badania i oceny ofert Zamawiający może żądać od Wykonawców wyjaśnień dotyczących treści złożonych ofert.</w:t>
      </w:r>
    </w:p>
    <w:p w14:paraId="512A810E" w14:textId="77777777" w:rsidR="00335426" w:rsidRPr="00CB6601" w:rsidRDefault="00335426">
      <w:pPr>
        <w:pStyle w:val="Standard"/>
        <w:rPr>
          <w:b/>
          <w:sz w:val="22"/>
          <w:szCs w:val="22"/>
        </w:rPr>
      </w:pPr>
    </w:p>
    <w:p w14:paraId="196BDC8D" w14:textId="77777777" w:rsidR="0074362F" w:rsidRDefault="0074362F">
      <w:pPr>
        <w:pStyle w:val="Standard"/>
        <w:rPr>
          <w:b/>
          <w:sz w:val="22"/>
          <w:szCs w:val="22"/>
        </w:rPr>
      </w:pPr>
    </w:p>
    <w:p w14:paraId="3619AF4E" w14:textId="77777777" w:rsidR="0074362F" w:rsidRPr="00CB6601" w:rsidRDefault="0074362F">
      <w:pPr>
        <w:pStyle w:val="Standard"/>
        <w:rPr>
          <w:b/>
          <w:sz w:val="22"/>
          <w:szCs w:val="22"/>
        </w:rPr>
      </w:pPr>
    </w:p>
    <w:p w14:paraId="6ECD3925" w14:textId="77777777" w:rsidR="0074362F" w:rsidRPr="007122F0" w:rsidRDefault="0074362F" w:rsidP="00CC65E7">
      <w:pPr>
        <w:pStyle w:val="Standard"/>
        <w:numPr>
          <w:ilvl w:val="0"/>
          <w:numId w:val="59"/>
        </w:numPr>
        <w:rPr>
          <w:bCs w:val="0"/>
          <w:sz w:val="22"/>
          <w:szCs w:val="22"/>
        </w:rPr>
      </w:pPr>
      <w:r w:rsidRPr="007122F0">
        <w:rPr>
          <w:bCs w:val="0"/>
          <w:sz w:val="22"/>
          <w:szCs w:val="22"/>
          <w:highlight w:val="lightGray"/>
        </w:rPr>
        <w:t>WADIUM</w:t>
      </w:r>
    </w:p>
    <w:p w14:paraId="0251A6D5" w14:textId="12671563" w:rsidR="00335426" w:rsidRPr="00CB6601" w:rsidRDefault="00335426">
      <w:pPr>
        <w:pStyle w:val="Akapitzlist"/>
        <w:tabs>
          <w:tab w:val="left" w:pos="426"/>
        </w:tabs>
        <w:suppressAutoHyphens w:val="0"/>
        <w:ind w:left="0"/>
        <w:jc w:val="both"/>
        <w:rPr>
          <w:color w:val="FF0000"/>
          <w:sz w:val="22"/>
          <w:szCs w:val="22"/>
        </w:rPr>
      </w:pPr>
    </w:p>
    <w:p w14:paraId="49F33331" w14:textId="77777777" w:rsidR="0074362F" w:rsidRPr="0074362F" w:rsidRDefault="0074362F">
      <w:pPr>
        <w:pStyle w:val="Standard"/>
        <w:numPr>
          <w:ilvl w:val="0"/>
          <w:numId w:val="85"/>
        </w:numPr>
        <w:ind w:hanging="436"/>
        <w:jc w:val="both"/>
        <w:textAlignment w:val="auto"/>
        <w:rPr>
          <w:b/>
          <w:sz w:val="22"/>
          <w:szCs w:val="22"/>
        </w:rPr>
      </w:pPr>
      <w:bookmarkStart w:id="8" w:name="_Hlk164069927"/>
      <w:r w:rsidRPr="0074362F">
        <w:rPr>
          <w:bCs w:val="0"/>
          <w:sz w:val="22"/>
          <w:szCs w:val="22"/>
        </w:rPr>
        <w:t xml:space="preserve">Wykonawca zobowiązany jest do zabezpieczenia swojej oferty wadium w wysokości </w:t>
      </w:r>
    </w:p>
    <w:p w14:paraId="11FFC2E8" w14:textId="11B48896" w:rsidR="0074362F" w:rsidRPr="0074362F" w:rsidRDefault="0074362F" w:rsidP="00F35A6D">
      <w:pPr>
        <w:pStyle w:val="Standard"/>
        <w:numPr>
          <w:ilvl w:val="0"/>
          <w:numId w:val="107"/>
        </w:numPr>
        <w:jc w:val="both"/>
        <w:rPr>
          <w:b/>
          <w:sz w:val="22"/>
          <w:szCs w:val="22"/>
        </w:rPr>
      </w:pPr>
      <w:r>
        <w:rPr>
          <w:b/>
          <w:sz w:val="22"/>
          <w:szCs w:val="22"/>
        </w:rPr>
        <w:t>0</w:t>
      </w:r>
      <w:r w:rsidRPr="0074362F">
        <w:rPr>
          <w:b/>
          <w:sz w:val="22"/>
          <w:szCs w:val="22"/>
        </w:rPr>
        <w:t xml:space="preserve">00 zł (słownie: </w:t>
      </w:r>
      <w:r w:rsidR="00F35A6D">
        <w:rPr>
          <w:b/>
          <w:sz w:val="22"/>
          <w:szCs w:val="22"/>
        </w:rPr>
        <w:t>dwadzieścia pięć</w:t>
      </w:r>
      <w:r w:rsidRPr="0074362F">
        <w:rPr>
          <w:b/>
          <w:sz w:val="22"/>
          <w:szCs w:val="22"/>
        </w:rPr>
        <w:t xml:space="preserve"> tysięcy złotych);</w:t>
      </w:r>
    </w:p>
    <w:p w14:paraId="4386A4AA" w14:textId="77777777" w:rsidR="0074362F" w:rsidRPr="0074362F" w:rsidRDefault="0074362F">
      <w:pPr>
        <w:pStyle w:val="Standard"/>
        <w:numPr>
          <w:ilvl w:val="0"/>
          <w:numId w:val="85"/>
        </w:numPr>
        <w:ind w:hanging="436"/>
        <w:jc w:val="both"/>
        <w:textAlignment w:val="auto"/>
        <w:rPr>
          <w:bCs w:val="0"/>
          <w:sz w:val="22"/>
          <w:szCs w:val="22"/>
        </w:rPr>
      </w:pPr>
      <w:r w:rsidRPr="0074362F">
        <w:rPr>
          <w:bCs w:val="0"/>
          <w:sz w:val="22"/>
          <w:szCs w:val="22"/>
        </w:rPr>
        <w:t>Wadium wnosi się przed upływem terminu składania ofert.</w:t>
      </w:r>
    </w:p>
    <w:p w14:paraId="3CF844A9" w14:textId="51B5B8FD" w:rsidR="0074362F" w:rsidRPr="0074362F" w:rsidRDefault="0074362F">
      <w:pPr>
        <w:pStyle w:val="Standard"/>
        <w:numPr>
          <w:ilvl w:val="0"/>
          <w:numId w:val="85"/>
        </w:numPr>
        <w:ind w:hanging="436"/>
        <w:jc w:val="both"/>
        <w:textAlignment w:val="auto"/>
        <w:rPr>
          <w:bCs w:val="0"/>
          <w:sz w:val="22"/>
          <w:szCs w:val="22"/>
        </w:rPr>
      </w:pPr>
      <w:r w:rsidRPr="0074362F">
        <w:rPr>
          <w:bCs w:val="0"/>
          <w:sz w:val="22"/>
          <w:szCs w:val="22"/>
        </w:rPr>
        <w:t>Wadium może być wnoszone w jednej lub kilku następujących formach:</w:t>
      </w:r>
    </w:p>
    <w:p w14:paraId="1D1382E3" w14:textId="77777777" w:rsidR="0074362F" w:rsidRDefault="0074362F">
      <w:pPr>
        <w:pStyle w:val="Standard"/>
        <w:numPr>
          <w:ilvl w:val="0"/>
          <w:numId w:val="86"/>
        </w:numPr>
        <w:jc w:val="both"/>
        <w:textAlignment w:val="auto"/>
        <w:rPr>
          <w:bCs w:val="0"/>
          <w:sz w:val="22"/>
          <w:szCs w:val="22"/>
        </w:rPr>
      </w:pPr>
      <w:r w:rsidRPr="0074362F">
        <w:rPr>
          <w:bCs w:val="0"/>
          <w:sz w:val="22"/>
          <w:szCs w:val="22"/>
        </w:rPr>
        <w:t xml:space="preserve">pieniądzu; </w:t>
      </w:r>
    </w:p>
    <w:p w14:paraId="114D715E" w14:textId="77777777" w:rsidR="0074362F" w:rsidRDefault="0074362F">
      <w:pPr>
        <w:pStyle w:val="Standard"/>
        <w:numPr>
          <w:ilvl w:val="0"/>
          <w:numId w:val="86"/>
        </w:numPr>
        <w:jc w:val="both"/>
        <w:textAlignment w:val="auto"/>
        <w:rPr>
          <w:bCs w:val="0"/>
          <w:sz w:val="22"/>
          <w:szCs w:val="22"/>
        </w:rPr>
      </w:pPr>
      <w:r w:rsidRPr="0074362F">
        <w:rPr>
          <w:bCs w:val="0"/>
          <w:sz w:val="22"/>
          <w:szCs w:val="22"/>
        </w:rPr>
        <w:t>gwarancjach bankowych;</w:t>
      </w:r>
    </w:p>
    <w:p w14:paraId="49CF89F7" w14:textId="77777777" w:rsidR="0074362F" w:rsidRDefault="0074362F">
      <w:pPr>
        <w:pStyle w:val="Standard"/>
        <w:numPr>
          <w:ilvl w:val="0"/>
          <w:numId w:val="86"/>
        </w:numPr>
        <w:jc w:val="both"/>
        <w:textAlignment w:val="auto"/>
        <w:rPr>
          <w:bCs w:val="0"/>
          <w:sz w:val="22"/>
          <w:szCs w:val="22"/>
        </w:rPr>
      </w:pPr>
      <w:r w:rsidRPr="0074362F">
        <w:rPr>
          <w:bCs w:val="0"/>
          <w:sz w:val="22"/>
          <w:szCs w:val="22"/>
        </w:rPr>
        <w:t>gwarancjach ubezpieczeniowych;</w:t>
      </w:r>
    </w:p>
    <w:p w14:paraId="2F20256C" w14:textId="5E2197F5" w:rsidR="0074362F" w:rsidRPr="0074362F" w:rsidRDefault="0074362F">
      <w:pPr>
        <w:pStyle w:val="Standard"/>
        <w:numPr>
          <w:ilvl w:val="0"/>
          <w:numId w:val="86"/>
        </w:numPr>
        <w:jc w:val="both"/>
        <w:textAlignment w:val="auto"/>
        <w:rPr>
          <w:bCs w:val="0"/>
          <w:sz w:val="22"/>
          <w:szCs w:val="22"/>
        </w:rPr>
      </w:pPr>
      <w:r w:rsidRPr="0074362F">
        <w:rPr>
          <w:bCs w:val="0"/>
          <w:sz w:val="22"/>
          <w:szCs w:val="22"/>
        </w:rPr>
        <w:t>poręczeniach udzielanych przez podmioty, o których mowa w art. 6b ust. 5 pkt 2 ustawy z dnia 9 listopada 2000 r. o utworzeniu Polskiej Agencji Rozwoju Przedsiębiorczości (Dz. U. z 2020 r. poz. 299).</w:t>
      </w:r>
    </w:p>
    <w:p w14:paraId="7F487952" w14:textId="195C329A" w:rsidR="0074362F" w:rsidRPr="0074362F" w:rsidRDefault="0074362F">
      <w:pPr>
        <w:pStyle w:val="Standard"/>
        <w:numPr>
          <w:ilvl w:val="0"/>
          <w:numId w:val="85"/>
        </w:numPr>
        <w:ind w:hanging="436"/>
        <w:jc w:val="both"/>
        <w:textAlignment w:val="auto"/>
        <w:rPr>
          <w:bCs w:val="0"/>
          <w:sz w:val="22"/>
          <w:szCs w:val="22"/>
        </w:rPr>
      </w:pPr>
      <w:r w:rsidRPr="0074362F">
        <w:rPr>
          <w:bCs w:val="0"/>
          <w:sz w:val="22"/>
          <w:szCs w:val="22"/>
        </w:rPr>
        <w:t xml:space="preserve">Wadium w formie pieniężnej należy wnieść przelewem na rachunek bankowy Urzędu Miasta i Gminy w Mikołajkach: BS Mikołajki Nr 49 9350 0001 0000 0329 2076 0006 z dopiskiem: </w:t>
      </w:r>
      <w:r w:rsidRPr="0074362F">
        <w:rPr>
          <w:b/>
          <w:sz w:val="22"/>
          <w:szCs w:val="22"/>
        </w:rPr>
        <w:t>„</w:t>
      </w:r>
      <w:r w:rsidR="00B30253" w:rsidRPr="00B30253">
        <w:rPr>
          <w:b/>
          <w:sz w:val="22"/>
          <w:szCs w:val="22"/>
        </w:rPr>
        <w:t>Budowa przydomowych oczyszczalni ścieków oraz zbiorników bezodpływowych w miejscowości Olszewo</w:t>
      </w:r>
      <w:r w:rsidRPr="0074362F">
        <w:rPr>
          <w:b/>
          <w:sz w:val="22"/>
          <w:szCs w:val="22"/>
        </w:rPr>
        <w:t>”.</w:t>
      </w:r>
    </w:p>
    <w:p w14:paraId="1A633DDF" w14:textId="77777777" w:rsidR="0074362F" w:rsidRPr="0074362F" w:rsidRDefault="0074362F">
      <w:pPr>
        <w:pStyle w:val="Standard"/>
        <w:numPr>
          <w:ilvl w:val="0"/>
          <w:numId w:val="85"/>
        </w:numPr>
        <w:ind w:hanging="436"/>
        <w:jc w:val="both"/>
        <w:textAlignment w:val="auto"/>
        <w:rPr>
          <w:bCs w:val="0"/>
          <w:sz w:val="22"/>
          <w:szCs w:val="22"/>
        </w:rPr>
      </w:pPr>
      <w:r w:rsidRPr="0074362F">
        <w:rPr>
          <w:bCs w:val="0"/>
          <w:sz w:val="22"/>
          <w:szCs w:val="22"/>
        </w:rPr>
        <w:t>UWAGA: Za termin wniesienia wadium w formie pieniężnej zostanie przyjęty termin uznania rachunku Zamawiającego.</w:t>
      </w:r>
    </w:p>
    <w:p w14:paraId="6C4949E2" w14:textId="77777777" w:rsidR="0074362F" w:rsidRPr="0074362F" w:rsidRDefault="0074362F">
      <w:pPr>
        <w:pStyle w:val="Standard"/>
        <w:numPr>
          <w:ilvl w:val="0"/>
          <w:numId w:val="85"/>
        </w:numPr>
        <w:ind w:hanging="436"/>
        <w:jc w:val="both"/>
        <w:textAlignment w:val="auto"/>
        <w:rPr>
          <w:bCs w:val="0"/>
          <w:sz w:val="22"/>
          <w:szCs w:val="22"/>
        </w:rPr>
      </w:pPr>
      <w:r w:rsidRPr="0074362F">
        <w:rPr>
          <w:bCs w:val="0"/>
          <w:sz w:val="22"/>
          <w:szCs w:val="22"/>
        </w:rPr>
        <w:t>Wadium wnoszone w formie poręczeń lub gwarancji musi być złożone jako oryginał gwarancji lub poręczenia w postaci elektronicznej i spełniać co najmniej poniższe wymagania:</w:t>
      </w:r>
    </w:p>
    <w:p w14:paraId="2979EB45" w14:textId="77777777" w:rsidR="0074362F" w:rsidRDefault="0074362F">
      <w:pPr>
        <w:pStyle w:val="Standard"/>
        <w:numPr>
          <w:ilvl w:val="0"/>
          <w:numId w:val="87"/>
        </w:numPr>
        <w:jc w:val="both"/>
        <w:textAlignment w:val="auto"/>
        <w:rPr>
          <w:bCs w:val="0"/>
          <w:sz w:val="22"/>
          <w:szCs w:val="22"/>
        </w:rPr>
      </w:pPr>
      <w:r w:rsidRPr="0074362F">
        <w:rPr>
          <w:bCs w:val="0"/>
          <w:sz w:val="22"/>
          <w:szCs w:val="22"/>
        </w:rPr>
        <w:t>musi obejmować odpowiedzialność za wszystkie przypadki powodujące utratę wadium przez Wykonawcę określone w ustawie Pzp.</w:t>
      </w:r>
    </w:p>
    <w:p w14:paraId="0ACDCB6C" w14:textId="77777777" w:rsidR="0074362F" w:rsidRDefault="0074362F">
      <w:pPr>
        <w:pStyle w:val="Standard"/>
        <w:numPr>
          <w:ilvl w:val="0"/>
          <w:numId w:val="87"/>
        </w:numPr>
        <w:jc w:val="both"/>
        <w:textAlignment w:val="auto"/>
        <w:rPr>
          <w:bCs w:val="0"/>
          <w:sz w:val="22"/>
          <w:szCs w:val="22"/>
        </w:rPr>
      </w:pPr>
      <w:r w:rsidRPr="0074362F">
        <w:rPr>
          <w:bCs w:val="0"/>
          <w:sz w:val="22"/>
          <w:szCs w:val="22"/>
        </w:rPr>
        <w:t>z jej treści powinno jednoznacznej wynikać zobowiązanie gwaranta do zapłaty całej kwoty wadium;</w:t>
      </w:r>
    </w:p>
    <w:p w14:paraId="65EDEB56" w14:textId="77777777" w:rsidR="0074362F" w:rsidRDefault="0074362F">
      <w:pPr>
        <w:pStyle w:val="Standard"/>
        <w:numPr>
          <w:ilvl w:val="0"/>
          <w:numId w:val="87"/>
        </w:numPr>
        <w:jc w:val="both"/>
        <w:textAlignment w:val="auto"/>
        <w:rPr>
          <w:bCs w:val="0"/>
          <w:sz w:val="22"/>
          <w:szCs w:val="22"/>
        </w:rPr>
      </w:pPr>
      <w:r w:rsidRPr="0074362F">
        <w:rPr>
          <w:bCs w:val="0"/>
          <w:sz w:val="22"/>
          <w:szCs w:val="22"/>
        </w:rPr>
        <w:t>powinno być nieodwołalne i bezwarunkowe oraz płatne na pierwsze żądanie;</w:t>
      </w:r>
    </w:p>
    <w:p w14:paraId="14166625" w14:textId="77777777" w:rsidR="0074362F" w:rsidRDefault="0074362F">
      <w:pPr>
        <w:pStyle w:val="Standard"/>
        <w:numPr>
          <w:ilvl w:val="0"/>
          <w:numId w:val="87"/>
        </w:numPr>
        <w:jc w:val="both"/>
        <w:textAlignment w:val="auto"/>
        <w:rPr>
          <w:bCs w:val="0"/>
          <w:sz w:val="22"/>
          <w:szCs w:val="22"/>
        </w:rPr>
      </w:pPr>
      <w:r w:rsidRPr="0074362F">
        <w:rPr>
          <w:bCs w:val="0"/>
          <w:sz w:val="22"/>
          <w:szCs w:val="22"/>
        </w:rPr>
        <w:t xml:space="preserve">termin obowiązywania poręczenia lub gwarancji nie może być krótszy niż termin związania ofertą (z zastrzeżeniem iż pierwszym dniem związania ofertą jest dzień składania ofert); </w:t>
      </w:r>
    </w:p>
    <w:p w14:paraId="2B0B1FBA" w14:textId="77777777" w:rsidR="0074362F" w:rsidRDefault="0074362F">
      <w:pPr>
        <w:pStyle w:val="Standard"/>
        <w:numPr>
          <w:ilvl w:val="0"/>
          <w:numId w:val="87"/>
        </w:numPr>
        <w:jc w:val="both"/>
        <w:textAlignment w:val="auto"/>
        <w:rPr>
          <w:bCs w:val="0"/>
          <w:sz w:val="22"/>
          <w:szCs w:val="22"/>
        </w:rPr>
      </w:pPr>
      <w:r w:rsidRPr="0074362F">
        <w:rPr>
          <w:bCs w:val="0"/>
          <w:sz w:val="22"/>
          <w:szCs w:val="22"/>
        </w:rPr>
        <w:t>w treści poręczenia lub gwarancji powinna znaleźć się nazwa oraz numer przedmiotowego postępowania;</w:t>
      </w:r>
    </w:p>
    <w:p w14:paraId="56922BB6" w14:textId="77777777" w:rsidR="0074362F" w:rsidRDefault="0074362F">
      <w:pPr>
        <w:pStyle w:val="Standard"/>
        <w:numPr>
          <w:ilvl w:val="0"/>
          <w:numId w:val="87"/>
        </w:numPr>
        <w:jc w:val="both"/>
        <w:textAlignment w:val="auto"/>
        <w:rPr>
          <w:bCs w:val="0"/>
          <w:sz w:val="22"/>
          <w:szCs w:val="22"/>
        </w:rPr>
      </w:pPr>
      <w:r w:rsidRPr="0074362F">
        <w:rPr>
          <w:bCs w:val="0"/>
          <w:sz w:val="22"/>
          <w:szCs w:val="22"/>
        </w:rPr>
        <w:t xml:space="preserve">beneficjentem poręczenia lub gwarancji jest Gmina Mikołajki;        </w:t>
      </w:r>
    </w:p>
    <w:p w14:paraId="0F44C104" w14:textId="64F643C1" w:rsidR="0074362F" w:rsidRPr="0074362F" w:rsidRDefault="0074362F">
      <w:pPr>
        <w:pStyle w:val="Standard"/>
        <w:numPr>
          <w:ilvl w:val="0"/>
          <w:numId w:val="87"/>
        </w:numPr>
        <w:jc w:val="both"/>
        <w:textAlignment w:val="auto"/>
        <w:rPr>
          <w:bCs w:val="0"/>
          <w:sz w:val="22"/>
          <w:szCs w:val="22"/>
        </w:rPr>
      </w:pPr>
      <w:r w:rsidRPr="0074362F">
        <w:rPr>
          <w:bCs w:val="0"/>
          <w:sz w:val="22"/>
          <w:szCs w:val="22"/>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BAD6C07" w14:textId="77777777" w:rsidR="0074362F" w:rsidRPr="0074362F" w:rsidRDefault="0074362F">
      <w:pPr>
        <w:pStyle w:val="Standard"/>
        <w:numPr>
          <w:ilvl w:val="0"/>
          <w:numId w:val="85"/>
        </w:numPr>
        <w:ind w:hanging="436"/>
        <w:jc w:val="both"/>
        <w:textAlignment w:val="auto"/>
        <w:rPr>
          <w:bCs w:val="0"/>
          <w:sz w:val="22"/>
          <w:szCs w:val="22"/>
        </w:rPr>
      </w:pPr>
      <w:r w:rsidRPr="0074362F">
        <w:rPr>
          <w:bCs w:val="0"/>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14:paraId="27161D83" w14:textId="77777777" w:rsidR="0074362F" w:rsidRPr="0074362F" w:rsidRDefault="0074362F">
      <w:pPr>
        <w:pStyle w:val="Standard"/>
        <w:numPr>
          <w:ilvl w:val="0"/>
          <w:numId w:val="85"/>
        </w:numPr>
        <w:ind w:hanging="436"/>
        <w:jc w:val="both"/>
        <w:textAlignment w:val="auto"/>
        <w:rPr>
          <w:bCs w:val="0"/>
          <w:sz w:val="22"/>
          <w:szCs w:val="22"/>
        </w:rPr>
      </w:pPr>
      <w:r w:rsidRPr="0074362F">
        <w:rPr>
          <w:bCs w:val="0"/>
          <w:sz w:val="22"/>
          <w:szCs w:val="22"/>
        </w:rPr>
        <w:lastRenderedPageBreak/>
        <w:t>Zasady zwrotu oraz okoliczności zatrzymania wadium określa art. 98 ustawy Pzp.</w:t>
      </w:r>
    </w:p>
    <w:p w14:paraId="1179FB52" w14:textId="77777777" w:rsidR="00335426" w:rsidRPr="0074362F" w:rsidRDefault="00335426">
      <w:pPr>
        <w:pStyle w:val="Standard"/>
        <w:jc w:val="both"/>
        <w:rPr>
          <w:b/>
          <w:sz w:val="22"/>
          <w:szCs w:val="22"/>
        </w:rPr>
      </w:pPr>
    </w:p>
    <w:bookmarkEnd w:id="8"/>
    <w:p w14:paraId="64DC2457" w14:textId="77777777" w:rsidR="00335426" w:rsidRPr="003B05A9" w:rsidRDefault="00335426">
      <w:pPr>
        <w:pStyle w:val="Standard"/>
        <w:suppressAutoHyphens w:val="0"/>
        <w:rPr>
          <w:rFonts w:eastAsia="SimSun"/>
          <w:bCs w:val="0"/>
          <w:color w:val="538135" w:themeColor="accent6" w:themeShade="BF"/>
          <w:sz w:val="22"/>
          <w:szCs w:val="22"/>
          <w:lang w:eastAsia="zh-CN"/>
        </w:rPr>
      </w:pPr>
    </w:p>
    <w:p w14:paraId="42E341C9" w14:textId="77777777" w:rsidR="0074362F" w:rsidRPr="00FC5158" w:rsidRDefault="0074362F" w:rsidP="0074362F">
      <w:pPr>
        <w:pStyle w:val="Standard"/>
        <w:jc w:val="both"/>
        <w:rPr>
          <w:bCs w:val="0"/>
          <w:sz w:val="22"/>
          <w:szCs w:val="22"/>
        </w:rPr>
      </w:pPr>
    </w:p>
    <w:p w14:paraId="235F9184" w14:textId="35928737" w:rsidR="0074362F" w:rsidRPr="007122F0" w:rsidRDefault="0074362F" w:rsidP="00482892">
      <w:pPr>
        <w:pStyle w:val="Standard"/>
        <w:numPr>
          <w:ilvl w:val="0"/>
          <w:numId w:val="59"/>
        </w:numPr>
        <w:jc w:val="both"/>
        <w:rPr>
          <w:bCs w:val="0"/>
          <w:sz w:val="22"/>
          <w:szCs w:val="22"/>
        </w:rPr>
      </w:pPr>
      <w:r w:rsidRPr="007122F0">
        <w:rPr>
          <w:bCs w:val="0"/>
          <w:sz w:val="22"/>
          <w:szCs w:val="22"/>
          <w:highlight w:val="lightGray"/>
        </w:rPr>
        <w:t>INFORMACJE O FORMALNOŚCIACH, JAKIE MUSZĄ ZOSTAĆ DOPEŁNIONE PO WYBORZE OFERTY W CELU ZAWARCIA UMOWY W SPRAWIE ZAMÓWIENIA PUBLICZNEGO</w:t>
      </w:r>
    </w:p>
    <w:p w14:paraId="245E3219" w14:textId="77777777" w:rsidR="0074362F" w:rsidRPr="00DC2694" w:rsidRDefault="0074362F" w:rsidP="0074362F">
      <w:pPr>
        <w:pStyle w:val="Standard"/>
        <w:ind w:left="720"/>
        <w:jc w:val="both"/>
        <w:rPr>
          <w:sz w:val="22"/>
          <w:szCs w:val="22"/>
          <w:highlight w:val="lightGray"/>
        </w:rPr>
      </w:pPr>
    </w:p>
    <w:p w14:paraId="2D8C7F9E" w14:textId="77777777" w:rsidR="0074362F" w:rsidRDefault="0074362F">
      <w:pPr>
        <w:pStyle w:val="Standard"/>
        <w:numPr>
          <w:ilvl w:val="0"/>
          <w:numId w:val="88"/>
        </w:numPr>
        <w:suppressAutoHyphens w:val="0"/>
        <w:spacing w:after="23"/>
        <w:ind w:hanging="436"/>
        <w:jc w:val="both"/>
        <w:rPr>
          <w:sz w:val="22"/>
          <w:szCs w:val="22"/>
        </w:rPr>
      </w:pPr>
      <w:r w:rsidRPr="00DC2694">
        <w:rPr>
          <w:bCs w:val="0"/>
          <w:sz w:val="22"/>
          <w:szCs w:val="22"/>
          <w:lang w:eastAsia="en-US"/>
        </w:rPr>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w:t>
      </w:r>
    </w:p>
    <w:p w14:paraId="6DCBFEBE" w14:textId="77777777" w:rsidR="0074362F" w:rsidRDefault="0074362F">
      <w:pPr>
        <w:pStyle w:val="Standard"/>
        <w:numPr>
          <w:ilvl w:val="0"/>
          <w:numId w:val="88"/>
        </w:numPr>
        <w:suppressAutoHyphens w:val="0"/>
        <w:spacing w:after="23"/>
        <w:ind w:hanging="436"/>
        <w:jc w:val="both"/>
        <w:rPr>
          <w:sz w:val="22"/>
          <w:szCs w:val="22"/>
        </w:rPr>
      </w:pPr>
      <w:r w:rsidRPr="0074362F">
        <w:rPr>
          <w:bCs w:val="0"/>
          <w:sz w:val="22"/>
          <w:szCs w:val="22"/>
          <w:lang w:eastAsia="en-US"/>
        </w:rPr>
        <w:t>Zamawiający może zawrzeć umowę w sprawie zamówienia publicznego przed upływem terminu, o którym mowa w ust. 1, jeżeli w postępowaniu o udzielenie zamówienia złożono tylko jedną ofertę.</w:t>
      </w:r>
    </w:p>
    <w:p w14:paraId="38E510F2" w14:textId="77777777" w:rsidR="0074362F" w:rsidRDefault="0074362F">
      <w:pPr>
        <w:pStyle w:val="Standard"/>
        <w:numPr>
          <w:ilvl w:val="0"/>
          <w:numId w:val="88"/>
        </w:numPr>
        <w:suppressAutoHyphens w:val="0"/>
        <w:spacing w:after="23"/>
        <w:ind w:hanging="436"/>
        <w:jc w:val="both"/>
        <w:rPr>
          <w:sz w:val="22"/>
          <w:szCs w:val="22"/>
        </w:rPr>
      </w:pPr>
      <w:r w:rsidRPr="0074362F">
        <w:rPr>
          <w:bCs w:val="0"/>
          <w:sz w:val="22"/>
          <w:szCs w:val="22"/>
          <w:lang w:eastAsia="en-US"/>
        </w:rPr>
        <w:t>Wykonawca, którego oferta została wybrana jako najkorzystniejsza, zostanie poinformowany przez Zamawiającego o miejscu i terminie podpisania umowy.</w:t>
      </w:r>
    </w:p>
    <w:p w14:paraId="10B4C2B7" w14:textId="77777777" w:rsidR="0074362F" w:rsidRDefault="0074362F">
      <w:pPr>
        <w:pStyle w:val="Standard"/>
        <w:numPr>
          <w:ilvl w:val="0"/>
          <w:numId w:val="88"/>
        </w:numPr>
        <w:suppressAutoHyphens w:val="0"/>
        <w:spacing w:after="23"/>
        <w:ind w:hanging="436"/>
        <w:jc w:val="both"/>
        <w:rPr>
          <w:sz w:val="22"/>
          <w:szCs w:val="22"/>
        </w:rPr>
      </w:pPr>
      <w:r w:rsidRPr="0074362F">
        <w:rPr>
          <w:sz w:val="22"/>
          <w:szCs w:val="22"/>
        </w:rPr>
        <w:t>Wykonawca, o którym mowa w ust. 1, ma obowiązek zawrzeć umowę w sprawie zamówienia na warunkach określonych w istotnych postanowieniach umowy, które stanowią załącznik do SWZ. Umowa zostanie uzupełniona o zapisy wynikające ze złożonej oferty.</w:t>
      </w:r>
    </w:p>
    <w:p w14:paraId="1283E1C6" w14:textId="00C13FAF" w:rsidR="0074362F" w:rsidRPr="0074362F" w:rsidRDefault="0074362F">
      <w:pPr>
        <w:pStyle w:val="Standard"/>
        <w:numPr>
          <w:ilvl w:val="0"/>
          <w:numId w:val="88"/>
        </w:numPr>
        <w:suppressAutoHyphens w:val="0"/>
        <w:spacing w:after="23"/>
        <w:ind w:hanging="436"/>
        <w:jc w:val="both"/>
        <w:rPr>
          <w:sz w:val="22"/>
          <w:szCs w:val="22"/>
        </w:rPr>
      </w:pPr>
      <w:r w:rsidRPr="0074362F">
        <w:rPr>
          <w:bCs w:val="0"/>
          <w:sz w:val="22"/>
          <w:szCs w:val="22"/>
          <w:lang w:eastAsia="en-US"/>
        </w:rPr>
        <w:t>Jeżeli Wykonawca, którego oferta została wybrana jako najkorzystniejsza, uchyla się od zawarcia umowy w sprawie zamówienia publicznego Zamawiający może dokonać ponownego badania i oceny ofert spośród ofert pozostałych w postepowaniu Wykonawców albo unieważnić postepowanie na podstawie art. 263 ustawy Pzp.</w:t>
      </w:r>
    </w:p>
    <w:p w14:paraId="5B9E3172" w14:textId="77777777" w:rsidR="007122F0" w:rsidRDefault="007122F0">
      <w:pPr>
        <w:pStyle w:val="Standard"/>
        <w:suppressAutoHyphens w:val="0"/>
        <w:rPr>
          <w:bCs w:val="0"/>
          <w:color w:val="000000"/>
          <w:sz w:val="22"/>
          <w:szCs w:val="22"/>
          <w:lang w:eastAsia="en-US"/>
        </w:rPr>
      </w:pPr>
    </w:p>
    <w:p w14:paraId="59F1B50B" w14:textId="77777777" w:rsidR="00821326" w:rsidRPr="007122F0" w:rsidRDefault="00821326" w:rsidP="00821326">
      <w:pPr>
        <w:pStyle w:val="Standard"/>
        <w:suppressAutoHyphens w:val="0"/>
        <w:rPr>
          <w:sz w:val="22"/>
          <w:szCs w:val="22"/>
          <w:lang w:eastAsia="en-US"/>
        </w:rPr>
      </w:pPr>
    </w:p>
    <w:p w14:paraId="28BB57B1" w14:textId="2A5F2B8D" w:rsidR="00821326" w:rsidRPr="007122F0" w:rsidRDefault="00821326" w:rsidP="00482892">
      <w:pPr>
        <w:pStyle w:val="Standard"/>
        <w:numPr>
          <w:ilvl w:val="0"/>
          <w:numId w:val="59"/>
        </w:numPr>
        <w:suppressAutoHyphens w:val="0"/>
        <w:ind w:hanging="153"/>
        <w:rPr>
          <w:sz w:val="22"/>
          <w:szCs w:val="22"/>
        </w:rPr>
      </w:pPr>
      <w:r w:rsidRPr="007122F0">
        <w:rPr>
          <w:sz w:val="22"/>
          <w:szCs w:val="22"/>
          <w:highlight w:val="lightGray"/>
          <w:lang w:eastAsia="en-US"/>
        </w:rPr>
        <w:t>PODWYKONAWSTWO</w:t>
      </w:r>
    </w:p>
    <w:p w14:paraId="361FDBF8" w14:textId="77777777" w:rsidR="00821326" w:rsidRPr="00DC2694" w:rsidRDefault="00821326" w:rsidP="00821326">
      <w:pPr>
        <w:pStyle w:val="Standard"/>
        <w:suppressAutoHyphens w:val="0"/>
        <w:ind w:left="720"/>
        <w:rPr>
          <w:sz w:val="22"/>
          <w:szCs w:val="22"/>
          <w:highlight w:val="lightGray"/>
        </w:rPr>
      </w:pPr>
    </w:p>
    <w:p w14:paraId="1BC65C77" w14:textId="77777777" w:rsidR="00821326" w:rsidRDefault="00821326">
      <w:pPr>
        <w:pStyle w:val="arimr"/>
        <w:widowControl/>
        <w:numPr>
          <w:ilvl w:val="0"/>
          <w:numId w:val="89"/>
        </w:numPr>
        <w:suppressAutoHyphens/>
        <w:spacing w:line="240" w:lineRule="auto"/>
        <w:ind w:hanging="436"/>
        <w:jc w:val="both"/>
        <w:rPr>
          <w:rFonts w:ascii="Arial" w:hAnsi="Arial" w:cs="Arial"/>
          <w:sz w:val="22"/>
          <w:szCs w:val="22"/>
        </w:rPr>
      </w:pPr>
      <w:r w:rsidRPr="00DC2694">
        <w:rPr>
          <w:rFonts w:ascii="Arial" w:hAnsi="Arial" w:cs="Arial"/>
          <w:sz w:val="22"/>
          <w:szCs w:val="22"/>
          <w:lang w:val="pl-PL"/>
        </w:rPr>
        <w:t>Wykonawca może powierzyć wykonanie części zamówienia podwykonawcy (podwykonawcom).</w:t>
      </w:r>
    </w:p>
    <w:p w14:paraId="67BDE411" w14:textId="77777777" w:rsidR="00821326" w:rsidRDefault="00821326">
      <w:pPr>
        <w:pStyle w:val="arimr"/>
        <w:widowControl/>
        <w:numPr>
          <w:ilvl w:val="0"/>
          <w:numId w:val="89"/>
        </w:numPr>
        <w:suppressAutoHyphens/>
        <w:spacing w:line="240" w:lineRule="auto"/>
        <w:ind w:hanging="436"/>
        <w:jc w:val="both"/>
        <w:rPr>
          <w:rFonts w:ascii="Arial" w:hAnsi="Arial" w:cs="Arial"/>
          <w:sz w:val="22"/>
          <w:szCs w:val="22"/>
        </w:rPr>
      </w:pPr>
      <w:r w:rsidRPr="00821326">
        <w:rPr>
          <w:rFonts w:ascii="Arial" w:hAnsi="Arial" w:cs="Arial"/>
          <w:sz w:val="22"/>
          <w:szCs w:val="22"/>
          <w:lang w:val="pl-PL"/>
        </w:rPr>
        <w:t>Zamawiający nie zastrzega obowiązku osobistego wykonania przez Wykonawcę kluczowych części zamówienia.</w:t>
      </w:r>
    </w:p>
    <w:p w14:paraId="33AAEF07" w14:textId="6F2E8C01" w:rsidR="00821326" w:rsidRPr="00821326" w:rsidRDefault="00821326">
      <w:pPr>
        <w:pStyle w:val="arimr"/>
        <w:widowControl/>
        <w:numPr>
          <w:ilvl w:val="0"/>
          <w:numId w:val="89"/>
        </w:numPr>
        <w:suppressAutoHyphens/>
        <w:spacing w:line="240" w:lineRule="auto"/>
        <w:ind w:hanging="436"/>
        <w:jc w:val="both"/>
        <w:rPr>
          <w:rFonts w:ascii="Arial" w:hAnsi="Arial" w:cs="Arial"/>
          <w:sz w:val="22"/>
          <w:szCs w:val="22"/>
        </w:rPr>
      </w:pPr>
      <w:r w:rsidRPr="00821326">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ECC1B8C" w14:textId="77777777" w:rsidR="007122F0" w:rsidRPr="00CB6601" w:rsidRDefault="007122F0">
      <w:pPr>
        <w:pStyle w:val="Standard"/>
        <w:suppressAutoHyphens w:val="0"/>
        <w:rPr>
          <w:bCs w:val="0"/>
          <w:color w:val="000000"/>
          <w:sz w:val="22"/>
          <w:szCs w:val="22"/>
          <w:lang w:eastAsia="en-US"/>
        </w:rPr>
      </w:pPr>
    </w:p>
    <w:p w14:paraId="41C6E922" w14:textId="77777777" w:rsidR="00335426" w:rsidRPr="007122F0" w:rsidRDefault="00335426">
      <w:pPr>
        <w:pStyle w:val="Standard"/>
        <w:suppressAutoHyphens w:val="0"/>
        <w:rPr>
          <w:bCs w:val="0"/>
          <w:sz w:val="22"/>
          <w:szCs w:val="22"/>
          <w:lang w:eastAsia="en-US"/>
        </w:rPr>
      </w:pPr>
    </w:p>
    <w:p w14:paraId="254D5428" w14:textId="77777777" w:rsidR="00821326" w:rsidRPr="007122F0" w:rsidRDefault="00821326" w:rsidP="00482892">
      <w:pPr>
        <w:pStyle w:val="Standard"/>
        <w:numPr>
          <w:ilvl w:val="0"/>
          <w:numId w:val="59"/>
        </w:numPr>
        <w:jc w:val="both"/>
        <w:rPr>
          <w:bCs w:val="0"/>
          <w:sz w:val="22"/>
          <w:szCs w:val="22"/>
        </w:rPr>
      </w:pPr>
      <w:r w:rsidRPr="007122F0">
        <w:rPr>
          <w:bCs w:val="0"/>
          <w:sz w:val="22"/>
          <w:szCs w:val="22"/>
          <w:highlight w:val="lightGray"/>
        </w:rPr>
        <w:t>POUCZENIE O ŚRODKACH OCHRONY PRAWNEJ PRZYSŁUGUJĄCYCH</w:t>
      </w:r>
      <w:r w:rsidRPr="007122F0">
        <w:rPr>
          <w:bCs w:val="0"/>
          <w:sz w:val="22"/>
          <w:szCs w:val="22"/>
        </w:rPr>
        <w:t xml:space="preserve"> </w:t>
      </w:r>
      <w:r w:rsidRPr="007122F0">
        <w:rPr>
          <w:bCs w:val="0"/>
          <w:sz w:val="22"/>
          <w:szCs w:val="22"/>
          <w:highlight w:val="lightGray"/>
        </w:rPr>
        <w:t>WYKONAWCY</w:t>
      </w:r>
    </w:p>
    <w:p w14:paraId="22A23EED" w14:textId="77777777" w:rsidR="00821326" w:rsidRPr="00DC2694" w:rsidRDefault="00821326" w:rsidP="00821326">
      <w:pPr>
        <w:pStyle w:val="Standard"/>
        <w:ind w:left="720"/>
        <w:jc w:val="both"/>
        <w:rPr>
          <w:sz w:val="22"/>
          <w:szCs w:val="22"/>
          <w:highlight w:val="lightGray"/>
        </w:rPr>
      </w:pPr>
    </w:p>
    <w:p w14:paraId="4554CD02" w14:textId="77777777" w:rsidR="00821326" w:rsidRPr="00DC2694" w:rsidRDefault="00821326">
      <w:pPr>
        <w:pStyle w:val="Standard"/>
        <w:numPr>
          <w:ilvl w:val="0"/>
          <w:numId w:val="93"/>
        </w:numPr>
        <w:suppressAutoHyphens w:val="0"/>
        <w:ind w:hanging="436"/>
        <w:jc w:val="both"/>
        <w:rPr>
          <w:sz w:val="22"/>
          <w:szCs w:val="22"/>
        </w:rPr>
      </w:pPr>
      <w:r w:rsidRPr="00DC2694">
        <w:rPr>
          <w:bCs w:val="0"/>
          <w:sz w:val="22"/>
          <w:szCs w:val="22"/>
          <w:lang w:eastAsia="pl-PL"/>
        </w:rPr>
        <w:t>Środki ochrony prawnej przysługują Wykonawcy, jeżeli ma lub miał interes w uzyskaniu zamówienia oraz poniósł lub może ponieść szkodę w wyniku naruszenia przez Zamawiającego przepisów ustawy Pzp.</w:t>
      </w:r>
    </w:p>
    <w:p w14:paraId="6149A76E" w14:textId="77777777" w:rsidR="00821326" w:rsidRPr="00DC2694" w:rsidRDefault="00821326">
      <w:pPr>
        <w:pStyle w:val="Standard"/>
        <w:numPr>
          <w:ilvl w:val="0"/>
          <w:numId w:val="93"/>
        </w:numPr>
        <w:suppressAutoHyphens w:val="0"/>
        <w:ind w:hanging="436"/>
        <w:jc w:val="both"/>
        <w:rPr>
          <w:sz w:val="22"/>
          <w:szCs w:val="22"/>
        </w:rPr>
      </w:pPr>
      <w:r w:rsidRPr="00DC2694">
        <w:rPr>
          <w:bCs w:val="0"/>
          <w:sz w:val="22"/>
          <w:szCs w:val="22"/>
          <w:lang w:eastAsia="pl-PL"/>
        </w:rPr>
        <w:t>Odwołanie przysługuje na:</w:t>
      </w:r>
    </w:p>
    <w:p w14:paraId="4B59C8DF" w14:textId="77777777" w:rsidR="00821326" w:rsidRDefault="00821326">
      <w:pPr>
        <w:pStyle w:val="Standard"/>
        <w:numPr>
          <w:ilvl w:val="0"/>
          <w:numId w:val="94"/>
        </w:numPr>
        <w:suppressAutoHyphens w:val="0"/>
        <w:ind w:left="1276"/>
        <w:jc w:val="both"/>
        <w:rPr>
          <w:sz w:val="22"/>
          <w:szCs w:val="22"/>
        </w:rPr>
      </w:pPr>
      <w:r w:rsidRPr="00DC2694">
        <w:rPr>
          <w:bCs w:val="0"/>
          <w:sz w:val="22"/>
          <w:szCs w:val="22"/>
          <w:lang w:eastAsia="pl-PL"/>
        </w:rPr>
        <w:t>niezgodną z przepisami ustawy czynność Zamawiającego, podjętą w postępowaniu o udzielenie zamówienia, w tym na projektowane postanowienie umowy;</w:t>
      </w:r>
    </w:p>
    <w:p w14:paraId="3081513E" w14:textId="42477B81" w:rsidR="00821326" w:rsidRPr="00821326" w:rsidRDefault="00821326">
      <w:pPr>
        <w:pStyle w:val="Standard"/>
        <w:numPr>
          <w:ilvl w:val="0"/>
          <w:numId w:val="94"/>
        </w:numPr>
        <w:suppressAutoHyphens w:val="0"/>
        <w:ind w:left="1276"/>
        <w:jc w:val="both"/>
        <w:rPr>
          <w:sz w:val="22"/>
          <w:szCs w:val="22"/>
        </w:rPr>
      </w:pPr>
      <w:r w:rsidRPr="00821326">
        <w:rPr>
          <w:bCs w:val="0"/>
          <w:sz w:val="22"/>
          <w:szCs w:val="22"/>
          <w:lang w:eastAsia="pl-PL"/>
        </w:rPr>
        <w:t>zaniechanie czynności w postępowaniu o udzielenie zamówienia, do której Zamawiający był obowiązany na podstawie ustawy Pzp.</w:t>
      </w:r>
    </w:p>
    <w:p w14:paraId="5EEB6267" w14:textId="77777777" w:rsidR="00821326" w:rsidRDefault="00821326">
      <w:pPr>
        <w:pStyle w:val="Standard"/>
        <w:numPr>
          <w:ilvl w:val="0"/>
          <w:numId w:val="93"/>
        </w:numPr>
        <w:suppressAutoHyphens w:val="0"/>
        <w:ind w:hanging="436"/>
        <w:jc w:val="both"/>
        <w:rPr>
          <w:sz w:val="22"/>
          <w:szCs w:val="22"/>
        </w:rPr>
      </w:pPr>
      <w:r w:rsidRPr="00DC2694">
        <w:rPr>
          <w:bCs w:val="0"/>
          <w:sz w:val="22"/>
          <w:szCs w:val="22"/>
          <w:lang w:eastAsia="pl-PL"/>
        </w:rPr>
        <w:t>Odwołanie wnosi się do Prezesa Krajowej Izby Odwoławczej.</w:t>
      </w:r>
    </w:p>
    <w:p w14:paraId="66F8F987" w14:textId="77777777" w:rsidR="00821326" w:rsidRDefault="00821326">
      <w:pPr>
        <w:pStyle w:val="Standard"/>
        <w:numPr>
          <w:ilvl w:val="0"/>
          <w:numId w:val="93"/>
        </w:numPr>
        <w:suppressAutoHyphens w:val="0"/>
        <w:ind w:hanging="436"/>
        <w:jc w:val="both"/>
        <w:rPr>
          <w:sz w:val="22"/>
          <w:szCs w:val="22"/>
        </w:rPr>
      </w:pPr>
      <w:r w:rsidRPr="00821326">
        <w:rPr>
          <w:bCs w:val="0"/>
          <w:sz w:val="22"/>
          <w:szCs w:val="22"/>
          <w:lang w:eastAsia="pl-PL"/>
        </w:rPr>
        <w:t>Na orzeczenie Krajowej Izby Odwoławczej oraz postanowienie Prezesa Krajowej Izby Odwoławczej, o którym mowa w art. 519 ust. 1 ustawy Pzp, stronom oraz uczestnikom postępowania odwoławczego przysługuje skarga do sądu.</w:t>
      </w:r>
    </w:p>
    <w:p w14:paraId="197CD717" w14:textId="77777777" w:rsidR="00821326" w:rsidRDefault="00821326">
      <w:pPr>
        <w:pStyle w:val="Standard"/>
        <w:numPr>
          <w:ilvl w:val="0"/>
          <w:numId w:val="93"/>
        </w:numPr>
        <w:suppressAutoHyphens w:val="0"/>
        <w:ind w:hanging="436"/>
        <w:jc w:val="both"/>
        <w:rPr>
          <w:sz w:val="22"/>
          <w:szCs w:val="22"/>
        </w:rPr>
      </w:pPr>
      <w:r w:rsidRPr="00821326">
        <w:rPr>
          <w:bCs w:val="0"/>
          <w:sz w:val="22"/>
          <w:szCs w:val="22"/>
          <w:lang w:eastAsia="pl-PL"/>
        </w:rPr>
        <w:t>Skargę wnosi się do Sądu Okręgowego w Warszawie - sądu zamówień publicznych.</w:t>
      </w:r>
    </w:p>
    <w:p w14:paraId="37046B61" w14:textId="77777777" w:rsidR="00821326" w:rsidRDefault="00821326">
      <w:pPr>
        <w:pStyle w:val="Standard"/>
        <w:numPr>
          <w:ilvl w:val="0"/>
          <w:numId w:val="93"/>
        </w:numPr>
        <w:suppressAutoHyphens w:val="0"/>
        <w:ind w:hanging="436"/>
        <w:jc w:val="both"/>
        <w:rPr>
          <w:sz w:val="22"/>
          <w:szCs w:val="22"/>
        </w:rPr>
      </w:pPr>
      <w:r w:rsidRPr="00821326">
        <w:rPr>
          <w:bCs w:val="0"/>
          <w:sz w:val="22"/>
          <w:szCs w:val="22"/>
          <w:lang w:eastAsia="pl-PL"/>
        </w:rPr>
        <w:t>Skargę wnosi się za pośrednictwem Prezesa Krajowej Izby Odwoławczej.</w:t>
      </w:r>
    </w:p>
    <w:p w14:paraId="5825F060" w14:textId="5D44E4A5" w:rsidR="00821326" w:rsidRPr="00821326" w:rsidRDefault="00821326">
      <w:pPr>
        <w:pStyle w:val="Standard"/>
        <w:numPr>
          <w:ilvl w:val="0"/>
          <w:numId w:val="93"/>
        </w:numPr>
        <w:suppressAutoHyphens w:val="0"/>
        <w:ind w:hanging="436"/>
        <w:jc w:val="both"/>
        <w:rPr>
          <w:sz w:val="22"/>
          <w:szCs w:val="22"/>
        </w:rPr>
      </w:pPr>
      <w:r w:rsidRPr="00821326">
        <w:rPr>
          <w:bCs w:val="0"/>
          <w:sz w:val="22"/>
          <w:szCs w:val="22"/>
          <w:lang w:eastAsia="pl-PL"/>
        </w:rPr>
        <w:lastRenderedPageBreak/>
        <w:t>Szczegółowe informacje dotyczące środków ochrony prawnej określone są w Dziale IX „Środki ochrony prawnej” ustawy Pzp.</w:t>
      </w:r>
    </w:p>
    <w:p w14:paraId="0A851078" w14:textId="77777777" w:rsidR="007122F0" w:rsidRPr="00DC2694" w:rsidRDefault="007122F0" w:rsidP="00821326">
      <w:pPr>
        <w:pStyle w:val="Standard"/>
        <w:rPr>
          <w:b/>
          <w:color w:val="0070C0"/>
          <w:sz w:val="22"/>
          <w:szCs w:val="22"/>
        </w:rPr>
      </w:pPr>
    </w:p>
    <w:p w14:paraId="4880E80C" w14:textId="77777777" w:rsidR="00821326" w:rsidRDefault="00821326" w:rsidP="00821326">
      <w:pPr>
        <w:pStyle w:val="Standard"/>
        <w:rPr>
          <w:b/>
          <w:sz w:val="22"/>
          <w:szCs w:val="22"/>
        </w:rPr>
      </w:pPr>
    </w:p>
    <w:p w14:paraId="5637BC41" w14:textId="77777777" w:rsidR="00147103" w:rsidRPr="00FC5158" w:rsidRDefault="00147103" w:rsidP="00821326">
      <w:pPr>
        <w:pStyle w:val="Standard"/>
        <w:rPr>
          <w:b/>
          <w:sz w:val="22"/>
          <w:szCs w:val="22"/>
        </w:rPr>
      </w:pPr>
    </w:p>
    <w:p w14:paraId="1452EC41" w14:textId="77777777" w:rsidR="00821326" w:rsidRPr="007122F0" w:rsidRDefault="00821326" w:rsidP="00482892">
      <w:pPr>
        <w:pStyle w:val="Standard"/>
        <w:numPr>
          <w:ilvl w:val="0"/>
          <w:numId w:val="59"/>
        </w:numPr>
        <w:rPr>
          <w:bCs w:val="0"/>
          <w:sz w:val="22"/>
          <w:szCs w:val="22"/>
        </w:rPr>
      </w:pPr>
      <w:r w:rsidRPr="007122F0">
        <w:rPr>
          <w:bCs w:val="0"/>
          <w:sz w:val="22"/>
          <w:szCs w:val="22"/>
          <w:highlight w:val="lightGray"/>
        </w:rPr>
        <w:t>OCHRONA DANYCH OSOBOWYCH</w:t>
      </w:r>
    </w:p>
    <w:p w14:paraId="4C3E2F90" w14:textId="77777777" w:rsidR="00821326" w:rsidRPr="00DC2694" w:rsidRDefault="00821326" w:rsidP="00821326">
      <w:pPr>
        <w:pStyle w:val="Standard"/>
        <w:ind w:left="720"/>
        <w:rPr>
          <w:sz w:val="22"/>
          <w:szCs w:val="22"/>
          <w:highlight w:val="lightGray"/>
        </w:rPr>
      </w:pPr>
    </w:p>
    <w:p w14:paraId="17DD6DF7" w14:textId="77777777" w:rsidR="00821326" w:rsidRDefault="00821326">
      <w:pPr>
        <w:pStyle w:val="Standard"/>
        <w:numPr>
          <w:ilvl w:val="0"/>
          <w:numId w:val="90"/>
        </w:numPr>
        <w:suppressAutoHyphens w:val="0"/>
        <w:ind w:hanging="436"/>
        <w:jc w:val="both"/>
        <w:rPr>
          <w:sz w:val="22"/>
          <w:szCs w:val="22"/>
        </w:rPr>
      </w:pPr>
      <w:r w:rsidRPr="00DC2694">
        <w:rPr>
          <w:bCs w:val="0"/>
          <w:sz w:val="22"/>
          <w:szCs w:val="22"/>
          <w:lang w:eastAsia="en-US"/>
        </w:rPr>
        <w:t>Dane osobowe w Gminie Mikołajki  przetwarzane są zgodnie z Rozporządzenia Parlamentu Europejskiego i Rady (UE) 2016/679 z dnia 27 kwietnia 2016 r. w sprawie ochrony osób fizycznych, dalej jako „RODO”,</w:t>
      </w:r>
    </w:p>
    <w:p w14:paraId="2428DA86" w14:textId="77777777" w:rsidR="00821326" w:rsidRDefault="00821326">
      <w:pPr>
        <w:pStyle w:val="Standard"/>
        <w:numPr>
          <w:ilvl w:val="0"/>
          <w:numId w:val="90"/>
        </w:numPr>
        <w:suppressAutoHyphens w:val="0"/>
        <w:ind w:hanging="436"/>
        <w:jc w:val="both"/>
        <w:rPr>
          <w:sz w:val="22"/>
          <w:szCs w:val="22"/>
        </w:rPr>
      </w:pPr>
      <w:r w:rsidRPr="00821326">
        <w:rPr>
          <w:bCs w:val="0"/>
          <w:sz w:val="22"/>
          <w:szCs w:val="22"/>
          <w:lang w:eastAsia="en-US"/>
        </w:rPr>
        <w:t>Administratorem danych osobowych przetwarzanych jest Burmistrz Mikołajek, 11- 730 Mikołajki, ul. Kolejowa 7,</w:t>
      </w:r>
    </w:p>
    <w:p w14:paraId="11696BBE" w14:textId="6426160D" w:rsidR="00821326" w:rsidRPr="00821326" w:rsidRDefault="00821326">
      <w:pPr>
        <w:pStyle w:val="Standard"/>
        <w:numPr>
          <w:ilvl w:val="0"/>
          <w:numId w:val="90"/>
        </w:numPr>
        <w:suppressAutoHyphens w:val="0"/>
        <w:ind w:hanging="436"/>
        <w:jc w:val="both"/>
        <w:rPr>
          <w:sz w:val="22"/>
          <w:szCs w:val="22"/>
        </w:rPr>
      </w:pPr>
      <w:r w:rsidRPr="00821326">
        <w:rPr>
          <w:bCs w:val="0"/>
          <w:sz w:val="22"/>
          <w:szCs w:val="22"/>
          <w:lang w:eastAsia="en-US"/>
        </w:rPr>
        <w:t>Inspektorem ochrony danych osobowych w Urzędzie Miasta i Gminy w Mikołajkach, 11- 730 Mikołajki, ul. Kolejowa 7, jest:</w:t>
      </w:r>
    </w:p>
    <w:p w14:paraId="145722A8" w14:textId="77777777" w:rsidR="00821326" w:rsidRPr="00DC2694" w:rsidRDefault="00821326" w:rsidP="00821326">
      <w:pPr>
        <w:pStyle w:val="Standard"/>
        <w:suppressAutoHyphens w:val="0"/>
        <w:ind w:left="867"/>
        <w:jc w:val="both"/>
        <w:rPr>
          <w:b/>
          <w:sz w:val="22"/>
          <w:szCs w:val="22"/>
          <w:lang w:eastAsia="en-US"/>
        </w:rPr>
      </w:pPr>
      <w:r w:rsidRPr="00DC2694">
        <w:rPr>
          <w:b/>
          <w:sz w:val="22"/>
          <w:szCs w:val="22"/>
          <w:lang w:eastAsia="en-US"/>
        </w:rPr>
        <w:t xml:space="preserve">Maria Kowalik-Sobczak, </w:t>
      </w:r>
    </w:p>
    <w:p w14:paraId="6DD93735" w14:textId="77777777" w:rsidR="00821326" w:rsidRPr="00DC2694" w:rsidRDefault="00821326" w:rsidP="00821326">
      <w:pPr>
        <w:pStyle w:val="Standard"/>
        <w:suppressAutoHyphens w:val="0"/>
        <w:ind w:left="867"/>
        <w:jc w:val="both"/>
        <w:rPr>
          <w:b/>
          <w:sz w:val="22"/>
          <w:szCs w:val="22"/>
        </w:rPr>
      </w:pPr>
      <w:r w:rsidRPr="00DC2694">
        <w:rPr>
          <w:b/>
          <w:sz w:val="22"/>
          <w:szCs w:val="22"/>
          <w:lang w:eastAsia="en-US"/>
        </w:rPr>
        <w:t xml:space="preserve">e-mail: </w:t>
      </w:r>
      <w:hyperlink r:id="rId36" w:history="1">
        <w:r w:rsidRPr="00DC2694">
          <w:rPr>
            <w:rStyle w:val="Hipercze"/>
            <w:b/>
            <w:color w:val="auto"/>
            <w:sz w:val="22"/>
            <w:szCs w:val="22"/>
          </w:rPr>
          <w:t>m.kowalik-sobczak@gptogatus.pl</w:t>
        </w:r>
      </w:hyperlink>
    </w:p>
    <w:p w14:paraId="4127E497" w14:textId="77777777" w:rsidR="00821326" w:rsidRPr="00DC2694" w:rsidRDefault="00821326" w:rsidP="00821326">
      <w:pPr>
        <w:pStyle w:val="Standard"/>
        <w:suppressAutoHyphens w:val="0"/>
        <w:ind w:left="867"/>
        <w:jc w:val="both"/>
        <w:rPr>
          <w:b/>
          <w:sz w:val="22"/>
          <w:szCs w:val="22"/>
        </w:rPr>
      </w:pPr>
      <w:r w:rsidRPr="00DC2694">
        <w:rPr>
          <w:b/>
          <w:sz w:val="22"/>
          <w:szCs w:val="22"/>
        </w:rPr>
        <w:t>tel. +48 533 327 046</w:t>
      </w:r>
    </w:p>
    <w:p w14:paraId="769956FC" w14:textId="77777777" w:rsidR="00821326" w:rsidRDefault="00821326">
      <w:pPr>
        <w:pStyle w:val="Standard"/>
        <w:numPr>
          <w:ilvl w:val="0"/>
          <w:numId w:val="90"/>
        </w:numPr>
        <w:suppressAutoHyphens w:val="0"/>
        <w:ind w:hanging="436"/>
        <w:jc w:val="both"/>
        <w:rPr>
          <w:strike/>
          <w:sz w:val="22"/>
          <w:szCs w:val="22"/>
        </w:rPr>
      </w:pPr>
      <w:r w:rsidRPr="00DC2694">
        <w:rPr>
          <w:sz w:val="22"/>
          <w:szCs w:val="22"/>
        </w:rPr>
        <w:t>Dane osobowe przetwarzane będą na podstawie art. 6 ust. 1 lit. c RODO w celu związanym z postępowaniem o udzielenie zamówienia publicznego, zawarcia i realizacji zlecenia o zamówienie oraz dochodzenia ewentualnych roszczeń z tytułu jego realizacji, prowadzonym zgodnie z art. 275 ust. 1 ustawy z dnia 11 września 2019 r. Prawo zamówień publicznych (tekst jednolity Dz.U. z 2023 r. poz. 1605).</w:t>
      </w:r>
    </w:p>
    <w:p w14:paraId="5BD5B280" w14:textId="77777777" w:rsidR="00821326" w:rsidRDefault="00821326">
      <w:pPr>
        <w:pStyle w:val="Standard"/>
        <w:numPr>
          <w:ilvl w:val="0"/>
          <w:numId w:val="90"/>
        </w:numPr>
        <w:suppressAutoHyphens w:val="0"/>
        <w:ind w:hanging="436"/>
        <w:jc w:val="both"/>
        <w:rPr>
          <w:strike/>
          <w:sz w:val="22"/>
          <w:szCs w:val="22"/>
        </w:rPr>
      </w:pPr>
      <w:r w:rsidRPr="00821326">
        <w:rPr>
          <w:bCs w:val="0"/>
          <w:sz w:val="22"/>
          <w:szCs w:val="22"/>
          <w:lang w:eastAsia="en-US"/>
        </w:rPr>
        <w:t>Odbiorcami Pani/Pana danych osobowych będą osoby lub podmioty, uprawnione do ich pozyskania zgodnie z przepisami prawa oraz podmiotom, którym przekazanie danych będzie konieczne w celu wykonania umowy.</w:t>
      </w:r>
    </w:p>
    <w:p w14:paraId="1CBA7946" w14:textId="77777777" w:rsidR="00821326" w:rsidRDefault="00821326">
      <w:pPr>
        <w:pStyle w:val="Standard"/>
        <w:numPr>
          <w:ilvl w:val="0"/>
          <w:numId w:val="90"/>
        </w:numPr>
        <w:suppressAutoHyphens w:val="0"/>
        <w:ind w:hanging="436"/>
        <w:jc w:val="both"/>
        <w:rPr>
          <w:strike/>
          <w:sz w:val="22"/>
          <w:szCs w:val="22"/>
        </w:rPr>
      </w:pPr>
      <w:r w:rsidRPr="00821326">
        <w:rPr>
          <w:bCs w:val="0"/>
          <w:sz w:val="22"/>
          <w:szCs w:val="22"/>
          <w:lang w:eastAsia="en-US"/>
        </w:rPr>
        <w:t>Pani/Pana dane osobowe będą przechowywane przez okres wskazany w przepisach szczególnych w tym przez okres wymagany do dochodzenia roszczeń oraz okres wymagany przez organy kontrolne.</w:t>
      </w:r>
    </w:p>
    <w:p w14:paraId="354618C5" w14:textId="77777777" w:rsidR="00821326" w:rsidRDefault="00821326">
      <w:pPr>
        <w:pStyle w:val="Standard"/>
        <w:numPr>
          <w:ilvl w:val="0"/>
          <w:numId w:val="90"/>
        </w:numPr>
        <w:suppressAutoHyphens w:val="0"/>
        <w:ind w:hanging="436"/>
        <w:jc w:val="both"/>
        <w:rPr>
          <w:strike/>
          <w:sz w:val="22"/>
          <w:szCs w:val="22"/>
        </w:rPr>
      </w:pPr>
      <w:r w:rsidRPr="00821326">
        <w:rPr>
          <w:bCs w:val="0"/>
          <w:sz w:val="22"/>
          <w:szCs w:val="22"/>
          <w:lang w:eastAsia="en-US"/>
        </w:rPr>
        <w:t>Obowiązek podania przez Panią/Pana danych osobowych bezpośrednio Pani/Pana dotyczących jest wymogiem ustawowym określonym w przepisach prawa i jest niezbędne w celu realizacji obowiązków wynikających z zawartej umowy.</w:t>
      </w:r>
    </w:p>
    <w:p w14:paraId="1D644861" w14:textId="77777777" w:rsidR="00821326" w:rsidRDefault="00821326">
      <w:pPr>
        <w:pStyle w:val="Standard"/>
        <w:numPr>
          <w:ilvl w:val="0"/>
          <w:numId w:val="90"/>
        </w:numPr>
        <w:suppressAutoHyphens w:val="0"/>
        <w:ind w:hanging="436"/>
        <w:jc w:val="both"/>
        <w:rPr>
          <w:strike/>
          <w:sz w:val="22"/>
          <w:szCs w:val="22"/>
        </w:rPr>
      </w:pPr>
      <w:r w:rsidRPr="00821326">
        <w:rPr>
          <w:bCs w:val="0"/>
          <w:sz w:val="22"/>
          <w:szCs w:val="22"/>
          <w:lang w:eastAsia="en-US"/>
        </w:rPr>
        <w:t>W odniesieniu do Pani/Pana danych osobowych decyzje nie będą podejmowane                      w sposób</w:t>
      </w:r>
      <w:r w:rsidRPr="00821326">
        <w:rPr>
          <w:strike/>
          <w:sz w:val="22"/>
          <w:szCs w:val="22"/>
        </w:rPr>
        <w:t xml:space="preserve">  </w:t>
      </w:r>
      <w:r w:rsidRPr="00821326">
        <w:rPr>
          <w:bCs w:val="0"/>
          <w:sz w:val="22"/>
          <w:szCs w:val="22"/>
          <w:lang w:eastAsia="en-US"/>
        </w:rPr>
        <w:t>zautomatyzowany, stosownie do art. 22 RODO.</w:t>
      </w:r>
    </w:p>
    <w:p w14:paraId="11314F29" w14:textId="2A691C02" w:rsidR="00821326" w:rsidRPr="00821326" w:rsidRDefault="00821326">
      <w:pPr>
        <w:pStyle w:val="Standard"/>
        <w:numPr>
          <w:ilvl w:val="0"/>
          <w:numId w:val="90"/>
        </w:numPr>
        <w:suppressAutoHyphens w:val="0"/>
        <w:ind w:hanging="436"/>
        <w:jc w:val="both"/>
        <w:rPr>
          <w:strike/>
          <w:sz w:val="22"/>
          <w:szCs w:val="22"/>
        </w:rPr>
      </w:pPr>
      <w:r w:rsidRPr="00821326">
        <w:rPr>
          <w:bCs w:val="0"/>
          <w:sz w:val="22"/>
          <w:szCs w:val="22"/>
          <w:lang w:eastAsia="en-US"/>
        </w:rPr>
        <w:t>Posiada Pani/Pan:</w:t>
      </w:r>
    </w:p>
    <w:p w14:paraId="2BB69197" w14:textId="77777777" w:rsidR="00821326" w:rsidRPr="00DC2694" w:rsidRDefault="00821326">
      <w:pPr>
        <w:pStyle w:val="Standard"/>
        <w:numPr>
          <w:ilvl w:val="0"/>
          <w:numId w:val="95"/>
        </w:numPr>
        <w:suppressAutoHyphens w:val="0"/>
        <w:jc w:val="both"/>
        <w:rPr>
          <w:sz w:val="22"/>
          <w:szCs w:val="22"/>
        </w:rPr>
      </w:pPr>
      <w:r w:rsidRPr="00DC2694">
        <w:rPr>
          <w:bCs w:val="0"/>
          <w:sz w:val="22"/>
          <w:szCs w:val="22"/>
          <w:lang w:eastAsia="en-US"/>
        </w:rPr>
        <w:t>na podstawie art. 15 RODO prawo dostępu do danych osobowych Pani/Pana dotyczących,</w:t>
      </w:r>
    </w:p>
    <w:p w14:paraId="15FC2274" w14:textId="77777777" w:rsidR="00821326" w:rsidRPr="00DC2694" w:rsidRDefault="00821326">
      <w:pPr>
        <w:pStyle w:val="Standard"/>
        <w:numPr>
          <w:ilvl w:val="0"/>
          <w:numId w:val="91"/>
        </w:numPr>
        <w:suppressAutoHyphens w:val="0"/>
        <w:jc w:val="both"/>
        <w:rPr>
          <w:sz w:val="22"/>
          <w:szCs w:val="22"/>
        </w:rPr>
      </w:pPr>
      <w:r w:rsidRPr="00DC2694">
        <w:rPr>
          <w:bCs w:val="0"/>
          <w:sz w:val="22"/>
          <w:szCs w:val="22"/>
          <w:lang w:eastAsia="en-US"/>
        </w:rPr>
        <w:t>na podstawie art. 16 RODO prawo do sprostowania Pani/Pana danych osobowych,</w:t>
      </w:r>
    </w:p>
    <w:p w14:paraId="04C27265" w14:textId="77777777" w:rsidR="00821326" w:rsidRPr="00DC2694" w:rsidRDefault="00821326">
      <w:pPr>
        <w:pStyle w:val="Standard"/>
        <w:numPr>
          <w:ilvl w:val="0"/>
          <w:numId w:val="91"/>
        </w:numPr>
        <w:suppressAutoHyphens w:val="0"/>
        <w:jc w:val="both"/>
        <w:rPr>
          <w:sz w:val="22"/>
          <w:szCs w:val="22"/>
        </w:rPr>
      </w:pPr>
      <w:r w:rsidRPr="00DC2694">
        <w:rPr>
          <w:bCs w:val="0"/>
          <w:sz w:val="22"/>
          <w:szCs w:val="22"/>
          <w:lang w:eastAsia="en-US"/>
        </w:rPr>
        <w:t>na podstawie art. 18 RODO prawo żądania od administratora ograniczenia przetwarzania</w:t>
      </w:r>
      <w:r w:rsidRPr="00DC2694">
        <w:rPr>
          <w:sz w:val="22"/>
          <w:szCs w:val="22"/>
        </w:rPr>
        <w:t xml:space="preserve"> </w:t>
      </w:r>
      <w:r w:rsidRPr="00DC2694">
        <w:rPr>
          <w:bCs w:val="0"/>
          <w:sz w:val="22"/>
          <w:szCs w:val="22"/>
          <w:lang w:eastAsia="en-US"/>
        </w:rPr>
        <w:t>danych osobowych z zastrzeżeniem przypadków, o których mowa w art. 18 ust. 2 RODO.</w:t>
      </w:r>
    </w:p>
    <w:p w14:paraId="32AB2D49" w14:textId="77777777" w:rsidR="00821326" w:rsidRPr="00DC2694" w:rsidRDefault="00821326">
      <w:pPr>
        <w:pStyle w:val="Standard"/>
        <w:numPr>
          <w:ilvl w:val="0"/>
          <w:numId w:val="90"/>
        </w:numPr>
        <w:suppressAutoHyphens w:val="0"/>
        <w:ind w:hanging="436"/>
        <w:jc w:val="both"/>
        <w:rPr>
          <w:sz w:val="22"/>
          <w:szCs w:val="22"/>
        </w:rPr>
      </w:pPr>
      <w:r w:rsidRPr="00DC2694">
        <w:rPr>
          <w:bCs w:val="0"/>
          <w:sz w:val="22"/>
          <w:szCs w:val="22"/>
          <w:lang w:eastAsia="en-US"/>
        </w:rPr>
        <w:t>Nie przysługuje Pani/Panu:</w:t>
      </w:r>
    </w:p>
    <w:p w14:paraId="6BF523E1" w14:textId="77777777" w:rsidR="00821326" w:rsidRPr="00DC2694" w:rsidRDefault="00821326">
      <w:pPr>
        <w:pStyle w:val="Standard"/>
        <w:numPr>
          <w:ilvl w:val="0"/>
          <w:numId w:val="92"/>
        </w:numPr>
        <w:suppressAutoHyphens w:val="0"/>
        <w:jc w:val="both"/>
        <w:rPr>
          <w:sz w:val="22"/>
          <w:szCs w:val="22"/>
        </w:rPr>
      </w:pPr>
      <w:r w:rsidRPr="00DC2694">
        <w:rPr>
          <w:bCs w:val="0"/>
          <w:sz w:val="22"/>
          <w:szCs w:val="22"/>
          <w:lang w:eastAsia="en-US"/>
        </w:rPr>
        <w:t>w związku z art. 17 ust. 3 lit. b, d lub e RODO prawo do usunięcia danych osobowych,</w:t>
      </w:r>
    </w:p>
    <w:p w14:paraId="366E7130" w14:textId="77777777" w:rsidR="00821326" w:rsidRPr="00DC2694" w:rsidRDefault="00821326">
      <w:pPr>
        <w:pStyle w:val="Standard"/>
        <w:numPr>
          <w:ilvl w:val="0"/>
          <w:numId w:val="92"/>
        </w:numPr>
        <w:suppressAutoHyphens w:val="0"/>
        <w:jc w:val="both"/>
        <w:rPr>
          <w:sz w:val="22"/>
          <w:szCs w:val="22"/>
        </w:rPr>
      </w:pPr>
      <w:r w:rsidRPr="00DC2694">
        <w:rPr>
          <w:bCs w:val="0"/>
          <w:sz w:val="22"/>
          <w:szCs w:val="22"/>
          <w:lang w:eastAsia="en-US"/>
        </w:rPr>
        <w:t>prawo do przenoszenia danych osobowych, o których mowa w art. 20 RODO,</w:t>
      </w:r>
    </w:p>
    <w:p w14:paraId="7893FD21" w14:textId="2187EFF7" w:rsidR="00821326" w:rsidRPr="00147103" w:rsidRDefault="00821326">
      <w:pPr>
        <w:pStyle w:val="Standard"/>
        <w:numPr>
          <w:ilvl w:val="0"/>
          <w:numId w:val="92"/>
        </w:numPr>
        <w:suppressAutoHyphens w:val="0"/>
        <w:jc w:val="both"/>
        <w:rPr>
          <w:sz w:val="22"/>
          <w:szCs w:val="22"/>
        </w:rPr>
      </w:pPr>
      <w:r w:rsidRPr="00DC2694">
        <w:rPr>
          <w:bCs w:val="0"/>
          <w:sz w:val="22"/>
          <w:szCs w:val="22"/>
          <w:lang w:eastAsia="en-US"/>
        </w:rPr>
        <w:t>na podstawie art. 21 RODO prawo sprzeciwu, wobec przetwarzania danych osobowych, gdyż podstawą prawną przetwarzania Pani/Pana danych osobowych jest art. 6 ust. 1 lit. C RODO.</w:t>
      </w:r>
    </w:p>
    <w:p w14:paraId="37248FE2" w14:textId="77777777" w:rsidR="007122F0" w:rsidRPr="00DC2694" w:rsidRDefault="007122F0" w:rsidP="00FC5158">
      <w:pPr>
        <w:pStyle w:val="Standard"/>
        <w:suppressAutoHyphens w:val="0"/>
        <w:jc w:val="both"/>
        <w:rPr>
          <w:sz w:val="22"/>
          <w:szCs w:val="22"/>
        </w:rPr>
      </w:pPr>
    </w:p>
    <w:p w14:paraId="1B1F0D9B" w14:textId="77777777" w:rsidR="00821326" w:rsidRPr="00CB6601" w:rsidRDefault="00821326">
      <w:pPr>
        <w:pStyle w:val="Standard"/>
        <w:suppressAutoHyphens w:val="0"/>
        <w:rPr>
          <w:bCs w:val="0"/>
          <w:color w:val="000000"/>
          <w:sz w:val="22"/>
          <w:szCs w:val="22"/>
          <w:lang w:eastAsia="en-US"/>
        </w:rPr>
      </w:pPr>
    </w:p>
    <w:p w14:paraId="6044F7C0" w14:textId="77777777" w:rsidR="00821326" w:rsidRPr="007122F0" w:rsidRDefault="00821326" w:rsidP="00482892">
      <w:pPr>
        <w:pStyle w:val="Default"/>
        <w:numPr>
          <w:ilvl w:val="0"/>
          <w:numId w:val="59"/>
        </w:numPr>
        <w:rPr>
          <w:rFonts w:ascii="Arial" w:hAnsi="Arial" w:cs="Arial"/>
          <w:color w:val="auto"/>
          <w:sz w:val="22"/>
          <w:szCs w:val="22"/>
        </w:rPr>
      </w:pPr>
      <w:r w:rsidRPr="007122F0">
        <w:rPr>
          <w:rFonts w:ascii="Arial" w:hAnsi="Arial" w:cs="Arial"/>
          <w:color w:val="auto"/>
          <w:sz w:val="22"/>
          <w:szCs w:val="22"/>
          <w:highlight w:val="lightGray"/>
        </w:rPr>
        <w:t>NEGOCJACJE TREŚCI OFERT W CELU ICH ULEPSZENIA</w:t>
      </w:r>
    </w:p>
    <w:p w14:paraId="75D889A1" w14:textId="77777777" w:rsidR="00821326" w:rsidRPr="00821326" w:rsidRDefault="00821326" w:rsidP="00821326">
      <w:pPr>
        <w:pStyle w:val="Default"/>
        <w:ind w:left="1080"/>
        <w:rPr>
          <w:rFonts w:ascii="Arial" w:hAnsi="Arial" w:cs="Arial"/>
          <w:color w:val="auto"/>
          <w:sz w:val="22"/>
          <w:szCs w:val="22"/>
        </w:rPr>
      </w:pPr>
    </w:p>
    <w:p w14:paraId="20DBD3EE" w14:textId="77777777" w:rsidR="00821326" w:rsidRDefault="00821326">
      <w:pPr>
        <w:pStyle w:val="Default"/>
        <w:numPr>
          <w:ilvl w:val="0"/>
          <w:numId w:val="99"/>
        </w:numPr>
        <w:ind w:hanging="436"/>
        <w:jc w:val="both"/>
        <w:rPr>
          <w:rFonts w:ascii="Arial" w:hAnsi="Arial" w:cs="Arial"/>
          <w:color w:val="auto"/>
          <w:sz w:val="22"/>
          <w:szCs w:val="22"/>
        </w:rPr>
      </w:pPr>
      <w:r w:rsidRPr="00821326">
        <w:rPr>
          <w:rFonts w:ascii="Arial" w:hAnsi="Arial" w:cs="Arial"/>
          <w:color w:val="auto"/>
          <w:sz w:val="22"/>
          <w:szCs w:val="22"/>
        </w:rPr>
        <w:t>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 (oferta podstawowa).</w:t>
      </w:r>
    </w:p>
    <w:p w14:paraId="16D15A5D" w14:textId="671161A5" w:rsidR="00821326" w:rsidRPr="00821326" w:rsidRDefault="00821326">
      <w:pPr>
        <w:pStyle w:val="Default"/>
        <w:numPr>
          <w:ilvl w:val="0"/>
          <w:numId w:val="99"/>
        </w:numPr>
        <w:ind w:hanging="436"/>
        <w:jc w:val="both"/>
        <w:rPr>
          <w:rFonts w:ascii="Arial" w:hAnsi="Arial" w:cs="Arial"/>
          <w:color w:val="auto"/>
          <w:sz w:val="22"/>
          <w:szCs w:val="22"/>
        </w:rPr>
      </w:pPr>
      <w:r w:rsidRPr="00821326">
        <w:rPr>
          <w:rFonts w:ascii="Arial" w:hAnsi="Arial" w:cs="Arial"/>
          <w:color w:val="auto"/>
          <w:sz w:val="22"/>
          <w:szCs w:val="22"/>
        </w:rPr>
        <w:t>Zamawiający przed podjęciem negocjacji informuje równocześnie wszystkich Wykonawców o:</w:t>
      </w:r>
    </w:p>
    <w:p w14:paraId="72260187" w14:textId="77777777" w:rsidR="00821326" w:rsidRDefault="00821326">
      <w:pPr>
        <w:pStyle w:val="Default"/>
        <w:numPr>
          <w:ilvl w:val="0"/>
          <w:numId w:val="96"/>
        </w:numPr>
        <w:tabs>
          <w:tab w:val="left" w:pos="993"/>
        </w:tabs>
        <w:ind w:left="993"/>
        <w:jc w:val="both"/>
        <w:rPr>
          <w:rFonts w:ascii="Arial" w:hAnsi="Arial" w:cs="Arial"/>
          <w:color w:val="auto"/>
          <w:sz w:val="22"/>
          <w:szCs w:val="22"/>
        </w:rPr>
      </w:pPr>
      <w:r w:rsidRPr="00821326">
        <w:rPr>
          <w:rFonts w:ascii="Arial" w:hAnsi="Arial" w:cs="Arial"/>
          <w:color w:val="auto"/>
          <w:sz w:val="22"/>
          <w:szCs w:val="22"/>
        </w:rPr>
        <w:lastRenderedPageBreak/>
        <w:t xml:space="preserve">ofertach, które nie zostały odrzucone oraz punktacji przyznanej ofertom w każdym kryterium oceny ofert i łącznej punktacji, </w:t>
      </w:r>
    </w:p>
    <w:p w14:paraId="09D11AAF" w14:textId="77777777" w:rsidR="00821326" w:rsidRDefault="00821326">
      <w:pPr>
        <w:pStyle w:val="Default"/>
        <w:numPr>
          <w:ilvl w:val="0"/>
          <w:numId w:val="96"/>
        </w:numPr>
        <w:tabs>
          <w:tab w:val="left" w:pos="993"/>
        </w:tabs>
        <w:ind w:left="993"/>
        <w:jc w:val="both"/>
        <w:rPr>
          <w:rFonts w:ascii="Arial" w:hAnsi="Arial" w:cs="Arial"/>
          <w:color w:val="auto"/>
          <w:sz w:val="22"/>
          <w:szCs w:val="22"/>
        </w:rPr>
      </w:pPr>
      <w:r w:rsidRPr="00821326">
        <w:rPr>
          <w:rFonts w:ascii="Arial" w:hAnsi="Arial" w:cs="Arial"/>
          <w:color w:val="auto"/>
          <w:sz w:val="22"/>
          <w:szCs w:val="22"/>
        </w:rPr>
        <w:t>ofertach, które zostały odrzucone,</w:t>
      </w:r>
    </w:p>
    <w:p w14:paraId="697D1BF9" w14:textId="03A5C707" w:rsidR="00821326" w:rsidRPr="00821326" w:rsidRDefault="00821326">
      <w:pPr>
        <w:pStyle w:val="Default"/>
        <w:numPr>
          <w:ilvl w:val="0"/>
          <w:numId w:val="96"/>
        </w:numPr>
        <w:tabs>
          <w:tab w:val="left" w:pos="993"/>
        </w:tabs>
        <w:ind w:left="993"/>
        <w:jc w:val="both"/>
        <w:rPr>
          <w:rFonts w:ascii="Arial" w:hAnsi="Arial" w:cs="Arial"/>
          <w:color w:val="auto"/>
          <w:sz w:val="22"/>
          <w:szCs w:val="22"/>
        </w:rPr>
      </w:pPr>
      <w:r w:rsidRPr="00821326">
        <w:rPr>
          <w:rFonts w:ascii="Arial" w:hAnsi="Arial" w:cs="Arial"/>
          <w:color w:val="auto"/>
          <w:sz w:val="22"/>
          <w:szCs w:val="22"/>
        </w:rPr>
        <w:t>wykonawcach, którzy nie zostali zakwalifikowani do negocjacji, oraz punktacji przyznanej ich ofertom w każdym kryterium oceny ofert i łącznej punktacji,                               w przypadku, o którym mowa w art. 288 ust. 1 ustawy Pzp, podając uzasadnienie faktyczne i prawne.</w:t>
      </w:r>
    </w:p>
    <w:p w14:paraId="7FA6FE2A" w14:textId="77777777" w:rsidR="00821326" w:rsidRDefault="00821326">
      <w:pPr>
        <w:pStyle w:val="Default"/>
        <w:numPr>
          <w:ilvl w:val="0"/>
          <w:numId w:val="99"/>
        </w:numPr>
        <w:ind w:hanging="436"/>
        <w:jc w:val="both"/>
        <w:rPr>
          <w:rFonts w:ascii="Arial" w:hAnsi="Arial" w:cs="Arial"/>
          <w:b/>
          <w:bCs/>
          <w:color w:val="auto"/>
          <w:sz w:val="22"/>
          <w:szCs w:val="22"/>
        </w:rPr>
      </w:pPr>
      <w:r w:rsidRPr="00821326">
        <w:rPr>
          <w:rFonts w:ascii="Arial" w:hAnsi="Arial" w:cs="Arial"/>
          <w:color w:val="auto"/>
          <w:sz w:val="22"/>
          <w:szCs w:val="22"/>
        </w:rPr>
        <w:t xml:space="preserve">W przypadku podjęcia przez Zamawiającego decyzji o przeprowadzeniu negocjacji                  w celu ulepszenia treści ofert, do negocjacji Zamawiający zaprosi </w:t>
      </w:r>
      <w:r w:rsidRPr="00821326">
        <w:rPr>
          <w:rFonts w:ascii="Arial" w:hAnsi="Arial" w:cs="Arial"/>
          <w:b/>
          <w:bCs/>
          <w:color w:val="auto"/>
          <w:sz w:val="22"/>
          <w:szCs w:val="22"/>
        </w:rPr>
        <w:t>trzech Wykonawców, którzy zgodnie z rankingiem ofert uzyskają największą liczbę punktów i złożyli oferty niepodlegające odrzuceniu.</w:t>
      </w:r>
    </w:p>
    <w:p w14:paraId="0F1206C8" w14:textId="334B87C1" w:rsidR="00801D8E" w:rsidRPr="00801D8E" w:rsidRDefault="00801D8E">
      <w:pPr>
        <w:pStyle w:val="Default"/>
        <w:numPr>
          <w:ilvl w:val="0"/>
          <w:numId w:val="99"/>
        </w:numPr>
        <w:ind w:hanging="436"/>
        <w:jc w:val="both"/>
        <w:rPr>
          <w:rFonts w:ascii="Arial" w:hAnsi="Arial" w:cs="Arial"/>
          <w:b/>
          <w:bCs/>
          <w:color w:val="auto"/>
          <w:sz w:val="22"/>
          <w:szCs w:val="22"/>
        </w:rPr>
      </w:pPr>
      <w:r>
        <w:rPr>
          <w:rFonts w:ascii="Arial" w:hAnsi="Arial" w:cs="Arial"/>
          <w:color w:val="auto"/>
          <w:sz w:val="22"/>
          <w:szCs w:val="22"/>
        </w:rPr>
        <w:t>Ofertę wykonawcy niezaproszonego do negocjacji uznaje się za odrzuconą.</w:t>
      </w:r>
    </w:p>
    <w:p w14:paraId="6E1E179D" w14:textId="797B1609" w:rsidR="00801D8E" w:rsidRPr="00821326" w:rsidRDefault="00801D8E">
      <w:pPr>
        <w:pStyle w:val="Default"/>
        <w:numPr>
          <w:ilvl w:val="0"/>
          <w:numId w:val="99"/>
        </w:numPr>
        <w:ind w:hanging="436"/>
        <w:jc w:val="both"/>
        <w:rPr>
          <w:rFonts w:ascii="Arial" w:hAnsi="Arial" w:cs="Arial"/>
          <w:b/>
          <w:bCs/>
          <w:color w:val="auto"/>
          <w:sz w:val="22"/>
          <w:szCs w:val="22"/>
        </w:rPr>
      </w:pPr>
      <w:r>
        <w:rPr>
          <w:rFonts w:ascii="Arial" w:hAnsi="Arial" w:cs="Arial"/>
          <w:color w:val="auto"/>
          <w:sz w:val="22"/>
          <w:szCs w:val="22"/>
        </w:rPr>
        <w:t xml:space="preserve">Jeżeli liczba wykonawców, którzy w odpowiedzi na ogłoszenie o zamówieniu złożyli oferty niepodlegające odrzuceniu, jest mniejsza niż 3, zamawiający w przypadku, </w:t>
      </w:r>
      <w:r w:rsidR="00147103">
        <w:rPr>
          <w:rFonts w:ascii="Arial" w:hAnsi="Arial" w:cs="Arial"/>
          <w:color w:val="auto"/>
          <w:sz w:val="22"/>
          <w:szCs w:val="22"/>
        </w:rPr>
        <w:t xml:space="preserve">                  </w:t>
      </w:r>
      <w:r>
        <w:rPr>
          <w:rFonts w:ascii="Arial" w:hAnsi="Arial" w:cs="Arial"/>
          <w:color w:val="auto"/>
          <w:sz w:val="22"/>
          <w:szCs w:val="22"/>
        </w:rPr>
        <w:t xml:space="preserve">o którym mowa w art. 275 pkt 2, kontynuuje postępowanie. </w:t>
      </w:r>
    </w:p>
    <w:p w14:paraId="447181E0" w14:textId="77777777" w:rsidR="00821326" w:rsidRPr="00821326" w:rsidRDefault="00821326">
      <w:pPr>
        <w:pStyle w:val="Default"/>
        <w:numPr>
          <w:ilvl w:val="0"/>
          <w:numId w:val="99"/>
        </w:numPr>
        <w:ind w:hanging="436"/>
        <w:jc w:val="both"/>
        <w:rPr>
          <w:rFonts w:ascii="Arial" w:hAnsi="Arial" w:cs="Arial"/>
          <w:b/>
          <w:bCs/>
          <w:color w:val="auto"/>
          <w:sz w:val="22"/>
          <w:szCs w:val="22"/>
        </w:rPr>
      </w:pPr>
      <w:r w:rsidRPr="00821326">
        <w:rPr>
          <w:rFonts w:ascii="Arial" w:hAnsi="Arial" w:cs="Arial"/>
          <w:color w:val="auto"/>
          <w:sz w:val="22"/>
          <w:szCs w:val="22"/>
        </w:rPr>
        <w:t>W zaproszeniu do negocjacji Zamawiający wskazuje:</w:t>
      </w:r>
    </w:p>
    <w:p w14:paraId="4B21088C" w14:textId="77777777" w:rsidR="00821326" w:rsidRDefault="00821326">
      <w:pPr>
        <w:pStyle w:val="Default"/>
        <w:numPr>
          <w:ilvl w:val="0"/>
          <w:numId w:val="97"/>
        </w:numPr>
        <w:ind w:left="993"/>
        <w:jc w:val="both"/>
        <w:rPr>
          <w:rFonts w:ascii="Arial" w:hAnsi="Arial" w:cs="Arial"/>
          <w:color w:val="auto"/>
          <w:sz w:val="22"/>
          <w:szCs w:val="22"/>
        </w:rPr>
      </w:pPr>
      <w:r w:rsidRPr="00821326">
        <w:rPr>
          <w:rFonts w:ascii="Arial" w:hAnsi="Arial" w:cs="Arial"/>
          <w:color w:val="auto"/>
          <w:sz w:val="22"/>
          <w:szCs w:val="22"/>
        </w:rPr>
        <w:t>miejsce prowadzenia negocjacji,</w:t>
      </w:r>
    </w:p>
    <w:p w14:paraId="303DCF6B" w14:textId="77777777" w:rsidR="00821326" w:rsidRDefault="00821326">
      <w:pPr>
        <w:pStyle w:val="Default"/>
        <w:numPr>
          <w:ilvl w:val="0"/>
          <w:numId w:val="97"/>
        </w:numPr>
        <w:ind w:left="993"/>
        <w:jc w:val="both"/>
        <w:rPr>
          <w:rFonts w:ascii="Arial" w:hAnsi="Arial" w:cs="Arial"/>
          <w:color w:val="auto"/>
          <w:sz w:val="22"/>
          <w:szCs w:val="22"/>
        </w:rPr>
      </w:pPr>
      <w:r w:rsidRPr="00821326">
        <w:rPr>
          <w:rFonts w:ascii="Arial" w:hAnsi="Arial" w:cs="Arial"/>
          <w:color w:val="auto"/>
          <w:sz w:val="22"/>
          <w:szCs w:val="22"/>
        </w:rPr>
        <w:t>termin prowadzenia negocjacji,</w:t>
      </w:r>
    </w:p>
    <w:p w14:paraId="03DF3C56" w14:textId="77777777" w:rsidR="00821326" w:rsidRDefault="00821326">
      <w:pPr>
        <w:pStyle w:val="Default"/>
        <w:numPr>
          <w:ilvl w:val="0"/>
          <w:numId w:val="97"/>
        </w:numPr>
        <w:ind w:left="993"/>
        <w:jc w:val="both"/>
        <w:rPr>
          <w:rFonts w:ascii="Arial" w:hAnsi="Arial" w:cs="Arial"/>
          <w:color w:val="auto"/>
          <w:sz w:val="22"/>
          <w:szCs w:val="22"/>
        </w:rPr>
      </w:pPr>
      <w:r w:rsidRPr="00821326">
        <w:rPr>
          <w:rFonts w:ascii="Arial" w:hAnsi="Arial" w:cs="Arial"/>
          <w:color w:val="auto"/>
          <w:sz w:val="22"/>
          <w:szCs w:val="22"/>
        </w:rPr>
        <w:t>sposób prowadzenia negocjacji,</w:t>
      </w:r>
    </w:p>
    <w:p w14:paraId="4CEFDD7C" w14:textId="7F734306" w:rsidR="00821326" w:rsidRPr="00821326" w:rsidRDefault="00821326">
      <w:pPr>
        <w:pStyle w:val="Default"/>
        <w:numPr>
          <w:ilvl w:val="0"/>
          <w:numId w:val="97"/>
        </w:numPr>
        <w:ind w:left="993"/>
        <w:jc w:val="both"/>
        <w:rPr>
          <w:rFonts w:ascii="Arial" w:hAnsi="Arial" w:cs="Arial"/>
          <w:color w:val="auto"/>
          <w:sz w:val="22"/>
          <w:szCs w:val="22"/>
        </w:rPr>
      </w:pPr>
      <w:r w:rsidRPr="00821326">
        <w:rPr>
          <w:rFonts w:ascii="Arial" w:hAnsi="Arial" w:cs="Arial"/>
          <w:color w:val="auto"/>
          <w:sz w:val="22"/>
          <w:szCs w:val="22"/>
        </w:rPr>
        <w:t xml:space="preserve">kryteria oceny ofert w ramach których będą prowadzone negocjacje – </w:t>
      </w:r>
      <w:r w:rsidRPr="00821326">
        <w:rPr>
          <w:rFonts w:ascii="Arial" w:hAnsi="Arial" w:cs="Arial"/>
          <w:i/>
          <w:iCs/>
          <w:color w:val="auto"/>
          <w:sz w:val="22"/>
          <w:szCs w:val="22"/>
        </w:rPr>
        <w:t>Zamawiający przewiduje możliwość negocjacji w kryterium: cena ofertowa oraz okres gwarancji</w:t>
      </w:r>
      <w:r w:rsidRPr="00821326">
        <w:rPr>
          <w:rFonts w:ascii="Arial" w:hAnsi="Arial" w:cs="Arial"/>
          <w:b/>
          <w:bCs/>
          <w:i/>
          <w:iCs/>
          <w:color w:val="auto"/>
          <w:sz w:val="22"/>
          <w:szCs w:val="22"/>
        </w:rPr>
        <w:t xml:space="preserve">. </w:t>
      </w:r>
      <w:r w:rsidRPr="00821326">
        <w:rPr>
          <w:rFonts w:ascii="Arial" w:hAnsi="Arial" w:cs="Arial"/>
          <w:b/>
          <w:bCs/>
          <w:color w:val="auto"/>
          <w:sz w:val="22"/>
          <w:szCs w:val="22"/>
        </w:rPr>
        <w:t>Jeżeli wszyscy Wykonawcy określą w ofercie podstawowej maksymalny 84 miesięczny okres gwarancji, kryterium to nie będzie podlegało negocjacjom.</w:t>
      </w:r>
    </w:p>
    <w:p w14:paraId="671816D6" w14:textId="77777777" w:rsidR="00821326" w:rsidRDefault="00821326">
      <w:pPr>
        <w:pStyle w:val="Default"/>
        <w:numPr>
          <w:ilvl w:val="0"/>
          <w:numId w:val="99"/>
        </w:numPr>
        <w:ind w:hanging="436"/>
        <w:jc w:val="both"/>
        <w:rPr>
          <w:rFonts w:ascii="Arial" w:hAnsi="Arial" w:cs="Arial"/>
          <w:color w:val="auto"/>
          <w:sz w:val="22"/>
          <w:szCs w:val="22"/>
        </w:rPr>
      </w:pPr>
      <w:r w:rsidRPr="00821326">
        <w:rPr>
          <w:rFonts w:ascii="Arial" w:hAnsi="Arial" w:cs="Arial"/>
          <w:color w:val="auto"/>
          <w:sz w:val="22"/>
          <w:szCs w:val="22"/>
        </w:rPr>
        <w:t>Podczas negocjacji ofert Zamawiający zapewnia równe traktowanie wszystkich Wykonawców.</w:t>
      </w:r>
    </w:p>
    <w:p w14:paraId="13236C25" w14:textId="77777777" w:rsidR="00821326" w:rsidRDefault="00821326">
      <w:pPr>
        <w:pStyle w:val="Default"/>
        <w:numPr>
          <w:ilvl w:val="0"/>
          <w:numId w:val="99"/>
        </w:numPr>
        <w:ind w:hanging="436"/>
        <w:jc w:val="both"/>
        <w:rPr>
          <w:rFonts w:ascii="Arial" w:hAnsi="Arial" w:cs="Arial"/>
          <w:color w:val="auto"/>
          <w:sz w:val="22"/>
          <w:szCs w:val="22"/>
        </w:rPr>
      </w:pPr>
      <w:r w:rsidRPr="00821326">
        <w:rPr>
          <w:rFonts w:ascii="Arial" w:hAnsi="Arial" w:cs="Arial"/>
          <w:color w:val="auto"/>
          <w:sz w:val="22"/>
          <w:szCs w:val="22"/>
        </w:rPr>
        <w:t>Zamawiający nie udziela informacji w sposób, który mógłby zapewnić niektórym Wykonawcom przewagę nad innymi Wykonawcami.</w:t>
      </w:r>
    </w:p>
    <w:p w14:paraId="03942664" w14:textId="77777777" w:rsidR="00821326" w:rsidRDefault="00821326">
      <w:pPr>
        <w:pStyle w:val="Default"/>
        <w:numPr>
          <w:ilvl w:val="0"/>
          <w:numId w:val="99"/>
        </w:numPr>
        <w:ind w:hanging="436"/>
        <w:jc w:val="both"/>
        <w:rPr>
          <w:rFonts w:ascii="Arial" w:hAnsi="Arial" w:cs="Arial"/>
          <w:color w:val="auto"/>
          <w:sz w:val="22"/>
          <w:szCs w:val="22"/>
        </w:rPr>
      </w:pPr>
      <w:r w:rsidRPr="00821326">
        <w:rPr>
          <w:rFonts w:ascii="Arial" w:hAnsi="Arial" w:cs="Arial"/>
          <w:color w:val="auto"/>
          <w:sz w:val="22"/>
          <w:szCs w:val="22"/>
        </w:rPr>
        <w:t>Prowadzone negocjacje mają charakter poufny.</w:t>
      </w:r>
    </w:p>
    <w:p w14:paraId="2A5C258B" w14:textId="77777777" w:rsidR="00821326" w:rsidRDefault="00821326">
      <w:pPr>
        <w:pStyle w:val="Default"/>
        <w:numPr>
          <w:ilvl w:val="0"/>
          <w:numId w:val="99"/>
        </w:numPr>
        <w:ind w:hanging="436"/>
        <w:jc w:val="both"/>
        <w:rPr>
          <w:rFonts w:ascii="Arial" w:hAnsi="Arial" w:cs="Arial"/>
          <w:color w:val="auto"/>
          <w:sz w:val="22"/>
          <w:szCs w:val="22"/>
        </w:rPr>
      </w:pPr>
      <w:r w:rsidRPr="00821326">
        <w:rPr>
          <w:rFonts w:ascii="Arial" w:hAnsi="Arial" w:cs="Arial"/>
          <w:color w:val="auto"/>
          <w:sz w:val="22"/>
          <w:szCs w:val="22"/>
        </w:rPr>
        <w:t>Żadna ze stron nie może, bez zgody drugiej strony, ujawniać informacji technicznych                           i handlowych związanych z negocjacjami. Zgoda jest udzielana w odniesieniu do konkretnych informacji i przed ich ujawnieniem.</w:t>
      </w:r>
    </w:p>
    <w:p w14:paraId="3C357810" w14:textId="11E82A0D" w:rsidR="00821326" w:rsidRDefault="00821326">
      <w:pPr>
        <w:pStyle w:val="Default"/>
        <w:numPr>
          <w:ilvl w:val="0"/>
          <w:numId w:val="99"/>
        </w:numPr>
        <w:ind w:hanging="436"/>
        <w:jc w:val="both"/>
        <w:rPr>
          <w:rFonts w:ascii="Arial" w:hAnsi="Arial" w:cs="Arial"/>
          <w:color w:val="auto"/>
          <w:sz w:val="22"/>
          <w:szCs w:val="22"/>
        </w:rPr>
      </w:pPr>
      <w:r w:rsidRPr="00821326">
        <w:rPr>
          <w:rFonts w:ascii="Arial" w:hAnsi="Arial" w:cs="Arial"/>
          <w:color w:val="auto"/>
          <w:sz w:val="22"/>
          <w:szCs w:val="22"/>
        </w:rPr>
        <w:t>Zamawiający informuje równocześnie wszystkich Wykonawców, których oferty złożone w odpowiedzi na ogłoszenie o zamówieniu nie zostały odrzucone,</w:t>
      </w:r>
      <w:r>
        <w:rPr>
          <w:rFonts w:ascii="Arial" w:hAnsi="Arial" w:cs="Arial"/>
          <w:color w:val="auto"/>
          <w:sz w:val="22"/>
          <w:szCs w:val="22"/>
        </w:rPr>
        <w:t xml:space="preserve"> </w:t>
      </w:r>
      <w:r w:rsidRPr="00821326">
        <w:rPr>
          <w:rFonts w:ascii="Arial" w:hAnsi="Arial" w:cs="Arial"/>
          <w:color w:val="auto"/>
          <w:sz w:val="22"/>
          <w:szCs w:val="22"/>
        </w:rPr>
        <w:t>o zakończeniu negocjacji.</w:t>
      </w:r>
    </w:p>
    <w:p w14:paraId="7442919C" w14:textId="77777777" w:rsidR="00821326" w:rsidRDefault="00821326">
      <w:pPr>
        <w:pStyle w:val="Default"/>
        <w:numPr>
          <w:ilvl w:val="0"/>
          <w:numId w:val="99"/>
        </w:numPr>
        <w:ind w:hanging="436"/>
        <w:jc w:val="both"/>
        <w:rPr>
          <w:rFonts w:ascii="Arial" w:hAnsi="Arial" w:cs="Arial"/>
          <w:color w:val="auto"/>
          <w:sz w:val="22"/>
          <w:szCs w:val="22"/>
        </w:rPr>
      </w:pPr>
      <w:r w:rsidRPr="00821326">
        <w:rPr>
          <w:rFonts w:ascii="Arial" w:hAnsi="Arial" w:cs="Arial"/>
          <w:color w:val="auto"/>
          <w:sz w:val="22"/>
          <w:szCs w:val="22"/>
        </w:rPr>
        <w:t>Zamawiający zaprasza do składania ofert dodatkowych Wykonawców z którymi przeprowadził negocjacje.</w:t>
      </w:r>
    </w:p>
    <w:p w14:paraId="52437EDA" w14:textId="638EB1A9" w:rsidR="00821326" w:rsidRPr="00821326" w:rsidRDefault="00821326">
      <w:pPr>
        <w:pStyle w:val="Default"/>
        <w:numPr>
          <w:ilvl w:val="0"/>
          <w:numId w:val="99"/>
        </w:numPr>
        <w:ind w:hanging="436"/>
        <w:jc w:val="both"/>
        <w:rPr>
          <w:rFonts w:ascii="Arial" w:hAnsi="Arial" w:cs="Arial"/>
          <w:color w:val="auto"/>
          <w:sz w:val="22"/>
          <w:szCs w:val="22"/>
        </w:rPr>
      </w:pPr>
      <w:r w:rsidRPr="00821326">
        <w:rPr>
          <w:rFonts w:ascii="Arial" w:hAnsi="Arial" w:cs="Arial"/>
          <w:color w:val="auto"/>
          <w:sz w:val="22"/>
          <w:szCs w:val="22"/>
        </w:rPr>
        <w:t>Zaproszenie do składania ofert dodatkowych zawiera co najmniej:</w:t>
      </w:r>
    </w:p>
    <w:p w14:paraId="738007FA" w14:textId="77777777" w:rsidR="00821326" w:rsidRDefault="00821326">
      <w:pPr>
        <w:pStyle w:val="Default"/>
        <w:numPr>
          <w:ilvl w:val="0"/>
          <w:numId w:val="98"/>
        </w:numPr>
        <w:ind w:left="993"/>
        <w:jc w:val="both"/>
        <w:rPr>
          <w:rFonts w:ascii="Arial" w:hAnsi="Arial" w:cs="Arial"/>
          <w:color w:val="auto"/>
          <w:sz w:val="22"/>
          <w:szCs w:val="22"/>
        </w:rPr>
      </w:pPr>
      <w:r w:rsidRPr="00821326">
        <w:rPr>
          <w:rFonts w:ascii="Arial" w:hAnsi="Arial" w:cs="Arial"/>
          <w:color w:val="auto"/>
          <w:sz w:val="22"/>
          <w:szCs w:val="22"/>
        </w:rPr>
        <w:t>nazwę oraz adres Zamawiającego, numer telefonu, adres poczty elektronicznej oraz strony internetowej prowadzonego postępowania,</w:t>
      </w:r>
    </w:p>
    <w:p w14:paraId="2BDD4CF9" w14:textId="67EC68DE" w:rsidR="00821326" w:rsidRPr="00821326" w:rsidRDefault="00821326">
      <w:pPr>
        <w:pStyle w:val="Default"/>
        <w:numPr>
          <w:ilvl w:val="0"/>
          <w:numId w:val="98"/>
        </w:numPr>
        <w:ind w:left="993"/>
        <w:jc w:val="both"/>
        <w:rPr>
          <w:rFonts w:ascii="Arial" w:hAnsi="Arial" w:cs="Arial"/>
          <w:color w:val="auto"/>
          <w:sz w:val="22"/>
          <w:szCs w:val="22"/>
        </w:rPr>
      </w:pPr>
      <w:r w:rsidRPr="00821326">
        <w:rPr>
          <w:rFonts w:ascii="Arial" w:hAnsi="Arial" w:cs="Arial"/>
          <w:color w:val="auto"/>
          <w:sz w:val="22"/>
          <w:szCs w:val="22"/>
        </w:rPr>
        <w:t>sposób i termin składania ofert dodatkowych oraz język lub języki, w jakich muszą być one sporządzone, oraz termin otwarcia tych ofert.</w:t>
      </w:r>
    </w:p>
    <w:p w14:paraId="63DEC373" w14:textId="77777777" w:rsidR="00821326" w:rsidRPr="00821326" w:rsidRDefault="00821326">
      <w:pPr>
        <w:pStyle w:val="Default"/>
        <w:numPr>
          <w:ilvl w:val="0"/>
          <w:numId w:val="99"/>
        </w:numPr>
        <w:ind w:hanging="436"/>
        <w:jc w:val="both"/>
        <w:rPr>
          <w:rFonts w:ascii="Arial" w:hAnsi="Arial" w:cs="Arial"/>
          <w:color w:val="auto"/>
          <w:sz w:val="22"/>
          <w:szCs w:val="22"/>
        </w:rPr>
      </w:pPr>
      <w:r w:rsidRPr="00821326">
        <w:rPr>
          <w:rFonts w:ascii="Arial" w:hAnsi="Arial" w:cs="Arial"/>
          <w:color w:val="auto"/>
          <w:sz w:val="22"/>
          <w:szCs w:val="22"/>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22482F97" w14:textId="77777777" w:rsidR="00821326" w:rsidRDefault="00821326">
      <w:pPr>
        <w:pStyle w:val="Default"/>
        <w:numPr>
          <w:ilvl w:val="0"/>
          <w:numId w:val="99"/>
        </w:numPr>
        <w:ind w:hanging="436"/>
        <w:jc w:val="both"/>
        <w:rPr>
          <w:rFonts w:ascii="Arial" w:hAnsi="Arial" w:cs="Arial"/>
          <w:color w:val="auto"/>
          <w:sz w:val="22"/>
          <w:szCs w:val="22"/>
        </w:rPr>
      </w:pPr>
      <w:r w:rsidRPr="00821326">
        <w:rPr>
          <w:rFonts w:ascii="Arial" w:hAnsi="Arial" w:cs="Arial"/>
          <w:color w:val="auto"/>
          <w:sz w:val="22"/>
          <w:szCs w:val="22"/>
        </w:rPr>
        <w:t>Oferta dodatkowa nie może być mniej korzystna w żadnym z kryteriów oceny ofert wskazanych w zaproszeniu do negocjacji niż oferta złożona w odpowiedzi na ogłoszenie o zamówieniu.</w:t>
      </w:r>
    </w:p>
    <w:p w14:paraId="12EC479C" w14:textId="77777777" w:rsidR="00821326" w:rsidRDefault="00821326">
      <w:pPr>
        <w:pStyle w:val="Default"/>
        <w:numPr>
          <w:ilvl w:val="0"/>
          <w:numId w:val="99"/>
        </w:numPr>
        <w:ind w:hanging="436"/>
        <w:jc w:val="both"/>
        <w:rPr>
          <w:rFonts w:ascii="Arial" w:hAnsi="Arial" w:cs="Arial"/>
          <w:color w:val="auto"/>
          <w:sz w:val="22"/>
          <w:szCs w:val="22"/>
        </w:rPr>
      </w:pPr>
      <w:r w:rsidRPr="00821326">
        <w:rPr>
          <w:rFonts w:ascii="Arial" w:hAnsi="Arial" w:cs="Arial"/>
          <w:color w:val="auto"/>
          <w:sz w:val="22"/>
          <w:szCs w:val="22"/>
        </w:rPr>
        <w:t>Oferta przestaje wiązać Wykonawcę w takim zakresie, w jakim złoży on ofertę dodatkową zawierającą korzystniejsze propozycje w ramach każdego z kryteriów oceny ofert wskazanych w zaproszeniu do negocjacji.</w:t>
      </w:r>
    </w:p>
    <w:p w14:paraId="0583CF88" w14:textId="77777777" w:rsidR="00821326" w:rsidRDefault="00821326">
      <w:pPr>
        <w:pStyle w:val="Default"/>
        <w:numPr>
          <w:ilvl w:val="0"/>
          <w:numId w:val="99"/>
        </w:numPr>
        <w:ind w:hanging="436"/>
        <w:jc w:val="both"/>
        <w:rPr>
          <w:rFonts w:ascii="Arial" w:hAnsi="Arial" w:cs="Arial"/>
          <w:color w:val="auto"/>
          <w:sz w:val="22"/>
          <w:szCs w:val="22"/>
        </w:rPr>
      </w:pPr>
      <w:r w:rsidRPr="00821326">
        <w:rPr>
          <w:rFonts w:ascii="Arial" w:hAnsi="Arial" w:cs="Arial"/>
          <w:color w:val="auto"/>
          <w:sz w:val="22"/>
          <w:szCs w:val="22"/>
        </w:rPr>
        <w:t>Oferta dodatkowa, która jest mniej korzystna w którymkolwiek z kryteriów oceny ofert wskazanych w zaproszeniu do negocjacji niż oferta złożona w odpowiedzi na ogłoszenie o zamówieniu, podlega odrzuceniu.</w:t>
      </w:r>
    </w:p>
    <w:p w14:paraId="09094D51" w14:textId="791183B4" w:rsidR="00F622C7" w:rsidRDefault="00821326" w:rsidP="00E948F2">
      <w:pPr>
        <w:pStyle w:val="Default"/>
        <w:numPr>
          <w:ilvl w:val="0"/>
          <w:numId w:val="99"/>
        </w:numPr>
        <w:ind w:hanging="436"/>
        <w:jc w:val="both"/>
        <w:rPr>
          <w:rFonts w:ascii="Arial" w:hAnsi="Arial" w:cs="Arial"/>
          <w:color w:val="auto"/>
          <w:sz w:val="22"/>
          <w:szCs w:val="22"/>
        </w:rPr>
      </w:pPr>
      <w:r w:rsidRPr="00821326">
        <w:rPr>
          <w:rFonts w:ascii="Arial" w:hAnsi="Arial" w:cs="Arial"/>
          <w:color w:val="auto"/>
          <w:sz w:val="22"/>
          <w:szCs w:val="22"/>
        </w:rPr>
        <w:t>Ofertę dodatkową składa się pod rygorem nieważności, w formie elektronicznej lub                  w postaci elektronicznej opatrzonej podpisem zaufanym lub podpisem osobistym (art. 65 ust. 2 Pzp).</w:t>
      </w:r>
    </w:p>
    <w:p w14:paraId="1F6C7C1C" w14:textId="77777777" w:rsidR="00E948F2" w:rsidRPr="00E948F2" w:rsidRDefault="00E948F2" w:rsidP="00E948F2">
      <w:pPr>
        <w:pStyle w:val="Default"/>
        <w:ind w:left="720"/>
        <w:jc w:val="both"/>
        <w:rPr>
          <w:rFonts w:ascii="Arial" w:hAnsi="Arial" w:cs="Arial"/>
          <w:color w:val="auto"/>
          <w:sz w:val="22"/>
          <w:szCs w:val="22"/>
        </w:rPr>
      </w:pPr>
    </w:p>
    <w:p w14:paraId="486756E6" w14:textId="77777777" w:rsidR="00A565ED" w:rsidRDefault="00821326" w:rsidP="00482892">
      <w:pPr>
        <w:pStyle w:val="Contents1"/>
        <w:numPr>
          <w:ilvl w:val="0"/>
          <w:numId w:val="59"/>
        </w:numPr>
        <w:rPr>
          <w:rFonts w:ascii="Arial" w:hAnsi="Arial" w:cs="Arial"/>
          <w:b w:val="0"/>
          <w:bCs/>
          <w:sz w:val="22"/>
          <w:szCs w:val="22"/>
        </w:rPr>
      </w:pPr>
      <w:r w:rsidRPr="007122F0">
        <w:rPr>
          <w:rFonts w:ascii="Arial" w:hAnsi="Arial" w:cs="Arial"/>
          <w:b w:val="0"/>
          <w:bCs/>
          <w:sz w:val="22"/>
          <w:szCs w:val="22"/>
          <w:highlight w:val="lightGray"/>
        </w:rPr>
        <w:t>ZAŁĄCZNIKI DO SWZ</w:t>
      </w:r>
    </w:p>
    <w:p w14:paraId="3A64DA73" w14:textId="77777777" w:rsidR="00E948F2" w:rsidRPr="007122F0" w:rsidRDefault="00E948F2" w:rsidP="00E948F2">
      <w:pPr>
        <w:pStyle w:val="Contents1"/>
        <w:ind w:left="720"/>
        <w:rPr>
          <w:rFonts w:ascii="Arial" w:hAnsi="Arial" w:cs="Arial"/>
          <w:b w:val="0"/>
          <w:bCs/>
          <w:sz w:val="22"/>
          <w:szCs w:val="22"/>
        </w:rPr>
      </w:pPr>
    </w:p>
    <w:p w14:paraId="12884733" w14:textId="1CE8FEBA" w:rsidR="00A565ED" w:rsidRPr="00A565ED" w:rsidRDefault="00A565ED" w:rsidP="00A565ED">
      <w:pPr>
        <w:pStyle w:val="Contents1"/>
        <w:spacing w:after="0"/>
        <w:ind w:left="720" w:hanging="436"/>
        <w:rPr>
          <w:rFonts w:ascii="Arial" w:hAnsi="Arial" w:cs="Arial"/>
          <w:sz w:val="22"/>
          <w:szCs w:val="22"/>
        </w:rPr>
      </w:pPr>
      <w:r w:rsidRPr="00A565ED">
        <w:rPr>
          <w:rFonts w:ascii="Arial" w:hAnsi="Arial" w:cs="Arial"/>
          <w:sz w:val="22"/>
          <w:szCs w:val="22"/>
        </w:rPr>
        <w:t>Załącznik nr 1</w:t>
      </w:r>
      <w:r>
        <w:rPr>
          <w:rFonts w:ascii="Arial" w:hAnsi="Arial" w:cs="Arial"/>
          <w:sz w:val="22"/>
          <w:szCs w:val="22"/>
        </w:rPr>
        <w:t xml:space="preserve">       </w:t>
      </w:r>
      <w:r w:rsidRPr="00A565ED">
        <w:rPr>
          <w:rFonts w:ascii="Arial" w:hAnsi="Arial" w:cs="Arial"/>
          <w:b w:val="0"/>
          <w:bCs/>
          <w:sz w:val="22"/>
          <w:szCs w:val="22"/>
        </w:rPr>
        <w:t>Formularz ofertowy</w:t>
      </w:r>
    </w:p>
    <w:p w14:paraId="11202029" w14:textId="37FDEC25" w:rsidR="00A565ED" w:rsidRPr="00A565ED" w:rsidRDefault="00A565ED" w:rsidP="00A565ED">
      <w:pPr>
        <w:pStyle w:val="Contents1"/>
        <w:spacing w:after="0"/>
        <w:ind w:left="2127" w:hanging="1843"/>
        <w:rPr>
          <w:rFonts w:ascii="Arial" w:hAnsi="Arial" w:cs="Arial"/>
          <w:sz w:val="22"/>
          <w:szCs w:val="22"/>
        </w:rPr>
      </w:pPr>
      <w:r w:rsidRPr="00A565ED">
        <w:rPr>
          <w:rFonts w:ascii="Arial" w:hAnsi="Arial" w:cs="Arial"/>
          <w:sz w:val="22"/>
          <w:szCs w:val="22"/>
        </w:rPr>
        <w:t>Załącznik nr 2</w:t>
      </w:r>
      <w:r>
        <w:rPr>
          <w:rFonts w:ascii="Arial" w:hAnsi="Arial" w:cs="Arial"/>
          <w:b w:val="0"/>
          <w:bCs/>
          <w:sz w:val="22"/>
          <w:szCs w:val="22"/>
        </w:rPr>
        <w:t xml:space="preserve">      </w:t>
      </w:r>
      <w:r w:rsidRPr="00A565ED">
        <w:rPr>
          <w:rFonts w:ascii="Arial" w:hAnsi="Arial" w:cs="Arial"/>
          <w:b w:val="0"/>
          <w:bCs/>
          <w:sz w:val="22"/>
          <w:szCs w:val="22"/>
        </w:rPr>
        <w:t xml:space="preserve">Oświadczenie Wykonawcy </w:t>
      </w:r>
      <w:bookmarkStart w:id="9" w:name="_Hlk147388588"/>
      <w:r w:rsidRPr="00A565ED">
        <w:rPr>
          <w:rFonts w:ascii="Arial" w:hAnsi="Arial" w:cs="Arial"/>
          <w:b w:val="0"/>
          <w:bCs/>
          <w:sz w:val="22"/>
          <w:szCs w:val="22"/>
        </w:rPr>
        <w:t>o braku podstaw do wykluczenia oraz spełnianiu   warunków  udziału w postępowaniu</w:t>
      </w:r>
    </w:p>
    <w:bookmarkEnd w:id="9"/>
    <w:p w14:paraId="187E73F4" w14:textId="428E0C14" w:rsidR="00A565ED" w:rsidRPr="00A565ED" w:rsidRDefault="00A565ED" w:rsidP="00A565ED">
      <w:pPr>
        <w:pStyle w:val="Standard"/>
        <w:ind w:left="2127" w:hanging="1843"/>
        <w:rPr>
          <w:sz w:val="22"/>
          <w:szCs w:val="22"/>
        </w:rPr>
      </w:pPr>
      <w:r w:rsidRPr="00A565ED">
        <w:rPr>
          <w:b/>
          <w:bCs w:val="0"/>
          <w:sz w:val="22"/>
          <w:szCs w:val="22"/>
        </w:rPr>
        <w:t>Załącznik nr 2A</w:t>
      </w:r>
      <w:r>
        <w:rPr>
          <w:sz w:val="22"/>
          <w:szCs w:val="22"/>
        </w:rPr>
        <w:t xml:space="preserve">    </w:t>
      </w:r>
      <w:r w:rsidRPr="00A565ED">
        <w:rPr>
          <w:sz w:val="22"/>
          <w:szCs w:val="22"/>
        </w:rPr>
        <w:t>Oświadczenie Podmiotu udostępniającego zasoby o braku podstaw do wykluczenia oraz spełnianiu warunków udziału w postępowaniu</w:t>
      </w:r>
    </w:p>
    <w:p w14:paraId="46330DD0" w14:textId="7E653BF9" w:rsidR="00A565ED" w:rsidRPr="00A565ED" w:rsidRDefault="00A565ED" w:rsidP="00A565ED">
      <w:pPr>
        <w:pStyle w:val="Standard"/>
        <w:ind w:firstLine="284"/>
        <w:rPr>
          <w:sz w:val="22"/>
          <w:szCs w:val="22"/>
        </w:rPr>
      </w:pPr>
      <w:r w:rsidRPr="00A565ED">
        <w:rPr>
          <w:b/>
          <w:bCs w:val="0"/>
          <w:sz w:val="22"/>
          <w:szCs w:val="22"/>
        </w:rPr>
        <w:t>Załącznik nr 3</w:t>
      </w:r>
      <w:r>
        <w:rPr>
          <w:b/>
          <w:bCs w:val="0"/>
          <w:sz w:val="22"/>
          <w:szCs w:val="22"/>
        </w:rPr>
        <w:t xml:space="preserve">   </w:t>
      </w:r>
      <w:r>
        <w:rPr>
          <w:sz w:val="22"/>
          <w:szCs w:val="22"/>
        </w:rPr>
        <w:t xml:space="preserve">    </w:t>
      </w:r>
      <w:r w:rsidRPr="00A565ED">
        <w:rPr>
          <w:sz w:val="22"/>
          <w:szCs w:val="22"/>
        </w:rPr>
        <w:t>Zobowiązanie podmiotu udostępniającego zasoby</w:t>
      </w:r>
    </w:p>
    <w:p w14:paraId="2FA5CAEA" w14:textId="569C46BE" w:rsidR="00A565ED" w:rsidRPr="00A565ED" w:rsidRDefault="00A565ED" w:rsidP="00A565ED">
      <w:pPr>
        <w:pStyle w:val="Standard"/>
        <w:ind w:left="2127" w:hanging="1843"/>
        <w:rPr>
          <w:sz w:val="22"/>
          <w:szCs w:val="22"/>
        </w:rPr>
      </w:pPr>
      <w:r w:rsidRPr="00A565ED">
        <w:rPr>
          <w:b/>
          <w:bCs w:val="0"/>
          <w:sz w:val="22"/>
          <w:szCs w:val="22"/>
        </w:rPr>
        <w:t>Załącznik nr 4</w:t>
      </w:r>
      <w:r w:rsidRPr="00A565ED">
        <w:rPr>
          <w:sz w:val="22"/>
          <w:szCs w:val="22"/>
        </w:rPr>
        <w:t xml:space="preserve"> </w:t>
      </w:r>
      <w:r>
        <w:rPr>
          <w:sz w:val="22"/>
          <w:szCs w:val="22"/>
        </w:rPr>
        <w:t xml:space="preserve">      </w:t>
      </w:r>
      <w:r w:rsidRPr="00A565ED">
        <w:rPr>
          <w:sz w:val="22"/>
          <w:szCs w:val="22"/>
        </w:rPr>
        <w:t xml:space="preserve">Oświadczenie wykonawcy o zakresie wykonania zamówienia przez </w:t>
      </w:r>
      <w:r>
        <w:rPr>
          <w:sz w:val="22"/>
          <w:szCs w:val="22"/>
        </w:rPr>
        <w:t xml:space="preserve"> </w:t>
      </w:r>
      <w:r w:rsidRPr="00A565ED">
        <w:rPr>
          <w:sz w:val="22"/>
          <w:szCs w:val="22"/>
        </w:rPr>
        <w:t>wykonawców wspólnie ubiegających się o udzielenie zamówienia</w:t>
      </w:r>
    </w:p>
    <w:p w14:paraId="0666517F" w14:textId="0C4C16A8" w:rsidR="00A565ED" w:rsidRPr="00A565ED" w:rsidRDefault="00A565ED" w:rsidP="00A565ED">
      <w:pPr>
        <w:pStyle w:val="Standard"/>
        <w:ind w:left="2127" w:hanging="1843"/>
        <w:rPr>
          <w:sz w:val="22"/>
          <w:szCs w:val="22"/>
        </w:rPr>
      </w:pPr>
      <w:r w:rsidRPr="00A565ED">
        <w:rPr>
          <w:b/>
          <w:bCs w:val="0"/>
          <w:sz w:val="22"/>
          <w:szCs w:val="22"/>
        </w:rPr>
        <w:t>Załącznik nr 5</w:t>
      </w:r>
      <w:r w:rsidRPr="00A565ED">
        <w:rPr>
          <w:sz w:val="22"/>
          <w:szCs w:val="22"/>
        </w:rPr>
        <w:t xml:space="preserve"> </w:t>
      </w:r>
      <w:r>
        <w:rPr>
          <w:sz w:val="22"/>
          <w:szCs w:val="22"/>
        </w:rPr>
        <w:t xml:space="preserve">     </w:t>
      </w:r>
      <w:r w:rsidRPr="00A565ED">
        <w:rPr>
          <w:sz w:val="22"/>
          <w:szCs w:val="22"/>
        </w:rPr>
        <w:t>Oświadczenie o przynależności bądź braku przynależności do grupy kapitałowej</w:t>
      </w:r>
    </w:p>
    <w:p w14:paraId="1E512A7D" w14:textId="398D2027" w:rsidR="00A565ED" w:rsidRPr="00A565ED" w:rsidRDefault="00A565ED" w:rsidP="00A565ED">
      <w:pPr>
        <w:pStyle w:val="Standard"/>
        <w:ind w:left="2127" w:hanging="1843"/>
        <w:rPr>
          <w:sz w:val="22"/>
          <w:szCs w:val="22"/>
        </w:rPr>
      </w:pPr>
      <w:r w:rsidRPr="00A565ED">
        <w:rPr>
          <w:b/>
          <w:bCs w:val="0"/>
          <w:sz w:val="22"/>
          <w:szCs w:val="22"/>
        </w:rPr>
        <w:t>Załącznik nr 6</w:t>
      </w:r>
      <w:r>
        <w:rPr>
          <w:b/>
          <w:bCs w:val="0"/>
          <w:sz w:val="22"/>
          <w:szCs w:val="22"/>
        </w:rPr>
        <w:t xml:space="preserve">  </w:t>
      </w:r>
      <w:r w:rsidRPr="00A565ED">
        <w:rPr>
          <w:sz w:val="22"/>
          <w:szCs w:val="22"/>
        </w:rPr>
        <w:t xml:space="preserve"> </w:t>
      </w:r>
      <w:r>
        <w:rPr>
          <w:sz w:val="22"/>
          <w:szCs w:val="22"/>
        </w:rPr>
        <w:t xml:space="preserve">   </w:t>
      </w:r>
      <w:r w:rsidRPr="00A565ED">
        <w:rPr>
          <w:sz w:val="22"/>
          <w:szCs w:val="22"/>
        </w:rPr>
        <w:t>Oświadczenie wykonawcy o aktualności informacji zawartych                                     w oświadczeniu o którym mowa w art. 125 ust. 1 ustawy Pzp</w:t>
      </w:r>
    </w:p>
    <w:p w14:paraId="2AD7BD7A" w14:textId="51038B09" w:rsidR="00A565ED" w:rsidRPr="00A565ED" w:rsidRDefault="00A565ED" w:rsidP="00A565ED">
      <w:pPr>
        <w:pStyle w:val="Standard"/>
        <w:ind w:firstLine="284"/>
        <w:rPr>
          <w:sz w:val="22"/>
          <w:szCs w:val="22"/>
        </w:rPr>
      </w:pPr>
      <w:r w:rsidRPr="00A565ED">
        <w:rPr>
          <w:b/>
          <w:bCs w:val="0"/>
          <w:sz w:val="22"/>
          <w:szCs w:val="22"/>
        </w:rPr>
        <w:t>Załącznik nr 7</w:t>
      </w:r>
      <w:r>
        <w:rPr>
          <w:b/>
          <w:bCs w:val="0"/>
          <w:sz w:val="22"/>
          <w:szCs w:val="22"/>
        </w:rPr>
        <w:t xml:space="preserve">  </w:t>
      </w:r>
      <w:r w:rsidRPr="00A565ED">
        <w:rPr>
          <w:sz w:val="22"/>
          <w:szCs w:val="22"/>
        </w:rPr>
        <w:t xml:space="preserve"> </w:t>
      </w:r>
      <w:r>
        <w:rPr>
          <w:sz w:val="22"/>
          <w:szCs w:val="22"/>
        </w:rPr>
        <w:t xml:space="preserve">   </w:t>
      </w:r>
      <w:r w:rsidRPr="00A565ED">
        <w:rPr>
          <w:sz w:val="22"/>
          <w:szCs w:val="22"/>
        </w:rPr>
        <w:t>Wykaz osób skierowanych przez wykonawcę do realizacji zmówienia</w:t>
      </w:r>
    </w:p>
    <w:p w14:paraId="318CB069" w14:textId="6B08DEF1" w:rsidR="00A565ED" w:rsidRPr="00A565ED" w:rsidRDefault="00A565ED" w:rsidP="00A565ED">
      <w:pPr>
        <w:pStyle w:val="Standard"/>
        <w:ind w:firstLine="284"/>
        <w:rPr>
          <w:sz w:val="22"/>
          <w:szCs w:val="22"/>
        </w:rPr>
      </w:pPr>
      <w:r w:rsidRPr="00A565ED">
        <w:rPr>
          <w:b/>
          <w:bCs w:val="0"/>
          <w:sz w:val="22"/>
          <w:szCs w:val="22"/>
        </w:rPr>
        <w:t>Załącznik nr 8</w:t>
      </w:r>
      <w:r>
        <w:rPr>
          <w:b/>
          <w:bCs w:val="0"/>
          <w:sz w:val="22"/>
          <w:szCs w:val="22"/>
        </w:rPr>
        <w:t xml:space="preserve">  </w:t>
      </w:r>
      <w:r w:rsidRPr="00A565ED">
        <w:rPr>
          <w:sz w:val="22"/>
          <w:szCs w:val="22"/>
        </w:rPr>
        <w:t xml:space="preserve"> </w:t>
      </w:r>
      <w:r>
        <w:rPr>
          <w:sz w:val="22"/>
          <w:szCs w:val="22"/>
        </w:rPr>
        <w:t xml:space="preserve">   </w:t>
      </w:r>
      <w:r w:rsidRPr="00A565ED">
        <w:rPr>
          <w:sz w:val="22"/>
          <w:szCs w:val="22"/>
        </w:rPr>
        <w:t>Wykaz robót</w:t>
      </w:r>
      <w:r w:rsidR="00F707AD">
        <w:rPr>
          <w:sz w:val="22"/>
          <w:szCs w:val="22"/>
        </w:rPr>
        <w:t xml:space="preserve"> budowlanych</w:t>
      </w:r>
    </w:p>
    <w:p w14:paraId="7D5883BB" w14:textId="376DFA3A" w:rsidR="00A565ED" w:rsidRPr="00A565ED" w:rsidRDefault="00A565ED" w:rsidP="00A565ED">
      <w:pPr>
        <w:pStyle w:val="Standard"/>
        <w:ind w:firstLine="284"/>
        <w:rPr>
          <w:sz w:val="22"/>
          <w:szCs w:val="22"/>
        </w:rPr>
      </w:pPr>
      <w:r w:rsidRPr="00A565ED">
        <w:rPr>
          <w:b/>
          <w:bCs w:val="0"/>
          <w:sz w:val="22"/>
          <w:szCs w:val="22"/>
        </w:rPr>
        <w:t>Załącznik nr 9</w:t>
      </w:r>
      <w:r w:rsidRPr="00A565ED">
        <w:rPr>
          <w:sz w:val="22"/>
          <w:szCs w:val="22"/>
        </w:rPr>
        <w:t xml:space="preserve"> </w:t>
      </w:r>
      <w:r>
        <w:rPr>
          <w:sz w:val="22"/>
          <w:szCs w:val="22"/>
        </w:rPr>
        <w:t xml:space="preserve">     </w:t>
      </w:r>
      <w:r w:rsidRPr="00A565ED">
        <w:rPr>
          <w:sz w:val="22"/>
          <w:szCs w:val="22"/>
        </w:rPr>
        <w:t xml:space="preserve">Dokumentacja </w:t>
      </w:r>
      <w:r w:rsidR="00147103">
        <w:rPr>
          <w:sz w:val="22"/>
          <w:szCs w:val="22"/>
        </w:rPr>
        <w:t>projektowa</w:t>
      </w:r>
    </w:p>
    <w:p w14:paraId="574DAF62" w14:textId="6449867E" w:rsidR="00335426" w:rsidRPr="00CB6601" w:rsidRDefault="00A565ED" w:rsidP="00475DD6">
      <w:pPr>
        <w:pStyle w:val="Standard"/>
        <w:ind w:firstLine="284"/>
        <w:rPr>
          <w:sz w:val="22"/>
          <w:szCs w:val="22"/>
        </w:rPr>
      </w:pPr>
      <w:r w:rsidRPr="00A565ED">
        <w:rPr>
          <w:b/>
          <w:sz w:val="22"/>
          <w:szCs w:val="22"/>
        </w:rPr>
        <w:t>Załącznik nr 10</w:t>
      </w:r>
      <w:r w:rsidRPr="00A565ED">
        <w:rPr>
          <w:sz w:val="22"/>
          <w:szCs w:val="22"/>
        </w:rPr>
        <w:t xml:space="preserve"> </w:t>
      </w:r>
      <w:r>
        <w:rPr>
          <w:sz w:val="22"/>
          <w:szCs w:val="22"/>
        </w:rPr>
        <w:t xml:space="preserve">   </w:t>
      </w:r>
      <w:r w:rsidRPr="00A565ED">
        <w:rPr>
          <w:sz w:val="22"/>
          <w:szCs w:val="22"/>
        </w:rPr>
        <w:t>Projekt umowy Zamawiającego z Wykonawcą</w:t>
      </w:r>
    </w:p>
    <w:sectPr w:rsidR="00335426" w:rsidRPr="00CB6601">
      <w:footerReference w:type="default" r:id="rId37"/>
      <w:pgSz w:w="11906" w:h="16838"/>
      <w:pgMar w:top="851" w:right="1417" w:bottom="993"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5A0AD" w14:textId="77777777" w:rsidR="00DD79ED" w:rsidRDefault="00DD79ED">
      <w:r>
        <w:separator/>
      </w:r>
    </w:p>
  </w:endnote>
  <w:endnote w:type="continuationSeparator" w:id="0">
    <w:p w14:paraId="694B0910" w14:textId="77777777" w:rsidR="00DD79ED" w:rsidRDefault="00DD7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F">
    <w:altName w:val="Calibri"/>
    <w:charset w:val="00"/>
    <w:family w:val="auto"/>
    <w:pitch w:val="default"/>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688A9" w14:textId="77777777" w:rsidR="00B13B24" w:rsidRDefault="00B13B24">
    <w:pPr>
      <w:pStyle w:val="Stopka"/>
      <w:jc w:val="center"/>
    </w:pPr>
    <w:r>
      <w:fldChar w:fldCharType="begin"/>
    </w:r>
    <w:r>
      <w:instrText xml:space="preserve"> PAGE </w:instrText>
    </w:r>
    <w:r>
      <w:fldChar w:fldCharType="separate"/>
    </w:r>
    <w:r w:rsidR="000C5227">
      <w:rPr>
        <w:noProof/>
      </w:rPr>
      <w:t>12</w:t>
    </w:r>
    <w:r>
      <w:fldChar w:fldCharType="end"/>
    </w:r>
  </w:p>
  <w:p w14:paraId="5C059096" w14:textId="77777777" w:rsidR="00B13B24" w:rsidRDefault="00B13B2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CCF9D" w14:textId="77777777" w:rsidR="00DD79ED" w:rsidRDefault="00DD79ED">
      <w:r>
        <w:rPr>
          <w:color w:val="000000"/>
        </w:rPr>
        <w:separator/>
      </w:r>
    </w:p>
  </w:footnote>
  <w:footnote w:type="continuationSeparator" w:id="0">
    <w:p w14:paraId="572A2025" w14:textId="77777777" w:rsidR="00DD79ED" w:rsidRDefault="00DD7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0A4F"/>
    <w:multiLevelType w:val="multilevel"/>
    <w:tmpl w:val="6B287E8A"/>
    <w:styleLink w:val="WWNum2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705B29"/>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1B073EC"/>
    <w:multiLevelType w:val="hybridMultilevel"/>
    <w:tmpl w:val="F926B6A4"/>
    <w:lvl w:ilvl="0" w:tplc="503C8562">
      <w:start w:val="1"/>
      <w:numFmt w:val="upperRoman"/>
      <w:lvlText w:val="%1."/>
      <w:lvlJc w:val="right"/>
      <w:pPr>
        <w:ind w:left="720" w:hanging="360"/>
      </w:pPr>
      <w:rPr>
        <w:b/>
        <w:bCs w:val="0"/>
        <w:color w:val="auto"/>
      </w:rPr>
    </w:lvl>
    <w:lvl w:ilvl="1" w:tplc="564E602E">
      <w:numFmt w:val="bullet"/>
      <w:lvlText w:val=""/>
      <w:lvlJc w:val="left"/>
      <w:pPr>
        <w:ind w:left="1440" w:hanging="360"/>
      </w:pPr>
      <w:rPr>
        <w:rFonts w:ascii="Symbol" w:eastAsia="Verdana"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1D1CF6"/>
    <w:multiLevelType w:val="hybridMultilevel"/>
    <w:tmpl w:val="63BEC5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381B4B"/>
    <w:multiLevelType w:val="hybridMultilevel"/>
    <w:tmpl w:val="485A33A8"/>
    <w:lvl w:ilvl="0" w:tplc="EDCEA45E">
      <w:start w:val="2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37849A2"/>
    <w:multiLevelType w:val="multilevel"/>
    <w:tmpl w:val="33162BD8"/>
    <w:styleLink w:val="WWNum4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6" w15:restartNumberingAfterBreak="0">
    <w:nsid w:val="043F157B"/>
    <w:multiLevelType w:val="multilevel"/>
    <w:tmpl w:val="A02646B6"/>
    <w:styleLink w:val="WWNum33"/>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5C62393"/>
    <w:multiLevelType w:val="multilevel"/>
    <w:tmpl w:val="0F94F4D8"/>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rPr>
        <w:b/>
        <w:bCs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6DF55A4"/>
    <w:multiLevelType w:val="multilevel"/>
    <w:tmpl w:val="911C5A00"/>
    <w:styleLink w:val="WWNum3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ABE567F"/>
    <w:multiLevelType w:val="hybridMultilevel"/>
    <w:tmpl w:val="BBFE753A"/>
    <w:lvl w:ilvl="0" w:tplc="554233C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B1A2299"/>
    <w:multiLevelType w:val="multilevel"/>
    <w:tmpl w:val="EF78941C"/>
    <w:styleLink w:val="WWNum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B2D6EF1"/>
    <w:multiLevelType w:val="multilevel"/>
    <w:tmpl w:val="D750CC80"/>
    <w:styleLink w:val="WWNum4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2" w15:restartNumberingAfterBreak="0">
    <w:nsid w:val="0CF96115"/>
    <w:multiLevelType w:val="hybridMultilevel"/>
    <w:tmpl w:val="F7FCFFBA"/>
    <w:lvl w:ilvl="0" w:tplc="B95EC7D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0E3D5B18"/>
    <w:multiLevelType w:val="multilevel"/>
    <w:tmpl w:val="DA00DA50"/>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F7E7EDF"/>
    <w:multiLevelType w:val="multilevel"/>
    <w:tmpl w:val="1DEC487E"/>
    <w:styleLink w:val="WWNum13"/>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16458D9"/>
    <w:multiLevelType w:val="hybridMultilevel"/>
    <w:tmpl w:val="D8E08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1B4542F"/>
    <w:multiLevelType w:val="multilevel"/>
    <w:tmpl w:val="89A0522C"/>
    <w:styleLink w:val="WWNum47"/>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7" w15:restartNumberingAfterBreak="0">
    <w:nsid w:val="176C518B"/>
    <w:multiLevelType w:val="multilevel"/>
    <w:tmpl w:val="2182DD46"/>
    <w:styleLink w:val="WWNum54"/>
    <w:lvl w:ilvl="0">
      <w:start w:val="1"/>
      <w:numFmt w:val="decimal"/>
      <w:lvlText w:val="%1"/>
      <w:lvlJc w:val="left"/>
      <w:pPr>
        <w:ind w:left="644"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8326C5A"/>
    <w:multiLevelType w:val="multilevel"/>
    <w:tmpl w:val="2088696A"/>
    <w:styleLink w:val="WWNum4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9" w15:restartNumberingAfterBreak="0">
    <w:nsid w:val="18400964"/>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184D7419"/>
    <w:multiLevelType w:val="multilevel"/>
    <w:tmpl w:val="684A3D22"/>
    <w:styleLink w:val="WWNum1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8577B72"/>
    <w:multiLevelType w:val="multilevel"/>
    <w:tmpl w:val="0E649776"/>
    <w:styleLink w:val="WWNum4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191D1EA7"/>
    <w:multiLevelType w:val="multilevel"/>
    <w:tmpl w:val="54780C2C"/>
    <w:styleLink w:val="WWNum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1C813151"/>
    <w:multiLevelType w:val="multilevel"/>
    <w:tmpl w:val="42BA2E58"/>
    <w:styleLink w:val="WWNum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CA1108F"/>
    <w:multiLevelType w:val="hybridMultilevel"/>
    <w:tmpl w:val="6BDAFE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DA32289"/>
    <w:multiLevelType w:val="multilevel"/>
    <w:tmpl w:val="598A65BE"/>
    <w:styleLink w:val="WWNum37"/>
    <w:lvl w:ilvl="0">
      <w:start w:val="1"/>
      <w:numFmt w:val="decimal"/>
      <w:lvlText w:val="%1)"/>
      <w:lvlJc w:val="left"/>
      <w:pPr>
        <w:ind w:left="1077" w:hanging="360"/>
      </w:pPr>
      <w:rPr>
        <w:rFonts w:eastAsia="Times New Roman" w:cs="Times New Roman"/>
      </w:rPr>
    </w:lvl>
    <w:lvl w:ilvl="1">
      <w:start w:val="1"/>
      <w:numFmt w:val="lowerLetter"/>
      <w:lvlText w:val="%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26" w15:restartNumberingAfterBreak="0">
    <w:nsid w:val="211C543A"/>
    <w:multiLevelType w:val="multilevel"/>
    <w:tmpl w:val="DF52C974"/>
    <w:styleLink w:val="WWNum3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24CE25EB"/>
    <w:multiLevelType w:val="multilevel"/>
    <w:tmpl w:val="CE3C5186"/>
    <w:styleLink w:val="WWNum4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8" w15:restartNumberingAfterBreak="0">
    <w:nsid w:val="2691531D"/>
    <w:multiLevelType w:val="multilevel"/>
    <w:tmpl w:val="677C9A66"/>
    <w:styleLink w:val="WWNum3"/>
    <w:lvl w:ilvl="0">
      <w:start w:val="1"/>
      <w:numFmt w:val="decimal"/>
      <w:lvlText w:val="%1."/>
      <w:lvlJc w:val="left"/>
      <w:pPr>
        <w:ind w:left="720" w:hanging="360"/>
      </w:pPr>
      <w:rPr>
        <w:rFonts w:ascii="Times New Roman" w:hAnsi="Times New Roman" w:cs="Times New Roman"/>
        <w:u w:val="none"/>
      </w:rPr>
    </w:lvl>
    <w:lvl w:ilvl="1">
      <w:start w:val="1"/>
      <w:numFmt w:val="lowerLetter"/>
      <w:lvlText w:val="%2)"/>
      <w:lvlJc w:val="left"/>
      <w:pPr>
        <w:ind w:left="1440" w:hanging="360"/>
      </w:pPr>
      <w:rPr>
        <w:rFonts w:ascii="Times New Roman" w:hAnsi="Times New Roman" w:cs="Times New Roman"/>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9" w15:restartNumberingAfterBreak="0">
    <w:nsid w:val="278A138C"/>
    <w:multiLevelType w:val="multilevel"/>
    <w:tmpl w:val="06900698"/>
    <w:styleLink w:val="WWNum2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92772B3"/>
    <w:multiLevelType w:val="hybridMultilevel"/>
    <w:tmpl w:val="17D0DA1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CB43DAA"/>
    <w:multiLevelType w:val="hybridMultilevel"/>
    <w:tmpl w:val="F0D832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CFE501F"/>
    <w:multiLevelType w:val="multilevel"/>
    <w:tmpl w:val="D3449828"/>
    <w:styleLink w:val="WWNum50"/>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12C0FB8"/>
    <w:multiLevelType w:val="hybridMultilevel"/>
    <w:tmpl w:val="0F06A6E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1BF1FB3"/>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32CA1A1D"/>
    <w:multiLevelType w:val="hybridMultilevel"/>
    <w:tmpl w:val="BC162E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2D979A6"/>
    <w:multiLevelType w:val="multilevel"/>
    <w:tmpl w:val="341A3A52"/>
    <w:styleLink w:val="WWNum14"/>
    <w:lvl w:ilvl="0">
      <w:start w:val="1"/>
      <w:numFmt w:val="decimal"/>
      <w:lvlText w:val="%1)"/>
      <w:lvlJc w:val="left"/>
      <w:pPr>
        <w:ind w:left="873" w:hanging="360"/>
      </w:pPr>
      <w:rPr>
        <w:rFonts w:cs="Times New Roman"/>
        <w:b w:val="0"/>
        <w:dstrike/>
        <w:color w:val="00000A"/>
        <w:sz w:val="24"/>
        <w:szCs w:val="24"/>
        <w:u w:val="none"/>
      </w:rPr>
    </w:lvl>
    <w:lvl w:ilvl="1">
      <w:start w:val="1"/>
      <w:numFmt w:val="lowerLetter"/>
      <w:lvlText w:val="%2."/>
      <w:lvlJc w:val="left"/>
      <w:pPr>
        <w:ind w:left="1527" w:hanging="360"/>
      </w:pPr>
    </w:lvl>
    <w:lvl w:ilvl="2">
      <w:start w:val="1"/>
      <w:numFmt w:val="lowerRoman"/>
      <w:lvlText w:val="%1.%2.%3."/>
      <w:lvlJc w:val="right"/>
      <w:pPr>
        <w:ind w:left="2247" w:hanging="180"/>
      </w:pPr>
    </w:lvl>
    <w:lvl w:ilvl="3">
      <w:start w:val="1"/>
      <w:numFmt w:val="decimal"/>
      <w:lvlText w:val="%1.%2.%3.%4."/>
      <w:lvlJc w:val="left"/>
      <w:pPr>
        <w:ind w:left="2967" w:hanging="360"/>
      </w:pPr>
    </w:lvl>
    <w:lvl w:ilvl="4">
      <w:start w:val="1"/>
      <w:numFmt w:val="lowerLetter"/>
      <w:lvlText w:val="%1.%2.%3.%4.%5."/>
      <w:lvlJc w:val="left"/>
      <w:pPr>
        <w:ind w:left="3687" w:hanging="360"/>
      </w:pPr>
    </w:lvl>
    <w:lvl w:ilvl="5">
      <w:start w:val="1"/>
      <w:numFmt w:val="lowerRoman"/>
      <w:lvlText w:val="%1.%2.%3.%4.%5.%6."/>
      <w:lvlJc w:val="right"/>
      <w:pPr>
        <w:ind w:left="4407" w:hanging="180"/>
      </w:pPr>
    </w:lvl>
    <w:lvl w:ilvl="6">
      <w:start w:val="1"/>
      <w:numFmt w:val="decimal"/>
      <w:lvlText w:val="%1.%2.%3.%4.%5.%6.%7."/>
      <w:lvlJc w:val="left"/>
      <w:pPr>
        <w:ind w:left="5127" w:hanging="360"/>
      </w:pPr>
    </w:lvl>
    <w:lvl w:ilvl="7">
      <w:start w:val="1"/>
      <w:numFmt w:val="lowerLetter"/>
      <w:lvlText w:val="%1.%2.%3.%4.%5.%6.%7.%8."/>
      <w:lvlJc w:val="left"/>
      <w:pPr>
        <w:ind w:left="5847" w:hanging="360"/>
      </w:pPr>
    </w:lvl>
    <w:lvl w:ilvl="8">
      <w:start w:val="1"/>
      <w:numFmt w:val="lowerRoman"/>
      <w:lvlText w:val="%1.%2.%3.%4.%5.%6.%7.%8.%9."/>
      <w:lvlJc w:val="right"/>
      <w:pPr>
        <w:ind w:left="6567" w:hanging="180"/>
      </w:pPr>
    </w:lvl>
  </w:abstractNum>
  <w:abstractNum w:abstractNumId="37" w15:restartNumberingAfterBreak="0">
    <w:nsid w:val="34182D65"/>
    <w:multiLevelType w:val="hybridMultilevel"/>
    <w:tmpl w:val="950C9A3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343E6C27"/>
    <w:multiLevelType w:val="multilevel"/>
    <w:tmpl w:val="AA529028"/>
    <w:styleLink w:val="WWNum6"/>
    <w:lvl w:ilvl="0">
      <w:start w:val="2"/>
      <w:numFmt w:val="decimal"/>
      <w:lvlText w:val="%1."/>
      <w:lvlJc w:val="left"/>
      <w:pPr>
        <w:ind w:left="360" w:hanging="360"/>
      </w:pPr>
    </w:lvl>
    <w:lvl w:ilvl="1">
      <w:start w:val="2"/>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351A6DAF"/>
    <w:multiLevelType w:val="hybridMultilevel"/>
    <w:tmpl w:val="427285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5D85600"/>
    <w:multiLevelType w:val="hybridMultilevel"/>
    <w:tmpl w:val="39E2F59A"/>
    <w:lvl w:ilvl="0" w:tplc="89A85A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37FC717F"/>
    <w:multiLevelType w:val="hybridMultilevel"/>
    <w:tmpl w:val="B51CA1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38BC4601"/>
    <w:multiLevelType w:val="hybridMultilevel"/>
    <w:tmpl w:val="AABEDC24"/>
    <w:lvl w:ilvl="0" w:tplc="04150011">
      <w:start w:val="1"/>
      <w:numFmt w:val="decimal"/>
      <w:lvlText w:val="%1)"/>
      <w:lvlJc w:val="left"/>
      <w:pPr>
        <w:ind w:left="720" w:hanging="360"/>
      </w:pPr>
    </w:lvl>
    <w:lvl w:ilvl="1" w:tplc="EC1A24C2">
      <w:start w:val="1"/>
      <w:numFmt w:val="bullet"/>
      <w:lvlText w:val=""/>
      <w:lvlJc w:val="left"/>
      <w:pPr>
        <w:ind w:left="1440" w:hanging="360"/>
      </w:pPr>
      <w:rPr>
        <w:rFonts w:ascii="Symbol" w:eastAsiaTheme="minorHAns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1A4D9D"/>
    <w:multiLevelType w:val="multilevel"/>
    <w:tmpl w:val="854E8708"/>
    <w:styleLink w:val="WWNum11"/>
    <w:lvl w:ilvl="0">
      <w:start w:val="1"/>
      <w:numFmt w:val="decimal"/>
      <w:lvlText w:val="%1)"/>
      <w:lvlJc w:val="left"/>
      <w:pPr>
        <w:ind w:left="759"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399541E9"/>
    <w:multiLevelType w:val="multilevel"/>
    <w:tmpl w:val="8C041C9C"/>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39ED7C9B"/>
    <w:multiLevelType w:val="hybridMultilevel"/>
    <w:tmpl w:val="339071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AAA4BC3"/>
    <w:multiLevelType w:val="multilevel"/>
    <w:tmpl w:val="9B4C4CB6"/>
    <w:styleLink w:val="WWNum28"/>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3C0676B2"/>
    <w:multiLevelType w:val="multilevel"/>
    <w:tmpl w:val="DF2405B8"/>
    <w:styleLink w:val="WWNum20"/>
    <w:lvl w:ilvl="0">
      <w:start w:val="1"/>
      <w:numFmt w:val="decimal"/>
      <w:lvlText w:val="%1."/>
      <w:lvlJc w:val="left"/>
      <w:pPr>
        <w:ind w:left="1077" w:hanging="360"/>
      </w:pPr>
      <w:rPr>
        <w:rFonts w:cs="Times New Roman"/>
      </w:rPr>
    </w:lvl>
    <w:lvl w:ilvl="1">
      <w:start w:val="1"/>
      <w:numFmt w:val="decimal"/>
      <w:lvlText w:val="%2)"/>
      <w:lvlJc w:val="left"/>
      <w:pPr>
        <w:ind w:left="1797" w:hanging="360"/>
      </w:pPr>
      <w:rPr>
        <w:rFonts w:cs="Times New Roman"/>
      </w:rPr>
    </w:lvl>
    <w:lvl w:ilvl="2">
      <w:start w:val="1"/>
      <w:numFmt w:val="decimal"/>
      <w:lvlText w:val="%1.%2.%3)"/>
      <w:lvlJc w:val="left"/>
      <w:pPr>
        <w:ind w:left="2697" w:hanging="360"/>
      </w:pPr>
      <w:rPr>
        <w:rFonts w:cs="Times New Roman"/>
      </w:rPr>
    </w:lvl>
    <w:lvl w:ilvl="3">
      <w:start w:val="1"/>
      <w:numFmt w:val="decimal"/>
      <w:lvlText w:val="%1.%2.%3.%4."/>
      <w:lvlJc w:val="left"/>
      <w:pPr>
        <w:ind w:left="3237" w:hanging="360"/>
      </w:pPr>
      <w:rPr>
        <w:rFonts w:cs="Times New Roman"/>
      </w:rPr>
    </w:lvl>
    <w:lvl w:ilvl="4">
      <w:start w:val="1"/>
      <w:numFmt w:val="lowerLetter"/>
      <w:lvlText w:val="%1.%2.%3.%4.%5."/>
      <w:lvlJc w:val="left"/>
      <w:pPr>
        <w:ind w:left="3957" w:hanging="360"/>
      </w:pPr>
      <w:rPr>
        <w:rFonts w:cs="Times New Roman"/>
      </w:rPr>
    </w:lvl>
    <w:lvl w:ilvl="5">
      <w:start w:val="1"/>
      <w:numFmt w:val="lowerRoman"/>
      <w:lvlText w:val="%1.%2.%3.%4.%5.%6."/>
      <w:lvlJc w:val="left"/>
      <w:pPr>
        <w:ind w:left="4677" w:hanging="180"/>
      </w:pPr>
      <w:rPr>
        <w:rFonts w:cs="Times New Roman"/>
      </w:rPr>
    </w:lvl>
    <w:lvl w:ilvl="6">
      <w:start w:val="1"/>
      <w:numFmt w:val="decimal"/>
      <w:lvlText w:val="%1.%2.%3.%4.%5.%6.%7."/>
      <w:lvlJc w:val="left"/>
      <w:pPr>
        <w:ind w:left="5397" w:hanging="360"/>
      </w:pPr>
      <w:rPr>
        <w:rFonts w:cs="Times New Roman"/>
      </w:rPr>
    </w:lvl>
    <w:lvl w:ilvl="7">
      <w:start w:val="1"/>
      <w:numFmt w:val="lowerLetter"/>
      <w:lvlText w:val="%1.%2.%3.%4.%5.%6.%7.%8."/>
      <w:lvlJc w:val="left"/>
      <w:pPr>
        <w:ind w:left="6117" w:hanging="360"/>
      </w:pPr>
      <w:rPr>
        <w:rFonts w:cs="Times New Roman"/>
      </w:rPr>
    </w:lvl>
    <w:lvl w:ilvl="8">
      <w:start w:val="1"/>
      <w:numFmt w:val="lowerRoman"/>
      <w:lvlText w:val="%1.%2.%3.%4.%5.%6.%7.%8.%9."/>
      <w:lvlJc w:val="left"/>
      <w:pPr>
        <w:ind w:left="6837" w:hanging="180"/>
      </w:pPr>
      <w:rPr>
        <w:rFonts w:cs="Times New Roman"/>
      </w:rPr>
    </w:lvl>
  </w:abstractNum>
  <w:abstractNum w:abstractNumId="48" w15:restartNumberingAfterBreak="0">
    <w:nsid w:val="3CB40E9B"/>
    <w:multiLevelType w:val="multilevel"/>
    <w:tmpl w:val="1CAAF6D6"/>
    <w:styleLink w:val="WWNum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49" w15:restartNumberingAfterBreak="0">
    <w:nsid w:val="3DF360CE"/>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3E091A2D"/>
    <w:multiLevelType w:val="hybridMultilevel"/>
    <w:tmpl w:val="74928920"/>
    <w:lvl w:ilvl="0" w:tplc="FF8E864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E4D5B5F"/>
    <w:multiLevelType w:val="multilevel"/>
    <w:tmpl w:val="39749C66"/>
    <w:styleLink w:val="WWNum26"/>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3F2E7CBB"/>
    <w:multiLevelType w:val="hybridMultilevel"/>
    <w:tmpl w:val="C39832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1FF027D"/>
    <w:multiLevelType w:val="multilevel"/>
    <w:tmpl w:val="3DFC706A"/>
    <w:styleLink w:val="WWNum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42BF4B2E"/>
    <w:multiLevelType w:val="multilevel"/>
    <w:tmpl w:val="EADED59C"/>
    <w:styleLink w:val="WWNum44"/>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55" w15:restartNumberingAfterBreak="0">
    <w:nsid w:val="438B7BE3"/>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44472014"/>
    <w:multiLevelType w:val="multilevel"/>
    <w:tmpl w:val="CE32EFB2"/>
    <w:styleLink w:val="WWNum40"/>
    <w:lvl w:ilvl="0">
      <w:start w:val="1"/>
      <w:numFmt w:val="decimal"/>
      <w:lvlText w:val="%1)"/>
      <w:lvlJc w:val="left"/>
      <w:pPr>
        <w:ind w:left="1440" w:hanging="360"/>
      </w:pPr>
      <w:rPr>
        <w:rFonts w:eastAsia="Times New Roman" w:cs="Times New Roman"/>
      </w:rPr>
    </w:lvl>
    <w:lvl w:ilvl="1">
      <w:start w:val="1"/>
      <w:numFmt w:val="decimal"/>
      <w:lvlText w:val="%2)"/>
      <w:lvlJc w:val="left"/>
      <w:pPr>
        <w:ind w:left="1440" w:hanging="360"/>
      </w:pPr>
      <w:rPr>
        <w:rFonts w:eastAsia="Times New Roman" w:cs="Times New Roman"/>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448C5F7A"/>
    <w:multiLevelType w:val="multilevel"/>
    <w:tmpl w:val="24A4EA5C"/>
    <w:styleLink w:val="WWNum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44EC6248"/>
    <w:multiLevelType w:val="multilevel"/>
    <w:tmpl w:val="6B92281E"/>
    <w:styleLink w:val="WWNum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15:restartNumberingAfterBreak="0">
    <w:nsid w:val="44F05C60"/>
    <w:multiLevelType w:val="multilevel"/>
    <w:tmpl w:val="1B96AF6C"/>
    <w:styleLink w:val="WWNum7"/>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60" w15:restartNumberingAfterBreak="0">
    <w:nsid w:val="472D5F3B"/>
    <w:multiLevelType w:val="multilevel"/>
    <w:tmpl w:val="3ED60834"/>
    <w:styleLink w:val="WWNum35"/>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1" w15:restartNumberingAfterBreak="0">
    <w:nsid w:val="49DA78E2"/>
    <w:multiLevelType w:val="multilevel"/>
    <w:tmpl w:val="921A9C0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4C2E5484"/>
    <w:multiLevelType w:val="multilevel"/>
    <w:tmpl w:val="24B20454"/>
    <w:styleLink w:val="WWNum24"/>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4D113CA9"/>
    <w:multiLevelType w:val="multilevel"/>
    <w:tmpl w:val="B8DA1E1C"/>
    <w:styleLink w:val="WWNum15"/>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15:restartNumberingAfterBreak="0">
    <w:nsid w:val="4E862DF9"/>
    <w:multiLevelType w:val="multilevel"/>
    <w:tmpl w:val="E7BA62C0"/>
    <w:styleLink w:val="WWNum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5" w15:restartNumberingAfterBreak="0">
    <w:nsid w:val="4F3D2D01"/>
    <w:multiLevelType w:val="multilevel"/>
    <w:tmpl w:val="5498C9A2"/>
    <w:styleLink w:val="WWNum5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50772E93"/>
    <w:multiLevelType w:val="multilevel"/>
    <w:tmpl w:val="DD000CA4"/>
    <w:lvl w:ilvl="0">
      <w:start w:val="1"/>
      <w:numFmt w:val="decimal"/>
      <w:lvlText w:val="%1."/>
      <w:lvlJc w:val="left"/>
      <w:pPr>
        <w:tabs>
          <w:tab w:val="num" w:pos="720"/>
        </w:tabs>
        <w:ind w:left="720" w:hanging="720"/>
      </w:pPr>
      <w:rPr>
        <w:rFonts w:ascii="Arial" w:eastAsia="Calibri" w:hAnsi="Arial" w:cs="Arial"/>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50C311D5"/>
    <w:multiLevelType w:val="hybridMultilevel"/>
    <w:tmpl w:val="948C6A4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8" w15:restartNumberingAfterBreak="0">
    <w:nsid w:val="5185177B"/>
    <w:multiLevelType w:val="multilevel"/>
    <w:tmpl w:val="F3C8C448"/>
    <w:styleLink w:val="WWNum39"/>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519C0643"/>
    <w:multiLevelType w:val="hybridMultilevel"/>
    <w:tmpl w:val="E58847C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2C2186F"/>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54C56222"/>
    <w:multiLevelType w:val="multilevel"/>
    <w:tmpl w:val="F40633DA"/>
    <w:styleLink w:val="WWNum5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2" w15:restartNumberingAfterBreak="0">
    <w:nsid w:val="54D11C8D"/>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569D7B33"/>
    <w:multiLevelType w:val="multilevel"/>
    <w:tmpl w:val="65F87322"/>
    <w:lvl w:ilvl="0">
      <w:start w:val="1"/>
      <w:numFmt w:val="decimal"/>
      <w:lvlText w:val="%1."/>
      <w:lvlJc w:val="left"/>
      <w:pPr>
        <w:ind w:left="495" w:hanging="495"/>
      </w:pPr>
      <w:rPr>
        <w:rFonts w:hint="default"/>
      </w:rPr>
    </w:lvl>
    <w:lvl w:ilvl="1">
      <w:start w:val="1"/>
      <w:numFmt w:val="decimal"/>
      <w:lvlText w:val="%1.%2."/>
      <w:lvlJc w:val="left"/>
      <w:pPr>
        <w:ind w:left="779" w:hanging="49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4" w15:restartNumberingAfterBreak="0">
    <w:nsid w:val="574F4AAA"/>
    <w:multiLevelType w:val="hybridMultilevel"/>
    <w:tmpl w:val="FADA15EC"/>
    <w:lvl w:ilvl="0" w:tplc="5930DF8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586C768B"/>
    <w:multiLevelType w:val="hybridMultilevel"/>
    <w:tmpl w:val="37F89F00"/>
    <w:lvl w:ilvl="0" w:tplc="96A25110">
      <w:start w:val="3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59501E3A"/>
    <w:multiLevelType w:val="multilevel"/>
    <w:tmpl w:val="5E5C5750"/>
    <w:lvl w:ilvl="0">
      <w:start w:val="1"/>
      <w:numFmt w:val="decimal"/>
      <w:lvlText w:val="%1."/>
      <w:lvlJc w:val="left"/>
      <w:pPr>
        <w:ind w:left="720" w:hanging="360"/>
      </w:pPr>
      <w:rPr>
        <w:b/>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595429B6"/>
    <w:multiLevelType w:val="hybridMultilevel"/>
    <w:tmpl w:val="BFE071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5B1E5294"/>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9" w15:restartNumberingAfterBreak="0">
    <w:nsid w:val="5C7A04B9"/>
    <w:multiLevelType w:val="hybridMultilevel"/>
    <w:tmpl w:val="6DE08C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C8B19FC"/>
    <w:multiLevelType w:val="multilevel"/>
    <w:tmpl w:val="3DD8FF1E"/>
    <w:styleLink w:val="WWNum10"/>
    <w:lvl w:ilvl="0">
      <w:start w:val="1"/>
      <w:numFmt w:val="decimal"/>
      <w:lvlText w:val="%1)"/>
      <w:lvlJc w:val="left"/>
      <w:pPr>
        <w:ind w:left="717" w:hanging="360"/>
      </w:pPr>
      <w:rPr>
        <w:rFonts w:cs="Times New Roman"/>
      </w:rPr>
    </w:lvl>
    <w:lvl w:ilvl="1">
      <w:start w:val="1"/>
      <w:numFmt w:val="lowerLetter"/>
      <w:lvlText w:val="%2."/>
      <w:lvlJc w:val="left"/>
      <w:pPr>
        <w:ind w:left="1437" w:hanging="360"/>
      </w:pPr>
      <w:rPr>
        <w:rFonts w:cs="Times New Roman"/>
      </w:rPr>
    </w:lvl>
    <w:lvl w:ilvl="2">
      <w:start w:val="1"/>
      <w:numFmt w:val="lowerRoman"/>
      <w:lvlText w:val="%1.%2.%3."/>
      <w:lvlJc w:val="right"/>
      <w:pPr>
        <w:ind w:left="2157" w:hanging="180"/>
      </w:pPr>
      <w:rPr>
        <w:rFonts w:cs="Times New Roman"/>
      </w:rPr>
    </w:lvl>
    <w:lvl w:ilvl="3">
      <w:start w:val="1"/>
      <w:numFmt w:val="decimal"/>
      <w:lvlText w:val="%1.%2.%3.%4."/>
      <w:lvlJc w:val="left"/>
      <w:pPr>
        <w:ind w:left="2877" w:hanging="360"/>
      </w:pPr>
      <w:rPr>
        <w:rFonts w:cs="Times New Roman"/>
      </w:rPr>
    </w:lvl>
    <w:lvl w:ilvl="4">
      <w:start w:val="1"/>
      <w:numFmt w:val="lowerLetter"/>
      <w:lvlText w:val="%1.%2.%3.%4.%5."/>
      <w:lvlJc w:val="left"/>
      <w:pPr>
        <w:ind w:left="3597" w:hanging="360"/>
      </w:pPr>
      <w:rPr>
        <w:rFonts w:cs="Times New Roman"/>
      </w:rPr>
    </w:lvl>
    <w:lvl w:ilvl="5">
      <w:start w:val="1"/>
      <w:numFmt w:val="lowerRoman"/>
      <w:lvlText w:val="%1.%2.%3.%4.%5.%6."/>
      <w:lvlJc w:val="right"/>
      <w:pPr>
        <w:ind w:left="4317" w:hanging="180"/>
      </w:pPr>
      <w:rPr>
        <w:rFonts w:cs="Times New Roman"/>
      </w:rPr>
    </w:lvl>
    <w:lvl w:ilvl="6">
      <w:start w:val="1"/>
      <w:numFmt w:val="decimal"/>
      <w:lvlText w:val="%1.%2.%3.%4.%5.%6.%7."/>
      <w:lvlJc w:val="left"/>
      <w:pPr>
        <w:ind w:left="5037" w:hanging="360"/>
      </w:pPr>
      <w:rPr>
        <w:rFonts w:cs="Times New Roman"/>
      </w:rPr>
    </w:lvl>
    <w:lvl w:ilvl="7">
      <w:start w:val="1"/>
      <w:numFmt w:val="lowerLetter"/>
      <w:lvlText w:val="%1.%2.%3.%4.%5.%6.%7.%8."/>
      <w:lvlJc w:val="left"/>
      <w:pPr>
        <w:ind w:left="5757" w:hanging="360"/>
      </w:pPr>
      <w:rPr>
        <w:rFonts w:cs="Times New Roman"/>
      </w:rPr>
    </w:lvl>
    <w:lvl w:ilvl="8">
      <w:start w:val="1"/>
      <w:numFmt w:val="lowerRoman"/>
      <w:lvlText w:val="%1.%2.%3.%4.%5.%6.%7.%8.%9."/>
      <w:lvlJc w:val="right"/>
      <w:pPr>
        <w:ind w:left="6477" w:hanging="180"/>
      </w:pPr>
      <w:rPr>
        <w:rFonts w:cs="Times New Roman"/>
      </w:rPr>
    </w:lvl>
  </w:abstractNum>
  <w:abstractNum w:abstractNumId="81" w15:restartNumberingAfterBreak="0">
    <w:nsid w:val="5D887CA7"/>
    <w:multiLevelType w:val="hybridMultilevel"/>
    <w:tmpl w:val="AD1459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E1A4416"/>
    <w:multiLevelType w:val="multilevel"/>
    <w:tmpl w:val="80E2E21E"/>
    <w:styleLink w:val="WWNum18"/>
    <w:lvl w:ilvl="0">
      <w:start w:val="1"/>
      <w:numFmt w:val="decimal"/>
      <w:lvlText w:val="%1."/>
      <w:lvlJc w:val="left"/>
      <w:pPr>
        <w:ind w:left="360" w:hanging="360"/>
      </w:pPr>
      <w:rPr>
        <w:b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E414072"/>
    <w:multiLevelType w:val="multilevel"/>
    <w:tmpl w:val="5276F5C0"/>
    <w:styleLink w:val="WWNum17"/>
    <w:lvl w:ilvl="0">
      <w:start w:val="1"/>
      <w:numFmt w:val="decimal"/>
      <w:lvlText w:val="%1"/>
      <w:lvlJc w:val="left"/>
      <w:pPr>
        <w:ind w:left="432" w:hanging="432"/>
      </w:pPr>
      <w:rPr>
        <w:color w:val="00000A"/>
      </w:rPr>
    </w:lvl>
    <w:lvl w:ilvl="1">
      <w:start w:val="1"/>
      <w:numFmt w:val="decimal"/>
      <w:lvlText w:val="%1.%2"/>
      <w:lvlJc w:val="left"/>
      <w:pPr>
        <w:ind w:left="567" w:hanging="567"/>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4" w15:restartNumberingAfterBreak="0">
    <w:nsid w:val="5E4431AB"/>
    <w:multiLevelType w:val="hybridMultilevel"/>
    <w:tmpl w:val="AB0A33F6"/>
    <w:lvl w:ilvl="0" w:tplc="DC5C2FBC">
      <w:start w:val="20"/>
      <w:numFmt w:val="upperRoman"/>
      <w:lvlText w:val="%1&gt;"/>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5EBE7989"/>
    <w:multiLevelType w:val="multilevel"/>
    <w:tmpl w:val="7B528FF8"/>
    <w:styleLink w:val="WWNum52"/>
    <w:lvl w:ilvl="0">
      <w:start w:val="1"/>
      <w:numFmt w:val="lowerLetter"/>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86" w15:restartNumberingAfterBreak="0">
    <w:nsid w:val="604578A1"/>
    <w:multiLevelType w:val="multilevel"/>
    <w:tmpl w:val="FC3E7E7A"/>
    <w:styleLink w:val="WWNum4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7" w15:restartNumberingAfterBreak="0">
    <w:nsid w:val="62BA342C"/>
    <w:multiLevelType w:val="multilevel"/>
    <w:tmpl w:val="32E298A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8" w15:restartNumberingAfterBreak="0">
    <w:nsid w:val="62E77D2A"/>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9" w15:restartNumberingAfterBreak="0">
    <w:nsid w:val="6A8C391D"/>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0" w15:restartNumberingAfterBreak="0">
    <w:nsid w:val="6A952E82"/>
    <w:multiLevelType w:val="hybridMultilevel"/>
    <w:tmpl w:val="095A2324"/>
    <w:lvl w:ilvl="0" w:tplc="74E4BF3A">
      <w:start w:val="1"/>
      <w:numFmt w:val="ordinal"/>
      <w:lvlText w:val="%1"/>
      <w:lvlJc w:val="left"/>
      <w:pPr>
        <w:ind w:left="644"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AE651FD"/>
    <w:multiLevelType w:val="multilevel"/>
    <w:tmpl w:val="03E26FBA"/>
    <w:lvl w:ilvl="0">
      <w:start w:val="1"/>
      <w:numFmt w:val="decimal"/>
      <w:lvlText w:val="%1."/>
      <w:lvlJc w:val="left"/>
      <w:pPr>
        <w:tabs>
          <w:tab w:val="num" w:pos="720"/>
        </w:tabs>
        <w:ind w:left="720" w:hanging="720"/>
      </w:pPr>
      <w:rPr>
        <w:b/>
        <w:bCs w:val="0"/>
        <w:sz w:val="22"/>
        <w:szCs w:val="22"/>
      </w:rPr>
    </w:lvl>
    <w:lvl w:ilvl="1">
      <w:start w:val="1"/>
      <w:numFmt w:val="decimal"/>
      <w:lvlText w:val="%2."/>
      <w:lvlJc w:val="left"/>
      <w:pPr>
        <w:tabs>
          <w:tab w:val="num" w:pos="1440"/>
        </w:tabs>
        <w:ind w:left="1440" w:hanging="720"/>
      </w:pPr>
      <w:rPr>
        <w:b/>
        <w:bCs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2" w15:restartNumberingAfterBreak="0">
    <w:nsid w:val="6B112FD1"/>
    <w:multiLevelType w:val="multilevel"/>
    <w:tmpl w:val="68529224"/>
    <w:styleLink w:val="WWNum21"/>
    <w:lvl w:ilvl="0">
      <w:start w:val="1"/>
      <w:numFmt w:val="decimal"/>
      <w:lvlText w:val="%1)"/>
      <w:lvlJc w:val="left"/>
      <w:pPr>
        <w:ind w:left="786" w:hanging="360"/>
      </w:pPr>
      <w:rPr>
        <w:rFonts w:cs="Times New Roman"/>
        <w:b w:val="0"/>
        <w:dstrike/>
        <w:color w:val="00000A"/>
        <w:sz w:val="24"/>
        <w:szCs w:val="24"/>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3" w15:restartNumberingAfterBreak="0">
    <w:nsid w:val="6C537ADC"/>
    <w:multiLevelType w:val="multilevel"/>
    <w:tmpl w:val="5616FB68"/>
    <w:styleLink w:val="WWNum43"/>
    <w:lvl w:ilvl="0">
      <w:start w:val="1"/>
      <w:numFmt w:val="upperRoman"/>
      <w:lvlText w:val="%1."/>
      <w:lvlJc w:val="left"/>
      <w:pPr>
        <w:ind w:left="360" w:hanging="360"/>
      </w:pPr>
      <w:rPr>
        <w:rFonts w:eastAsia="Calibri" w:cs="Arial"/>
      </w:rPr>
    </w:lvl>
    <w:lvl w:ilvl="1">
      <w:start w:val="1"/>
      <w:numFmt w:val="lowerLetter"/>
      <w:lvlText w:val="%2)"/>
      <w:lvlJc w:val="left"/>
      <w:pPr>
        <w:ind w:left="1440" w:hanging="360"/>
      </w:pPr>
      <w:rPr>
        <w:b w:val="0"/>
        <w:bCs w:val="0"/>
        <w:color w:val="00000A"/>
      </w:rPr>
    </w:lvl>
    <w:lvl w:ilvl="2">
      <w:start w:val="9"/>
      <w:numFmt w:val="decimal"/>
      <w:lvlText w:val="%1.%2.%3"/>
      <w:lvlJc w:val="left"/>
      <w:pPr>
        <w:ind w:left="2340" w:hanging="360"/>
      </w:pPr>
    </w:lvl>
    <w:lvl w:ilvl="3">
      <w:start w:val="1"/>
      <w:numFmt w:val="lowerLetter"/>
      <w:lvlText w:val="%1.%2.%3.%4)"/>
      <w:lvlJc w:val="left"/>
      <w:pPr>
        <w:ind w:left="2880" w:hanging="360"/>
      </w:pPr>
    </w:lvl>
    <w:lvl w:ilvl="4">
      <w:start w:val="1"/>
      <w:numFmt w:val="decimal"/>
      <w:lvlText w:val="%1.%2.%3.%4.%5)"/>
      <w:lvlJc w:val="left"/>
      <w:pPr>
        <w:ind w:left="3600" w:hanging="360"/>
      </w:pPr>
      <w:rPr>
        <w:b w:val="0"/>
        <w:bCs/>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4" w15:restartNumberingAfterBreak="0">
    <w:nsid w:val="6C8027AE"/>
    <w:multiLevelType w:val="multilevel"/>
    <w:tmpl w:val="EEBA10FC"/>
    <w:styleLink w:val="WWNum36"/>
    <w:lvl w:ilvl="0">
      <w:start w:val="1"/>
      <w:numFmt w:val="decimal"/>
      <w:lvlText w:val="%1)"/>
      <w:lvlJc w:val="left"/>
      <w:pPr>
        <w:ind w:left="720" w:hanging="360"/>
      </w:pPr>
      <w:rPr>
        <w:rFonts w:eastAsia="Times New Roman" w:cs="Times New Roman"/>
      </w:rPr>
    </w:lvl>
    <w:lvl w:ilvl="1">
      <w:start w:val="1"/>
      <w:numFmt w:val="decimal"/>
      <w:lvlText w:val="%2)"/>
      <w:lvlJc w:val="left"/>
      <w:pPr>
        <w:ind w:left="1440" w:hanging="360"/>
      </w:pPr>
      <w:rPr>
        <w:rFonts w:eastAsia="Times New Roman" w:cs="Times New Roman"/>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5" w15:restartNumberingAfterBreak="0">
    <w:nsid w:val="6FA13210"/>
    <w:multiLevelType w:val="hybridMultilevel"/>
    <w:tmpl w:val="A4082E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0BF123C"/>
    <w:multiLevelType w:val="hybridMultilevel"/>
    <w:tmpl w:val="93269F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2A210BF"/>
    <w:multiLevelType w:val="multilevel"/>
    <w:tmpl w:val="0F1610E6"/>
    <w:lvl w:ilvl="0">
      <w:start w:val="4"/>
      <w:numFmt w:val="decimal"/>
      <w:lvlText w:val="%1."/>
      <w:lvlJc w:val="left"/>
      <w:pPr>
        <w:ind w:left="360" w:hanging="360"/>
      </w:pPr>
      <w:rPr>
        <w:rFonts w:hint="default"/>
        <w:b/>
        <w:bCs w:val="0"/>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8" w15:restartNumberingAfterBreak="0">
    <w:nsid w:val="73CD56AA"/>
    <w:multiLevelType w:val="hybridMultilevel"/>
    <w:tmpl w:val="1F9E3F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905063B"/>
    <w:multiLevelType w:val="multilevel"/>
    <w:tmpl w:val="76041686"/>
    <w:styleLink w:val="WWNum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00" w15:restartNumberingAfterBreak="0">
    <w:nsid w:val="791B4452"/>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1" w15:restartNumberingAfterBreak="0">
    <w:nsid w:val="799820FB"/>
    <w:multiLevelType w:val="multilevel"/>
    <w:tmpl w:val="C2AA9E10"/>
    <w:styleLink w:val="LFO64"/>
    <w:lvl w:ilvl="0">
      <w:start w:val="1"/>
      <w:numFmt w:val="upperRoman"/>
      <w:pStyle w:val="Spistreci1"/>
      <w:lvlText w:val="%1."/>
      <w:lvlJc w:val="left"/>
      <w:pPr>
        <w:ind w:left="1003" w:hanging="720"/>
      </w:pPr>
      <w:rPr>
        <w:rFonts w:ascii="Times New Roman" w:hAnsi="Times New Roman" w:cs="Times New Roman"/>
        <w:b/>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A166DEA"/>
    <w:multiLevelType w:val="multilevel"/>
    <w:tmpl w:val="E228D7A4"/>
    <w:styleLink w:val="WWNum2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7CC44127"/>
    <w:multiLevelType w:val="hybridMultilevel"/>
    <w:tmpl w:val="E3E200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EF12B1E"/>
    <w:multiLevelType w:val="multilevel"/>
    <w:tmpl w:val="AEBAAF90"/>
    <w:styleLink w:val="WWNum29"/>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202592507">
    <w:abstractNumId w:val="13"/>
  </w:num>
  <w:num w:numId="2" w16cid:durableId="801772116">
    <w:abstractNumId w:val="28"/>
  </w:num>
  <w:num w:numId="3" w16cid:durableId="1876498725">
    <w:abstractNumId w:val="64"/>
  </w:num>
  <w:num w:numId="4" w16cid:durableId="2142310133">
    <w:abstractNumId w:val="99"/>
  </w:num>
  <w:num w:numId="5" w16cid:durableId="1001586812">
    <w:abstractNumId w:val="59"/>
  </w:num>
  <w:num w:numId="6" w16cid:durableId="1731920798">
    <w:abstractNumId w:val="48"/>
  </w:num>
  <w:num w:numId="7" w16cid:durableId="1110199502">
    <w:abstractNumId w:val="61"/>
  </w:num>
  <w:num w:numId="8" w16cid:durableId="1680817300">
    <w:abstractNumId w:val="80"/>
  </w:num>
  <w:num w:numId="9" w16cid:durableId="858160991">
    <w:abstractNumId w:val="43"/>
  </w:num>
  <w:num w:numId="10" w16cid:durableId="802845209">
    <w:abstractNumId w:val="53"/>
  </w:num>
  <w:num w:numId="11" w16cid:durableId="1293633011">
    <w:abstractNumId w:val="14"/>
  </w:num>
  <w:num w:numId="12" w16cid:durableId="1023093216">
    <w:abstractNumId w:val="36"/>
  </w:num>
  <w:num w:numId="13" w16cid:durableId="1967814257">
    <w:abstractNumId w:val="63"/>
  </w:num>
  <w:num w:numId="14" w16cid:durableId="2083748721">
    <w:abstractNumId w:val="10"/>
  </w:num>
  <w:num w:numId="15" w16cid:durableId="1365981410">
    <w:abstractNumId w:val="83"/>
  </w:num>
  <w:num w:numId="16" w16cid:durableId="1528064441">
    <w:abstractNumId w:val="82"/>
  </w:num>
  <w:num w:numId="17" w16cid:durableId="1270821870">
    <w:abstractNumId w:val="20"/>
  </w:num>
  <w:num w:numId="18" w16cid:durableId="551308182">
    <w:abstractNumId w:val="47"/>
  </w:num>
  <w:num w:numId="19" w16cid:durableId="328022880">
    <w:abstractNumId w:val="92"/>
  </w:num>
  <w:num w:numId="20" w16cid:durableId="786201716">
    <w:abstractNumId w:val="23"/>
  </w:num>
  <w:num w:numId="21" w16cid:durableId="151871854">
    <w:abstractNumId w:val="0"/>
  </w:num>
  <w:num w:numId="22" w16cid:durableId="1067537480">
    <w:abstractNumId w:val="62"/>
  </w:num>
  <w:num w:numId="23" w16cid:durableId="1549342930">
    <w:abstractNumId w:val="29"/>
  </w:num>
  <w:num w:numId="24" w16cid:durableId="708721811">
    <w:abstractNumId w:val="51"/>
  </w:num>
  <w:num w:numId="25" w16cid:durableId="1299146024">
    <w:abstractNumId w:val="102"/>
  </w:num>
  <w:num w:numId="26" w16cid:durableId="1666088003">
    <w:abstractNumId w:val="46"/>
  </w:num>
  <w:num w:numId="27" w16cid:durableId="686909817">
    <w:abstractNumId w:val="104"/>
  </w:num>
  <w:num w:numId="28" w16cid:durableId="1798791901">
    <w:abstractNumId w:val="22"/>
  </w:num>
  <w:num w:numId="29" w16cid:durableId="1252083572">
    <w:abstractNumId w:val="8"/>
  </w:num>
  <w:num w:numId="30" w16cid:durableId="1340235413">
    <w:abstractNumId w:val="57"/>
  </w:num>
  <w:num w:numId="31" w16cid:durableId="884173174">
    <w:abstractNumId w:val="6"/>
  </w:num>
  <w:num w:numId="32" w16cid:durableId="154995101">
    <w:abstractNumId w:val="58"/>
  </w:num>
  <w:num w:numId="33" w16cid:durableId="233590938">
    <w:abstractNumId w:val="60"/>
  </w:num>
  <w:num w:numId="34" w16cid:durableId="1084382000">
    <w:abstractNumId w:val="94"/>
  </w:num>
  <w:num w:numId="35" w16cid:durableId="1330714537">
    <w:abstractNumId w:val="25"/>
  </w:num>
  <w:num w:numId="36" w16cid:durableId="1261598174">
    <w:abstractNumId w:val="26"/>
  </w:num>
  <w:num w:numId="37" w16cid:durableId="263928888">
    <w:abstractNumId w:val="68"/>
  </w:num>
  <w:num w:numId="38" w16cid:durableId="227150066">
    <w:abstractNumId w:val="56"/>
  </w:num>
  <w:num w:numId="39" w16cid:durableId="387194448">
    <w:abstractNumId w:val="21"/>
  </w:num>
  <w:num w:numId="40" w16cid:durableId="469596354">
    <w:abstractNumId w:val="86"/>
  </w:num>
  <w:num w:numId="41" w16cid:durableId="932014917">
    <w:abstractNumId w:val="93"/>
  </w:num>
  <w:num w:numId="42" w16cid:durableId="238638941">
    <w:abstractNumId w:val="54"/>
  </w:num>
  <w:num w:numId="43" w16cid:durableId="1085348537">
    <w:abstractNumId w:val="27"/>
  </w:num>
  <w:num w:numId="44" w16cid:durableId="553784397">
    <w:abstractNumId w:val="5"/>
  </w:num>
  <w:num w:numId="45" w16cid:durableId="1879929950">
    <w:abstractNumId w:val="16"/>
  </w:num>
  <w:num w:numId="46" w16cid:durableId="1627002774">
    <w:abstractNumId w:val="18"/>
  </w:num>
  <w:num w:numId="47" w16cid:durableId="2045052777">
    <w:abstractNumId w:val="11"/>
  </w:num>
  <w:num w:numId="48" w16cid:durableId="302927107">
    <w:abstractNumId w:val="32"/>
  </w:num>
  <w:num w:numId="49" w16cid:durableId="1098063240">
    <w:abstractNumId w:val="71"/>
  </w:num>
  <w:num w:numId="50" w16cid:durableId="1301693038">
    <w:abstractNumId w:val="85"/>
  </w:num>
  <w:num w:numId="51" w16cid:durableId="600995615">
    <w:abstractNumId w:val="65"/>
  </w:num>
  <w:num w:numId="52" w16cid:durableId="637102903">
    <w:abstractNumId w:val="17"/>
  </w:num>
  <w:num w:numId="53" w16cid:durableId="1018234119">
    <w:abstractNumId w:val="44"/>
  </w:num>
  <w:num w:numId="54" w16cid:durableId="1885285872">
    <w:abstractNumId w:val="101"/>
    <w:lvlOverride w:ilvl="0">
      <w:lvl w:ilvl="0">
        <w:start w:val="1"/>
        <w:numFmt w:val="upperRoman"/>
        <w:pStyle w:val="Spistreci1"/>
        <w:lvlText w:val="%1."/>
        <w:lvlJc w:val="left"/>
        <w:pPr>
          <w:ind w:left="1003" w:hanging="720"/>
        </w:pPr>
        <w:rPr>
          <w:rFonts w:ascii="Arial" w:hAnsi="Arial" w:cs="Arial" w:hint="default"/>
          <w:b/>
          <w:color w:val="auto"/>
          <w:sz w:val="24"/>
          <w:szCs w:val="24"/>
        </w:rPr>
      </w:lvl>
    </w:lvlOverride>
  </w:num>
  <w:num w:numId="55" w16cid:durableId="2113822399">
    <w:abstractNumId w:val="79"/>
  </w:num>
  <w:num w:numId="56" w16cid:durableId="1468820779">
    <w:abstractNumId w:val="98"/>
  </w:num>
  <w:num w:numId="57" w16cid:durableId="1250965007">
    <w:abstractNumId w:val="87"/>
    <w:lvlOverride w:ilvl="0">
      <w:lvl w:ilvl="0">
        <w:start w:val="1"/>
        <w:numFmt w:val="decimal"/>
        <w:lvlText w:val="%1."/>
        <w:lvlJc w:val="left"/>
        <w:pPr>
          <w:ind w:left="720" w:hanging="360"/>
        </w:pPr>
        <w:rPr>
          <w:b/>
          <w:bCs w:val="0"/>
        </w:rPr>
      </w:lvl>
    </w:lvlOverride>
  </w:num>
  <w:num w:numId="58" w16cid:durableId="947152705">
    <w:abstractNumId w:val="101"/>
  </w:num>
  <w:num w:numId="59" w16cid:durableId="1914848004">
    <w:abstractNumId w:val="2"/>
  </w:num>
  <w:num w:numId="60" w16cid:durableId="1608077624">
    <w:abstractNumId w:val="91"/>
  </w:num>
  <w:num w:numId="61" w16cid:durableId="1871994982">
    <w:abstractNumId w:val="103"/>
  </w:num>
  <w:num w:numId="62" w16cid:durableId="1700624387">
    <w:abstractNumId w:val="39"/>
  </w:num>
  <w:num w:numId="63" w16cid:durableId="968508850">
    <w:abstractNumId w:val="81"/>
  </w:num>
  <w:num w:numId="64" w16cid:durableId="149032046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1665530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73228326">
    <w:abstractNumId w:val="89"/>
  </w:num>
  <w:num w:numId="67" w16cid:durableId="490348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30245128">
    <w:abstractNumId w:val="87"/>
    <w:lvlOverride w:ilvl="0">
      <w:lvl w:ilvl="0">
        <w:start w:val="1"/>
        <w:numFmt w:val="decimal"/>
        <w:lvlText w:val="%1."/>
        <w:lvlJc w:val="left"/>
        <w:pPr>
          <w:ind w:left="720" w:hanging="360"/>
        </w:pPr>
        <w:rPr>
          <w:b/>
          <w:bCs w:val="0"/>
        </w:rPr>
      </w:lvl>
    </w:lvlOverride>
  </w:num>
  <w:num w:numId="69" w16cid:durableId="1696153932">
    <w:abstractNumId w:val="31"/>
  </w:num>
  <w:num w:numId="70" w16cid:durableId="1831601820">
    <w:abstractNumId w:val="15"/>
  </w:num>
  <w:num w:numId="71" w16cid:durableId="1627852728">
    <w:abstractNumId w:val="66"/>
  </w:num>
  <w:num w:numId="72" w16cid:durableId="367340790">
    <w:abstractNumId w:val="1"/>
  </w:num>
  <w:num w:numId="73" w16cid:durableId="673189204">
    <w:abstractNumId w:val="42"/>
  </w:num>
  <w:num w:numId="74" w16cid:durableId="2015260907">
    <w:abstractNumId w:val="67"/>
  </w:num>
  <w:num w:numId="75" w16cid:durableId="1643347259">
    <w:abstractNumId w:val="97"/>
  </w:num>
  <w:num w:numId="76" w16cid:durableId="2032294761">
    <w:abstractNumId w:val="70"/>
  </w:num>
  <w:num w:numId="77" w16cid:durableId="648830109">
    <w:abstractNumId w:val="45"/>
  </w:num>
  <w:num w:numId="78" w16cid:durableId="1527212067">
    <w:abstractNumId w:val="96"/>
  </w:num>
  <w:num w:numId="79" w16cid:durableId="1174958434">
    <w:abstractNumId w:val="50"/>
  </w:num>
  <w:num w:numId="80" w16cid:durableId="49496904">
    <w:abstractNumId w:val="100"/>
  </w:num>
  <w:num w:numId="81" w16cid:durableId="733510374">
    <w:abstractNumId w:val="88"/>
  </w:num>
  <w:num w:numId="82" w16cid:durableId="1396051829">
    <w:abstractNumId w:val="24"/>
  </w:num>
  <w:num w:numId="83" w16cid:durableId="1061514251">
    <w:abstractNumId w:val="7"/>
  </w:num>
  <w:num w:numId="84" w16cid:durableId="1273512601">
    <w:abstractNumId w:val="76"/>
  </w:num>
  <w:num w:numId="85" w16cid:durableId="463503199">
    <w:abstractNumId w:val="72"/>
  </w:num>
  <w:num w:numId="86" w16cid:durableId="1840999454">
    <w:abstractNumId w:val="37"/>
  </w:num>
  <w:num w:numId="87" w16cid:durableId="2041928888">
    <w:abstractNumId w:val="30"/>
  </w:num>
  <w:num w:numId="88" w16cid:durableId="1453088063">
    <w:abstractNumId w:val="19"/>
  </w:num>
  <w:num w:numId="89" w16cid:durableId="1149859814">
    <w:abstractNumId w:val="55"/>
  </w:num>
  <w:num w:numId="90" w16cid:durableId="19609174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37861160">
    <w:abstractNumId w:val="35"/>
  </w:num>
  <w:num w:numId="92" w16cid:durableId="157549457">
    <w:abstractNumId w:val="3"/>
  </w:num>
  <w:num w:numId="93" w16cid:durableId="124665329">
    <w:abstractNumId w:val="34"/>
  </w:num>
  <w:num w:numId="94" w16cid:durableId="829371955">
    <w:abstractNumId w:val="41"/>
  </w:num>
  <w:num w:numId="95" w16cid:durableId="2115249785">
    <w:abstractNumId w:val="95"/>
  </w:num>
  <w:num w:numId="96" w16cid:durableId="602229086">
    <w:abstractNumId w:val="69"/>
  </w:num>
  <w:num w:numId="97" w16cid:durableId="355153020">
    <w:abstractNumId w:val="52"/>
  </w:num>
  <w:num w:numId="98" w16cid:durableId="1566842467">
    <w:abstractNumId w:val="33"/>
  </w:num>
  <w:num w:numId="99" w16cid:durableId="330529577">
    <w:abstractNumId w:val="78"/>
  </w:num>
  <w:num w:numId="100" w16cid:durableId="347219259">
    <w:abstractNumId w:val="38"/>
  </w:num>
  <w:num w:numId="101" w16cid:durableId="1528907281">
    <w:abstractNumId w:val="87"/>
  </w:num>
  <w:num w:numId="102" w16cid:durableId="1780760364">
    <w:abstractNumId w:val="90"/>
  </w:num>
  <w:num w:numId="103" w16cid:durableId="1692028690">
    <w:abstractNumId w:val="40"/>
  </w:num>
  <w:num w:numId="104" w16cid:durableId="1593780628">
    <w:abstractNumId w:val="9"/>
  </w:num>
  <w:num w:numId="105" w16cid:durableId="988246809">
    <w:abstractNumId w:val="75"/>
  </w:num>
  <w:num w:numId="106" w16cid:durableId="1284848997">
    <w:abstractNumId w:val="73"/>
  </w:num>
  <w:num w:numId="107" w16cid:durableId="1925871853">
    <w:abstractNumId w:val="4"/>
  </w:num>
  <w:num w:numId="108" w16cid:durableId="2123063031">
    <w:abstractNumId w:val="84"/>
  </w:num>
  <w:num w:numId="109" w16cid:durableId="1384141192">
    <w:abstractNumId w:val="12"/>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426"/>
    <w:rsid w:val="00010702"/>
    <w:rsid w:val="000120FC"/>
    <w:rsid w:val="00021A6B"/>
    <w:rsid w:val="000276DE"/>
    <w:rsid w:val="00027925"/>
    <w:rsid w:val="000321D8"/>
    <w:rsid w:val="00034935"/>
    <w:rsid w:val="00037F12"/>
    <w:rsid w:val="0008513F"/>
    <w:rsid w:val="00085F9D"/>
    <w:rsid w:val="00090458"/>
    <w:rsid w:val="000A361D"/>
    <w:rsid w:val="000A5098"/>
    <w:rsid w:val="000A5D17"/>
    <w:rsid w:val="000B211A"/>
    <w:rsid w:val="000B3119"/>
    <w:rsid w:val="000C5227"/>
    <w:rsid w:val="000D106E"/>
    <w:rsid w:val="00106A8A"/>
    <w:rsid w:val="00116F70"/>
    <w:rsid w:val="00147103"/>
    <w:rsid w:val="00183AA9"/>
    <w:rsid w:val="00194CFB"/>
    <w:rsid w:val="0019617C"/>
    <w:rsid w:val="001A3641"/>
    <w:rsid w:val="001B395D"/>
    <w:rsid w:val="001B3DC7"/>
    <w:rsid w:val="001E565F"/>
    <w:rsid w:val="001F0C04"/>
    <w:rsid w:val="001F1EB9"/>
    <w:rsid w:val="001F4789"/>
    <w:rsid w:val="001F577D"/>
    <w:rsid w:val="00207EC9"/>
    <w:rsid w:val="0022059A"/>
    <w:rsid w:val="00230C4F"/>
    <w:rsid w:val="00240CF9"/>
    <w:rsid w:val="0025518A"/>
    <w:rsid w:val="0026527C"/>
    <w:rsid w:val="00283CA3"/>
    <w:rsid w:val="00294E0E"/>
    <w:rsid w:val="002B15F4"/>
    <w:rsid w:val="002E7EAF"/>
    <w:rsid w:val="00311AAC"/>
    <w:rsid w:val="00335426"/>
    <w:rsid w:val="00357212"/>
    <w:rsid w:val="00364BA5"/>
    <w:rsid w:val="003667BF"/>
    <w:rsid w:val="003825F5"/>
    <w:rsid w:val="003A28C4"/>
    <w:rsid w:val="003A4D92"/>
    <w:rsid w:val="003B05A9"/>
    <w:rsid w:val="003B5090"/>
    <w:rsid w:val="003C5570"/>
    <w:rsid w:val="003F038E"/>
    <w:rsid w:val="003F4382"/>
    <w:rsid w:val="00422FFD"/>
    <w:rsid w:val="00432AB0"/>
    <w:rsid w:val="00445427"/>
    <w:rsid w:val="004572D8"/>
    <w:rsid w:val="00470C91"/>
    <w:rsid w:val="00475DD6"/>
    <w:rsid w:val="00482892"/>
    <w:rsid w:val="00483D06"/>
    <w:rsid w:val="0048541C"/>
    <w:rsid w:val="00496395"/>
    <w:rsid w:val="004970AF"/>
    <w:rsid w:val="004C7534"/>
    <w:rsid w:val="00507125"/>
    <w:rsid w:val="005108DC"/>
    <w:rsid w:val="00510B8F"/>
    <w:rsid w:val="00521495"/>
    <w:rsid w:val="00531C92"/>
    <w:rsid w:val="00577E03"/>
    <w:rsid w:val="00581C58"/>
    <w:rsid w:val="00582694"/>
    <w:rsid w:val="00584565"/>
    <w:rsid w:val="005C3B17"/>
    <w:rsid w:val="005D6364"/>
    <w:rsid w:val="005E09A6"/>
    <w:rsid w:val="005E6F97"/>
    <w:rsid w:val="005F4161"/>
    <w:rsid w:val="00620CDD"/>
    <w:rsid w:val="00623F6E"/>
    <w:rsid w:val="006405EC"/>
    <w:rsid w:val="0064238B"/>
    <w:rsid w:val="006545FC"/>
    <w:rsid w:val="00654722"/>
    <w:rsid w:val="00672C17"/>
    <w:rsid w:val="00680FCD"/>
    <w:rsid w:val="00690136"/>
    <w:rsid w:val="006B1A3A"/>
    <w:rsid w:val="006C42A3"/>
    <w:rsid w:val="006D2406"/>
    <w:rsid w:val="006F4761"/>
    <w:rsid w:val="00701317"/>
    <w:rsid w:val="007122F0"/>
    <w:rsid w:val="0071236D"/>
    <w:rsid w:val="00726A79"/>
    <w:rsid w:val="0074362F"/>
    <w:rsid w:val="00750E39"/>
    <w:rsid w:val="00751198"/>
    <w:rsid w:val="00753682"/>
    <w:rsid w:val="00755E28"/>
    <w:rsid w:val="0076325A"/>
    <w:rsid w:val="0077152E"/>
    <w:rsid w:val="00776150"/>
    <w:rsid w:val="00784B74"/>
    <w:rsid w:val="00797444"/>
    <w:rsid w:val="007A682A"/>
    <w:rsid w:val="007B08DB"/>
    <w:rsid w:val="007C2387"/>
    <w:rsid w:val="007C526F"/>
    <w:rsid w:val="007C73D8"/>
    <w:rsid w:val="007D2C31"/>
    <w:rsid w:val="007D5530"/>
    <w:rsid w:val="007D6920"/>
    <w:rsid w:val="00800D9B"/>
    <w:rsid w:val="00801D8E"/>
    <w:rsid w:val="008043B5"/>
    <w:rsid w:val="00812550"/>
    <w:rsid w:val="00821326"/>
    <w:rsid w:val="00830CD8"/>
    <w:rsid w:val="00835298"/>
    <w:rsid w:val="00845BD4"/>
    <w:rsid w:val="00850F78"/>
    <w:rsid w:val="00854D9F"/>
    <w:rsid w:val="0088494F"/>
    <w:rsid w:val="00885715"/>
    <w:rsid w:val="008904C2"/>
    <w:rsid w:val="008A2CC4"/>
    <w:rsid w:val="008A3A82"/>
    <w:rsid w:val="008D334C"/>
    <w:rsid w:val="00914E1A"/>
    <w:rsid w:val="00917BE0"/>
    <w:rsid w:val="00933220"/>
    <w:rsid w:val="00962B00"/>
    <w:rsid w:val="009967EE"/>
    <w:rsid w:val="009A27BE"/>
    <w:rsid w:val="009A2B32"/>
    <w:rsid w:val="009B52E2"/>
    <w:rsid w:val="009C1F7A"/>
    <w:rsid w:val="009C4F1D"/>
    <w:rsid w:val="009D0A07"/>
    <w:rsid w:val="009E4A7C"/>
    <w:rsid w:val="009F492C"/>
    <w:rsid w:val="009F71C6"/>
    <w:rsid w:val="00A04FEF"/>
    <w:rsid w:val="00A42ADD"/>
    <w:rsid w:val="00A50CAB"/>
    <w:rsid w:val="00A565ED"/>
    <w:rsid w:val="00A632AB"/>
    <w:rsid w:val="00AA63C7"/>
    <w:rsid w:val="00AE6FE7"/>
    <w:rsid w:val="00AF3336"/>
    <w:rsid w:val="00B13B24"/>
    <w:rsid w:val="00B17EB9"/>
    <w:rsid w:val="00B25072"/>
    <w:rsid w:val="00B30253"/>
    <w:rsid w:val="00B357F6"/>
    <w:rsid w:val="00B35D84"/>
    <w:rsid w:val="00B427CB"/>
    <w:rsid w:val="00B50BFF"/>
    <w:rsid w:val="00B67FB5"/>
    <w:rsid w:val="00B70D01"/>
    <w:rsid w:val="00B71BDB"/>
    <w:rsid w:val="00B93B00"/>
    <w:rsid w:val="00BA57FF"/>
    <w:rsid w:val="00BA6B1D"/>
    <w:rsid w:val="00BD5E97"/>
    <w:rsid w:val="00C10430"/>
    <w:rsid w:val="00C132CA"/>
    <w:rsid w:val="00C13A63"/>
    <w:rsid w:val="00C24247"/>
    <w:rsid w:val="00C65EE3"/>
    <w:rsid w:val="00C67005"/>
    <w:rsid w:val="00C72C95"/>
    <w:rsid w:val="00C753F3"/>
    <w:rsid w:val="00C8054A"/>
    <w:rsid w:val="00C84BBF"/>
    <w:rsid w:val="00C914D9"/>
    <w:rsid w:val="00CA3C34"/>
    <w:rsid w:val="00CB6601"/>
    <w:rsid w:val="00CC009B"/>
    <w:rsid w:val="00CC636D"/>
    <w:rsid w:val="00CC65E7"/>
    <w:rsid w:val="00CE4EB0"/>
    <w:rsid w:val="00CF1FC4"/>
    <w:rsid w:val="00D0009E"/>
    <w:rsid w:val="00D33037"/>
    <w:rsid w:val="00D36540"/>
    <w:rsid w:val="00D41298"/>
    <w:rsid w:val="00D459CF"/>
    <w:rsid w:val="00D47B07"/>
    <w:rsid w:val="00D543B0"/>
    <w:rsid w:val="00D66D51"/>
    <w:rsid w:val="00D71A1B"/>
    <w:rsid w:val="00D83694"/>
    <w:rsid w:val="00DC0F8C"/>
    <w:rsid w:val="00DD3FF0"/>
    <w:rsid w:val="00DD59B9"/>
    <w:rsid w:val="00DD79ED"/>
    <w:rsid w:val="00E2383E"/>
    <w:rsid w:val="00E644A8"/>
    <w:rsid w:val="00E738D2"/>
    <w:rsid w:val="00E90116"/>
    <w:rsid w:val="00E948F2"/>
    <w:rsid w:val="00EB38DC"/>
    <w:rsid w:val="00EC7D0B"/>
    <w:rsid w:val="00ED0536"/>
    <w:rsid w:val="00EF5A15"/>
    <w:rsid w:val="00F1182F"/>
    <w:rsid w:val="00F12389"/>
    <w:rsid w:val="00F17664"/>
    <w:rsid w:val="00F2504A"/>
    <w:rsid w:val="00F35A6D"/>
    <w:rsid w:val="00F4375B"/>
    <w:rsid w:val="00F45264"/>
    <w:rsid w:val="00F622C7"/>
    <w:rsid w:val="00F707AD"/>
    <w:rsid w:val="00F92397"/>
    <w:rsid w:val="00F95D9E"/>
    <w:rsid w:val="00F978A1"/>
    <w:rsid w:val="00FC5158"/>
    <w:rsid w:val="00FD4A0D"/>
    <w:rsid w:val="00FD791C"/>
    <w:rsid w:val="00FE09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A1FCE"/>
  <w15:docId w15:val="{460055EA-4F68-43C4-A145-1E860A78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Lucida Sans"/>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240"/>
      <w:outlineLvl w:val="0"/>
    </w:pPr>
    <w:rPr>
      <w:rFonts w:ascii="Calibri Light" w:hAnsi="Calibri Light" w:cs="F"/>
      <w:color w:val="2E74B5"/>
      <w:sz w:val="32"/>
      <w:szCs w:val="32"/>
    </w:rPr>
  </w:style>
  <w:style w:type="paragraph" w:styleId="Nagwek3">
    <w:name w:val="heading 3"/>
    <w:basedOn w:val="Normalny"/>
    <w:next w:val="Normalny"/>
    <w:link w:val="Nagwek3Znak"/>
    <w:uiPriority w:val="9"/>
    <w:semiHidden/>
    <w:unhideWhenUsed/>
    <w:qFormat/>
    <w:rsid w:val="0048541C"/>
    <w:pPr>
      <w:keepNext/>
      <w:keepLines/>
      <w:spacing w:before="40"/>
      <w:outlineLvl w:val="2"/>
    </w:pPr>
    <w:rPr>
      <w:rFonts w:asciiTheme="majorHAnsi" w:eastAsiaTheme="majorEastAsia" w:hAnsiTheme="majorHAnsi" w:cs="Mangal"/>
      <w:color w:val="1F3763" w:themeColor="accent1" w:themeShade="7F"/>
      <w:szCs w:val="21"/>
    </w:rPr>
  </w:style>
  <w:style w:type="paragraph" w:styleId="Nagwek6">
    <w:name w:val="heading 6"/>
    <w:basedOn w:val="Standard"/>
    <w:next w:val="Textbody"/>
    <w:uiPriority w:val="9"/>
    <w:semiHidden/>
    <w:unhideWhenUsed/>
    <w:qFormat/>
    <w:pPr>
      <w:keepNext/>
      <w:keepLines/>
      <w:spacing w:before="40"/>
      <w:outlineLvl w:val="5"/>
    </w:pPr>
    <w:rPr>
      <w:rFonts w:ascii="Calibri Light" w:hAnsi="Calibri Light" w:cs="F"/>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ascii="Arial" w:eastAsia="Times New Roman" w:hAnsi="Arial" w:cs="Arial"/>
      <w:bCs/>
      <w:lang w:eastAsia="ar-SA"/>
    </w:rPr>
  </w:style>
  <w:style w:type="paragraph" w:styleId="Nagwek">
    <w:name w:val="header"/>
    <w:basedOn w:val="Standard"/>
    <w:next w:val="Textbody"/>
    <w:pPr>
      <w:keepNext/>
      <w:tabs>
        <w:tab w:val="center" w:pos="4536"/>
        <w:tab w:val="right" w:pos="9072"/>
      </w:tabs>
      <w:spacing w:before="240" w:after="120"/>
    </w:pPr>
    <w:rPr>
      <w:rFonts w:eastAsia="Microsoft YaHei"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ContentsHeading">
    <w:name w:val="Contents Heading"/>
    <w:basedOn w:val="Nagwek1"/>
    <w:pPr>
      <w:suppressLineNumbers/>
      <w:suppressAutoHyphens w:val="0"/>
      <w:spacing w:line="251" w:lineRule="auto"/>
    </w:pPr>
    <w:rPr>
      <w:b/>
      <w:bCs w:val="0"/>
      <w:lang w:eastAsia="pl-PL"/>
    </w:rPr>
  </w:style>
  <w:style w:type="paragraph" w:customStyle="1" w:styleId="Contents2">
    <w:name w:val="Contents 2"/>
    <w:basedOn w:val="Standard"/>
    <w:pPr>
      <w:tabs>
        <w:tab w:val="right" w:leader="dot" w:pos="9575"/>
      </w:tabs>
      <w:suppressAutoHyphens w:val="0"/>
      <w:spacing w:after="100" w:line="251" w:lineRule="auto"/>
      <w:ind w:left="220"/>
    </w:pPr>
    <w:rPr>
      <w:rFonts w:ascii="Calibri" w:hAnsi="Calibri" w:cs="F"/>
      <w:bCs w:val="0"/>
      <w:sz w:val="22"/>
      <w:szCs w:val="22"/>
      <w:lang w:eastAsia="pl-PL"/>
    </w:rPr>
  </w:style>
  <w:style w:type="paragraph" w:customStyle="1" w:styleId="Contents1">
    <w:name w:val="Contents 1"/>
    <w:basedOn w:val="Standard"/>
    <w:pPr>
      <w:tabs>
        <w:tab w:val="right" w:leader="dot" w:pos="10642"/>
      </w:tabs>
      <w:suppressAutoHyphens w:val="0"/>
      <w:spacing w:after="100" w:line="251" w:lineRule="auto"/>
      <w:ind w:left="1004"/>
      <w:jc w:val="both"/>
    </w:pPr>
    <w:rPr>
      <w:rFonts w:ascii="Times New Roman" w:hAnsi="Times New Roman" w:cs="F"/>
      <w:b/>
      <w:bCs w:val="0"/>
      <w:lang w:eastAsia="pl-PL"/>
    </w:rPr>
  </w:style>
  <w:style w:type="paragraph" w:customStyle="1" w:styleId="Contents3">
    <w:name w:val="Contents 3"/>
    <w:basedOn w:val="Standard"/>
    <w:pPr>
      <w:tabs>
        <w:tab w:val="right" w:leader="dot" w:pos="9512"/>
      </w:tabs>
      <w:suppressAutoHyphens w:val="0"/>
      <w:spacing w:after="100" w:line="251" w:lineRule="auto"/>
      <w:ind w:left="440"/>
    </w:pPr>
    <w:rPr>
      <w:rFonts w:ascii="Calibri" w:hAnsi="Calibri" w:cs="F"/>
      <w:bCs w:val="0"/>
      <w:sz w:val="22"/>
      <w:szCs w:val="22"/>
      <w:lang w:eastAsia="pl-PL"/>
    </w:rPr>
  </w:style>
  <w:style w:type="paragraph" w:styleId="Stopka">
    <w:name w:val="footer"/>
    <w:basedOn w:val="Standard"/>
    <w:pPr>
      <w:suppressLineNumbers/>
      <w:tabs>
        <w:tab w:val="center" w:pos="4536"/>
        <w:tab w:val="right" w:pos="9072"/>
      </w:tabs>
    </w:pPr>
  </w:style>
  <w:style w:type="paragraph" w:styleId="Akapitzlist">
    <w:name w:val="List Paragraph"/>
    <w:aliases w:val="lp1,Preambuła,Lista num,HŁ_Bullet1,Numerowanie,Akapit z listą BS,Kolorowa lista — akcent 11,normalny tekst,L1,Akapit z listą5,Podsis rysunku,Akapit z listą numerowaną,CW_Lista,Nagłowek 3,Dot pt,F5 List Paragraph"/>
    <w:basedOn w:val="Standard"/>
    <w:uiPriority w:val="34"/>
    <w:qFormat/>
    <w:pPr>
      <w:ind w:left="720"/>
    </w:pPr>
  </w:style>
  <w:style w:type="paragraph" w:styleId="Tekstprzypisudolnego">
    <w:name w:val="footnote text"/>
    <w:basedOn w:val="Standard"/>
    <w:pPr>
      <w:suppressAutoHyphens w:val="0"/>
    </w:pPr>
    <w:rPr>
      <w:rFonts w:ascii="Calibri" w:hAnsi="Calibri" w:cs="Calibri"/>
      <w:bCs w:val="0"/>
      <w:sz w:val="20"/>
      <w:szCs w:val="20"/>
      <w:lang w:eastAsia="en-US"/>
    </w:rPr>
  </w:style>
  <w:style w:type="paragraph" w:customStyle="1" w:styleId="Default">
    <w:name w:val="Default"/>
    <w:pPr>
      <w:widowControl/>
      <w:suppressAutoHyphens/>
    </w:pPr>
    <w:rPr>
      <w:rFonts w:cs="Times New Roman"/>
      <w:color w:val="000000"/>
    </w:rPr>
  </w:style>
  <w:style w:type="paragraph" w:styleId="Tekstdymka">
    <w:name w:val="Balloon Text"/>
    <w:basedOn w:val="Standard"/>
    <w:rPr>
      <w:rFonts w:ascii="Segoe UI" w:hAnsi="Segoe UI" w:cs="Segoe UI"/>
      <w:sz w:val="18"/>
      <w:szCs w:val="18"/>
    </w:rPr>
  </w:style>
  <w:style w:type="paragraph" w:customStyle="1" w:styleId="arimr">
    <w:name w:val="arimr"/>
    <w:basedOn w:val="Standard"/>
    <w:pPr>
      <w:widowControl w:val="0"/>
      <w:suppressAutoHyphens w:val="0"/>
      <w:spacing w:line="360" w:lineRule="auto"/>
    </w:pPr>
    <w:rPr>
      <w:rFonts w:ascii="Times New Roman" w:hAnsi="Times New Roman" w:cs="Times New Roman"/>
      <w:bCs w:val="0"/>
      <w:szCs w:val="20"/>
      <w:lang w:val="en-US" w:eastAsia="pl-PL"/>
    </w:rPr>
  </w:style>
  <w:style w:type="paragraph" w:customStyle="1" w:styleId="PreformattedText">
    <w:name w:val="Preformatted Text"/>
    <w:basedOn w:val="Standard"/>
    <w:pPr>
      <w:widowControl w:val="0"/>
    </w:pPr>
    <w:rPr>
      <w:rFonts w:ascii="Courier New" w:eastAsia="Courier New" w:hAnsi="Courier New" w:cs="Courier New"/>
      <w:bCs w:val="0"/>
      <w:sz w:val="20"/>
      <w:szCs w:val="20"/>
    </w:rPr>
  </w:style>
  <w:style w:type="paragraph" w:customStyle="1" w:styleId="Tekstpodstawowy31">
    <w:name w:val="Tekst podstawowy 31"/>
    <w:basedOn w:val="Standard"/>
    <w:pPr>
      <w:ind w:right="-483"/>
      <w:jc w:val="both"/>
    </w:pPr>
    <w:rPr>
      <w:i/>
      <w:iCs/>
    </w:rPr>
  </w:style>
  <w:style w:type="paragraph" w:customStyle="1" w:styleId="Tekstpodstawowy22">
    <w:name w:val="Tekst podstawowy 22"/>
    <w:basedOn w:val="Standard"/>
    <w:pPr>
      <w:suppressAutoHyphens w:val="0"/>
      <w:ind w:left="284" w:hanging="284"/>
    </w:pPr>
    <w:rPr>
      <w:rFonts w:cs="Times New Roman"/>
      <w:bCs w:val="0"/>
      <w:sz w:val="20"/>
      <w:szCs w:val="20"/>
      <w:lang w:eastAsia="pl-PL"/>
    </w:rPr>
  </w:style>
  <w:style w:type="paragraph" w:styleId="Tekstpodstawowywcity2">
    <w:name w:val="Body Text Indent 2"/>
    <w:basedOn w:val="Standard"/>
    <w:pPr>
      <w:suppressAutoHyphens w:val="0"/>
      <w:spacing w:before="100" w:after="120" w:line="480" w:lineRule="auto"/>
      <w:ind w:left="283"/>
    </w:pPr>
    <w:rPr>
      <w:rFonts w:ascii="Calibri" w:hAnsi="Calibri" w:cs="Times New Roman"/>
      <w:bCs w:val="0"/>
      <w:sz w:val="20"/>
      <w:szCs w:val="20"/>
      <w:lang w:eastAsia="pl-PL"/>
    </w:rPr>
  </w:style>
  <w:style w:type="paragraph" w:styleId="Zwykytekst">
    <w:name w:val="Plain Text"/>
    <w:basedOn w:val="Standard"/>
    <w:uiPriority w:val="99"/>
    <w:pPr>
      <w:suppressAutoHyphens w:val="0"/>
    </w:pPr>
    <w:rPr>
      <w:rFonts w:ascii="Calibri" w:hAnsi="Calibri" w:cs="Calibri"/>
      <w:bCs w:val="0"/>
      <w:sz w:val="22"/>
      <w:szCs w:val="21"/>
      <w:lang w:eastAsia="en-US"/>
    </w:rPr>
  </w:style>
  <w:style w:type="paragraph" w:customStyle="1" w:styleId="Zwykytekst1">
    <w:name w:val="Zwykły tekst1"/>
    <w:basedOn w:val="Standard"/>
    <w:rPr>
      <w:rFonts w:ascii="Courier New" w:hAnsi="Courier New" w:cs="Courier New"/>
      <w:bCs w:val="0"/>
      <w:sz w:val="20"/>
      <w:szCs w:val="20"/>
    </w:rPr>
  </w:style>
  <w:style w:type="paragraph" w:styleId="Bezodstpw">
    <w:name w:val="No Spacing"/>
    <w:pPr>
      <w:widowControl/>
      <w:suppressAutoHyphens/>
      <w:spacing w:before="100"/>
    </w:pPr>
    <w:rPr>
      <w:rFonts w:ascii="Calibri" w:eastAsia="Times New Roman" w:hAnsi="Calibri" w:cs="Times New Roman"/>
      <w:sz w:val="20"/>
      <w:szCs w:val="20"/>
      <w:lang w:eastAsia="pl-PL"/>
    </w:rPr>
  </w:style>
  <w:style w:type="paragraph" w:customStyle="1" w:styleId="TableParagraph">
    <w:name w:val="Table Paragraph"/>
    <w:basedOn w:val="Standard"/>
    <w:uiPriority w:val="1"/>
    <w:qFormat/>
    <w:pPr>
      <w:widowControl w:val="0"/>
      <w:suppressAutoHyphens w:val="0"/>
      <w:ind w:left="108"/>
    </w:pPr>
    <w:rPr>
      <w:rFonts w:ascii="Times New Roman" w:hAnsi="Times New Roman" w:cs="Times New Roman"/>
      <w:bCs w:val="0"/>
      <w:sz w:val="22"/>
      <w:szCs w:val="22"/>
      <w:lang w:val="en-US" w:eastAsia="en-US"/>
    </w:rPr>
  </w:style>
  <w:style w:type="character" w:customStyle="1" w:styleId="Nagwek1Znak">
    <w:name w:val="Nagłówek 1 Znak"/>
    <w:basedOn w:val="Domylnaczcionkaakapitu"/>
    <w:uiPriority w:val="9"/>
    <w:rPr>
      <w:rFonts w:ascii="Calibri Light" w:hAnsi="Calibri Light" w:cs="F"/>
      <w:bCs/>
      <w:color w:val="2E74B5"/>
      <w:sz w:val="32"/>
      <w:szCs w:val="32"/>
      <w:lang w:eastAsia="ar-SA"/>
    </w:rPr>
  </w:style>
  <w:style w:type="character" w:customStyle="1" w:styleId="NagwekZnak">
    <w:name w:val="Nagłówek Znak"/>
    <w:basedOn w:val="Domylnaczcionkaakapitu"/>
    <w:rPr>
      <w:rFonts w:ascii="Arial" w:eastAsia="Times New Roman" w:hAnsi="Arial" w:cs="Arial"/>
      <w:bCs/>
      <w:sz w:val="24"/>
      <w:szCs w:val="24"/>
      <w:lang w:eastAsia="ar-SA"/>
    </w:rPr>
  </w:style>
  <w:style w:type="character" w:customStyle="1" w:styleId="StopkaZnak">
    <w:name w:val="Stopka Znak"/>
    <w:basedOn w:val="Domylnaczcionkaakapitu"/>
    <w:rPr>
      <w:rFonts w:ascii="Arial" w:eastAsia="Times New Roman" w:hAnsi="Arial" w:cs="Arial"/>
      <w:bCs/>
      <w:sz w:val="24"/>
      <w:szCs w:val="24"/>
      <w:lang w:eastAsia="ar-SA"/>
    </w:rPr>
  </w:style>
  <w:style w:type="character" w:customStyle="1" w:styleId="Internetlink">
    <w:name w:val="Internet link"/>
    <w:basedOn w:val="Domylnaczcionkaakapitu"/>
    <w:rPr>
      <w:color w:val="0563C1"/>
      <w:u w:val="single"/>
    </w:rPr>
  </w:style>
  <w:style w:type="character" w:customStyle="1" w:styleId="Nagwek6Znak">
    <w:name w:val="Nagłówek 6 Znak"/>
    <w:basedOn w:val="Domylnaczcionkaakapitu"/>
    <w:rPr>
      <w:rFonts w:ascii="Calibri Light" w:hAnsi="Calibri Light" w:cs="F"/>
      <w:bCs/>
      <w:color w:val="1F4D78"/>
      <w:sz w:val="24"/>
      <w:szCs w:val="24"/>
      <w:lang w:eastAsia="ar-SA"/>
    </w:rPr>
  </w:style>
  <w:style w:type="character" w:customStyle="1" w:styleId="AkapitzlistZnak">
    <w:name w:val="Akapit z listą Znak"/>
    <w:rPr>
      <w:rFonts w:ascii="Arial" w:eastAsia="Times New Roman" w:hAnsi="Arial" w:cs="Arial"/>
      <w:bCs/>
      <w:sz w:val="24"/>
      <w:szCs w:val="24"/>
      <w:lang w:eastAsia="ar-SA"/>
    </w:rPr>
  </w:style>
  <w:style w:type="character" w:customStyle="1" w:styleId="TekstprzypisudolnegoZnak">
    <w:name w:val="Tekst przypisu dolnego Znak"/>
    <w:basedOn w:val="Domylnaczcionkaakapitu"/>
    <w:rPr>
      <w:sz w:val="20"/>
      <w:szCs w:val="20"/>
    </w:rPr>
  </w:style>
  <w:style w:type="character" w:styleId="Odwoanieprzypisudolnego">
    <w:name w:val="footnote reference"/>
    <w:basedOn w:val="Domylnaczcionkaakapitu"/>
    <w:rPr>
      <w:position w:val="0"/>
      <w:vertAlign w:val="superscript"/>
    </w:rPr>
  </w:style>
  <w:style w:type="character" w:customStyle="1" w:styleId="TekstdymkaZnak">
    <w:name w:val="Tekst dymka Znak"/>
    <w:basedOn w:val="Domylnaczcionkaakapitu"/>
    <w:rPr>
      <w:rFonts w:ascii="Segoe UI" w:eastAsia="Times New Roman" w:hAnsi="Segoe UI" w:cs="Segoe UI"/>
      <w:bCs/>
      <w:sz w:val="18"/>
      <w:szCs w:val="18"/>
      <w:lang w:eastAsia="ar-SA"/>
    </w:rPr>
  </w:style>
  <w:style w:type="character" w:styleId="UyteHipercze">
    <w:name w:val="FollowedHyperlink"/>
    <w:basedOn w:val="Domylnaczcionkaakapitu"/>
    <w:rPr>
      <w:color w:val="954F72"/>
      <w:u w:val="single"/>
    </w:rPr>
  </w:style>
  <w:style w:type="character" w:customStyle="1" w:styleId="Tekstpodstawowywcity2Znak">
    <w:name w:val="Tekst podstawowy wcięty 2 Znak"/>
    <w:basedOn w:val="Domylnaczcionkaakapitu"/>
    <w:rPr>
      <w:rFonts w:ascii="Arial" w:eastAsia="Times New Roman" w:hAnsi="Arial" w:cs="Arial"/>
      <w:bCs/>
      <w:sz w:val="24"/>
      <w:szCs w:val="24"/>
      <w:lang w:eastAsia="ar-SA"/>
    </w:rPr>
  </w:style>
  <w:style w:type="character" w:customStyle="1" w:styleId="Tekstpodstawowywcity2Znak1">
    <w:name w:val="Tekst podstawowy wcięty 2 Znak1"/>
    <w:rPr>
      <w:rFonts w:ascii="Calibri" w:eastAsia="Times New Roman" w:hAnsi="Calibri" w:cs="Times New Roman"/>
      <w:sz w:val="20"/>
      <w:szCs w:val="20"/>
      <w:lang w:eastAsia="pl-PL"/>
    </w:rPr>
  </w:style>
  <w:style w:type="character" w:customStyle="1" w:styleId="TekstpodstawowyZnak">
    <w:name w:val="Tekst podstawowy Znak"/>
    <w:basedOn w:val="Domylnaczcionkaakapitu"/>
    <w:rPr>
      <w:rFonts w:ascii="Arial" w:eastAsia="Times New Roman" w:hAnsi="Arial" w:cs="Arial"/>
      <w:bCs/>
      <w:sz w:val="24"/>
      <w:szCs w:val="24"/>
      <w:lang w:eastAsia="ar-SA"/>
    </w:rPr>
  </w:style>
  <w:style w:type="character" w:customStyle="1" w:styleId="ZwykytekstZnak">
    <w:name w:val="Zwykły tekst Znak"/>
    <w:basedOn w:val="Domylnaczcionkaakapitu"/>
    <w:uiPriority w:val="99"/>
    <w:rPr>
      <w:rFonts w:ascii="Calibri" w:hAnsi="Calibri"/>
      <w:szCs w:val="21"/>
    </w:rPr>
  </w:style>
  <w:style w:type="character" w:customStyle="1" w:styleId="markedcontent">
    <w:name w:val="markedcontent"/>
  </w:style>
  <w:style w:type="character" w:customStyle="1" w:styleId="Nierozpoznanawzmianka1">
    <w:name w:val="Nierozpoznana wzmianka1"/>
    <w:basedOn w:val="Domylnaczcionkaakapitu"/>
    <w:rPr>
      <w:color w:val="605E5C"/>
    </w:rPr>
  </w:style>
  <w:style w:type="character" w:customStyle="1" w:styleId="Nierozpoznanawzmianka2">
    <w:name w:val="Nierozpoznana wzmianka2"/>
    <w:basedOn w:val="Domylnaczcionkaakapitu"/>
    <w:rPr>
      <w:color w:val="605E5C"/>
    </w:rPr>
  </w:style>
  <w:style w:type="character" w:customStyle="1" w:styleId="ListLabel1">
    <w:name w:val="ListLabel 1"/>
    <w:rPr>
      <w:rFonts w:cs="Times New Roman"/>
      <w:b/>
      <w:color w:val="00000A"/>
      <w:sz w:val="24"/>
      <w:szCs w:val="24"/>
    </w:rPr>
  </w:style>
  <w:style w:type="character" w:customStyle="1" w:styleId="ListLabel2">
    <w:name w:val="ListLabel 2"/>
    <w:rPr>
      <w:u w:val="none"/>
    </w:rPr>
  </w:style>
  <w:style w:type="character" w:customStyle="1" w:styleId="ListLabel3">
    <w:name w:val="ListLabel 3"/>
    <w:rPr>
      <w:b w:val="0"/>
    </w:rPr>
  </w:style>
  <w:style w:type="character" w:customStyle="1" w:styleId="ListLabel4">
    <w:name w:val="ListLabel 4"/>
    <w:rPr>
      <w:rFonts w:cs="Times New Roman"/>
    </w:rPr>
  </w:style>
  <w:style w:type="character" w:customStyle="1" w:styleId="ListLabel5">
    <w:name w:val="ListLabel 5"/>
    <w:rPr>
      <w:rFonts w:eastAsia="Times New Roman" w:cs="Times New Roman"/>
    </w:rPr>
  </w:style>
  <w:style w:type="character" w:customStyle="1" w:styleId="ListLabel6">
    <w:name w:val="ListLabel 6"/>
    <w:rPr>
      <w:rFonts w:cs="Times New Roman"/>
      <w:b w:val="0"/>
      <w:dstrike/>
      <w:color w:val="00000A"/>
      <w:sz w:val="24"/>
      <w:szCs w:val="24"/>
      <w:u w:val="none"/>
    </w:rPr>
  </w:style>
  <w:style w:type="character" w:customStyle="1" w:styleId="ListLabel7">
    <w:name w:val="ListLabel 7"/>
    <w:rPr>
      <w:color w:val="00000A"/>
    </w:rPr>
  </w:style>
  <w:style w:type="character" w:customStyle="1" w:styleId="ListLabel8">
    <w:name w:val="ListLabel 8"/>
    <w:rPr>
      <w:i w:val="0"/>
    </w:rPr>
  </w:style>
  <w:style w:type="character" w:customStyle="1" w:styleId="ListLabel9">
    <w:name w:val="ListLabel 9"/>
    <w:rPr>
      <w:rFonts w:eastAsia="Calibri" w:cs="Arial"/>
    </w:rPr>
  </w:style>
  <w:style w:type="character" w:customStyle="1" w:styleId="ListLabel10">
    <w:name w:val="ListLabel 10"/>
    <w:rPr>
      <w:b w:val="0"/>
      <w:bCs w:val="0"/>
      <w:color w:val="00000A"/>
    </w:rPr>
  </w:style>
  <w:style w:type="character" w:customStyle="1" w:styleId="ListLabel11">
    <w:name w:val="ListLabel 11"/>
    <w:rPr>
      <w:b w:val="0"/>
      <w:bCs/>
    </w:rPr>
  </w:style>
  <w:style w:type="paragraph" w:styleId="Nagwekspisutreci">
    <w:name w:val="TOC Heading"/>
    <w:basedOn w:val="Nagwek1"/>
    <w:next w:val="Normalny"/>
    <w:pPr>
      <w:suppressAutoHyphens w:val="0"/>
      <w:spacing w:line="251" w:lineRule="auto"/>
      <w:textAlignment w:val="auto"/>
    </w:pPr>
    <w:rPr>
      <w:rFonts w:cs="Times New Roman"/>
      <w:bCs w:val="0"/>
      <w:color w:val="2F5496"/>
      <w:kern w:val="0"/>
      <w:lang w:eastAsia="pl-PL" w:bidi="ar-SA"/>
    </w:rPr>
  </w:style>
  <w:style w:type="paragraph" w:styleId="Spistreci1">
    <w:name w:val="toc 1"/>
    <w:basedOn w:val="Normalny"/>
    <w:next w:val="Normalny"/>
    <w:autoRedefine/>
    <w:rsid w:val="007C2387"/>
    <w:pPr>
      <w:widowControl/>
      <w:numPr>
        <w:numId w:val="54"/>
      </w:numPr>
      <w:tabs>
        <w:tab w:val="right" w:leader="dot" w:pos="9072"/>
      </w:tabs>
      <w:suppressAutoHyphens w:val="0"/>
      <w:spacing w:after="100" w:line="251" w:lineRule="auto"/>
      <w:jc w:val="both"/>
      <w:textAlignment w:val="auto"/>
    </w:pPr>
    <w:rPr>
      <w:rFonts w:eastAsia="Times New Roman" w:cs="Times New Roman"/>
      <w:b/>
      <w:kern w:val="0"/>
      <w:lang w:eastAsia="pl-PL" w:bidi="ar-SA"/>
    </w:rPr>
  </w:style>
  <w:style w:type="numbering" w:customStyle="1" w:styleId="WWNum1">
    <w:name w:val="WWNum1"/>
    <w:basedOn w:val="Bezlisty"/>
    <w:pPr>
      <w:numPr>
        <w:numId w:val="1"/>
      </w:numPr>
    </w:pPr>
  </w:style>
  <w:style w:type="numbering" w:customStyle="1" w:styleId="WWNum2">
    <w:name w:val="WWNum2"/>
    <w:basedOn w:val="Bezlisty"/>
    <w:pPr>
      <w:numPr>
        <w:numId w:val="101"/>
      </w:numPr>
    </w:pPr>
  </w:style>
  <w:style w:type="numbering" w:customStyle="1" w:styleId="WWNum3">
    <w:name w:val="WWNum3"/>
    <w:basedOn w:val="Bezlisty"/>
    <w:pPr>
      <w:numPr>
        <w:numId w:val="2"/>
      </w:numPr>
    </w:pPr>
  </w:style>
  <w:style w:type="numbering" w:customStyle="1" w:styleId="WWNum4">
    <w:name w:val="WWNum4"/>
    <w:basedOn w:val="Bezlisty"/>
    <w:pPr>
      <w:numPr>
        <w:numId w:val="3"/>
      </w:numPr>
    </w:pPr>
  </w:style>
  <w:style w:type="numbering" w:customStyle="1" w:styleId="WWNum5">
    <w:name w:val="WWNum5"/>
    <w:basedOn w:val="Bezlisty"/>
    <w:pPr>
      <w:numPr>
        <w:numId w:val="4"/>
      </w:numPr>
    </w:pPr>
  </w:style>
  <w:style w:type="numbering" w:customStyle="1" w:styleId="WWNum6">
    <w:name w:val="WWNum6"/>
    <w:basedOn w:val="Bezlisty"/>
    <w:pPr>
      <w:numPr>
        <w:numId w:val="100"/>
      </w:numPr>
    </w:pPr>
  </w:style>
  <w:style w:type="numbering" w:customStyle="1" w:styleId="WWNum7">
    <w:name w:val="WWNum7"/>
    <w:basedOn w:val="Bezlisty"/>
    <w:pPr>
      <w:numPr>
        <w:numId w:val="5"/>
      </w:numPr>
    </w:pPr>
  </w:style>
  <w:style w:type="numbering" w:customStyle="1" w:styleId="WWNum8">
    <w:name w:val="WWNum8"/>
    <w:basedOn w:val="Bezlisty"/>
    <w:pPr>
      <w:numPr>
        <w:numId w:val="6"/>
      </w:numPr>
    </w:pPr>
  </w:style>
  <w:style w:type="numbering" w:customStyle="1" w:styleId="WWNum9">
    <w:name w:val="WWNum9"/>
    <w:basedOn w:val="Bezlisty"/>
    <w:pPr>
      <w:numPr>
        <w:numId w:val="7"/>
      </w:numPr>
    </w:pPr>
  </w:style>
  <w:style w:type="numbering" w:customStyle="1" w:styleId="WWNum10">
    <w:name w:val="WWNum10"/>
    <w:basedOn w:val="Bezlisty"/>
    <w:pPr>
      <w:numPr>
        <w:numId w:val="8"/>
      </w:numPr>
    </w:pPr>
  </w:style>
  <w:style w:type="numbering" w:customStyle="1" w:styleId="WWNum11">
    <w:name w:val="WWNum11"/>
    <w:basedOn w:val="Bezlisty"/>
    <w:pPr>
      <w:numPr>
        <w:numId w:val="9"/>
      </w:numPr>
    </w:pPr>
  </w:style>
  <w:style w:type="numbering" w:customStyle="1" w:styleId="WWNum12">
    <w:name w:val="WWNum12"/>
    <w:basedOn w:val="Bezlisty"/>
    <w:pPr>
      <w:numPr>
        <w:numId w:val="10"/>
      </w:numPr>
    </w:pPr>
  </w:style>
  <w:style w:type="numbering" w:customStyle="1" w:styleId="WWNum13">
    <w:name w:val="WWNum13"/>
    <w:basedOn w:val="Bezlisty"/>
    <w:pPr>
      <w:numPr>
        <w:numId w:val="11"/>
      </w:numPr>
    </w:pPr>
  </w:style>
  <w:style w:type="numbering" w:customStyle="1" w:styleId="WWNum14">
    <w:name w:val="WWNum14"/>
    <w:basedOn w:val="Bezlisty"/>
    <w:pPr>
      <w:numPr>
        <w:numId w:val="12"/>
      </w:numPr>
    </w:pPr>
  </w:style>
  <w:style w:type="numbering" w:customStyle="1" w:styleId="WWNum15">
    <w:name w:val="WWNum15"/>
    <w:basedOn w:val="Bezlisty"/>
    <w:pPr>
      <w:numPr>
        <w:numId w:val="13"/>
      </w:numPr>
    </w:pPr>
  </w:style>
  <w:style w:type="numbering" w:customStyle="1" w:styleId="WWNum16">
    <w:name w:val="WWNum16"/>
    <w:basedOn w:val="Bezlisty"/>
    <w:pPr>
      <w:numPr>
        <w:numId w:val="14"/>
      </w:numPr>
    </w:pPr>
  </w:style>
  <w:style w:type="numbering" w:customStyle="1" w:styleId="WWNum17">
    <w:name w:val="WWNum17"/>
    <w:basedOn w:val="Bezlisty"/>
    <w:pPr>
      <w:numPr>
        <w:numId w:val="15"/>
      </w:numPr>
    </w:pPr>
  </w:style>
  <w:style w:type="numbering" w:customStyle="1" w:styleId="WWNum18">
    <w:name w:val="WWNum18"/>
    <w:basedOn w:val="Bezlisty"/>
    <w:pPr>
      <w:numPr>
        <w:numId w:val="16"/>
      </w:numPr>
    </w:pPr>
  </w:style>
  <w:style w:type="numbering" w:customStyle="1" w:styleId="WWNum19">
    <w:name w:val="WWNum19"/>
    <w:basedOn w:val="Bezlisty"/>
    <w:pPr>
      <w:numPr>
        <w:numId w:val="17"/>
      </w:numPr>
    </w:pPr>
  </w:style>
  <w:style w:type="numbering" w:customStyle="1" w:styleId="WWNum20">
    <w:name w:val="WWNum20"/>
    <w:basedOn w:val="Bezlisty"/>
    <w:pPr>
      <w:numPr>
        <w:numId w:val="18"/>
      </w:numPr>
    </w:pPr>
  </w:style>
  <w:style w:type="numbering" w:customStyle="1" w:styleId="WWNum21">
    <w:name w:val="WWNum21"/>
    <w:basedOn w:val="Bezlisty"/>
    <w:pPr>
      <w:numPr>
        <w:numId w:val="19"/>
      </w:numPr>
    </w:pPr>
  </w:style>
  <w:style w:type="numbering" w:customStyle="1" w:styleId="WWNum22">
    <w:name w:val="WWNum22"/>
    <w:basedOn w:val="Bezlisty"/>
    <w:pPr>
      <w:numPr>
        <w:numId w:val="20"/>
      </w:numPr>
    </w:pPr>
  </w:style>
  <w:style w:type="numbering" w:customStyle="1" w:styleId="WWNum23">
    <w:name w:val="WWNum23"/>
    <w:basedOn w:val="Bezlisty"/>
    <w:pPr>
      <w:numPr>
        <w:numId w:val="21"/>
      </w:numPr>
    </w:pPr>
  </w:style>
  <w:style w:type="numbering" w:customStyle="1" w:styleId="WWNum24">
    <w:name w:val="WWNum24"/>
    <w:basedOn w:val="Bezlisty"/>
    <w:pPr>
      <w:numPr>
        <w:numId w:val="22"/>
      </w:numPr>
    </w:pPr>
  </w:style>
  <w:style w:type="numbering" w:customStyle="1" w:styleId="WWNum25">
    <w:name w:val="WWNum25"/>
    <w:basedOn w:val="Bezlisty"/>
    <w:pPr>
      <w:numPr>
        <w:numId w:val="23"/>
      </w:numPr>
    </w:pPr>
  </w:style>
  <w:style w:type="numbering" w:customStyle="1" w:styleId="WWNum26">
    <w:name w:val="WWNum26"/>
    <w:basedOn w:val="Bezlisty"/>
    <w:pPr>
      <w:numPr>
        <w:numId w:val="24"/>
      </w:numPr>
    </w:pPr>
  </w:style>
  <w:style w:type="numbering" w:customStyle="1" w:styleId="WWNum27">
    <w:name w:val="WWNum27"/>
    <w:basedOn w:val="Bezlisty"/>
    <w:pPr>
      <w:numPr>
        <w:numId w:val="25"/>
      </w:numPr>
    </w:pPr>
  </w:style>
  <w:style w:type="numbering" w:customStyle="1" w:styleId="WWNum28">
    <w:name w:val="WWNum28"/>
    <w:basedOn w:val="Bezlisty"/>
    <w:pPr>
      <w:numPr>
        <w:numId w:val="26"/>
      </w:numPr>
    </w:pPr>
  </w:style>
  <w:style w:type="numbering" w:customStyle="1" w:styleId="WWNum29">
    <w:name w:val="WWNum29"/>
    <w:basedOn w:val="Bezlisty"/>
    <w:pPr>
      <w:numPr>
        <w:numId w:val="27"/>
      </w:numPr>
    </w:pPr>
  </w:style>
  <w:style w:type="numbering" w:customStyle="1" w:styleId="WWNum30">
    <w:name w:val="WWNum30"/>
    <w:basedOn w:val="Bezlisty"/>
    <w:pPr>
      <w:numPr>
        <w:numId w:val="28"/>
      </w:numPr>
    </w:pPr>
  </w:style>
  <w:style w:type="numbering" w:customStyle="1" w:styleId="WWNum31">
    <w:name w:val="WWNum31"/>
    <w:basedOn w:val="Bezlisty"/>
    <w:pPr>
      <w:numPr>
        <w:numId w:val="29"/>
      </w:numPr>
    </w:pPr>
  </w:style>
  <w:style w:type="numbering" w:customStyle="1" w:styleId="WWNum32">
    <w:name w:val="WWNum32"/>
    <w:basedOn w:val="Bezlisty"/>
    <w:pPr>
      <w:numPr>
        <w:numId w:val="30"/>
      </w:numPr>
    </w:pPr>
  </w:style>
  <w:style w:type="numbering" w:customStyle="1" w:styleId="WWNum33">
    <w:name w:val="WWNum33"/>
    <w:basedOn w:val="Bezlisty"/>
    <w:pPr>
      <w:numPr>
        <w:numId w:val="31"/>
      </w:numPr>
    </w:pPr>
  </w:style>
  <w:style w:type="numbering" w:customStyle="1" w:styleId="WWNum34">
    <w:name w:val="WWNum34"/>
    <w:basedOn w:val="Bezlisty"/>
    <w:pPr>
      <w:numPr>
        <w:numId w:val="32"/>
      </w:numPr>
    </w:pPr>
  </w:style>
  <w:style w:type="numbering" w:customStyle="1" w:styleId="WWNum35">
    <w:name w:val="WWNum35"/>
    <w:basedOn w:val="Bezlisty"/>
    <w:pPr>
      <w:numPr>
        <w:numId w:val="33"/>
      </w:numPr>
    </w:pPr>
  </w:style>
  <w:style w:type="numbering" w:customStyle="1" w:styleId="WWNum36">
    <w:name w:val="WWNum36"/>
    <w:basedOn w:val="Bezlisty"/>
    <w:pPr>
      <w:numPr>
        <w:numId w:val="34"/>
      </w:numPr>
    </w:pPr>
  </w:style>
  <w:style w:type="numbering" w:customStyle="1" w:styleId="WWNum37">
    <w:name w:val="WWNum37"/>
    <w:basedOn w:val="Bezlisty"/>
    <w:pPr>
      <w:numPr>
        <w:numId w:val="35"/>
      </w:numPr>
    </w:pPr>
  </w:style>
  <w:style w:type="numbering" w:customStyle="1" w:styleId="WWNum38">
    <w:name w:val="WWNum38"/>
    <w:basedOn w:val="Bezlisty"/>
    <w:pPr>
      <w:numPr>
        <w:numId w:val="36"/>
      </w:numPr>
    </w:pPr>
  </w:style>
  <w:style w:type="numbering" w:customStyle="1" w:styleId="WWNum39">
    <w:name w:val="WWNum39"/>
    <w:basedOn w:val="Bezlisty"/>
    <w:pPr>
      <w:numPr>
        <w:numId w:val="37"/>
      </w:numPr>
    </w:pPr>
  </w:style>
  <w:style w:type="numbering" w:customStyle="1" w:styleId="WWNum40">
    <w:name w:val="WWNum40"/>
    <w:basedOn w:val="Bezlisty"/>
    <w:pPr>
      <w:numPr>
        <w:numId w:val="38"/>
      </w:numPr>
    </w:pPr>
  </w:style>
  <w:style w:type="numbering" w:customStyle="1" w:styleId="WWNum41">
    <w:name w:val="WWNum41"/>
    <w:basedOn w:val="Bezlisty"/>
    <w:pPr>
      <w:numPr>
        <w:numId w:val="39"/>
      </w:numPr>
    </w:pPr>
  </w:style>
  <w:style w:type="numbering" w:customStyle="1" w:styleId="WWNum42">
    <w:name w:val="WWNum42"/>
    <w:basedOn w:val="Bezlisty"/>
    <w:pPr>
      <w:numPr>
        <w:numId w:val="40"/>
      </w:numPr>
    </w:pPr>
  </w:style>
  <w:style w:type="numbering" w:customStyle="1" w:styleId="WWNum43">
    <w:name w:val="WWNum43"/>
    <w:basedOn w:val="Bezlisty"/>
    <w:pPr>
      <w:numPr>
        <w:numId w:val="41"/>
      </w:numPr>
    </w:pPr>
  </w:style>
  <w:style w:type="numbering" w:customStyle="1" w:styleId="WWNum44">
    <w:name w:val="WWNum44"/>
    <w:basedOn w:val="Bezlisty"/>
    <w:pPr>
      <w:numPr>
        <w:numId w:val="42"/>
      </w:numPr>
    </w:pPr>
  </w:style>
  <w:style w:type="numbering" w:customStyle="1" w:styleId="WWNum45">
    <w:name w:val="WWNum45"/>
    <w:basedOn w:val="Bezlisty"/>
    <w:pPr>
      <w:numPr>
        <w:numId w:val="43"/>
      </w:numPr>
    </w:pPr>
  </w:style>
  <w:style w:type="numbering" w:customStyle="1" w:styleId="WWNum46">
    <w:name w:val="WWNum46"/>
    <w:basedOn w:val="Bezlisty"/>
    <w:pPr>
      <w:numPr>
        <w:numId w:val="44"/>
      </w:numPr>
    </w:pPr>
  </w:style>
  <w:style w:type="numbering" w:customStyle="1" w:styleId="WWNum47">
    <w:name w:val="WWNum47"/>
    <w:basedOn w:val="Bezlisty"/>
    <w:pPr>
      <w:numPr>
        <w:numId w:val="45"/>
      </w:numPr>
    </w:pPr>
  </w:style>
  <w:style w:type="numbering" w:customStyle="1" w:styleId="WWNum48">
    <w:name w:val="WWNum48"/>
    <w:basedOn w:val="Bezlisty"/>
    <w:pPr>
      <w:numPr>
        <w:numId w:val="46"/>
      </w:numPr>
    </w:pPr>
  </w:style>
  <w:style w:type="numbering" w:customStyle="1" w:styleId="WWNum49">
    <w:name w:val="WWNum49"/>
    <w:basedOn w:val="Bezlisty"/>
    <w:pPr>
      <w:numPr>
        <w:numId w:val="47"/>
      </w:numPr>
    </w:pPr>
  </w:style>
  <w:style w:type="numbering" w:customStyle="1" w:styleId="WWNum50">
    <w:name w:val="WWNum50"/>
    <w:basedOn w:val="Bezlisty"/>
    <w:pPr>
      <w:numPr>
        <w:numId w:val="48"/>
      </w:numPr>
    </w:pPr>
  </w:style>
  <w:style w:type="numbering" w:customStyle="1" w:styleId="WWNum51">
    <w:name w:val="WWNum51"/>
    <w:basedOn w:val="Bezlisty"/>
    <w:pPr>
      <w:numPr>
        <w:numId w:val="49"/>
      </w:numPr>
    </w:pPr>
  </w:style>
  <w:style w:type="numbering" w:customStyle="1" w:styleId="WWNum52">
    <w:name w:val="WWNum52"/>
    <w:basedOn w:val="Bezlisty"/>
    <w:pPr>
      <w:numPr>
        <w:numId w:val="50"/>
      </w:numPr>
    </w:pPr>
  </w:style>
  <w:style w:type="numbering" w:customStyle="1" w:styleId="WWNum53">
    <w:name w:val="WWNum53"/>
    <w:basedOn w:val="Bezlisty"/>
    <w:pPr>
      <w:numPr>
        <w:numId w:val="51"/>
      </w:numPr>
    </w:pPr>
  </w:style>
  <w:style w:type="numbering" w:customStyle="1" w:styleId="WWNum54">
    <w:name w:val="WWNum54"/>
    <w:basedOn w:val="Bezlisty"/>
    <w:pPr>
      <w:numPr>
        <w:numId w:val="52"/>
      </w:numPr>
    </w:pPr>
  </w:style>
  <w:style w:type="numbering" w:customStyle="1" w:styleId="WWNum55">
    <w:name w:val="WWNum55"/>
    <w:basedOn w:val="Bezlisty"/>
    <w:pPr>
      <w:numPr>
        <w:numId w:val="53"/>
      </w:numPr>
    </w:pPr>
  </w:style>
  <w:style w:type="numbering" w:customStyle="1" w:styleId="LFO64">
    <w:name w:val="LFO64"/>
    <w:basedOn w:val="Bezlisty"/>
    <w:pPr>
      <w:numPr>
        <w:numId w:val="58"/>
      </w:numPr>
    </w:pPr>
  </w:style>
  <w:style w:type="character" w:styleId="Hipercze">
    <w:name w:val="Hyperlink"/>
    <w:basedOn w:val="Domylnaczcionkaakapitu"/>
    <w:uiPriority w:val="99"/>
    <w:unhideWhenUsed/>
    <w:rsid w:val="009A27BE"/>
    <w:rPr>
      <w:color w:val="0563C1" w:themeColor="hyperlink"/>
      <w:u w:val="single"/>
    </w:rPr>
  </w:style>
  <w:style w:type="character" w:customStyle="1" w:styleId="Nierozpoznanawzmianka3">
    <w:name w:val="Nierozpoznana wzmianka3"/>
    <w:basedOn w:val="Domylnaczcionkaakapitu"/>
    <w:uiPriority w:val="99"/>
    <w:semiHidden/>
    <w:unhideWhenUsed/>
    <w:rsid w:val="009A27BE"/>
    <w:rPr>
      <w:color w:val="605E5C"/>
      <w:shd w:val="clear" w:color="auto" w:fill="E1DFDD"/>
    </w:rPr>
  </w:style>
  <w:style w:type="character" w:customStyle="1" w:styleId="Nagwek3Znak">
    <w:name w:val="Nagłówek 3 Znak"/>
    <w:basedOn w:val="Domylnaczcionkaakapitu"/>
    <w:link w:val="Nagwek3"/>
    <w:uiPriority w:val="9"/>
    <w:semiHidden/>
    <w:rsid w:val="0048541C"/>
    <w:rPr>
      <w:rFonts w:asciiTheme="majorHAnsi" w:eastAsiaTheme="majorEastAsia" w:hAnsiTheme="majorHAnsi" w:cs="Mangal"/>
      <w:color w:val="1F3763" w:themeColor="accent1" w:themeShade="7F"/>
      <w:szCs w:val="21"/>
    </w:rPr>
  </w:style>
  <w:style w:type="character" w:styleId="Uwydatnienie">
    <w:name w:val="Emphasis"/>
    <w:basedOn w:val="Domylnaczcionkaakapitu"/>
    <w:uiPriority w:val="20"/>
    <w:qFormat/>
    <w:rsid w:val="00850F78"/>
    <w:rPr>
      <w:i/>
      <w:iCs/>
    </w:rPr>
  </w:style>
  <w:style w:type="character" w:customStyle="1" w:styleId="pktZnak">
    <w:name w:val="pkt Znak"/>
    <w:link w:val="pkt"/>
    <w:locked/>
    <w:rsid w:val="009A2B32"/>
    <w:rPr>
      <w:rFonts w:cs="Times New Roman"/>
    </w:rPr>
  </w:style>
  <w:style w:type="paragraph" w:customStyle="1" w:styleId="pkt">
    <w:name w:val="pkt"/>
    <w:basedOn w:val="Normalny"/>
    <w:link w:val="pktZnak"/>
    <w:rsid w:val="009A2B32"/>
    <w:pPr>
      <w:widowControl/>
      <w:suppressAutoHyphens w:val="0"/>
      <w:autoSpaceDN/>
      <w:spacing w:before="60" w:after="60"/>
      <w:ind w:left="851" w:hanging="295"/>
      <w:jc w:val="both"/>
      <w:textAlignment w:val="auto"/>
    </w:pPr>
    <w:rPr>
      <w:rFonts w:cs="Times New Roman"/>
    </w:rPr>
  </w:style>
  <w:style w:type="character" w:customStyle="1" w:styleId="Teksttreci">
    <w:name w:val="Tekst treści_"/>
    <w:link w:val="Teksttreci0"/>
    <w:locked/>
    <w:rsid w:val="009A2B32"/>
    <w:rPr>
      <w:rFonts w:ascii="Verdana" w:hAnsi="Verdana"/>
      <w:sz w:val="19"/>
      <w:shd w:val="clear" w:color="auto" w:fill="FFFFFF"/>
    </w:rPr>
  </w:style>
  <w:style w:type="paragraph" w:customStyle="1" w:styleId="Teksttreci0">
    <w:name w:val="Tekst treści"/>
    <w:basedOn w:val="Normalny"/>
    <w:link w:val="Teksttreci"/>
    <w:rsid w:val="009A2B32"/>
    <w:pPr>
      <w:widowControl/>
      <w:shd w:val="clear" w:color="auto" w:fill="FFFFFF"/>
      <w:suppressAutoHyphens w:val="0"/>
      <w:autoSpaceDN/>
      <w:spacing w:line="240" w:lineRule="atLeast"/>
      <w:ind w:hanging="1700"/>
      <w:textAlignment w:val="auto"/>
    </w:pPr>
    <w:rPr>
      <w:rFonts w:ascii="Verdana" w:hAnsi="Verdana"/>
      <w:sz w:val="19"/>
    </w:rPr>
  </w:style>
  <w:style w:type="paragraph" w:styleId="Cytatintensywny">
    <w:name w:val="Intense Quote"/>
    <w:basedOn w:val="Normalny"/>
    <w:next w:val="Normalny"/>
    <w:link w:val="CytatintensywnyZnak"/>
    <w:uiPriority w:val="30"/>
    <w:qFormat/>
    <w:rsid w:val="00885715"/>
    <w:pPr>
      <w:pBdr>
        <w:top w:val="single" w:sz="4" w:space="10" w:color="4472C4" w:themeColor="accent1"/>
        <w:bottom w:val="single" w:sz="4" w:space="10" w:color="4472C4" w:themeColor="accent1"/>
      </w:pBdr>
      <w:spacing w:before="360" w:after="360"/>
      <w:ind w:left="864" w:right="864"/>
      <w:jc w:val="center"/>
    </w:pPr>
    <w:rPr>
      <w:rFonts w:cs="Mangal"/>
      <w:i/>
      <w:iCs/>
      <w:color w:val="4472C4" w:themeColor="accent1"/>
      <w:szCs w:val="21"/>
    </w:rPr>
  </w:style>
  <w:style w:type="character" w:customStyle="1" w:styleId="CytatintensywnyZnak">
    <w:name w:val="Cytat intensywny Znak"/>
    <w:basedOn w:val="Domylnaczcionkaakapitu"/>
    <w:link w:val="Cytatintensywny"/>
    <w:uiPriority w:val="30"/>
    <w:rsid w:val="00885715"/>
    <w:rPr>
      <w:rFonts w:cs="Mangal"/>
      <w:i/>
      <w:iCs/>
      <w:color w:val="4472C4" w:themeColor="accen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678123">
      <w:bodyDiv w:val="1"/>
      <w:marLeft w:val="0"/>
      <w:marRight w:val="0"/>
      <w:marTop w:val="0"/>
      <w:marBottom w:val="0"/>
      <w:divBdr>
        <w:top w:val="none" w:sz="0" w:space="0" w:color="auto"/>
        <w:left w:val="none" w:sz="0" w:space="0" w:color="auto"/>
        <w:bottom w:val="none" w:sz="0" w:space="0" w:color="auto"/>
        <w:right w:val="none" w:sz="0" w:space="0" w:color="auto"/>
      </w:divBdr>
    </w:div>
    <w:div w:id="197206538">
      <w:bodyDiv w:val="1"/>
      <w:marLeft w:val="0"/>
      <w:marRight w:val="0"/>
      <w:marTop w:val="0"/>
      <w:marBottom w:val="0"/>
      <w:divBdr>
        <w:top w:val="none" w:sz="0" w:space="0" w:color="auto"/>
        <w:left w:val="none" w:sz="0" w:space="0" w:color="auto"/>
        <w:bottom w:val="none" w:sz="0" w:space="0" w:color="auto"/>
        <w:right w:val="none" w:sz="0" w:space="0" w:color="auto"/>
      </w:divBdr>
    </w:div>
    <w:div w:id="308366456">
      <w:bodyDiv w:val="1"/>
      <w:marLeft w:val="0"/>
      <w:marRight w:val="0"/>
      <w:marTop w:val="0"/>
      <w:marBottom w:val="0"/>
      <w:divBdr>
        <w:top w:val="none" w:sz="0" w:space="0" w:color="auto"/>
        <w:left w:val="none" w:sz="0" w:space="0" w:color="auto"/>
        <w:bottom w:val="none" w:sz="0" w:space="0" w:color="auto"/>
        <w:right w:val="none" w:sz="0" w:space="0" w:color="auto"/>
      </w:divBdr>
    </w:div>
    <w:div w:id="355040180">
      <w:bodyDiv w:val="1"/>
      <w:marLeft w:val="0"/>
      <w:marRight w:val="0"/>
      <w:marTop w:val="0"/>
      <w:marBottom w:val="0"/>
      <w:divBdr>
        <w:top w:val="none" w:sz="0" w:space="0" w:color="auto"/>
        <w:left w:val="none" w:sz="0" w:space="0" w:color="auto"/>
        <w:bottom w:val="none" w:sz="0" w:space="0" w:color="auto"/>
        <w:right w:val="none" w:sz="0" w:space="0" w:color="auto"/>
      </w:divBdr>
    </w:div>
    <w:div w:id="418986541">
      <w:bodyDiv w:val="1"/>
      <w:marLeft w:val="0"/>
      <w:marRight w:val="0"/>
      <w:marTop w:val="0"/>
      <w:marBottom w:val="0"/>
      <w:divBdr>
        <w:top w:val="none" w:sz="0" w:space="0" w:color="auto"/>
        <w:left w:val="none" w:sz="0" w:space="0" w:color="auto"/>
        <w:bottom w:val="none" w:sz="0" w:space="0" w:color="auto"/>
        <w:right w:val="none" w:sz="0" w:space="0" w:color="auto"/>
      </w:divBdr>
    </w:div>
    <w:div w:id="663703703">
      <w:bodyDiv w:val="1"/>
      <w:marLeft w:val="0"/>
      <w:marRight w:val="0"/>
      <w:marTop w:val="0"/>
      <w:marBottom w:val="0"/>
      <w:divBdr>
        <w:top w:val="none" w:sz="0" w:space="0" w:color="auto"/>
        <w:left w:val="none" w:sz="0" w:space="0" w:color="auto"/>
        <w:bottom w:val="none" w:sz="0" w:space="0" w:color="auto"/>
        <w:right w:val="none" w:sz="0" w:space="0" w:color="auto"/>
      </w:divBdr>
    </w:div>
    <w:div w:id="955647573">
      <w:bodyDiv w:val="1"/>
      <w:marLeft w:val="0"/>
      <w:marRight w:val="0"/>
      <w:marTop w:val="0"/>
      <w:marBottom w:val="0"/>
      <w:divBdr>
        <w:top w:val="none" w:sz="0" w:space="0" w:color="auto"/>
        <w:left w:val="none" w:sz="0" w:space="0" w:color="auto"/>
        <w:bottom w:val="none" w:sz="0" w:space="0" w:color="auto"/>
        <w:right w:val="none" w:sz="0" w:space="0" w:color="auto"/>
      </w:divBdr>
    </w:div>
    <w:div w:id="1149440567">
      <w:bodyDiv w:val="1"/>
      <w:marLeft w:val="0"/>
      <w:marRight w:val="0"/>
      <w:marTop w:val="0"/>
      <w:marBottom w:val="0"/>
      <w:divBdr>
        <w:top w:val="none" w:sz="0" w:space="0" w:color="auto"/>
        <w:left w:val="none" w:sz="0" w:space="0" w:color="auto"/>
        <w:bottom w:val="none" w:sz="0" w:space="0" w:color="auto"/>
        <w:right w:val="none" w:sz="0" w:space="0" w:color="auto"/>
      </w:divBdr>
    </w:div>
    <w:div w:id="1155300425">
      <w:bodyDiv w:val="1"/>
      <w:marLeft w:val="0"/>
      <w:marRight w:val="0"/>
      <w:marTop w:val="0"/>
      <w:marBottom w:val="0"/>
      <w:divBdr>
        <w:top w:val="none" w:sz="0" w:space="0" w:color="auto"/>
        <w:left w:val="none" w:sz="0" w:space="0" w:color="auto"/>
        <w:bottom w:val="none" w:sz="0" w:space="0" w:color="auto"/>
        <w:right w:val="none" w:sz="0" w:space="0" w:color="auto"/>
      </w:divBdr>
    </w:div>
    <w:div w:id="1461800838">
      <w:bodyDiv w:val="1"/>
      <w:marLeft w:val="0"/>
      <w:marRight w:val="0"/>
      <w:marTop w:val="0"/>
      <w:marBottom w:val="0"/>
      <w:divBdr>
        <w:top w:val="none" w:sz="0" w:space="0" w:color="auto"/>
        <w:left w:val="none" w:sz="0" w:space="0" w:color="auto"/>
        <w:bottom w:val="none" w:sz="0" w:space="0" w:color="auto"/>
        <w:right w:val="none" w:sz="0" w:space="0" w:color="auto"/>
      </w:divBdr>
    </w:div>
    <w:div w:id="1627390987">
      <w:bodyDiv w:val="1"/>
      <w:marLeft w:val="0"/>
      <w:marRight w:val="0"/>
      <w:marTop w:val="0"/>
      <w:marBottom w:val="0"/>
      <w:divBdr>
        <w:top w:val="none" w:sz="0" w:space="0" w:color="auto"/>
        <w:left w:val="none" w:sz="0" w:space="0" w:color="auto"/>
        <w:bottom w:val="none" w:sz="0" w:space="0" w:color="auto"/>
        <w:right w:val="none" w:sz="0" w:space="0" w:color="auto"/>
      </w:divBdr>
    </w:div>
    <w:div w:id="1759792118">
      <w:bodyDiv w:val="1"/>
      <w:marLeft w:val="0"/>
      <w:marRight w:val="0"/>
      <w:marTop w:val="0"/>
      <w:marBottom w:val="0"/>
      <w:divBdr>
        <w:top w:val="none" w:sz="0" w:space="0" w:color="auto"/>
        <w:left w:val="none" w:sz="0" w:space="0" w:color="auto"/>
        <w:bottom w:val="none" w:sz="0" w:space="0" w:color="auto"/>
        <w:right w:val="none" w:sz="0" w:space="0" w:color="auto"/>
      </w:divBdr>
    </w:div>
    <w:div w:id="2130120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1.xml"/><Relationship Id="rId18" Type="http://schemas.openxmlformats.org/officeDocument/2006/relationships/hyperlink" Target="https://platformazakupowa.pl/strona/45-instrukcje"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theme" Target="theme/theme1.xml"/><Relationship Id="rId21" Type="http://schemas.openxmlformats.org/officeDocument/2006/relationships/hyperlink" Target="http://platformazakupowa.pl" TargetMode="External"/><Relationship Id="rId34" Type="http://schemas.openxmlformats.org/officeDocument/2006/relationships/hyperlink" Target="https://platformazakupowa.pl/pn/umg_mikolajki" TargetMode="External"/><Relationship Id="rId7" Type="http://schemas.openxmlformats.org/officeDocument/2006/relationships/image" Target="media/image1.png"/><Relationship Id="rId12" Type="http://schemas.openxmlformats.org/officeDocument/2006/relationships/hyperlink" Target="https://platformazakupowa.pl/pn/umg_mikolajki"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strona/45-instrukcj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pn/umg_mikolajki"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umg_mikolajki" TargetMode="External"/><Relationship Id="rId24" Type="http://schemas.openxmlformats.org/officeDocument/2006/relationships/hyperlink" Target="https://platformazakupowa.pl/" TargetMode="External"/><Relationship Id="rId32" Type="http://schemas.openxmlformats.org/officeDocument/2006/relationships/hyperlink" Target="mailto:radoslaw.ferenc@mikolajki.pl"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mailto:m.kowalik-sobczak@gptogatus.pl" TargetMode="External"/><Relationship Id="rId10" Type="http://schemas.openxmlformats.org/officeDocument/2006/relationships/hyperlink" Target="mailto:umig@mikolajki.pl" TargetMode="External"/><Relationship Id="rId19" Type="http://schemas.openxmlformats.org/officeDocument/2006/relationships/hyperlink" Target="mailto:cwk@platformazakupowa.pl" TargetMode="External"/><Relationship Id="rId31" Type="http://schemas.openxmlformats.org/officeDocument/2006/relationships/hyperlink" Target="mailto:alicja.lepczynska@mikolajki.p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30.png"/><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 Id="rId8" Type="http://schemas.openxmlformats.org/officeDocument/2006/relationships/image" Target="media/image2.png"/><Relationship Id="rId3" Type="http://schemas.openxmlformats.org/officeDocument/2006/relationships/settings" Target="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23T13:07:07.160"/>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26</Pages>
  <Words>11618</Words>
  <Characters>69711</Characters>
  <Application>Microsoft Office Word</Application>
  <DocSecurity>0</DocSecurity>
  <Lines>580</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Lepczyńska</dc:creator>
  <cp:lastModifiedBy>Gmina Mikołajki</cp:lastModifiedBy>
  <cp:revision>9</cp:revision>
  <cp:lastPrinted>2024-03-27T11:29:00Z</cp:lastPrinted>
  <dcterms:created xsi:type="dcterms:W3CDTF">2024-04-15T05:25:00Z</dcterms:created>
  <dcterms:modified xsi:type="dcterms:W3CDTF">2024-04-15T12:02:00Z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