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CA81F" w14:textId="0A042E2A" w:rsidR="00563648" w:rsidRPr="00096CB6" w:rsidRDefault="001E1489" w:rsidP="00B67A17">
      <w:pPr>
        <w:spacing w:after="0" w:line="280" w:lineRule="exact"/>
        <w:ind w:left="0" w:right="0" w:firstLine="0"/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</w:rPr>
        <w:t>PROJEKT UMOWY NR 2233.5</w:t>
      </w:r>
      <w:r w:rsidR="00874F2F">
        <w:rPr>
          <w:rFonts w:asciiTheme="minorHAnsi" w:hAnsiTheme="minorHAnsi"/>
          <w:b/>
        </w:rPr>
        <w:t>6.2022</w:t>
      </w:r>
    </w:p>
    <w:p w14:paraId="444C2C52" w14:textId="77777777" w:rsidR="0054523C" w:rsidRPr="0054523C" w:rsidRDefault="0054523C" w:rsidP="00B67A17">
      <w:pPr>
        <w:spacing w:after="0" w:line="280" w:lineRule="exact"/>
        <w:ind w:left="0" w:right="0" w:firstLine="0"/>
        <w:jc w:val="center"/>
        <w:rPr>
          <w:rFonts w:asciiTheme="minorHAnsi" w:hAnsiTheme="minorHAnsi"/>
        </w:rPr>
      </w:pPr>
    </w:p>
    <w:p w14:paraId="69E38802" w14:textId="57A6AB6A" w:rsidR="00563648" w:rsidRPr="00594579" w:rsidRDefault="00722529" w:rsidP="00B67A17">
      <w:pPr>
        <w:spacing w:after="0" w:line="280" w:lineRule="exact"/>
        <w:ind w:left="-5" w:right="0" w:hanging="10"/>
        <w:rPr>
          <w:rFonts w:asciiTheme="minorHAnsi" w:hAnsiTheme="minorHAnsi"/>
        </w:rPr>
      </w:pPr>
      <w:r w:rsidRPr="00594579">
        <w:rPr>
          <w:rFonts w:asciiTheme="minorHAnsi" w:hAnsiTheme="minorHAnsi"/>
        </w:rPr>
        <w:t xml:space="preserve">zawarta w </w:t>
      </w:r>
      <w:r w:rsidR="0054523C" w:rsidRPr="00594579">
        <w:rPr>
          <w:rFonts w:asciiTheme="minorHAnsi" w:hAnsiTheme="minorHAnsi"/>
        </w:rPr>
        <w:t xml:space="preserve">Warszawie w </w:t>
      </w:r>
      <w:r w:rsidR="00836FD9" w:rsidRPr="00594579">
        <w:rPr>
          <w:rFonts w:asciiTheme="minorHAnsi" w:hAnsiTheme="minorHAnsi"/>
        </w:rPr>
        <w:t xml:space="preserve">dniu </w:t>
      </w:r>
      <w:r w:rsidR="00392150">
        <w:rPr>
          <w:rFonts w:asciiTheme="minorHAnsi" w:hAnsiTheme="minorHAnsi"/>
        </w:rPr>
        <w:t>…………………………………</w:t>
      </w:r>
      <w:bookmarkStart w:id="0" w:name="_GoBack"/>
      <w:bookmarkEnd w:id="0"/>
      <w:r w:rsidR="00836FD9" w:rsidRPr="00594579">
        <w:rPr>
          <w:rFonts w:asciiTheme="minorHAnsi" w:hAnsiTheme="minorHAnsi"/>
        </w:rPr>
        <w:t xml:space="preserve"> r. </w:t>
      </w:r>
      <w:r w:rsidRPr="00594579">
        <w:rPr>
          <w:rFonts w:asciiTheme="minorHAnsi" w:hAnsiTheme="minorHAnsi"/>
        </w:rPr>
        <w:t>pomiędzy:</w:t>
      </w:r>
    </w:p>
    <w:p w14:paraId="58E5A053" w14:textId="1BA45BEB" w:rsidR="00241F7A" w:rsidRPr="00594579" w:rsidRDefault="00722529" w:rsidP="00B67A17">
      <w:pPr>
        <w:spacing w:after="0" w:line="280" w:lineRule="exact"/>
        <w:ind w:left="-5" w:right="0" w:hanging="10"/>
        <w:rPr>
          <w:rFonts w:asciiTheme="minorHAnsi" w:hAnsiTheme="minorHAnsi"/>
        </w:rPr>
      </w:pPr>
      <w:r w:rsidRPr="00594579">
        <w:rPr>
          <w:rFonts w:asciiTheme="minorHAnsi" w:hAnsiTheme="minorHAnsi"/>
          <w:b/>
        </w:rPr>
        <w:t xml:space="preserve">Skarbem Państwa - </w:t>
      </w:r>
      <w:r w:rsidR="00BC223A" w:rsidRPr="00594579">
        <w:rPr>
          <w:rFonts w:asciiTheme="minorHAnsi" w:hAnsiTheme="minorHAnsi"/>
          <w:b/>
        </w:rPr>
        <w:t>Aresztem Śledczym w Warszawie-Białołęce</w:t>
      </w:r>
      <w:r w:rsidR="00BC223A" w:rsidRPr="00594579">
        <w:rPr>
          <w:rFonts w:asciiTheme="minorHAnsi" w:hAnsiTheme="minorHAnsi"/>
        </w:rPr>
        <w:t xml:space="preserve"> z siedzibą w Warszawie</w:t>
      </w:r>
      <w:r w:rsidRPr="00594579">
        <w:rPr>
          <w:rFonts w:asciiTheme="minorHAnsi" w:hAnsiTheme="minorHAnsi"/>
        </w:rPr>
        <w:t xml:space="preserve"> (0</w:t>
      </w:r>
      <w:r w:rsidR="00BC223A" w:rsidRPr="00594579">
        <w:rPr>
          <w:rFonts w:asciiTheme="minorHAnsi" w:hAnsiTheme="minorHAnsi"/>
        </w:rPr>
        <w:t>3</w:t>
      </w:r>
      <w:r w:rsidRPr="00594579">
        <w:rPr>
          <w:rFonts w:asciiTheme="minorHAnsi" w:hAnsiTheme="minorHAnsi"/>
        </w:rPr>
        <w:t>-</w:t>
      </w:r>
      <w:r w:rsidR="00B67A17" w:rsidRPr="00594579">
        <w:rPr>
          <w:rFonts w:asciiTheme="minorHAnsi" w:hAnsiTheme="minorHAnsi"/>
        </w:rPr>
        <w:t>01</w:t>
      </w:r>
      <w:r w:rsidR="00BC223A" w:rsidRPr="00594579">
        <w:rPr>
          <w:rFonts w:asciiTheme="minorHAnsi" w:hAnsiTheme="minorHAnsi"/>
        </w:rPr>
        <w:t>6</w:t>
      </w:r>
      <w:r w:rsidRPr="00594579">
        <w:rPr>
          <w:rFonts w:asciiTheme="minorHAnsi" w:hAnsiTheme="minorHAnsi"/>
        </w:rPr>
        <w:t xml:space="preserve">) przy ulicy </w:t>
      </w:r>
      <w:r w:rsidR="00836FD9" w:rsidRPr="00594579">
        <w:rPr>
          <w:rFonts w:asciiTheme="minorHAnsi" w:hAnsiTheme="minorHAnsi"/>
        </w:rPr>
        <w:t>Ciupagi 1, NIP: 524-10-65-481</w:t>
      </w:r>
      <w:r w:rsidR="00BC223A" w:rsidRPr="00594579">
        <w:rPr>
          <w:rFonts w:asciiTheme="minorHAnsi" w:hAnsiTheme="minorHAnsi"/>
        </w:rPr>
        <w:t xml:space="preserve">, </w:t>
      </w:r>
      <w:r w:rsidRPr="00594579">
        <w:rPr>
          <w:rFonts w:asciiTheme="minorHAnsi" w:hAnsiTheme="minorHAnsi"/>
        </w:rPr>
        <w:t xml:space="preserve">zwanym dalej </w:t>
      </w:r>
      <w:r w:rsidR="00F74753" w:rsidRPr="00594579">
        <w:rPr>
          <w:rFonts w:asciiTheme="minorHAnsi" w:hAnsiTheme="minorHAnsi"/>
        </w:rPr>
        <w:t>„Z</w:t>
      </w:r>
      <w:r w:rsidR="00BC223A" w:rsidRPr="00594579">
        <w:rPr>
          <w:rFonts w:asciiTheme="minorHAnsi" w:hAnsiTheme="minorHAnsi"/>
        </w:rPr>
        <w:t>amawiającym”, którego reprezentuje</w:t>
      </w:r>
      <w:r w:rsidRPr="00594579">
        <w:rPr>
          <w:rFonts w:asciiTheme="minorHAnsi" w:hAnsiTheme="minorHAnsi"/>
        </w:rPr>
        <w:t>:</w:t>
      </w:r>
    </w:p>
    <w:p w14:paraId="7C4463B2" w14:textId="2824C609" w:rsidR="00241F7A" w:rsidRPr="00594579" w:rsidRDefault="00542A13" w:rsidP="00B67A17">
      <w:pPr>
        <w:spacing w:after="0" w:line="280" w:lineRule="exact"/>
        <w:ind w:left="-5" w:right="0" w:hanging="10"/>
        <w:rPr>
          <w:rFonts w:asciiTheme="minorHAnsi" w:hAnsiTheme="minorHAnsi"/>
          <w:b/>
        </w:rPr>
      </w:pPr>
      <w:r w:rsidRPr="00594579">
        <w:rPr>
          <w:rFonts w:asciiTheme="minorHAnsi" w:hAnsiTheme="minorHAnsi"/>
          <w:b/>
        </w:rPr>
        <w:t>…………………………</w:t>
      </w:r>
      <w:r w:rsidR="00836FD9" w:rsidRPr="00594579">
        <w:rPr>
          <w:rFonts w:asciiTheme="minorHAnsi" w:hAnsiTheme="minorHAnsi"/>
          <w:b/>
        </w:rPr>
        <w:t xml:space="preserve"> </w:t>
      </w:r>
      <w:r w:rsidR="00722529" w:rsidRPr="00594579">
        <w:rPr>
          <w:rFonts w:asciiTheme="minorHAnsi" w:hAnsiTheme="minorHAnsi"/>
          <w:b/>
        </w:rPr>
        <w:t xml:space="preserve">– </w:t>
      </w:r>
      <w:r w:rsidRPr="00594579">
        <w:rPr>
          <w:rFonts w:asciiTheme="minorHAnsi" w:hAnsiTheme="minorHAnsi"/>
          <w:b/>
        </w:rPr>
        <w:t>………………………………………………….</w:t>
      </w:r>
    </w:p>
    <w:p w14:paraId="66B191CE" w14:textId="77777777" w:rsidR="00563648" w:rsidRPr="00594579" w:rsidRDefault="00722529" w:rsidP="00B67A17">
      <w:pPr>
        <w:spacing w:after="0" w:line="280" w:lineRule="exact"/>
        <w:ind w:left="-5" w:right="0" w:hanging="10"/>
        <w:rPr>
          <w:rFonts w:asciiTheme="minorHAnsi" w:hAnsiTheme="minorHAnsi"/>
        </w:rPr>
      </w:pPr>
      <w:r w:rsidRPr="00594579">
        <w:rPr>
          <w:rFonts w:asciiTheme="minorHAnsi" w:hAnsiTheme="minorHAnsi"/>
        </w:rPr>
        <w:t>a</w:t>
      </w:r>
    </w:p>
    <w:p w14:paraId="45338CA3" w14:textId="4C8B9E70" w:rsidR="00563648" w:rsidRPr="00594579" w:rsidRDefault="00542A13" w:rsidP="00836FD9">
      <w:pPr>
        <w:spacing w:after="0" w:line="280" w:lineRule="exact"/>
        <w:ind w:left="-5" w:right="0" w:firstLine="0"/>
        <w:rPr>
          <w:rFonts w:asciiTheme="minorHAnsi" w:hAnsiTheme="minorHAnsi"/>
        </w:rPr>
      </w:pPr>
      <w:r w:rsidRPr="00594579">
        <w:rPr>
          <w:rFonts w:asciiTheme="minorHAnsi" w:hAnsiTheme="minorHAnsi"/>
          <w:b/>
        </w:rPr>
        <w:t>…………………………………..</w:t>
      </w:r>
      <w:r w:rsidR="00722529" w:rsidRPr="00594579">
        <w:rPr>
          <w:rFonts w:asciiTheme="minorHAnsi" w:hAnsiTheme="minorHAnsi"/>
        </w:rPr>
        <w:t xml:space="preserve">, NIP </w:t>
      </w:r>
      <w:r w:rsidRPr="00594579">
        <w:rPr>
          <w:rFonts w:asciiTheme="minorHAnsi" w:hAnsiTheme="minorHAnsi"/>
        </w:rPr>
        <w:t>…………….</w:t>
      </w:r>
      <w:r w:rsidR="00874F2F" w:rsidRPr="00594579">
        <w:rPr>
          <w:rFonts w:asciiTheme="minorHAnsi" w:hAnsiTheme="minorHAnsi"/>
        </w:rPr>
        <w:t xml:space="preserve">, REGON </w:t>
      </w:r>
      <w:r w:rsidRPr="00594579">
        <w:rPr>
          <w:rFonts w:asciiTheme="minorHAnsi" w:hAnsiTheme="minorHAnsi"/>
        </w:rPr>
        <w:t>……………</w:t>
      </w:r>
      <w:r w:rsidR="00874F2F" w:rsidRPr="00594579">
        <w:rPr>
          <w:rFonts w:asciiTheme="minorHAnsi" w:hAnsiTheme="minorHAnsi"/>
        </w:rPr>
        <w:t xml:space="preserve">, </w:t>
      </w:r>
      <w:r w:rsidR="00F74753" w:rsidRPr="00594579">
        <w:rPr>
          <w:rFonts w:asciiTheme="minorHAnsi" w:hAnsiTheme="minorHAnsi"/>
        </w:rPr>
        <w:t>zwanym dalej „W</w:t>
      </w:r>
      <w:r w:rsidR="00241F7A" w:rsidRPr="00594579">
        <w:rPr>
          <w:rFonts w:asciiTheme="minorHAnsi" w:hAnsiTheme="minorHAnsi"/>
        </w:rPr>
        <w:t>ykonawcą”</w:t>
      </w:r>
      <w:r w:rsidR="00722529" w:rsidRPr="00594579">
        <w:rPr>
          <w:rFonts w:asciiTheme="minorHAnsi" w:hAnsiTheme="minorHAnsi"/>
        </w:rPr>
        <w:t xml:space="preserve">, </w:t>
      </w:r>
      <w:r w:rsidR="00241F7A" w:rsidRPr="00594579">
        <w:rPr>
          <w:rFonts w:asciiTheme="minorHAnsi" w:hAnsiTheme="minorHAnsi"/>
        </w:rPr>
        <w:t xml:space="preserve">którego </w:t>
      </w:r>
      <w:r w:rsidR="00722529" w:rsidRPr="00594579">
        <w:rPr>
          <w:rFonts w:asciiTheme="minorHAnsi" w:hAnsiTheme="minorHAnsi"/>
        </w:rPr>
        <w:t>reprezent</w:t>
      </w:r>
      <w:r w:rsidR="00241F7A" w:rsidRPr="00594579">
        <w:rPr>
          <w:rFonts w:asciiTheme="minorHAnsi" w:hAnsiTheme="minorHAnsi"/>
        </w:rPr>
        <w:t>uje</w:t>
      </w:r>
      <w:r w:rsidR="00722529" w:rsidRPr="00594579">
        <w:rPr>
          <w:rFonts w:asciiTheme="minorHAnsi" w:hAnsiTheme="minorHAnsi"/>
        </w:rPr>
        <w:t>:</w:t>
      </w:r>
    </w:p>
    <w:p w14:paraId="65A72C45" w14:textId="7D4AC840" w:rsidR="00B67A17" w:rsidRPr="00594579" w:rsidRDefault="00B67A17" w:rsidP="00B67A17">
      <w:pPr>
        <w:tabs>
          <w:tab w:val="center" w:pos="443"/>
          <w:tab w:val="center" w:pos="2664"/>
        </w:tabs>
        <w:spacing w:after="0" w:line="280" w:lineRule="exact"/>
        <w:ind w:left="0" w:right="0" w:firstLine="0"/>
        <w:rPr>
          <w:rFonts w:asciiTheme="minorHAnsi" w:hAnsiTheme="minorHAnsi"/>
          <w:b/>
        </w:rPr>
      </w:pPr>
      <w:r w:rsidRPr="00594579">
        <w:rPr>
          <w:rFonts w:asciiTheme="minorHAnsi" w:hAnsiTheme="minorHAnsi"/>
        </w:rPr>
        <w:tab/>
      </w:r>
      <w:r w:rsidR="00542A13" w:rsidRPr="00594579">
        <w:rPr>
          <w:rFonts w:asciiTheme="minorHAnsi" w:hAnsiTheme="minorHAnsi"/>
          <w:b/>
        </w:rPr>
        <w:t>………………………..</w:t>
      </w:r>
      <w:r w:rsidR="00722529" w:rsidRPr="00594579">
        <w:rPr>
          <w:rFonts w:asciiTheme="minorHAnsi" w:hAnsiTheme="minorHAnsi"/>
          <w:b/>
        </w:rPr>
        <w:t xml:space="preserve"> – </w:t>
      </w:r>
      <w:r w:rsidR="00542A13" w:rsidRPr="00594579">
        <w:rPr>
          <w:rFonts w:asciiTheme="minorHAnsi" w:hAnsiTheme="minorHAnsi"/>
          <w:b/>
        </w:rPr>
        <w:t>………………………………………………</w:t>
      </w:r>
      <w:r w:rsidR="005E27E3" w:rsidRPr="00594579">
        <w:rPr>
          <w:rFonts w:asciiTheme="minorHAnsi" w:hAnsiTheme="minorHAnsi"/>
          <w:b/>
        </w:rPr>
        <w:t>,</w:t>
      </w:r>
    </w:p>
    <w:p w14:paraId="595A31D9" w14:textId="77777777" w:rsidR="004E0232" w:rsidRPr="00594579" w:rsidRDefault="004E0232" w:rsidP="00B67A17">
      <w:pPr>
        <w:tabs>
          <w:tab w:val="center" w:pos="443"/>
          <w:tab w:val="center" w:pos="2664"/>
        </w:tabs>
        <w:spacing w:after="0" w:line="280" w:lineRule="exact"/>
        <w:ind w:left="0" w:right="0" w:firstLine="0"/>
        <w:rPr>
          <w:rFonts w:asciiTheme="minorHAnsi" w:hAnsiTheme="minorHAnsi"/>
        </w:rPr>
      </w:pPr>
      <w:r w:rsidRPr="00594579">
        <w:rPr>
          <w:rFonts w:asciiTheme="minorHAnsi" w:hAnsiTheme="minorHAnsi"/>
        </w:rPr>
        <w:t>łącznie zwanych Stronami, a każda z osobna Stroną,</w:t>
      </w:r>
    </w:p>
    <w:p w14:paraId="2867E984" w14:textId="1F88044F" w:rsidR="00F74753" w:rsidRPr="00594579" w:rsidRDefault="00F74753" w:rsidP="00F74753">
      <w:pPr>
        <w:pStyle w:val="Tekstpodstawowy3"/>
        <w:spacing w:after="0" w:line="280" w:lineRule="exact"/>
        <w:jc w:val="both"/>
        <w:rPr>
          <w:rFonts w:asciiTheme="minorHAnsi" w:hAnsiTheme="minorHAnsi" w:cs="Calibri"/>
          <w:sz w:val="22"/>
          <w:szCs w:val="22"/>
        </w:rPr>
      </w:pPr>
      <w:r w:rsidRPr="00594579">
        <w:rPr>
          <w:rFonts w:asciiTheme="minorHAnsi" w:hAnsiTheme="minorHAnsi" w:cs="Calibri"/>
          <w:sz w:val="22"/>
          <w:szCs w:val="22"/>
        </w:rPr>
        <w:t xml:space="preserve">w wyniku przeprowadzonego postępowania o udzielenie zamówienia publicznego, </w:t>
      </w:r>
      <w:r w:rsidRPr="00594579">
        <w:rPr>
          <w:rFonts w:asciiTheme="minorHAnsi" w:hAnsiTheme="minorHAnsi"/>
          <w:sz w:val="22"/>
          <w:szCs w:val="22"/>
        </w:rPr>
        <w:t>którego wartość nie przekracza wyrażonej w złotych równowartości kwoty, o której mowa w art. 2 ust. 1 pkt 1 ustawy z dnia 11 września 2019 r. Prawo zamówień publicznych (Dz. U. z 2021</w:t>
      </w:r>
      <w:r w:rsidR="00624FDB" w:rsidRPr="00594579">
        <w:rPr>
          <w:rFonts w:asciiTheme="minorHAnsi" w:hAnsiTheme="minorHAnsi"/>
          <w:sz w:val="22"/>
          <w:szCs w:val="22"/>
        </w:rPr>
        <w:t xml:space="preserve"> r.</w:t>
      </w:r>
      <w:r w:rsidRPr="00594579">
        <w:rPr>
          <w:rFonts w:asciiTheme="minorHAnsi" w:hAnsiTheme="minorHAnsi"/>
          <w:sz w:val="22"/>
          <w:szCs w:val="22"/>
        </w:rPr>
        <w:t xml:space="preserve">, poz. 1129) </w:t>
      </w:r>
      <w:r w:rsidRPr="00594579">
        <w:rPr>
          <w:rFonts w:asciiTheme="minorHAnsi" w:hAnsiTheme="minorHAnsi" w:cs="Calibri"/>
          <w:sz w:val="22"/>
          <w:szCs w:val="22"/>
        </w:rPr>
        <w:t>o następującej treści:</w:t>
      </w:r>
    </w:p>
    <w:p w14:paraId="080863D1" w14:textId="77777777" w:rsidR="004E0232" w:rsidRPr="00594579" w:rsidRDefault="004E0232" w:rsidP="00B67A17">
      <w:pPr>
        <w:pStyle w:val="Nagwek1"/>
        <w:spacing w:line="280" w:lineRule="exact"/>
        <w:ind w:left="0" w:right="1" w:firstLine="0"/>
        <w:rPr>
          <w:rFonts w:asciiTheme="minorHAnsi" w:hAnsiTheme="minorHAnsi"/>
        </w:rPr>
      </w:pPr>
    </w:p>
    <w:p w14:paraId="44EA0997" w14:textId="77777777" w:rsidR="00563648" w:rsidRPr="00594579" w:rsidRDefault="00722529" w:rsidP="00B67A17">
      <w:pPr>
        <w:pStyle w:val="Nagwek1"/>
        <w:spacing w:line="280" w:lineRule="exact"/>
        <w:ind w:left="0" w:right="1" w:firstLine="0"/>
        <w:rPr>
          <w:rFonts w:asciiTheme="minorHAnsi" w:hAnsiTheme="minorHAnsi"/>
        </w:rPr>
      </w:pPr>
      <w:r w:rsidRPr="00594579">
        <w:rPr>
          <w:rFonts w:asciiTheme="minorHAnsi" w:hAnsiTheme="minorHAnsi"/>
        </w:rPr>
        <w:t>§ 1</w:t>
      </w:r>
    </w:p>
    <w:p w14:paraId="617EB654" w14:textId="7C1F322B" w:rsidR="004E0232" w:rsidRPr="00594579" w:rsidRDefault="004E0232" w:rsidP="00B67A17">
      <w:pPr>
        <w:pStyle w:val="Akapitzlist"/>
        <w:numPr>
          <w:ilvl w:val="0"/>
          <w:numId w:val="12"/>
        </w:numPr>
        <w:spacing w:line="280" w:lineRule="exact"/>
        <w:ind w:left="357" w:hanging="357"/>
        <w:jc w:val="both"/>
        <w:rPr>
          <w:rFonts w:asciiTheme="minorHAnsi" w:eastAsia="Calibri" w:hAnsiTheme="minorHAnsi" w:cs="Calibri"/>
          <w:sz w:val="22"/>
          <w:szCs w:val="22"/>
          <w:lang w:eastAsia="ar-SA" w:bidi="ar-SA"/>
        </w:rPr>
      </w:pPr>
      <w:r w:rsidRPr="00594579">
        <w:rPr>
          <w:rStyle w:val="Domylnaczcionkaakapitu1"/>
          <w:rFonts w:asciiTheme="minorHAnsi" w:hAnsiTheme="minorHAnsi"/>
          <w:sz w:val="22"/>
          <w:szCs w:val="22"/>
        </w:rPr>
        <w:t xml:space="preserve">Przedmiotem umowy </w:t>
      </w:r>
      <w:r w:rsidR="0059239D" w:rsidRPr="00594579">
        <w:rPr>
          <w:rStyle w:val="Domylnaczcionkaakapitu1"/>
          <w:rFonts w:asciiTheme="minorHAnsi" w:hAnsiTheme="minorHAnsi"/>
          <w:sz w:val="22"/>
          <w:szCs w:val="22"/>
        </w:rPr>
        <w:t xml:space="preserve">jest dostawa </w:t>
      </w:r>
      <w:r w:rsidR="001F15EF" w:rsidRPr="00594579">
        <w:rPr>
          <w:rStyle w:val="Domylnaczcionkaakapitu1"/>
          <w:rFonts w:asciiTheme="minorHAnsi" w:hAnsiTheme="minorHAnsi"/>
          <w:sz w:val="22"/>
          <w:szCs w:val="22"/>
        </w:rPr>
        <w:t>mebli do</w:t>
      </w:r>
      <w:r w:rsidRPr="00594579">
        <w:rPr>
          <w:rStyle w:val="Domylnaczcionkaakapitu1"/>
          <w:rFonts w:asciiTheme="minorHAnsi" w:hAnsiTheme="minorHAnsi"/>
          <w:sz w:val="22"/>
          <w:szCs w:val="22"/>
        </w:rPr>
        <w:t xml:space="preserve"> </w:t>
      </w:r>
      <w:r w:rsidRPr="00594579">
        <w:rPr>
          <w:rStyle w:val="Domylnaczcionkaakapitu1"/>
          <w:rFonts w:asciiTheme="minorHAnsi" w:hAnsiTheme="minorHAnsi"/>
          <w:iCs/>
          <w:sz w:val="22"/>
          <w:szCs w:val="22"/>
        </w:rPr>
        <w:t>Aresztu Śledczego</w:t>
      </w:r>
      <w:r w:rsidR="00323D32" w:rsidRPr="00594579">
        <w:rPr>
          <w:rStyle w:val="Domylnaczcionkaakapitu1"/>
          <w:rFonts w:asciiTheme="minorHAnsi" w:hAnsiTheme="minorHAnsi"/>
          <w:iCs/>
          <w:sz w:val="22"/>
          <w:szCs w:val="22"/>
        </w:rPr>
        <w:t xml:space="preserve"> w Warszawie-Białołęce.</w:t>
      </w:r>
    </w:p>
    <w:p w14:paraId="77C03D9A" w14:textId="0B731C5F" w:rsidR="00221FFC" w:rsidRPr="00594579" w:rsidRDefault="001E1168" w:rsidP="00221FFC">
      <w:pPr>
        <w:pStyle w:val="Akapitzlist"/>
        <w:numPr>
          <w:ilvl w:val="0"/>
          <w:numId w:val="12"/>
        </w:numPr>
        <w:spacing w:line="280" w:lineRule="exact"/>
        <w:ind w:left="357" w:hanging="357"/>
        <w:jc w:val="both"/>
        <w:rPr>
          <w:rFonts w:asciiTheme="minorHAnsi" w:eastAsia="Calibri" w:hAnsiTheme="minorHAnsi"/>
          <w:sz w:val="22"/>
          <w:szCs w:val="22"/>
          <w:lang w:eastAsia="ar-SA" w:bidi="ar-SA"/>
        </w:rPr>
      </w:pPr>
      <w:r w:rsidRPr="00594579">
        <w:rPr>
          <w:rFonts w:asciiTheme="minorHAnsi" w:hAnsiTheme="minorHAnsi"/>
          <w:sz w:val="22"/>
          <w:szCs w:val="22"/>
        </w:rPr>
        <w:t xml:space="preserve">Wykonawca zobowiązany jest </w:t>
      </w:r>
      <w:r w:rsidR="00E82EB2" w:rsidRPr="00594579">
        <w:rPr>
          <w:rFonts w:asciiTheme="minorHAnsi" w:hAnsiTheme="minorHAnsi"/>
          <w:sz w:val="22"/>
          <w:szCs w:val="22"/>
        </w:rPr>
        <w:t>zrealizować dostawę</w:t>
      </w:r>
      <w:r w:rsidRPr="00594579">
        <w:rPr>
          <w:rFonts w:asciiTheme="minorHAnsi" w:hAnsiTheme="minorHAnsi"/>
          <w:sz w:val="22"/>
          <w:szCs w:val="22"/>
        </w:rPr>
        <w:t xml:space="preserve">, na swój koszt i na własne ryzyko, do </w:t>
      </w:r>
      <w:r w:rsidR="00CB13DF" w:rsidRPr="00594579">
        <w:rPr>
          <w:rFonts w:asciiTheme="minorHAnsi" w:hAnsiTheme="minorHAnsi"/>
          <w:sz w:val="22"/>
          <w:szCs w:val="22"/>
        </w:rPr>
        <w:t xml:space="preserve">                          </w:t>
      </w:r>
      <w:r w:rsidRPr="00594579">
        <w:rPr>
          <w:rFonts w:asciiTheme="minorHAnsi" w:hAnsiTheme="minorHAnsi"/>
          <w:bCs/>
          <w:sz w:val="22"/>
          <w:szCs w:val="22"/>
        </w:rPr>
        <w:t>magazynu remontowo-budowlanego</w:t>
      </w:r>
      <w:r w:rsidRPr="00594579">
        <w:rPr>
          <w:rFonts w:asciiTheme="minorHAnsi" w:hAnsiTheme="minorHAnsi"/>
          <w:sz w:val="22"/>
          <w:szCs w:val="22"/>
        </w:rPr>
        <w:t xml:space="preserve"> położonego na terenie </w:t>
      </w:r>
      <w:r w:rsidRPr="00594579">
        <w:rPr>
          <w:rFonts w:asciiTheme="minorHAnsi" w:hAnsiTheme="minorHAnsi"/>
          <w:bCs/>
          <w:sz w:val="22"/>
          <w:szCs w:val="22"/>
        </w:rPr>
        <w:t>Aresztu Śledczego w Warszawie-Białołęce, ul. Ciupagi 1, 03-016 Warszawa</w:t>
      </w:r>
      <w:r w:rsidRPr="00594579">
        <w:rPr>
          <w:rFonts w:asciiTheme="minorHAnsi" w:hAnsiTheme="minorHAnsi"/>
          <w:sz w:val="22"/>
          <w:szCs w:val="22"/>
        </w:rPr>
        <w:t>.</w:t>
      </w:r>
    </w:p>
    <w:p w14:paraId="35E1971D" w14:textId="60ADD9CB" w:rsidR="0031618F" w:rsidRPr="00594579" w:rsidRDefault="00F5392B" w:rsidP="00E82EB2">
      <w:pPr>
        <w:pStyle w:val="Akapitzlist"/>
        <w:numPr>
          <w:ilvl w:val="0"/>
          <w:numId w:val="12"/>
        </w:numPr>
        <w:spacing w:line="280" w:lineRule="exact"/>
        <w:ind w:left="357" w:hanging="357"/>
        <w:jc w:val="both"/>
        <w:rPr>
          <w:rFonts w:asciiTheme="minorHAnsi" w:eastAsia="Calibri" w:hAnsiTheme="minorHAnsi"/>
          <w:sz w:val="22"/>
          <w:szCs w:val="22"/>
          <w:lang w:eastAsia="ar-SA" w:bidi="ar-SA"/>
        </w:rPr>
      </w:pPr>
      <w:r w:rsidRPr="00594579">
        <w:rPr>
          <w:rFonts w:asciiTheme="minorHAnsi" w:hAnsiTheme="minorHAnsi"/>
          <w:sz w:val="22"/>
          <w:szCs w:val="22"/>
        </w:rPr>
        <w:t>W ramach zawartej umowy w</w:t>
      </w:r>
      <w:r w:rsidR="001E1168" w:rsidRPr="00594579">
        <w:rPr>
          <w:rFonts w:asciiTheme="minorHAnsi" w:hAnsiTheme="minorHAnsi"/>
          <w:sz w:val="22"/>
          <w:szCs w:val="22"/>
        </w:rPr>
        <w:t>ykonawca</w:t>
      </w:r>
      <w:r w:rsidR="00221FFC" w:rsidRPr="00594579">
        <w:rPr>
          <w:rFonts w:asciiTheme="minorHAnsi" w:hAnsiTheme="minorHAnsi"/>
          <w:sz w:val="22"/>
          <w:szCs w:val="22"/>
        </w:rPr>
        <w:t xml:space="preserve"> </w:t>
      </w:r>
      <w:r w:rsidR="00E82EB2" w:rsidRPr="00594579">
        <w:rPr>
          <w:rFonts w:asciiTheme="minorHAnsi" w:hAnsiTheme="minorHAnsi"/>
          <w:sz w:val="22"/>
          <w:szCs w:val="22"/>
        </w:rPr>
        <w:t>dostarczy</w:t>
      </w:r>
      <w:r w:rsidR="001E1168" w:rsidRPr="00594579">
        <w:rPr>
          <w:rFonts w:asciiTheme="minorHAnsi" w:hAnsiTheme="minorHAnsi"/>
          <w:sz w:val="22"/>
          <w:szCs w:val="22"/>
        </w:rPr>
        <w:t xml:space="preserve"> przedmiot </w:t>
      </w:r>
      <w:r w:rsidR="00E727BE" w:rsidRPr="00594579">
        <w:rPr>
          <w:rFonts w:asciiTheme="minorHAnsi" w:hAnsiTheme="minorHAnsi"/>
          <w:sz w:val="22"/>
          <w:szCs w:val="22"/>
        </w:rPr>
        <w:t xml:space="preserve">umowy </w:t>
      </w:r>
      <w:r w:rsidR="001F15EF" w:rsidRPr="00594579">
        <w:rPr>
          <w:rFonts w:asciiTheme="minorHAnsi" w:hAnsiTheme="minorHAnsi"/>
          <w:sz w:val="22"/>
          <w:szCs w:val="22"/>
        </w:rPr>
        <w:t xml:space="preserve">zgodny z opisem przedmiotu zamówienia (załącznik nr 1) oraz rysunkami nr 1, 2, 3 i 4 będącymi załącznikami do opisu przedmiotu zamówienia. </w:t>
      </w:r>
    </w:p>
    <w:p w14:paraId="08DB51EF" w14:textId="521CA2F8" w:rsidR="001E1489" w:rsidRPr="00594579" w:rsidRDefault="001E1489" w:rsidP="001E1489">
      <w:pPr>
        <w:widowControl w:val="0"/>
        <w:numPr>
          <w:ilvl w:val="0"/>
          <w:numId w:val="12"/>
        </w:numPr>
        <w:suppressAutoHyphens/>
        <w:spacing w:after="0" w:line="280" w:lineRule="exact"/>
        <w:ind w:left="357" w:right="0" w:hanging="357"/>
        <w:textAlignment w:val="baseline"/>
        <w:rPr>
          <w:rStyle w:val="Domylnaczcionkaakapitu1"/>
          <w:rFonts w:asciiTheme="minorHAnsi" w:hAnsiTheme="minorHAnsi" w:cs="Mangal"/>
          <w:color w:val="auto"/>
          <w:kern w:val="1"/>
          <w:lang w:eastAsia="ar-SA"/>
        </w:rPr>
      </w:pPr>
      <w:r w:rsidRPr="00594579">
        <w:rPr>
          <w:rFonts w:asciiTheme="minorHAnsi" w:eastAsia="SimSun" w:hAnsiTheme="minorHAnsi" w:cs="Mangal"/>
          <w:color w:val="auto"/>
          <w:kern w:val="1"/>
          <w:lang w:eastAsia="hi-IN" w:bidi="hi-IN"/>
        </w:rPr>
        <w:t>Dostarczony przez Wykonawcę przedmiot umowy podlega odbiorowi ilościowo-jakościowemu, które polega na sprawdzeniu ilości dostarczonego towaru oraz występowania wad jakościowych. Obustronne podpisanie protokołu zdawczo-odbiorczego bez uwag przez wyznaczonych w niniejszej umowie przedstawicieli Stron będzie uznane za zrealizowanie przedmiotu umowy.</w:t>
      </w:r>
    </w:p>
    <w:p w14:paraId="5280DCD9" w14:textId="0B7C6D5F" w:rsidR="00EA2720" w:rsidRPr="00594579" w:rsidRDefault="001E1168" w:rsidP="001F15EF">
      <w:pPr>
        <w:pStyle w:val="Akapitzlist"/>
        <w:numPr>
          <w:ilvl w:val="0"/>
          <w:numId w:val="12"/>
        </w:numPr>
        <w:spacing w:line="280" w:lineRule="exact"/>
        <w:ind w:left="357" w:hanging="357"/>
        <w:jc w:val="both"/>
        <w:rPr>
          <w:rFonts w:asciiTheme="minorHAnsi" w:eastAsia="Calibri" w:hAnsiTheme="minorHAnsi"/>
          <w:sz w:val="22"/>
          <w:szCs w:val="22"/>
          <w:lang w:eastAsia="ar-SA" w:bidi="ar-SA"/>
        </w:rPr>
      </w:pPr>
      <w:r w:rsidRPr="00594579">
        <w:rPr>
          <w:rStyle w:val="Domylnaczcionkaakapitu1"/>
          <w:rFonts w:asciiTheme="minorHAnsi" w:hAnsiTheme="minorHAnsi"/>
          <w:sz w:val="22"/>
          <w:szCs w:val="22"/>
        </w:rPr>
        <w:t>Wyk</w:t>
      </w:r>
      <w:r w:rsidR="00E82EB2" w:rsidRPr="00594579">
        <w:rPr>
          <w:rStyle w:val="Domylnaczcionkaakapitu1"/>
          <w:rFonts w:asciiTheme="minorHAnsi" w:hAnsiTheme="minorHAnsi"/>
          <w:sz w:val="22"/>
          <w:szCs w:val="22"/>
        </w:rPr>
        <w:t>onawca zobowiązuje się dostarczy</w:t>
      </w:r>
      <w:r w:rsidRPr="00594579">
        <w:rPr>
          <w:rStyle w:val="Domylnaczcionkaakapitu1"/>
          <w:rFonts w:asciiTheme="minorHAnsi" w:hAnsiTheme="minorHAnsi"/>
          <w:sz w:val="22"/>
          <w:szCs w:val="22"/>
        </w:rPr>
        <w:t xml:space="preserve">ć przedmiot umowy </w:t>
      </w:r>
      <w:r w:rsidR="007F1849" w:rsidRPr="00594579">
        <w:rPr>
          <w:rStyle w:val="Domylnaczcionkaakapitu1"/>
          <w:rFonts w:asciiTheme="minorHAnsi" w:hAnsiTheme="minorHAnsi"/>
          <w:sz w:val="22"/>
          <w:szCs w:val="22"/>
        </w:rPr>
        <w:t xml:space="preserve">jednorazowo </w:t>
      </w:r>
      <w:r w:rsidR="00547731" w:rsidRPr="00594579">
        <w:rPr>
          <w:rStyle w:val="Domylnaczcionkaakapitu1"/>
          <w:rFonts w:asciiTheme="minorHAnsi" w:hAnsiTheme="minorHAnsi"/>
          <w:sz w:val="22"/>
          <w:szCs w:val="22"/>
        </w:rPr>
        <w:t xml:space="preserve">do dnia </w:t>
      </w:r>
      <w:r w:rsidR="00542A13" w:rsidRPr="00594579">
        <w:rPr>
          <w:rStyle w:val="Domylnaczcionkaakapitu1"/>
          <w:rFonts w:asciiTheme="minorHAnsi" w:hAnsiTheme="minorHAnsi"/>
          <w:sz w:val="22"/>
          <w:szCs w:val="22"/>
        </w:rPr>
        <w:t>15 września</w:t>
      </w:r>
      <w:r w:rsidR="00547731" w:rsidRPr="00594579">
        <w:rPr>
          <w:rStyle w:val="Domylnaczcionkaakapitu1"/>
          <w:rFonts w:asciiTheme="minorHAnsi" w:hAnsiTheme="minorHAnsi"/>
          <w:sz w:val="22"/>
          <w:szCs w:val="22"/>
        </w:rPr>
        <w:t xml:space="preserve"> 2022 r.</w:t>
      </w:r>
    </w:p>
    <w:p w14:paraId="19050C87" w14:textId="77777777" w:rsidR="007F1849" w:rsidRPr="00594579" w:rsidRDefault="007F1849" w:rsidP="007F1849">
      <w:pPr>
        <w:pStyle w:val="Akapitzlist"/>
        <w:numPr>
          <w:ilvl w:val="0"/>
          <w:numId w:val="12"/>
        </w:numPr>
        <w:spacing w:line="280" w:lineRule="exact"/>
        <w:ind w:left="357" w:hanging="357"/>
        <w:jc w:val="both"/>
        <w:rPr>
          <w:rFonts w:asciiTheme="minorHAnsi" w:eastAsia="Calibri" w:hAnsiTheme="minorHAnsi"/>
          <w:sz w:val="22"/>
          <w:szCs w:val="22"/>
          <w:lang w:eastAsia="ar-SA" w:bidi="ar-SA"/>
        </w:rPr>
      </w:pPr>
      <w:r w:rsidRPr="00594579">
        <w:rPr>
          <w:rFonts w:asciiTheme="minorHAnsi" w:eastAsia="Calibri" w:hAnsiTheme="minorHAnsi"/>
          <w:sz w:val="22"/>
          <w:szCs w:val="22"/>
          <w:lang w:eastAsia="ar-SA" w:bidi="ar-SA"/>
        </w:rPr>
        <w:t xml:space="preserve">Wykonawcy będzie przysługiwało prawo do wynagrodzenia wyłącznie za faktycznie dostarczony przedmiot umowy. </w:t>
      </w:r>
    </w:p>
    <w:p w14:paraId="71BE66B0" w14:textId="77777777" w:rsidR="007F1849" w:rsidRPr="00594579" w:rsidRDefault="007F1849" w:rsidP="007F1849">
      <w:pPr>
        <w:pStyle w:val="Akapitzlist"/>
        <w:numPr>
          <w:ilvl w:val="0"/>
          <w:numId w:val="12"/>
        </w:numPr>
        <w:spacing w:line="280" w:lineRule="exact"/>
        <w:ind w:left="357" w:hanging="357"/>
        <w:jc w:val="both"/>
        <w:rPr>
          <w:rStyle w:val="Domylnaczcionkaakapitu1"/>
          <w:rFonts w:asciiTheme="minorHAnsi" w:eastAsia="Calibri" w:hAnsiTheme="minorHAnsi"/>
          <w:sz w:val="22"/>
          <w:szCs w:val="22"/>
          <w:lang w:eastAsia="ar-SA" w:bidi="ar-SA"/>
        </w:rPr>
      </w:pPr>
      <w:r w:rsidRPr="00594579">
        <w:rPr>
          <w:rFonts w:asciiTheme="minorHAnsi" w:hAnsiTheme="minorHAnsi" w:cs="Calibri"/>
          <w:sz w:val="22"/>
          <w:szCs w:val="22"/>
        </w:rPr>
        <w:t xml:space="preserve">Wykonawca ponosi pełną odpowiedzialność za wszelkie ewentualne szkody na osobie lub mieniu powstałe w wyniku niewykonywania bądź nienależytego wykonywania zobowiązań wynikających z umowy, jak również za niewykonywanie bądź nienależyte wykonywanie zobowiązań wynikających z umowy przez </w:t>
      </w:r>
      <w:r w:rsidRPr="00594579">
        <w:rPr>
          <w:rFonts w:asciiTheme="minorHAnsi" w:hAnsiTheme="minorHAnsi"/>
          <w:sz w:val="22"/>
          <w:szCs w:val="22"/>
        </w:rPr>
        <w:t>osoby i podmioty, za które wykonawca ponosi odpowiedzialność</w:t>
      </w:r>
      <w:r w:rsidRPr="00594579">
        <w:rPr>
          <w:rFonts w:asciiTheme="minorHAnsi" w:hAnsiTheme="minorHAnsi" w:cs="Calibri"/>
          <w:sz w:val="22"/>
          <w:szCs w:val="22"/>
        </w:rPr>
        <w:t>.</w:t>
      </w:r>
    </w:p>
    <w:p w14:paraId="3076715D" w14:textId="77777777" w:rsidR="007F1849" w:rsidRPr="00594579" w:rsidRDefault="007F1849" w:rsidP="007F1849">
      <w:pPr>
        <w:pStyle w:val="Akapitzlist"/>
        <w:numPr>
          <w:ilvl w:val="0"/>
          <w:numId w:val="12"/>
        </w:numPr>
        <w:spacing w:line="280" w:lineRule="exact"/>
        <w:ind w:left="357" w:hanging="357"/>
        <w:jc w:val="both"/>
        <w:rPr>
          <w:rStyle w:val="Domylnaczcionkaakapitu1"/>
          <w:rFonts w:asciiTheme="minorHAnsi" w:eastAsia="Calibri" w:hAnsiTheme="minorHAnsi"/>
          <w:sz w:val="22"/>
          <w:szCs w:val="22"/>
          <w:lang w:eastAsia="ar-SA" w:bidi="ar-SA"/>
        </w:rPr>
      </w:pPr>
      <w:r w:rsidRPr="00594579">
        <w:rPr>
          <w:rStyle w:val="Domylnaczcionkaakapitu1"/>
          <w:rFonts w:asciiTheme="minorHAnsi" w:hAnsiTheme="minorHAnsi"/>
          <w:sz w:val="22"/>
          <w:szCs w:val="22"/>
          <w:lang w:eastAsia="ar-SA" w:bidi="ar-SA"/>
        </w:rPr>
        <w:t xml:space="preserve">Przed dostawą wykonawca zobowiązany jest dostarczyć wykaz środków transportu, w tym </w:t>
      </w:r>
      <w:r w:rsidRPr="00594579">
        <w:rPr>
          <w:rFonts w:asciiTheme="minorHAnsi" w:hAnsiTheme="minorHAnsi" w:cs="Calibri"/>
          <w:sz w:val="22"/>
          <w:szCs w:val="22"/>
        </w:rPr>
        <w:t>dane personalne kierowcy, numer dowodu osobistego, marka samochodu, numer rejestracyjny</w:t>
      </w:r>
      <w:r w:rsidRPr="00594579">
        <w:rPr>
          <w:rStyle w:val="Domylnaczcionkaakapitu1"/>
          <w:rFonts w:asciiTheme="minorHAnsi" w:hAnsiTheme="minorHAnsi"/>
          <w:sz w:val="22"/>
          <w:szCs w:val="22"/>
          <w:lang w:eastAsia="ar-SA" w:bidi="ar-SA"/>
        </w:rPr>
        <w:t>, którymi będzie realizował dostawę.</w:t>
      </w:r>
    </w:p>
    <w:p w14:paraId="4AE7C757" w14:textId="77777777" w:rsidR="007F1849" w:rsidRPr="00594579" w:rsidRDefault="007F1849" w:rsidP="007F1849">
      <w:pPr>
        <w:pStyle w:val="Akapitzlist"/>
        <w:numPr>
          <w:ilvl w:val="0"/>
          <w:numId w:val="12"/>
        </w:numPr>
        <w:spacing w:line="280" w:lineRule="exact"/>
        <w:ind w:left="357" w:hanging="357"/>
        <w:jc w:val="both"/>
        <w:rPr>
          <w:rFonts w:asciiTheme="minorHAnsi" w:eastAsia="Calibri" w:hAnsiTheme="minorHAnsi"/>
          <w:sz w:val="22"/>
          <w:szCs w:val="22"/>
          <w:lang w:eastAsia="ar-SA" w:bidi="ar-SA"/>
        </w:rPr>
      </w:pPr>
      <w:r w:rsidRPr="00594579">
        <w:rPr>
          <w:rFonts w:asciiTheme="minorHAnsi" w:hAnsiTheme="minorHAnsi" w:cs="Calibri"/>
          <w:sz w:val="22"/>
          <w:szCs w:val="22"/>
        </w:rPr>
        <w:t>Wykonawca zobowiązany jest dobrać taki pojazd, aby mógł wjechać na teren Zamawiającego przy uwzględnieniu wysokości otworu wjazdowego bramy na poziomie 3,50 m.</w:t>
      </w:r>
    </w:p>
    <w:p w14:paraId="38D7242E" w14:textId="20F1C9B6" w:rsidR="007F1849" w:rsidRPr="00594579" w:rsidRDefault="007F1849" w:rsidP="007F1849">
      <w:pPr>
        <w:pStyle w:val="Akapitzlist"/>
        <w:numPr>
          <w:ilvl w:val="0"/>
          <w:numId w:val="12"/>
        </w:numPr>
        <w:spacing w:line="280" w:lineRule="exact"/>
        <w:ind w:left="357" w:hanging="357"/>
        <w:jc w:val="both"/>
        <w:rPr>
          <w:rFonts w:asciiTheme="minorHAnsi" w:eastAsia="Calibri" w:hAnsiTheme="minorHAnsi"/>
          <w:sz w:val="22"/>
          <w:szCs w:val="22"/>
          <w:lang w:eastAsia="ar-SA" w:bidi="ar-SA"/>
        </w:rPr>
      </w:pPr>
      <w:r w:rsidRPr="00594579">
        <w:rPr>
          <w:rFonts w:asciiTheme="minorHAnsi" w:hAnsiTheme="minorHAnsi" w:cs="Calibri"/>
          <w:sz w:val="22"/>
          <w:szCs w:val="22"/>
        </w:rPr>
        <w:t xml:space="preserve">Wykonawca udzieli gwarancji na przedmiot zamówienia </w:t>
      </w:r>
      <w:r w:rsidR="00626AFF" w:rsidRPr="00594579">
        <w:rPr>
          <w:rFonts w:asciiTheme="minorHAnsi" w:hAnsiTheme="minorHAnsi" w:cs="Calibri"/>
          <w:sz w:val="22"/>
          <w:szCs w:val="22"/>
        </w:rPr>
        <w:t>przez okres</w:t>
      </w:r>
      <w:r w:rsidRPr="00594579">
        <w:rPr>
          <w:rFonts w:asciiTheme="minorHAnsi" w:hAnsiTheme="minorHAnsi" w:cs="Calibri"/>
          <w:sz w:val="22"/>
          <w:szCs w:val="22"/>
        </w:rPr>
        <w:t xml:space="preserve"> 24 miesięcy od daty 26 kwietnia </w:t>
      </w:r>
      <w:r w:rsidR="00626AFF" w:rsidRPr="00594579">
        <w:rPr>
          <w:rFonts w:asciiTheme="minorHAnsi" w:hAnsiTheme="minorHAnsi" w:cs="Calibri"/>
          <w:sz w:val="22"/>
          <w:szCs w:val="22"/>
        </w:rPr>
        <w:t xml:space="preserve">           </w:t>
      </w:r>
      <w:r w:rsidRPr="00594579">
        <w:rPr>
          <w:rFonts w:asciiTheme="minorHAnsi" w:hAnsiTheme="minorHAnsi" w:cs="Calibri"/>
          <w:sz w:val="22"/>
          <w:szCs w:val="22"/>
        </w:rPr>
        <w:t>2022 r.</w:t>
      </w:r>
    </w:p>
    <w:p w14:paraId="4B3E06C9" w14:textId="250BC00E" w:rsidR="001E1168" w:rsidRPr="00594579" w:rsidRDefault="003F18BB" w:rsidP="00B67A17">
      <w:pPr>
        <w:pStyle w:val="Nagwek2"/>
        <w:keepLines w:val="0"/>
        <w:widowControl w:val="0"/>
        <w:numPr>
          <w:ilvl w:val="1"/>
          <w:numId w:val="0"/>
        </w:numPr>
        <w:tabs>
          <w:tab w:val="left" w:pos="0"/>
        </w:tabs>
        <w:suppressAutoHyphens/>
        <w:spacing w:before="0" w:line="280" w:lineRule="exact"/>
        <w:ind w:right="0"/>
        <w:jc w:val="center"/>
        <w:textAlignment w:val="baseline"/>
        <w:rPr>
          <w:rFonts w:asciiTheme="minorHAnsi" w:hAnsiTheme="minorHAnsi" w:cs="Calibri"/>
          <w:color w:val="auto"/>
          <w:sz w:val="22"/>
          <w:szCs w:val="22"/>
        </w:rPr>
      </w:pPr>
      <w:r w:rsidRPr="00594579">
        <w:rPr>
          <w:rFonts w:asciiTheme="minorHAnsi" w:hAnsiTheme="minorHAnsi" w:cs="Calibri"/>
          <w:b/>
          <w:color w:val="auto"/>
          <w:sz w:val="22"/>
          <w:szCs w:val="22"/>
        </w:rPr>
        <w:t>§ 2</w:t>
      </w:r>
    </w:p>
    <w:p w14:paraId="32B7B7B9" w14:textId="628E1BA7" w:rsidR="001E1168" w:rsidRPr="00594579" w:rsidRDefault="001E1489" w:rsidP="001E1489">
      <w:pPr>
        <w:widowControl w:val="0"/>
        <w:suppressAutoHyphens/>
        <w:spacing w:after="0" w:line="280" w:lineRule="exact"/>
        <w:ind w:left="0" w:right="0" w:firstLine="0"/>
        <w:textAlignment w:val="baseline"/>
        <w:rPr>
          <w:rFonts w:asciiTheme="minorHAnsi" w:hAnsiTheme="minorHAnsi" w:cs="Mangal"/>
          <w:color w:val="auto"/>
          <w:kern w:val="1"/>
          <w:lang w:eastAsia="ar-SA"/>
        </w:rPr>
      </w:pPr>
      <w:r w:rsidRPr="00594579">
        <w:rPr>
          <w:rFonts w:asciiTheme="minorHAnsi" w:eastAsia="SimSun" w:hAnsiTheme="minorHAnsi" w:cs="Mangal"/>
          <w:color w:val="auto"/>
          <w:kern w:val="1"/>
          <w:lang w:eastAsia="hi-IN" w:bidi="hi-IN"/>
        </w:rPr>
        <w:t xml:space="preserve">Wykonawca zobowiązany jest zrealizować umowę do dnia </w:t>
      </w:r>
      <w:r w:rsidRPr="00594579">
        <w:rPr>
          <w:rFonts w:asciiTheme="minorHAnsi" w:eastAsia="SimSun" w:hAnsiTheme="minorHAnsi" w:cs="Mangal"/>
          <w:color w:val="auto"/>
          <w:kern w:val="1"/>
          <w:lang w:eastAsia="hi-IN" w:bidi="hi-IN"/>
        </w:rPr>
        <w:t>15 września</w:t>
      </w:r>
      <w:r w:rsidRPr="00594579">
        <w:rPr>
          <w:rFonts w:asciiTheme="minorHAnsi" w:eastAsia="SimSun" w:hAnsiTheme="minorHAnsi" w:cs="Mangal"/>
          <w:color w:val="auto"/>
          <w:kern w:val="1"/>
          <w:lang w:eastAsia="hi-IN" w:bidi="hi-IN"/>
        </w:rPr>
        <w:t xml:space="preserve"> 2022 r.</w:t>
      </w:r>
    </w:p>
    <w:p w14:paraId="4D1011B8" w14:textId="097DBD51" w:rsidR="001E1168" w:rsidRPr="00594579" w:rsidRDefault="001E1168" w:rsidP="00B67A17">
      <w:pPr>
        <w:spacing w:after="0" w:line="280" w:lineRule="exact"/>
        <w:ind w:left="0" w:right="0" w:firstLine="0"/>
        <w:jc w:val="center"/>
        <w:rPr>
          <w:rStyle w:val="Domylnaczcionkaakapitu1"/>
          <w:rFonts w:asciiTheme="minorHAnsi" w:hAnsiTheme="minorHAnsi"/>
          <w:color w:val="auto"/>
        </w:rPr>
      </w:pPr>
      <w:r w:rsidRPr="00594579">
        <w:rPr>
          <w:rFonts w:asciiTheme="minorHAnsi" w:hAnsiTheme="minorHAnsi"/>
          <w:b/>
          <w:color w:val="auto"/>
        </w:rPr>
        <w:t xml:space="preserve">§ </w:t>
      </w:r>
      <w:r w:rsidR="003F18BB" w:rsidRPr="00594579">
        <w:rPr>
          <w:rFonts w:asciiTheme="minorHAnsi" w:hAnsiTheme="minorHAnsi"/>
          <w:b/>
          <w:color w:val="auto"/>
        </w:rPr>
        <w:t>3</w:t>
      </w:r>
    </w:p>
    <w:p w14:paraId="7CC9513C" w14:textId="750B4656" w:rsidR="009B6D65" w:rsidRPr="00594579" w:rsidRDefault="001E1168" w:rsidP="009B6D65">
      <w:pPr>
        <w:pStyle w:val="Akapitzlist"/>
        <w:widowControl/>
        <w:numPr>
          <w:ilvl w:val="0"/>
          <w:numId w:val="16"/>
        </w:numPr>
        <w:shd w:val="clear" w:color="auto" w:fill="FFFFFF"/>
        <w:spacing w:line="280" w:lineRule="exact"/>
        <w:ind w:left="357" w:hanging="35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594579">
        <w:rPr>
          <w:rStyle w:val="Domylnaczcionkaakapitu1"/>
          <w:rFonts w:asciiTheme="minorHAnsi" w:hAnsiTheme="minorHAnsi"/>
          <w:sz w:val="22"/>
          <w:szCs w:val="22"/>
        </w:rPr>
        <w:t>Zgodn</w:t>
      </w:r>
      <w:r w:rsidR="009B6D65" w:rsidRPr="00594579">
        <w:rPr>
          <w:rStyle w:val="Domylnaczcionkaakapitu1"/>
          <w:rFonts w:asciiTheme="minorHAnsi" w:hAnsiTheme="minorHAnsi"/>
          <w:sz w:val="22"/>
          <w:szCs w:val="22"/>
        </w:rPr>
        <w:t xml:space="preserve">ie ze złożoną ofertą </w:t>
      </w:r>
      <w:r w:rsidR="001F15EF" w:rsidRPr="00594579">
        <w:rPr>
          <w:rStyle w:val="Domylnaczcionkaakapitu1"/>
          <w:rFonts w:asciiTheme="minorHAnsi" w:hAnsiTheme="minorHAnsi"/>
          <w:sz w:val="22"/>
          <w:szCs w:val="22"/>
        </w:rPr>
        <w:t xml:space="preserve">(załącznik nr 2) </w:t>
      </w:r>
      <w:r w:rsidR="009B6D65" w:rsidRPr="00594579">
        <w:rPr>
          <w:rStyle w:val="Domylnaczcionkaakapitu1"/>
          <w:rFonts w:asciiTheme="minorHAnsi" w:hAnsiTheme="minorHAnsi"/>
          <w:sz w:val="22"/>
          <w:szCs w:val="22"/>
        </w:rPr>
        <w:t xml:space="preserve">wartość umowy wynosi </w:t>
      </w:r>
      <w:r w:rsidR="00542A13" w:rsidRPr="00594579">
        <w:rPr>
          <w:rStyle w:val="Domylnaczcionkaakapitu1"/>
          <w:rFonts w:asciiTheme="minorHAnsi" w:hAnsiTheme="minorHAnsi"/>
          <w:b/>
          <w:bCs/>
          <w:sz w:val="22"/>
          <w:szCs w:val="22"/>
        </w:rPr>
        <w:t>……………</w:t>
      </w:r>
      <w:r w:rsidR="009B6D65" w:rsidRPr="00594579">
        <w:rPr>
          <w:rStyle w:val="Domylnaczcionkaakapitu1"/>
          <w:rFonts w:asciiTheme="minorHAnsi" w:hAnsiTheme="minorHAnsi"/>
          <w:b/>
          <w:sz w:val="22"/>
          <w:szCs w:val="22"/>
        </w:rPr>
        <w:t xml:space="preserve"> zł netto </w:t>
      </w:r>
      <w:r w:rsidR="009B6D65" w:rsidRPr="00594579">
        <w:rPr>
          <w:rStyle w:val="Domylnaczcionkaakapitu1"/>
          <w:rFonts w:asciiTheme="minorHAnsi" w:hAnsiTheme="minorHAnsi"/>
          <w:sz w:val="22"/>
          <w:szCs w:val="22"/>
        </w:rPr>
        <w:t xml:space="preserve">(słownie: </w:t>
      </w:r>
      <w:r w:rsidR="00542A13" w:rsidRPr="00594579">
        <w:rPr>
          <w:rStyle w:val="Domylnaczcionkaakapitu1"/>
          <w:rFonts w:asciiTheme="minorHAnsi" w:hAnsiTheme="minorHAnsi"/>
          <w:sz w:val="22"/>
          <w:szCs w:val="22"/>
        </w:rPr>
        <w:t>…….</w:t>
      </w:r>
      <w:r w:rsidR="0059239D" w:rsidRPr="00594579">
        <w:rPr>
          <w:rStyle w:val="Domylnaczcionkaakapitu1"/>
          <w:rFonts w:asciiTheme="minorHAnsi" w:hAnsiTheme="minorHAnsi"/>
          <w:sz w:val="22"/>
          <w:szCs w:val="22"/>
        </w:rPr>
        <w:t xml:space="preserve"> zł</w:t>
      </w:r>
      <w:r w:rsidR="009B6D65" w:rsidRPr="00594579">
        <w:rPr>
          <w:rStyle w:val="Domylnaczcionkaakapitu1"/>
          <w:rFonts w:asciiTheme="minorHAnsi" w:hAnsiTheme="minorHAnsi"/>
          <w:sz w:val="22"/>
          <w:szCs w:val="22"/>
        </w:rPr>
        <w:t xml:space="preserve">, </w:t>
      </w:r>
      <w:r w:rsidR="00542A13" w:rsidRPr="00594579">
        <w:rPr>
          <w:rStyle w:val="Domylnaczcionkaakapitu1"/>
          <w:rFonts w:asciiTheme="minorHAnsi" w:hAnsiTheme="minorHAnsi"/>
          <w:sz w:val="22"/>
          <w:szCs w:val="22"/>
        </w:rPr>
        <w:t>…..</w:t>
      </w:r>
      <w:r w:rsidR="009B6D65" w:rsidRPr="00594579">
        <w:rPr>
          <w:rStyle w:val="Domylnaczcionkaakapitu1"/>
          <w:rFonts w:asciiTheme="minorHAnsi" w:hAnsiTheme="minorHAnsi"/>
          <w:sz w:val="22"/>
          <w:szCs w:val="22"/>
        </w:rPr>
        <w:t xml:space="preserve">/100), a powiększona o należny podatek VAT, wartość umowy wynosi </w:t>
      </w:r>
      <w:r w:rsidR="00542A13" w:rsidRPr="00594579">
        <w:rPr>
          <w:rStyle w:val="Domylnaczcionkaakapitu1"/>
          <w:rFonts w:asciiTheme="minorHAnsi" w:hAnsiTheme="minorHAnsi"/>
          <w:b/>
          <w:bCs/>
          <w:sz w:val="22"/>
          <w:szCs w:val="22"/>
        </w:rPr>
        <w:t>………..</w:t>
      </w:r>
      <w:r w:rsidR="009B6D65" w:rsidRPr="00594579">
        <w:rPr>
          <w:rStyle w:val="Domylnaczcionkaakapitu1"/>
          <w:rFonts w:asciiTheme="minorHAnsi" w:hAnsiTheme="minorHAnsi"/>
          <w:b/>
          <w:sz w:val="22"/>
          <w:szCs w:val="22"/>
        </w:rPr>
        <w:t xml:space="preserve"> zł brutto</w:t>
      </w:r>
      <w:r w:rsidR="009B6D65" w:rsidRPr="00594579">
        <w:rPr>
          <w:rStyle w:val="Domylnaczcionkaakapitu1"/>
          <w:rFonts w:asciiTheme="minorHAnsi" w:hAnsiTheme="minorHAnsi"/>
          <w:sz w:val="22"/>
          <w:szCs w:val="22"/>
        </w:rPr>
        <w:t xml:space="preserve"> (słownie</w:t>
      </w:r>
      <w:r w:rsidR="009B6D65" w:rsidRPr="00594579">
        <w:rPr>
          <w:rFonts w:asciiTheme="minorHAnsi" w:hAnsiTheme="minorHAnsi" w:cs="Calibri"/>
          <w:sz w:val="22"/>
          <w:szCs w:val="22"/>
        </w:rPr>
        <w:t xml:space="preserve">: </w:t>
      </w:r>
      <w:r w:rsidR="00542A13" w:rsidRPr="00594579">
        <w:rPr>
          <w:rFonts w:asciiTheme="minorHAnsi" w:hAnsiTheme="minorHAnsi" w:cs="Calibri"/>
          <w:sz w:val="22"/>
          <w:szCs w:val="22"/>
        </w:rPr>
        <w:t>………</w:t>
      </w:r>
      <w:r w:rsidR="006A18F4" w:rsidRPr="00594579">
        <w:rPr>
          <w:rFonts w:asciiTheme="minorHAnsi" w:hAnsiTheme="minorHAnsi" w:cs="Calibri"/>
          <w:sz w:val="22"/>
          <w:szCs w:val="22"/>
        </w:rPr>
        <w:t xml:space="preserve"> zł, </w:t>
      </w:r>
      <w:r w:rsidR="00542A13" w:rsidRPr="00594579">
        <w:rPr>
          <w:rFonts w:asciiTheme="minorHAnsi" w:hAnsiTheme="minorHAnsi" w:cs="Calibri"/>
          <w:sz w:val="22"/>
          <w:szCs w:val="22"/>
        </w:rPr>
        <w:t>……..</w:t>
      </w:r>
      <w:r w:rsidR="009B6D65" w:rsidRPr="00594579">
        <w:rPr>
          <w:rFonts w:asciiTheme="minorHAnsi" w:hAnsiTheme="minorHAnsi" w:cs="Calibri"/>
          <w:sz w:val="22"/>
          <w:szCs w:val="22"/>
        </w:rPr>
        <w:t xml:space="preserve">/100). </w:t>
      </w:r>
    </w:p>
    <w:p w14:paraId="276CA8AF" w14:textId="77777777" w:rsidR="007F1849" w:rsidRPr="00594579" w:rsidRDefault="007F1849" w:rsidP="007F1849">
      <w:pPr>
        <w:pStyle w:val="Akapitzlist"/>
        <w:widowControl/>
        <w:numPr>
          <w:ilvl w:val="0"/>
          <w:numId w:val="16"/>
        </w:numPr>
        <w:shd w:val="clear" w:color="auto" w:fill="FFFFFF"/>
        <w:spacing w:line="280" w:lineRule="exact"/>
        <w:ind w:left="357" w:hanging="357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594579">
        <w:rPr>
          <w:rFonts w:asciiTheme="minorHAnsi" w:hAnsiTheme="minorHAnsi" w:cs="Calibri"/>
          <w:sz w:val="22"/>
          <w:szCs w:val="22"/>
        </w:rPr>
        <w:t>Cena obejmuje wszystkie koszty i składniki związane z wykonaniem przedmiotu zamówienia oraz warunkami stawianymi przez zamawiającego.</w:t>
      </w:r>
    </w:p>
    <w:p w14:paraId="0E900982" w14:textId="77777777" w:rsidR="007F1849" w:rsidRPr="00594579" w:rsidRDefault="007F1849" w:rsidP="007F1849">
      <w:pPr>
        <w:pStyle w:val="Akapitzlist"/>
        <w:widowControl/>
        <w:numPr>
          <w:ilvl w:val="0"/>
          <w:numId w:val="16"/>
        </w:numPr>
        <w:shd w:val="clear" w:color="auto" w:fill="FFFFFF"/>
        <w:spacing w:line="280" w:lineRule="exact"/>
        <w:ind w:left="357" w:hanging="357"/>
        <w:jc w:val="both"/>
        <w:textAlignment w:val="auto"/>
        <w:rPr>
          <w:rStyle w:val="Domylnaczcionkaakapitu1"/>
          <w:rFonts w:asciiTheme="minorHAnsi" w:hAnsiTheme="minorHAnsi"/>
          <w:sz w:val="22"/>
          <w:szCs w:val="22"/>
        </w:rPr>
      </w:pPr>
      <w:r w:rsidRPr="00594579">
        <w:rPr>
          <w:rFonts w:asciiTheme="minorHAnsi" w:hAnsiTheme="minorHAnsi" w:cs="Calibri"/>
          <w:sz w:val="22"/>
          <w:szCs w:val="22"/>
        </w:rPr>
        <w:t>Do dostawy dołączona będzie faktura VAT.</w:t>
      </w:r>
    </w:p>
    <w:p w14:paraId="46C98217" w14:textId="77777777" w:rsidR="007F1849" w:rsidRPr="00594579" w:rsidRDefault="007F1849" w:rsidP="007F1849">
      <w:pPr>
        <w:pStyle w:val="Akapitzlist"/>
        <w:widowControl/>
        <w:numPr>
          <w:ilvl w:val="0"/>
          <w:numId w:val="16"/>
        </w:numPr>
        <w:shd w:val="clear" w:color="auto" w:fill="FFFFFF"/>
        <w:spacing w:line="280" w:lineRule="exact"/>
        <w:ind w:left="357" w:hanging="357"/>
        <w:jc w:val="both"/>
        <w:textAlignment w:val="auto"/>
        <w:rPr>
          <w:rStyle w:val="Domylnaczcionkaakapitu1"/>
          <w:rFonts w:asciiTheme="minorHAnsi" w:hAnsiTheme="minorHAnsi"/>
          <w:sz w:val="22"/>
          <w:szCs w:val="22"/>
        </w:rPr>
      </w:pPr>
      <w:r w:rsidRPr="00594579">
        <w:rPr>
          <w:rStyle w:val="Domylnaczcionkaakapitu1"/>
          <w:rFonts w:asciiTheme="minorHAnsi" w:hAnsiTheme="minorHAnsi"/>
          <w:sz w:val="22"/>
          <w:szCs w:val="22"/>
        </w:rPr>
        <w:t>Zapłata nastąpi przelewem na konto wykonawcy podane w fakturze, w terminie do 30 dni od daty dostawy i doręczenia zamawiającemu prawidłowo wystawionej faktury.</w:t>
      </w:r>
    </w:p>
    <w:p w14:paraId="3B90793C" w14:textId="77777777" w:rsidR="007F1849" w:rsidRPr="00594579" w:rsidRDefault="007F1849" w:rsidP="007F1849">
      <w:pPr>
        <w:pStyle w:val="Akapitzlist"/>
        <w:widowControl/>
        <w:numPr>
          <w:ilvl w:val="0"/>
          <w:numId w:val="16"/>
        </w:numPr>
        <w:shd w:val="clear" w:color="auto" w:fill="FFFFFF"/>
        <w:spacing w:line="280" w:lineRule="exact"/>
        <w:ind w:left="357" w:hanging="357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594579">
        <w:rPr>
          <w:rFonts w:asciiTheme="minorHAnsi" w:hAnsiTheme="minorHAnsi" w:cs="Calibri"/>
          <w:sz w:val="22"/>
          <w:szCs w:val="22"/>
        </w:rPr>
        <w:lastRenderedPageBreak/>
        <w:t>Za dzień zapłaty przyjmuje się dzień obciążenia rachunku bankowego Zamawiającego.</w:t>
      </w:r>
    </w:p>
    <w:p w14:paraId="7DD8D05B" w14:textId="25737C3F" w:rsidR="00563648" w:rsidRPr="00594579" w:rsidRDefault="00722529" w:rsidP="00B67A17">
      <w:pPr>
        <w:pStyle w:val="Nagwek1"/>
        <w:spacing w:line="280" w:lineRule="exact"/>
        <w:ind w:left="11" w:right="1"/>
        <w:rPr>
          <w:rFonts w:asciiTheme="minorHAnsi" w:hAnsiTheme="minorHAnsi"/>
        </w:rPr>
      </w:pPr>
      <w:r w:rsidRPr="00594579">
        <w:rPr>
          <w:rFonts w:asciiTheme="minorHAnsi" w:hAnsiTheme="minorHAnsi"/>
        </w:rPr>
        <w:t>§</w:t>
      </w:r>
      <w:r w:rsidR="003F18BB" w:rsidRPr="00594579">
        <w:rPr>
          <w:rFonts w:asciiTheme="minorHAnsi" w:hAnsiTheme="minorHAnsi"/>
        </w:rPr>
        <w:t xml:space="preserve"> 4</w:t>
      </w:r>
    </w:p>
    <w:p w14:paraId="217AB780" w14:textId="77777777" w:rsidR="007F1849" w:rsidRPr="00594579" w:rsidRDefault="007F1849" w:rsidP="007F1849">
      <w:pPr>
        <w:numPr>
          <w:ilvl w:val="0"/>
          <w:numId w:val="3"/>
        </w:numPr>
        <w:spacing w:after="0" w:line="280" w:lineRule="exact"/>
        <w:ind w:left="357" w:right="0" w:hanging="357"/>
        <w:rPr>
          <w:rFonts w:asciiTheme="minorHAnsi" w:hAnsiTheme="minorHAnsi"/>
          <w:color w:val="FF0000"/>
        </w:rPr>
      </w:pPr>
      <w:r w:rsidRPr="00594579">
        <w:rPr>
          <w:rFonts w:asciiTheme="minorHAnsi" w:hAnsiTheme="minorHAnsi"/>
        </w:rPr>
        <w:t>Wykonawca zobowiązuje się do przyjmowania zwrotów jakościowych i ilościowych przedmiotu dostawy w związku z ich zakwestionowaniem przez</w:t>
      </w:r>
      <w:r w:rsidRPr="00594579">
        <w:rPr>
          <w:rFonts w:asciiTheme="minorHAnsi" w:hAnsiTheme="minorHAnsi"/>
          <w:color w:val="auto"/>
        </w:rPr>
        <w:t xml:space="preserve"> Zamawiającego. Zamawiający powiadomi Wykonawcę                       e-mailem o wadzie towaru (w szczególności: niezgodności towaru z zamówieniem, dostarczenia towaru niezgodnego z opisem przedmiotu zamówienia) niezwłocznie po jej wykryciu, najpóźniej w dniu następnym po dniu dostawy.</w:t>
      </w:r>
    </w:p>
    <w:p w14:paraId="7BDE70AE" w14:textId="77777777" w:rsidR="007F1849" w:rsidRPr="00594579" w:rsidRDefault="007F1849" w:rsidP="007F1849">
      <w:pPr>
        <w:numPr>
          <w:ilvl w:val="0"/>
          <w:numId w:val="3"/>
        </w:numPr>
        <w:spacing w:after="0" w:line="280" w:lineRule="exact"/>
        <w:ind w:left="357" w:right="0" w:hanging="357"/>
        <w:rPr>
          <w:rFonts w:asciiTheme="minorHAnsi" w:hAnsiTheme="minorHAnsi"/>
          <w:color w:val="auto"/>
        </w:rPr>
      </w:pPr>
      <w:r w:rsidRPr="00594579">
        <w:rPr>
          <w:rFonts w:asciiTheme="minorHAnsi" w:hAnsiTheme="minorHAnsi"/>
          <w:color w:val="auto"/>
        </w:rPr>
        <w:t>W sytuacji, o której mowa w ust. 1, wykonawca zobowiązuje się wymienić zakwestionowaną partię dostawy na wolną od wad (zrealizować reklamację) na własny koszt w terminie określonym przez Zamawiającego, jednak nie dłuższym niż pięć dni roboczych licząc od daty przesłania powiadomienia                    o wadzie.</w:t>
      </w:r>
    </w:p>
    <w:p w14:paraId="4CA18F23" w14:textId="00D38C9C" w:rsidR="00563648" w:rsidRPr="00594579" w:rsidRDefault="003F18BB" w:rsidP="003F18BB">
      <w:pPr>
        <w:spacing w:after="0" w:line="280" w:lineRule="exact"/>
        <w:ind w:left="0" w:right="0" w:firstLine="0"/>
        <w:jc w:val="center"/>
        <w:rPr>
          <w:rFonts w:asciiTheme="minorHAnsi" w:hAnsiTheme="minorHAnsi"/>
        </w:rPr>
      </w:pPr>
      <w:r w:rsidRPr="00594579">
        <w:rPr>
          <w:rFonts w:asciiTheme="minorHAnsi" w:hAnsiTheme="minorHAnsi"/>
          <w:b/>
        </w:rPr>
        <w:t>§ 5</w:t>
      </w:r>
    </w:p>
    <w:p w14:paraId="4533DEF6" w14:textId="77777777" w:rsidR="007F1849" w:rsidRPr="00594579" w:rsidRDefault="007F1849" w:rsidP="007F1849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80" w:lineRule="exact"/>
        <w:ind w:left="357" w:right="0" w:hanging="357"/>
        <w:textAlignment w:val="baseline"/>
        <w:rPr>
          <w:rFonts w:asciiTheme="minorHAnsi" w:hAnsiTheme="minorHAnsi"/>
          <w:color w:val="auto"/>
        </w:rPr>
      </w:pPr>
      <w:r w:rsidRPr="00594579">
        <w:rPr>
          <w:rFonts w:asciiTheme="minorHAnsi" w:hAnsiTheme="minorHAnsi"/>
          <w:color w:val="auto"/>
        </w:rPr>
        <w:t xml:space="preserve">Wykonawca zapłaci zamawiającemu kary umowne: </w:t>
      </w:r>
    </w:p>
    <w:p w14:paraId="71FD527D" w14:textId="77777777" w:rsidR="007F1849" w:rsidRPr="00594579" w:rsidRDefault="007F1849" w:rsidP="007F1849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280" w:lineRule="exact"/>
        <w:ind w:left="714" w:right="0" w:hanging="357"/>
        <w:textAlignment w:val="baseline"/>
        <w:rPr>
          <w:rFonts w:asciiTheme="minorHAnsi" w:hAnsiTheme="minorHAnsi"/>
          <w:color w:val="auto"/>
        </w:rPr>
      </w:pPr>
      <w:r w:rsidRPr="00594579">
        <w:rPr>
          <w:rFonts w:asciiTheme="minorHAnsi" w:hAnsiTheme="minorHAnsi"/>
          <w:color w:val="auto"/>
        </w:rPr>
        <w:t>w wysokości 10% kwoty brutto przedmiotu umowy, określonej w § 3 ust. 1, w przypadku wypowiedzenia niniejszej umowy przez Zamawiającego z winy Wykonawcy, w szczególności w przypadkach określonych w § 6 ust. 1;</w:t>
      </w:r>
    </w:p>
    <w:p w14:paraId="1E527E6C" w14:textId="30FEDE24" w:rsidR="007F1849" w:rsidRPr="00594579" w:rsidRDefault="007F1849" w:rsidP="007F1849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280" w:lineRule="exact"/>
        <w:ind w:left="714" w:right="0" w:hanging="357"/>
        <w:textAlignment w:val="baseline"/>
        <w:rPr>
          <w:rFonts w:asciiTheme="minorHAnsi" w:hAnsiTheme="minorHAnsi"/>
          <w:color w:val="auto"/>
        </w:rPr>
      </w:pPr>
      <w:r w:rsidRPr="00594579">
        <w:rPr>
          <w:rFonts w:asciiTheme="minorHAnsi" w:hAnsiTheme="minorHAnsi"/>
          <w:color w:val="auto"/>
        </w:rPr>
        <w:t>w wysokości 1% wartości brutto przedmiotu umowy za każdy dzień zwłoki w realizacji dostawy lub odpowiednio 1% wartości brutto niedostarczonej części przedmiotu zamówienia, licząc od dnia następującego po upływie ter</w:t>
      </w:r>
      <w:r w:rsidR="001E1489" w:rsidRPr="00594579">
        <w:rPr>
          <w:rFonts w:asciiTheme="minorHAnsi" w:hAnsiTheme="minorHAnsi"/>
          <w:color w:val="auto"/>
        </w:rPr>
        <w:t>minu, o którym mowa w § 1 ust. 5</w:t>
      </w:r>
      <w:r w:rsidRPr="00594579">
        <w:rPr>
          <w:rFonts w:asciiTheme="minorHAnsi" w:hAnsiTheme="minorHAnsi"/>
          <w:color w:val="auto"/>
        </w:rPr>
        <w:t xml:space="preserve">; </w:t>
      </w:r>
    </w:p>
    <w:p w14:paraId="5DC8B632" w14:textId="77777777" w:rsidR="007F1849" w:rsidRPr="00594579" w:rsidRDefault="007F1849" w:rsidP="007F1849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280" w:lineRule="exact"/>
        <w:ind w:left="714" w:right="0" w:hanging="357"/>
        <w:textAlignment w:val="baseline"/>
        <w:rPr>
          <w:rFonts w:asciiTheme="minorHAnsi" w:hAnsiTheme="minorHAnsi"/>
          <w:color w:val="auto"/>
        </w:rPr>
      </w:pPr>
      <w:r w:rsidRPr="00594579">
        <w:rPr>
          <w:rFonts w:asciiTheme="minorHAnsi" w:hAnsiTheme="minorHAnsi"/>
          <w:color w:val="auto"/>
        </w:rPr>
        <w:t>w wysokości 1% wartości brutto przedmiotu umowy lub odpowiednio części przedmiotu zamówienia za każdy dzień zwłoki w realizacji reklamacji licząc od dnia następującego po upływie terminu,                          o którym mowa w § 4 ust. 2.</w:t>
      </w:r>
    </w:p>
    <w:p w14:paraId="78028882" w14:textId="77777777" w:rsidR="007F1849" w:rsidRPr="00594579" w:rsidRDefault="007F1849" w:rsidP="007F1849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80" w:lineRule="exact"/>
        <w:ind w:left="357" w:right="0" w:hanging="357"/>
        <w:textAlignment w:val="baseline"/>
        <w:rPr>
          <w:rFonts w:asciiTheme="minorHAnsi" w:hAnsiTheme="minorHAnsi"/>
          <w:color w:val="auto"/>
        </w:rPr>
      </w:pPr>
      <w:r w:rsidRPr="00594579">
        <w:rPr>
          <w:rFonts w:asciiTheme="minorHAnsi" w:hAnsiTheme="minorHAnsi"/>
          <w:color w:val="auto"/>
        </w:rPr>
        <w:t>Kary umowne, o których mowa w ust. 1, podlegają w pierwszej kolejności potrąceniu z należności przysługujących Wykonawcy, a w przypadku braku możliwości potrącenia Wykonawca ureguluje je w terminie 7 dni od dnia otrzymania zawiadomienia o nałożeniu kar umownych.</w:t>
      </w:r>
    </w:p>
    <w:p w14:paraId="143BD618" w14:textId="77777777" w:rsidR="007F1849" w:rsidRPr="00594579" w:rsidRDefault="007F1849" w:rsidP="007F1849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80" w:lineRule="exact"/>
        <w:ind w:left="357" w:right="0" w:hanging="357"/>
        <w:textAlignment w:val="baseline"/>
        <w:rPr>
          <w:rFonts w:asciiTheme="minorHAnsi" w:hAnsiTheme="minorHAnsi"/>
          <w:color w:val="auto"/>
        </w:rPr>
      </w:pPr>
      <w:r w:rsidRPr="00594579">
        <w:rPr>
          <w:rFonts w:asciiTheme="minorHAnsi" w:hAnsiTheme="minorHAnsi"/>
          <w:color w:val="auto"/>
        </w:rPr>
        <w:t xml:space="preserve">Potrącenie kar umownych na wypadek niewykonania lub nienależytego wykonania umowy, </w:t>
      </w:r>
      <w:r w:rsidRPr="00594579">
        <w:rPr>
          <w:rFonts w:asciiTheme="minorHAnsi" w:hAnsiTheme="minorHAnsi"/>
          <w:color w:val="auto"/>
        </w:rPr>
        <w:br/>
        <w:t>o których mowa w ust. 2, nie dotyczy możliwości potrącenia kar umownych w okresie ogłoszenia stanu zagrożenia epidemicznego albo stanu epidemii w związku z Covid-19, i przez 90 dni od dnia odwołania stanu, który obowiązywał jako ostatni, o ile zdarzenie, w związku, z którym zastrzeżono tę karę nastąpiło w okresie ogłoszenia stanu zagrożenia epidemicznego albo stanu epidemii.</w:t>
      </w:r>
    </w:p>
    <w:p w14:paraId="56911BBA" w14:textId="77777777" w:rsidR="007F1849" w:rsidRPr="00594579" w:rsidRDefault="007F1849" w:rsidP="007F1849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80" w:lineRule="exact"/>
        <w:ind w:left="357" w:right="0" w:hanging="357"/>
        <w:textAlignment w:val="baseline"/>
        <w:rPr>
          <w:rFonts w:asciiTheme="minorHAnsi" w:hAnsiTheme="minorHAnsi"/>
          <w:color w:val="auto"/>
        </w:rPr>
      </w:pPr>
      <w:r w:rsidRPr="00594579">
        <w:rPr>
          <w:rFonts w:asciiTheme="minorHAnsi" w:hAnsiTheme="minorHAnsi"/>
          <w:color w:val="auto"/>
        </w:rPr>
        <w:t xml:space="preserve">Strony ustalają, że łączna maksymalna wysokość kar umownych wyniesie nie więcej niż 20% brutto wartości umowy, określonej w § 3 ust. 1. </w:t>
      </w:r>
    </w:p>
    <w:p w14:paraId="17E19394" w14:textId="77777777" w:rsidR="007F1849" w:rsidRPr="00594579" w:rsidRDefault="007F1849" w:rsidP="007F1849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80" w:lineRule="exact"/>
        <w:ind w:left="357" w:right="0" w:hanging="357"/>
        <w:textAlignment w:val="baseline"/>
        <w:rPr>
          <w:rFonts w:asciiTheme="minorHAnsi" w:hAnsiTheme="minorHAnsi"/>
          <w:color w:val="auto"/>
        </w:rPr>
      </w:pPr>
      <w:r w:rsidRPr="00594579">
        <w:rPr>
          <w:rFonts w:asciiTheme="minorHAnsi" w:hAnsiTheme="minorHAnsi"/>
          <w:color w:val="auto"/>
        </w:rPr>
        <w:t>Wykonawca nie może zwolnić się od odpowiedzialności względem Zamawiającego z powodu tego, że niewykonanie lub nienależyte wykonanie umowy przez Wykonawcę było następstwem niewykonania zobowiązań wobec Wykonawcy przez jego kooperatorów.</w:t>
      </w:r>
    </w:p>
    <w:p w14:paraId="43E7428C" w14:textId="77777777" w:rsidR="007F1849" w:rsidRPr="00594579" w:rsidRDefault="007F1849" w:rsidP="007F1849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80" w:lineRule="exact"/>
        <w:ind w:left="357" w:right="0" w:hanging="357"/>
        <w:textAlignment w:val="baseline"/>
        <w:rPr>
          <w:rFonts w:asciiTheme="minorHAnsi" w:hAnsiTheme="minorHAnsi"/>
        </w:rPr>
      </w:pPr>
      <w:r w:rsidRPr="00594579">
        <w:rPr>
          <w:rFonts w:asciiTheme="minorHAnsi" w:hAnsiTheme="minorHAnsi"/>
        </w:rPr>
        <w:t>Zamawiający zastrzega sobie prawo dochodzenia odszkodowania uzupełniającego na zasadach ogólnych, jeżeli wartość powstałej szkody przekracza wysokość kar umownych.</w:t>
      </w:r>
    </w:p>
    <w:p w14:paraId="16671D79" w14:textId="35353C46" w:rsidR="001E1489" w:rsidRPr="00594579" w:rsidRDefault="007F1849" w:rsidP="001E1489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80" w:lineRule="exact"/>
        <w:ind w:left="357" w:right="0" w:hanging="357"/>
        <w:textAlignment w:val="baseline"/>
        <w:rPr>
          <w:rFonts w:asciiTheme="minorHAnsi" w:hAnsiTheme="minorHAnsi"/>
        </w:rPr>
      </w:pPr>
      <w:r w:rsidRPr="00594579">
        <w:rPr>
          <w:rFonts w:asciiTheme="minorHAnsi" w:hAnsiTheme="minorHAnsi"/>
        </w:rPr>
        <w:t>Za niedotrzymanie terminu płatności przez zamawiającego, wykonawcy przysługuje prawo do naliczania ustawowych odsetek.</w:t>
      </w:r>
      <w:r w:rsidR="001E1489" w:rsidRPr="00594579">
        <w:rPr>
          <w:rFonts w:asciiTheme="minorHAnsi" w:hAnsiTheme="minorHAnsi"/>
        </w:rPr>
        <w:t xml:space="preserve"> </w:t>
      </w:r>
    </w:p>
    <w:p w14:paraId="62BB421B" w14:textId="600F4CD2" w:rsidR="001E1489" w:rsidRPr="00594579" w:rsidRDefault="00282AA6" w:rsidP="001E1489">
      <w:pPr>
        <w:pStyle w:val="Nagwek1"/>
        <w:spacing w:line="280" w:lineRule="exact"/>
        <w:ind w:left="11" w:right="1"/>
        <w:rPr>
          <w:rFonts w:asciiTheme="minorHAnsi" w:hAnsiTheme="minorHAnsi"/>
        </w:rPr>
      </w:pPr>
      <w:r w:rsidRPr="00594579">
        <w:rPr>
          <w:rFonts w:asciiTheme="minorHAnsi" w:hAnsiTheme="minorHAnsi"/>
        </w:rPr>
        <w:t>§</w:t>
      </w:r>
      <w:r w:rsidR="003F18BB" w:rsidRPr="00594579">
        <w:rPr>
          <w:rFonts w:asciiTheme="minorHAnsi" w:hAnsiTheme="minorHAnsi"/>
        </w:rPr>
        <w:t xml:space="preserve"> 6</w:t>
      </w:r>
    </w:p>
    <w:p w14:paraId="300948E0" w14:textId="77777777" w:rsidR="001E1489" w:rsidRPr="00594579" w:rsidRDefault="001E1489" w:rsidP="001E1489">
      <w:pPr>
        <w:numPr>
          <w:ilvl w:val="0"/>
          <w:numId w:val="25"/>
        </w:numPr>
        <w:suppressAutoHyphens/>
        <w:spacing w:after="0" w:line="280" w:lineRule="exact"/>
        <w:ind w:left="357" w:right="0" w:hanging="357"/>
        <w:rPr>
          <w:rFonts w:asciiTheme="minorHAnsi" w:hAnsiTheme="minorHAnsi" w:cs="Arial"/>
        </w:rPr>
      </w:pPr>
      <w:r w:rsidRPr="00594579">
        <w:rPr>
          <w:rFonts w:asciiTheme="minorHAnsi" w:hAnsiTheme="minorHAnsi" w:cs="Arial"/>
        </w:rPr>
        <w:t xml:space="preserve">Zamawiający może wypowiedzieć umowę bez zachowania terminu wypowiedzenia </w:t>
      </w:r>
      <w:r w:rsidRPr="00594579">
        <w:rPr>
          <w:rFonts w:asciiTheme="minorHAnsi" w:hAnsiTheme="minorHAnsi" w:cs="Arial"/>
          <w:color w:val="auto"/>
        </w:rPr>
        <w:t xml:space="preserve">ze skutkiem na dzień doręczenia Wykonawcy oświadczenia Zamawiającego o wypowiedzeniu: </w:t>
      </w:r>
    </w:p>
    <w:p w14:paraId="6F3D8C8B" w14:textId="77777777" w:rsidR="001E1489" w:rsidRPr="00594579" w:rsidRDefault="001E1489" w:rsidP="001E1489">
      <w:pPr>
        <w:numPr>
          <w:ilvl w:val="0"/>
          <w:numId w:val="26"/>
        </w:numPr>
        <w:autoSpaceDE w:val="0"/>
        <w:autoSpaceDN w:val="0"/>
        <w:adjustRightInd w:val="0"/>
        <w:spacing w:after="0" w:line="280" w:lineRule="exact"/>
        <w:ind w:right="0"/>
        <w:rPr>
          <w:rFonts w:asciiTheme="minorHAnsi" w:eastAsia="MS Mincho" w:hAnsiTheme="minorHAnsi" w:cs="Times New Roman"/>
          <w:color w:val="auto"/>
        </w:rPr>
      </w:pPr>
      <w:r w:rsidRPr="00594579">
        <w:rPr>
          <w:rFonts w:asciiTheme="minorHAnsi" w:eastAsia="MS Mincho" w:hAnsiTheme="minorHAnsi" w:cs="Times New Roman"/>
          <w:color w:val="auto"/>
        </w:rPr>
        <w:t xml:space="preserve">jeżeli Wykonawca nie przystąpił do wykonania umowy lub nie rozpoczął jej realizacji pomimo wezwania zamawiającego złożonego na piśmie, </w:t>
      </w:r>
    </w:p>
    <w:p w14:paraId="2745A22A" w14:textId="77777777" w:rsidR="001E1489" w:rsidRPr="00594579" w:rsidRDefault="001E1489" w:rsidP="001E1489">
      <w:pPr>
        <w:numPr>
          <w:ilvl w:val="0"/>
          <w:numId w:val="26"/>
        </w:numPr>
        <w:autoSpaceDE w:val="0"/>
        <w:autoSpaceDN w:val="0"/>
        <w:adjustRightInd w:val="0"/>
        <w:spacing w:after="0" w:line="280" w:lineRule="exact"/>
        <w:ind w:right="0"/>
        <w:rPr>
          <w:rFonts w:asciiTheme="minorHAnsi" w:eastAsia="MS Mincho" w:hAnsiTheme="minorHAnsi" w:cs="Times New Roman"/>
          <w:color w:val="auto"/>
        </w:rPr>
      </w:pPr>
      <w:r w:rsidRPr="00594579">
        <w:rPr>
          <w:rFonts w:asciiTheme="minorHAnsi" w:eastAsia="MS Mincho" w:hAnsiTheme="minorHAnsi" w:cs="Times New Roman"/>
          <w:color w:val="auto"/>
        </w:rPr>
        <w:t xml:space="preserve">jeżeli Wykonawca przerwał realizację umowy i nie kontynuuje jej pomimo wezwania zamawiającego złożonego na piśmie, </w:t>
      </w:r>
    </w:p>
    <w:p w14:paraId="356AEDDD" w14:textId="77777777" w:rsidR="001E1489" w:rsidRPr="00594579" w:rsidRDefault="001E1489" w:rsidP="001E1489">
      <w:pPr>
        <w:numPr>
          <w:ilvl w:val="0"/>
          <w:numId w:val="26"/>
        </w:numPr>
        <w:suppressAutoHyphens/>
        <w:spacing w:after="0" w:line="280" w:lineRule="exact"/>
        <w:ind w:right="0"/>
        <w:rPr>
          <w:rFonts w:asciiTheme="minorHAnsi" w:hAnsiTheme="minorHAnsi" w:cs="Arial"/>
          <w:color w:val="auto"/>
        </w:rPr>
      </w:pPr>
      <w:r w:rsidRPr="00594579">
        <w:rPr>
          <w:rFonts w:asciiTheme="minorHAnsi" w:hAnsiTheme="minorHAnsi" w:cs="Arial"/>
          <w:color w:val="auto"/>
        </w:rPr>
        <w:t>jeżeli Wykonawca wykonuje przedmiot umowy w sposób wadliwy albo sprzeczny z umową lub zastrzeżeniami Zamawiającego, pomimo wezwania wykonawcy przez Zamawiającego do zmiany sposobu wykonania przedmiotu umowy;</w:t>
      </w:r>
    </w:p>
    <w:p w14:paraId="6234117F" w14:textId="77777777" w:rsidR="001E1489" w:rsidRPr="00594579" w:rsidRDefault="001E1489" w:rsidP="001E1489">
      <w:pPr>
        <w:numPr>
          <w:ilvl w:val="0"/>
          <w:numId w:val="26"/>
        </w:numPr>
        <w:suppressAutoHyphens/>
        <w:spacing w:after="0" w:line="280" w:lineRule="exact"/>
        <w:ind w:right="0"/>
        <w:rPr>
          <w:rFonts w:asciiTheme="minorHAnsi" w:hAnsiTheme="minorHAnsi" w:cs="Arial"/>
          <w:color w:val="auto"/>
        </w:rPr>
      </w:pPr>
      <w:r w:rsidRPr="00594579">
        <w:rPr>
          <w:rFonts w:asciiTheme="minorHAnsi" w:hAnsiTheme="minorHAnsi"/>
          <w:color w:val="auto"/>
        </w:rPr>
        <w:t>w przypadku wystąpienia zwłoki w realizacji dostawy lub realizacji reklamacji powyżej 7 dni od terminu określonego odpowiednio w § 1 ust. 5 oraz § 4 ust. 2.</w:t>
      </w:r>
    </w:p>
    <w:p w14:paraId="029029A7" w14:textId="77777777" w:rsidR="001E1489" w:rsidRPr="00594579" w:rsidRDefault="001E1489" w:rsidP="001E1489">
      <w:pPr>
        <w:numPr>
          <w:ilvl w:val="0"/>
          <w:numId w:val="26"/>
        </w:numPr>
        <w:suppressAutoHyphens/>
        <w:spacing w:after="0" w:line="280" w:lineRule="exact"/>
        <w:ind w:right="0"/>
        <w:rPr>
          <w:rFonts w:asciiTheme="minorHAnsi" w:hAnsiTheme="minorHAnsi" w:cs="Arial"/>
          <w:color w:val="auto"/>
        </w:rPr>
      </w:pPr>
      <w:r w:rsidRPr="00594579">
        <w:rPr>
          <w:rFonts w:asciiTheme="minorHAnsi" w:hAnsiTheme="minorHAnsi" w:cs="Arial"/>
          <w:color w:val="auto"/>
        </w:rPr>
        <w:lastRenderedPageBreak/>
        <w:t>gdy suma kar umownych naliczonych Wykonawcy przekroczy 10% kwoty brutto określonej w § 3 ust. 1.</w:t>
      </w:r>
    </w:p>
    <w:p w14:paraId="6F9AB073" w14:textId="77777777" w:rsidR="001E1489" w:rsidRPr="00594579" w:rsidRDefault="001E1489" w:rsidP="001E1489">
      <w:pPr>
        <w:widowControl w:val="0"/>
        <w:numPr>
          <w:ilvl w:val="0"/>
          <w:numId w:val="25"/>
        </w:numPr>
        <w:suppressAutoHyphens/>
        <w:autoSpaceDE w:val="0"/>
        <w:spacing w:after="0" w:line="280" w:lineRule="exact"/>
        <w:ind w:left="357" w:right="0" w:hanging="357"/>
        <w:rPr>
          <w:rFonts w:asciiTheme="minorHAnsi" w:hAnsiTheme="minorHAnsi"/>
          <w:color w:val="auto"/>
        </w:rPr>
      </w:pPr>
      <w:r w:rsidRPr="00594579">
        <w:rPr>
          <w:rFonts w:asciiTheme="minorHAnsi" w:hAnsiTheme="minorHAnsi"/>
          <w:color w:val="auto"/>
        </w:rPr>
        <w:t xml:space="preserve">Zamawiający może odstąpić od umowy w trybie natychmiastowym, ze skutkiem na dzień doręczenia Wykonawcy oświadczenia Zamawiającego o odstąpieniu od umowy, jeżeli: </w:t>
      </w:r>
    </w:p>
    <w:p w14:paraId="1C70223E" w14:textId="77777777" w:rsidR="001E1489" w:rsidRPr="00594579" w:rsidRDefault="001E1489" w:rsidP="001E1489">
      <w:pPr>
        <w:widowControl w:val="0"/>
        <w:numPr>
          <w:ilvl w:val="0"/>
          <w:numId w:val="27"/>
        </w:numPr>
        <w:suppressAutoHyphens/>
        <w:autoSpaceDE w:val="0"/>
        <w:spacing w:after="0" w:line="280" w:lineRule="exact"/>
        <w:ind w:right="0"/>
        <w:rPr>
          <w:rFonts w:asciiTheme="minorHAnsi" w:hAnsiTheme="minorHAnsi"/>
          <w:color w:val="auto"/>
        </w:rPr>
      </w:pPr>
      <w:r w:rsidRPr="00594579">
        <w:rPr>
          <w:rFonts w:asciiTheme="minorHAnsi" w:hAnsiTheme="minorHAnsi"/>
          <w:color w:val="auto"/>
        </w:rPr>
        <w:t xml:space="preserve">zostanie wszczęte postępowanie o ogłoszeniu upadłości Wykonawcy; </w:t>
      </w:r>
    </w:p>
    <w:p w14:paraId="14DE75AC" w14:textId="77777777" w:rsidR="001E1489" w:rsidRPr="00594579" w:rsidRDefault="001E1489" w:rsidP="001E1489">
      <w:pPr>
        <w:widowControl w:val="0"/>
        <w:numPr>
          <w:ilvl w:val="0"/>
          <w:numId w:val="27"/>
        </w:numPr>
        <w:suppressAutoHyphens/>
        <w:autoSpaceDE w:val="0"/>
        <w:spacing w:after="0" w:line="280" w:lineRule="exact"/>
        <w:ind w:right="0"/>
        <w:rPr>
          <w:rFonts w:asciiTheme="minorHAnsi" w:hAnsiTheme="minorHAnsi"/>
          <w:color w:val="auto"/>
        </w:rPr>
      </w:pPr>
      <w:r w:rsidRPr="00594579">
        <w:rPr>
          <w:rFonts w:asciiTheme="minorHAnsi" w:hAnsiTheme="minorHAnsi"/>
          <w:color w:val="auto"/>
        </w:rPr>
        <w:t xml:space="preserve">zostanie podjęta likwidacja Wykonawcy; </w:t>
      </w:r>
    </w:p>
    <w:p w14:paraId="35551676" w14:textId="77777777" w:rsidR="001E1489" w:rsidRPr="00594579" w:rsidRDefault="001E1489" w:rsidP="001E1489">
      <w:pPr>
        <w:widowControl w:val="0"/>
        <w:numPr>
          <w:ilvl w:val="0"/>
          <w:numId w:val="27"/>
        </w:numPr>
        <w:suppressAutoHyphens/>
        <w:autoSpaceDE w:val="0"/>
        <w:spacing w:after="0" w:line="280" w:lineRule="exact"/>
        <w:ind w:right="0"/>
        <w:rPr>
          <w:rFonts w:asciiTheme="minorHAnsi" w:hAnsiTheme="minorHAnsi"/>
          <w:color w:val="auto"/>
        </w:rPr>
      </w:pPr>
      <w:r w:rsidRPr="00594579">
        <w:rPr>
          <w:rFonts w:asciiTheme="minorHAnsi" w:hAnsiTheme="minorHAnsi"/>
          <w:color w:val="auto"/>
        </w:rPr>
        <w:t>jeżeli w trybie postępowania egzekucyjnego zostanie zajęty majątek Wykonawcy.</w:t>
      </w:r>
    </w:p>
    <w:p w14:paraId="1C4B7194" w14:textId="77777777" w:rsidR="001E1489" w:rsidRPr="00594579" w:rsidRDefault="001E1489" w:rsidP="001E1489">
      <w:pPr>
        <w:widowControl w:val="0"/>
        <w:numPr>
          <w:ilvl w:val="0"/>
          <w:numId w:val="25"/>
        </w:numPr>
        <w:suppressAutoHyphens/>
        <w:autoSpaceDE w:val="0"/>
        <w:spacing w:after="0" w:line="280" w:lineRule="exact"/>
        <w:ind w:left="357" w:right="0" w:hanging="357"/>
        <w:rPr>
          <w:rFonts w:asciiTheme="minorHAnsi" w:eastAsia="TimesNewRoman" w:hAnsiTheme="minorHAnsi"/>
          <w:iCs/>
          <w:color w:val="auto"/>
        </w:rPr>
      </w:pPr>
      <w:r w:rsidRPr="00594579">
        <w:rPr>
          <w:rFonts w:asciiTheme="minorHAnsi" w:hAnsiTheme="minorHAnsi"/>
          <w:color w:val="auto"/>
        </w:rPr>
        <w:t>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 W tym przypadku Wykonawca może żądać wyłącznie wynagrodzenia należnego mu do dnia odstąpienia od umowy przez Zamawiającego, tj. wynagrodzenia należnego z tytułu wykonania części przedmiotu umowy.</w:t>
      </w:r>
    </w:p>
    <w:p w14:paraId="6DAF7236" w14:textId="5CCB116B" w:rsidR="001E1489" w:rsidRPr="00594579" w:rsidRDefault="001E1489" w:rsidP="001E1489">
      <w:pPr>
        <w:widowControl w:val="0"/>
        <w:numPr>
          <w:ilvl w:val="0"/>
          <w:numId w:val="25"/>
        </w:numPr>
        <w:suppressAutoHyphens/>
        <w:autoSpaceDE w:val="0"/>
        <w:spacing w:after="0" w:line="280" w:lineRule="exact"/>
        <w:ind w:left="357" w:right="0" w:hanging="357"/>
        <w:rPr>
          <w:rFonts w:asciiTheme="minorHAnsi" w:eastAsia="TimesNewRoman" w:hAnsiTheme="minorHAnsi"/>
          <w:iCs/>
          <w:color w:val="auto"/>
        </w:rPr>
      </w:pPr>
      <w:r w:rsidRPr="00594579">
        <w:rPr>
          <w:rFonts w:asciiTheme="minorHAnsi" w:eastAsia="TimesNewRoman" w:hAnsiTheme="minorHAnsi"/>
          <w:iCs/>
          <w:color w:val="auto"/>
        </w:rPr>
        <w:t>Oś</w:t>
      </w:r>
      <w:r w:rsidRPr="00594579">
        <w:rPr>
          <w:rFonts w:asciiTheme="minorHAnsi" w:hAnsiTheme="minorHAnsi"/>
          <w:iCs/>
          <w:color w:val="auto"/>
        </w:rPr>
        <w:t>wiadczenie o wypowiedzeniu lub odstąpieniu od umowy winno zosta</w:t>
      </w:r>
      <w:r w:rsidRPr="00594579">
        <w:rPr>
          <w:rFonts w:asciiTheme="minorHAnsi" w:eastAsia="TimesNewRoman" w:hAnsiTheme="minorHAnsi"/>
          <w:iCs/>
          <w:color w:val="auto"/>
        </w:rPr>
        <w:t xml:space="preserve">ć </w:t>
      </w:r>
      <w:r w:rsidRPr="00594579">
        <w:rPr>
          <w:rFonts w:asciiTheme="minorHAnsi" w:hAnsiTheme="minorHAnsi"/>
          <w:iCs/>
          <w:color w:val="auto"/>
        </w:rPr>
        <w:t>sporz</w:t>
      </w:r>
      <w:r w:rsidRPr="00594579">
        <w:rPr>
          <w:rFonts w:asciiTheme="minorHAnsi" w:eastAsia="TimesNewRoman" w:hAnsiTheme="minorHAnsi"/>
          <w:iCs/>
          <w:color w:val="auto"/>
        </w:rPr>
        <w:t>ą</w:t>
      </w:r>
      <w:r w:rsidRPr="00594579">
        <w:rPr>
          <w:rFonts w:asciiTheme="minorHAnsi" w:hAnsiTheme="minorHAnsi"/>
          <w:iCs/>
          <w:color w:val="auto"/>
        </w:rPr>
        <w:t>dzone na pi</w:t>
      </w:r>
      <w:r w:rsidRPr="00594579">
        <w:rPr>
          <w:rFonts w:asciiTheme="minorHAnsi" w:eastAsia="TimesNewRoman" w:hAnsiTheme="minorHAnsi"/>
          <w:iCs/>
          <w:color w:val="auto"/>
        </w:rPr>
        <w:t>ś</w:t>
      </w:r>
      <w:r w:rsidRPr="00594579">
        <w:rPr>
          <w:rFonts w:asciiTheme="minorHAnsi" w:hAnsiTheme="minorHAnsi"/>
          <w:iCs/>
          <w:color w:val="auto"/>
        </w:rPr>
        <w:t>mie pod rygorem niewa</w:t>
      </w:r>
      <w:r w:rsidRPr="00594579">
        <w:rPr>
          <w:rFonts w:asciiTheme="minorHAnsi" w:eastAsia="TimesNewRoman" w:hAnsiTheme="minorHAnsi"/>
          <w:iCs/>
          <w:color w:val="auto"/>
        </w:rPr>
        <w:t>ż</w:t>
      </w:r>
      <w:r w:rsidRPr="00594579">
        <w:rPr>
          <w:rFonts w:asciiTheme="minorHAnsi" w:hAnsiTheme="minorHAnsi"/>
          <w:iCs/>
          <w:color w:val="auto"/>
        </w:rPr>
        <w:t>no</w:t>
      </w:r>
      <w:r w:rsidRPr="00594579">
        <w:rPr>
          <w:rFonts w:asciiTheme="minorHAnsi" w:eastAsia="TimesNewRoman" w:hAnsiTheme="minorHAnsi"/>
          <w:iCs/>
          <w:color w:val="auto"/>
        </w:rPr>
        <w:t>ś</w:t>
      </w:r>
      <w:r w:rsidRPr="00594579">
        <w:rPr>
          <w:rFonts w:asciiTheme="minorHAnsi" w:hAnsiTheme="minorHAnsi"/>
          <w:iCs/>
          <w:color w:val="auto"/>
        </w:rPr>
        <w:t>ci i wskazywa</w:t>
      </w:r>
      <w:r w:rsidRPr="00594579">
        <w:rPr>
          <w:rFonts w:asciiTheme="minorHAnsi" w:eastAsia="TimesNewRoman" w:hAnsiTheme="minorHAnsi"/>
          <w:iCs/>
          <w:color w:val="auto"/>
        </w:rPr>
        <w:t xml:space="preserve">ć </w:t>
      </w:r>
      <w:r w:rsidRPr="00594579">
        <w:rPr>
          <w:rFonts w:asciiTheme="minorHAnsi" w:hAnsiTheme="minorHAnsi"/>
          <w:iCs/>
          <w:color w:val="auto"/>
        </w:rPr>
        <w:t>przyczyn</w:t>
      </w:r>
      <w:r w:rsidRPr="00594579">
        <w:rPr>
          <w:rFonts w:asciiTheme="minorHAnsi" w:eastAsia="TimesNewRoman" w:hAnsiTheme="minorHAnsi"/>
          <w:iCs/>
          <w:color w:val="auto"/>
        </w:rPr>
        <w:t>ę</w:t>
      </w:r>
      <w:r w:rsidRPr="00594579">
        <w:rPr>
          <w:rFonts w:asciiTheme="minorHAnsi" w:hAnsiTheme="minorHAnsi"/>
          <w:iCs/>
          <w:color w:val="auto"/>
        </w:rPr>
        <w:t>.</w:t>
      </w:r>
    </w:p>
    <w:p w14:paraId="4C84698F" w14:textId="77777777" w:rsidR="003A4D80" w:rsidRPr="00594579" w:rsidRDefault="003A4D80" w:rsidP="003A4D80">
      <w:pPr>
        <w:spacing w:after="0" w:line="280" w:lineRule="exact"/>
        <w:ind w:left="0" w:right="17" w:firstLine="0"/>
        <w:jc w:val="center"/>
        <w:rPr>
          <w:rFonts w:asciiTheme="minorHAnsi" w:eastAsia="Times New Roman" w:hAnsiTheme="minorHAnsi" w:cs="Arial"/>
          <w:b/>
        </w:rPr>
      </w:pPr>
      <w:r w:rsidRPr="00594579">
        <w:rPr>
          <w:rFonts w:asciiTheme="minorHAnsi" w:hAnsiTheme="minorHAnsi" w:cs="Arial"/>
          <w:b/>
        </w:rPr>
        <w:t>§ 7</w:t>
      </w:r>
    </w:p>
    <w:p w14:paraId="0ED262D3" w14:textId="77777777" w:rsidR="003A4D80" w:rsidRPr="00594579" w:rsidRDefault="003A4D80" w:rsidP="003A4D80">
      <w:pPr>
        <w:widowControl w:val="0"/>
        <w:numPr>
          <w:ilvl w:val="0"/>
          <w:numId w:val="30"/>
        </w:numPr>
        <w:suppressAutoHyphens/>
        <w:spacing w:after="0" w:line="280" w:lineRule="exact"/>
        <w:ind w:left="357" w:right="0" w:hanging="357"/>
        <w:rPr>
          <w:rFonts w:asciiTheme="minorHAnsi" w:eastAsia="Times New Roman" w:hAnsiTheme="minorHAnsi" w:cs="Arial"/>
        </w:rPr>
      </w:pPr>
      <w:r w:rsidRPr="00594579">
        <w:rPr>
          <w:rFonts w:asciiTheme="minorHAnsi" w:eastAsia="Times New Roman" w:hAnsiTheme="minorHAnsi" w:cs="Arial"/>
        </w:rPr>
        <w:t>Strony umawiają się, iż korespondencja dotycząca wykonywania umowy będzie realizowana na następujące adresy i numery:</w:t>
      </w:r>
    </w:p>
    <w:p w14:paraId="38260441" w14:textId="77777777" w:rsidR="003A4D80" w:rsidRPr="00594579" w:rsidRDefault="003A4D80" w:rsidP="003A4D80">
      <w:pPr>
        <w:widowControl w:val="0"/>
        <w:numPr>
          <w:ilvl w:val="0"/>
          <w:numId w:val="19"/>
        </w:numPr>
        <w:suppressAutoHyphens/>
        <w:spacing w:after="0" w:line="280" w:lineRule="exact"/>
        <w:ind w:right="0"/>
        <w:rPr>
          <w:rFonts w:asciiTheme="minorHAnsi" w:eastAsia="Times New Roman" w:hAnsiTheme="minorHAnsi" w:cs="Arial"/>
        </w:rPr>
      </w:pPr>
      <w:r w:rsidRPr="00594579">
        <w:rPr>
          <w:rFonts w:asciiTheme="minorHAnsi" w:eastAsia="Times New Roman" w:hAnsiTheme="minorHAnsi" w:cs="Arial"/>
        </w:rPr>
        <w:t>zamawiający:</w:t>
      </w:r>
    </w:p>
    <w:p w14:paraId="257E1605" w14:textId="77777777" w:rsidR="003A4D80" w:rsidRPr="00594579" w:rsidRDefault="003A4D80" w:rsidP="003A4D80">
      <w:pPr>
        <w:spacing w:after="0" w:line="280" w:lineRule="exact"/>
        <w:ind w:left="720"/>
        <w:rPr>
          <w:rFonts w:asciiTheme="minorHAnsi" w:eastAsia="Times New Roman" w:hAnsiTheme="minorHAnsi" w:cs="Arial"/>
        </w:rPr>
      </w:pPr>
      <w:r w:rsidRPr="00594579">
        <w:rPr>
          <w:rFonts w:asciiTheme="minorHAnsi" w:eastAsia="Times New Roman" w:hAnsiTheme="minorHAnsi" w:cs="Arial"/>
        </w:rPr>
        <w:tab/>
        <w:t>Areszt Śledczy w Warszawie-Białołęce, ul. Ciupagi 1, 03-016 Warszawa.</w:t>
      </w:r>
    </w:p>
    <w:p w14:paraId="711F8093" w14:textId="700618A2" w:rsidR="003A4D80" w:rsidRPr="00594579" w:rsidRDefault="003A4D80" w:rsidP="003A4D80">
      <w:pPr>
        <w:spacing w:after="0" w:line="280" w:lineRule="exact"/>
        <w:ind w:left="720"/>
        <w:rPr>
          <w:rFonts w:asciiTheme="minorHAnsi" w:hAnsiTheme="minorHAnsi" w:cs="Arial"/>
          <w:color w:val="FF0000"/>
        </w:rPr>
      </w:pPr>
      <w:r w:rsidRPr="00594579">
        <w:rPr>
          <w:rFonts w:asciiTheme="minorHAnsi" w:hAnsiTheme="minorHAnsi" w:cs="Arial"/>
        </w:rPr>
        <w:tab/>
      </w:r>
      <w:r w:rsidR="005B2E32" w:rsidRPr="00594579">
        <w:rPr>
          <w:rFonts w:asciiTheme="minorHAnsi" w:hAnsiTheme="minorHAnsi" w:cs="Arial"/>
        </w:rPr>
        <w:t xml:space="preserve">Zbigniew </w:t>
      </w:r>
      <w:proofErr w:type="spellStart"/>
      <w:r w:rsidR="005B2E32" w:rsidRPr="00594579">
        <w:rPr>
          <w:rFonts w:asciiTheme="minorHAnsi" w:hAnsiTheme="minorHAnsi" w:cs="Arial"/>
        </w:rPr>
        <w:t>Tyliński</w:t>
      </w:r>
      <w:proofErr w:type="spellEnd"/>
      <w:r w:rsidRPr="00594579">
        <w:rPr>
          <w:rFonts w:asciiTheme="minorHAnsi" w:hAnsiTheme="minorHAnsi" w:cs="Arial"/>
        </w:rPr>
        <w:t xml:space="preserve">, </w:t>
      </w:r>
      <w:r w:rsidRPr="00594579">
        <w:rPr>
          <w:rFonts w:asciiTheme="minorHAnsi" w:hAnsiTheme="minorHAnsi" w:cs="Arial"/>
          <w:color w:val="auto"/>
        </w:rPr>
        <w:t xml:space="preserve">tel.: </w:t>
      </w:r>
      <w:r w:rsidR="005B2E32" w:rsidRPr="00594579">
        <w:rPr>
          <w:rFonts w:asciiTheme="minorHAnsi" w:hAnsiTheme="minorHAnsi" w:cs="Arial"/>
          <w:color w:val="auto"/>
        </w:rPr>
        <w:t>798963335</w:t>
      </w:r>
      <w:r w:rsidRPr="00594579">
        <w:rPr>
          <w:rFonts w:asciiTheme="minorHAnsi" w:hAnsiTheme="minorHAnsi" w:cs="Arial"/>
          <w:color w:val="auto"/>
        </w:rPr>
        <w:t xml:space="preserve">,  </w:t>
      </w:r>
      <w:r w:rsidRPr="00594579">
        <w:rPr>
          <w:rFonts w:asciiTheme="minorHAnsi" w:hAnsiTheme="minorHAnsi" w:cs="Arial"/>
        </w:rPr>
        <w:t xml:space="preserve">e-mail: </w:t>
      </w:r>
      <w:hyperlink r:id="rId6" w:history="1">
        <w:r w:rsidR="005B2E32" w:rsidRPr="00594579">
          <w:rPr>
            <w:rStyle w:val="Hipercze"/>
            <w:rFonts w:asciiTheme="minorHAnsi" w:hAnsiTheme="minorHAnsi" w:cs="Arial"/>
            <w:color w:val="auto"/>
            <w:u w:val="none"/>
          </w:rPr>
          <w:t>zbigniew.tylinski@sw.gov.pl</w:t>
        </w:r>
      </w:hyperlink>
      <w:r w:rsidRPr="00594579">
        <w:rPr>
          <w:rFonts w:asciiTheme="minorHAnsi" w:hAnsiTheme="minorHAnsi" w:cs="Arial"/>
          <w:color w:val="auto"/>
        </w:rPr>
        <w:t xml:space="preserve"> </w:t>
      </w:r>
      <w:r w:rsidRPr="00594579">
        <w:rPr>
          <w:rFonts w:asciiTheme="minorHAnsi" w:hAnsiTheme="minorHAnsi" w:cs="Arial"/>
        </w:rPr>
        <w:t>.</w:t>
      </w:r>
    </w:p>
    <w:p w14:paraId="60948189" w14:textId="77777777" w:rsidR="003A4D80" w:rsidRPr="00594579" w:rsidRDefault="003A4D80" w:rsidP="003A4D80">
      <w:pPr>
        <w:widowControl w:val="0"/>
        <w:numPr>
          <w:ilvl w:val="0"/>
          <w:numId w:val="19"/>
        </w:numPr>
        <w:suppressAutoHyphens/>
        <w:spacing w:after="0" w:line="280" w:lineRule="exact"/>
        <w:ind w:right="0"/>
        <w:rPr>
          <w:rFonts w:asciiTheme="minorHAnsi" w:eastAsia="Times New Roman" w:hAnsiTheme="minorHAnsi" w:cs="Arial"/>
        </w:rPr>
      </w:pPr>
      <w:r w:rsidRPr="00594579">
        <w:rPr>
          <w:rFonts w:asciiTheme="minorHAnsi" w:eastAsia="Times New Roman" w:hAnsiTheme="minorHAnsi" w:cs="Arial"/>
        </w:rPr>
        <w:t xml:space="preserve">wykonawca: </w:t>
      </w:r>
    </w:p>
    <w:p w14:paraId="3C3A419B" w14:textId="334C786F" w:rsidR="003A4D80" w:rsidRPr="00594579" w:rsidRDefault="00542A13" w:rsidP="00542A13">
      <w:pPr>
        <w:widowControl w:val="0"/>
        <w:suppressAutoHyphens/>
        <w:spacing w:after="0" w:line="280" w:lineRule="exact"/>
        <w:ind w:left="720" w:right="0" w:firstLine="0"/>
        <w:rPr>
          <w:rFonts w:asciiTheme="minorHAnsi" w:eastAsia="Times New Roman" w:hAnsiTheme="minorHAnsi" w:cs="Arial"/>
        </w:rPr>
      </w:pPr>
      <w:r w:rsidRPr="00594579">
        <w:rPr>
          <w:rFonts w:asciiTheme="minorHAnsi" w:eastAsia="Times New Roman" w:hAnsiTheme="minorHAnsi" w:cs="Arial"/>
        </w:rPr>
        <w:t>……………………………</w:t>
      </w:r>
      <w:r w:rsidR="005B2E32" w:rsidRPr="00594579">
        <w:rPr>
          <w:rFonts w:asciiTheme="minorHAnsi" w:hAnsiTheme="minorHAnsi"/>
        </w:rPr>
        <w:t xml:space="preserve">, tel. </w:t>
      </w:r>
      <w:r w:rsidRPr="00594579">
        <w:rPr>
          <w:rFonts w:asciiTheme="minorHAnsi" w:hAnsiTheme="minorHAnsi"/>
        </w:rPr>
        <w:t>………………..</w:t>
      </w:r>
      <w:r w:rsidR="003A4D80" w:rsidRPr="00594579">
        <w:rPr>
          <w:rFonts w:asciiTheme="minorHAnsi" w:hAnsiTheme="minorHAnsi"/>
        </w:rPr>
        <w:t xml:space="preserve">, e-mail: </w:t>
      </w:r>
      <w:r w:rsidRPr="00594579">
        <w:rPr>
          <w:rFonts w:asciiTheme="minorHAnsi" w:hAnsiTheme="minorHAnsi"/>
        </w:rPr>
        <w:t>…………………………………………..</w:t>
      </w:r>
      <w:r w:rsidR="003A4D80" w:rsidRPr="00594579">
        <w:rPr>
          <w:rFonts w:asciiTheme="minorHAnsi" w:hAnsiTheme="minorHAnsi"/>
        </w:rPr>
        <w:t xml:space="preserve"> .</w:t>
      </w:r>
    </w:p>
    <w:p w14:paraId="21F3B32C" w14:textId="77777777" w:rsidR="003A4D80" w:rsidRPr="00594579" w:rsidRDefault="003A4D80" w:rsidP="003A4D80">
      <w:pPr>
        <w:widowControl w:val="0"/>
        <w:numPr>
          <w:ilvl w:val="0"/>
          <w:numId w:val="30"/>
        </w:numPr>
        <w:suppressAutoHyphens/>
        <w:spacing w:after="0" w:line="280" w:lineRule="exact"/>
        <w:ind w:left="357" w:right="0" w:hanging="357"/>
        <w:rPr>
          <w:rFonts w:asciiTheme="minorHAnsi" w:eastAsia="Times New Roman" w:hAnsiTheme="minorHAnsi" w:cs="Arial"/>
        </w:rPr>
      </w:pPr>
      <w:r w:rsidRPr="00594579">
        <w:rPr>
          <w:rFonts w:asciiTheme="minorHAnsi" w:eastAsia="Times New Roman" w:hAnsiTheme="minorHAnsi" w:cs="Arial"/>
        </w:rPr>
        <w:t>Strony mają obowiązek informowania się o zmianach danych zawartych w ust. 1. W przypadku nie udzielenia informacji o zmianie danych wskazanych w pkt. 1 korespondencję przesłaną pod te adresy lub numery uważa się za doręczoną.</w:t>
      </w:r>
    </w:p>
    <w:p w14:paraId="1D2D6CFD" w14:textId="77777777" w:rsidR="003A4D80" w:rsidRPr="00594579" w:rsidRDefault="003A4D80" w:rsidP="003A4D80">
      <w:pPr>
        <w:widowControl w:val="0"/>
        <w:numPr>
          <w:ilvl w:val="0"/>
          <w:numId w:val="30"/>
        </w:numPr>
        <w:suppressAutoHyphens/>
        <w:spacing w:after="0" w:line="280" w:lineRule="exact"/>
        <w:ind w:left="357" w:right="0" w:hanging="357"/>
        <w:rPr>
          <w:rFonts w:asciiTheme="minorHAnsi" w:eastAsia="Times New Roman" w:hAnsiTheme="minorHAnsi" w:cs="Arial"/>
        </w:rPr>
      </w:pPr>
      <w:r w:rsidRPr="00594579">
        <w:rPr>
          <w:rFonts w:asciiTheme="minorHAnsi" w:eastAsia="Times New Roman" w:hAnsiTheme="minorHAnsi" w:cs="Arial"/>
        </w:rPr>
        <w:t>Zmiana informacji określonych w ust. 1 nie stanowi zmiany treści umowy.</w:t>
      </w:r>
    </w:p>
    <w:p w14:paraId="72BADCC1" w14:textId="77777777" w:rsidR="003A4D80" w:rsidRPr="00594579" w:rsidRDefault="003A4D80" w:rsidP="003A4D80">
      <w:pPr>
        <w:keepNext/>
        <w:keepLines/>
        <w:spacing w:after="0" w:line="280" w:lineRule="exact"/>
        <w:ind w:left="11" w:right="1" w:hanging="10"/>
        <w:jc w:val="center"/>
        <w:outlineLvl w:val="0"/>
        <w:rPr>
          <w:rFonts w:asciiTheme="minorHAnsi" w:hAnsiTheme="minorHAnsi"/>
          <w:b/>
        </w:rPr>
      </w:pPr>
      <w:r w:rsidRPr="00594579">
        <w:rPr>
          <w:rFonts w:asciiTheme="minorHAnsi" w:hAnsiTheme="minorHAnsi"/>
          <w:b/>
        </w:rPr>
        <w:t>§ 8</w:t>
      </w:r>
    </w:p>
    <w:p w14:paraId="05B3D6D2" w14:textId="77777777" w:rsidR="003A4D80" w:rsidRPr="00594579" w:rsidRDefault="003A4D80" w:rsidP="003A4D80">
      <w:pPr>
        <w:widowControl w:val="0"/>
        <w:numPr>
          <w:ilvl w:val="0"/>
          <w:numId w:val="34"/>
        </w:numPr>
        <w:suppressAutoHyphens/>
        <w:spacing w:after="0" w:line="280" w:lineRule="exact"/>
        <w:ind w:right="0"/>
        <w:textAlignment w:val="baseline"/>
        <w:rPr>
          <w:rFonts w:asciiTheme="minorHAnsi" w:eastAsia="SimSun" w:hAnsiTheme="minorHAnsi" w:cs="Mangal"/>
          <w:color w:val="auto"/>
          <w:kern w:val="1"/>
          <w:lang w:eastAsia="hi-IN" w:bidi="hi-IN"/>
        </w:rPr>
      </w:pPr>
      <w:r w:rsidRPr="00594579">
        <w:rPr>
          <w:rFonts w:asciiTheme="minorHAnsi" w:eastAsia="SimSun" w:hAnsiTheme="minorHAnsi"/>
          <w:color w:val="auto"/>
          <w:kern w:val="1"/>
          <w:lang w:eastAsia="hi-IN" w:bidi="hi-IN"/>
        </w:rPr>
        <w:t>Wykonawca oświadcza, iż podczas realizacji przedmiotowej umowy będzie przestrzegał przepisów rozporządzenia Parlamentu Europejskiego i Rady (</w:t>
      </w:r>
      <w:r w:rsidRPr="00594579">
        <w:rPr>
          <w:rFonts w:asciiTheme="minorHAnsi" w:eastAsia="Times New Roman" w:hAnsiTheme="minorHAnsi"/>
          <w:bCs/>
          <w:color w:val="auto"/>
          <w:kern w:val="36"/>
          <w:lang w:bidi="hi-IN"/>
        </w:rPr>
        <w:t>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594579">
        <w:rPr>
          <w:rFonts w:asciiTheme="minorHAnsi" w:eastAsia="Times New Roman" w:hAnsiTheme="minorHAnsi"/>
          <w:bCs/>
          <w:color w:val="auto"/>
          <w:kern w:val="36"/>
          <w:lang w:bidi="hi-IN"/>
        </w:rPr>
        <w:t>Dz.Urz.UE.L</w:t>
      </w:r>
      <w:proofErr w:type="spellEnd"/>
      <w:r w:rsidRPr="00594579">
        <w:rPr>
          <w:rFonts w:asciiTheme="minorHAnsi" w:eastAsia="Times New Roman" w:hAnsiTheme="minorHAnsi"/>
          <w:bCs/>
          <w:color w:val="auto"/>
          <w:kern w:val="36"/>
          <w:lang w:bidi="hi-IN"/>
        </w:rPr>
        <w:t xml:space="preserve"> Nr 119, str.1) </w:t>
      </w:r>
      <w:r w:rsidRPr="00594579">
        <w:rPr>
          <w:rFonts w:asciiTheme="minorHAnsi" w:eastAsia="SimSun" w:hAnsiTheme="minorHAnsi" w:cs="Mangal"/>
          <w:color w:val="auto"/>
          <w:kern w:val="1"/>
          <w:lang w:eastAsia="hi-IN" w:bidi="hi-IN"/>
        </w:rPr>
        <w:t>(dalej zwanego RODO). Powyższe dotyczy także okresu po zakończeniu realizacji niniejszej umowy jeżeli wynika to z przepisów wskazanego Rozporządzenia.</w:t>
      </w:r>
    </w:p>
    <w:p w14:paraId="5F44EFC2" w14:textId="77777777" w:rsidR="003A4D80" w:rsidRPr="00594579" w:rsidRDefault="003A4D80" w:rsidP="003A4D80">
      <w:pPr>
        <w:widowControl w:val="0"/>
        <w:numPr>
          <w:ilvl w:val="0"/>
          <w:numId w:val="34"/>
        </w:numPr>
        <w:suppressAutoHyphens/>
        <w:spacing w:after="0" w:line="280" w:lineRule="exact"/>
        <w:ind w:right="0"/>
        <w:textAlignment w:val="baseline"/>
        <w:rPr>
          <w:rFonts w:asciiTheme="minorHAnsi" w:eastAsia="SimSun" w:hAnsiTheme="minorHAnsi" w:cs="Mangal"/>
          <w:color w:val="auto"/>
          <w:kern w:val="1"/>
          <w:lang w:eastAsia="hi-IN" w:bidi="hi-IN"/>
        </w:rPr>
      </w:pPr>
      <w:r w:rsidRPr="00594579">
        <w:rPr>
          <w:rFonts w:asciiTheme="minorHAnsi" w:eastAsia="SimSun" w:hAnsiTheme="minorHAnsi" w:cs="Mangal"/>
          <w:color w:val="auto"/>
          <w:kern w:val="1"/>
          <w:lang w:eastAsia="hi-IN" w:bidi="hi-IN"/>
        </w:rPr>
        <w:t xml:space="preserve">Zamawiający informuje, iż informacje, o których mowa w art. 13 ust. 1 i ust. 2 RODO udostępnione są </w:t>
      </w:r>
      <w:r w:rsidRPr="00594579">
        <w:rPr>
          <w:rFonts w:asciiTheme="minorHAnsi" w:eastAsia="SimSun" w:hAnsiTheme="minorHAnsi" w:cs="Mangal"/>
          <w:color w:val="auto"/>
          <w:kern w:val="1"/>
          <w:lang w:eastAsia="hi-IN" w:bidi="hi-IN"/>
        </w:rPr>
        <w:br/>
        <w:t>w miejscu publicznie dostępnym w siedzibie zamawiającego.</w:t>
      </w:r>
    </w:p>
    <w:p w14:paraId="72AECB87" w14:textId="77777777" w:rsidR="003A4D80" w:rsidRPr="00594579" w:rsidRDefault="003A4D80" w:rsidP="003A4D80">
      <w:pPr>
        <w:keepNext/>
        <w:keepLines/>
        <w:spacing w:after="0" w:line="280" w:lineRule="exact"/>
        <w:ind w:left="11" w:right="1" w:hanging="10"/>
        <w:jc w:val="center"/>
        <w:outlineLvl w:val="0"/>
        <w:rPr>
          <w:rFonts w:asciiTheme="minorHAnsi" w:hAnsiTheme="minorHAnsi"/>
          <w:b/>
        </w:rPr>
      </w:pPr>
      <w:r w:rsidRPr="00594579">
        <w:rPr>
          <w:rFonts w:asciiTheme="minorHAnsi" w:hAnsiTheme="minorHAnsi"/>
          <w:b/>
        </w:rPr>
        <w:t>§ 9</w:t>
      </w:r>
    </w:p>
    <w:p w14:paraId="36C2E305" w14:textId="77777777" w:rsidR="003A4D80" w:rsidRPr="00594579" w:rsidRDefault="003A4D80" w:rsidP="003A4D80">
      <w:pPr>
        <w:widowControl w:val="0"/>
        <w:numPr>
          <w:ilvl w:val="0"/>
          <w:numId w:val="29"/>
        </w:numPr>
        <w:suppressAutoHyphens/>
        <w:spacing w:after="0" w:line="280" w:lineRule="exact"/>
        <w:ind w:left="357" w:right="0" w:hanging="357"/>
        <w:textAlignment w:val="baseline"/>
        <w:rPr>
          <w:rFonts w:asciiTheme="minorHAnsi" w:eastAsia="SimSun" w:hAnsiTheme="minorHAnsi" w:cs="Arial"/>
          <w:color w:val="auto"/>
          <w:kern w:val="1"/>
          <w:lang w:eastAsia="hi-IN" w:bidi="hi-IN"/>
        </w:rPr>
      </w:pPr>
      <w:r w:rsidRPr="00594579">
        <w:rPr>
          <w:rFonts w:asciiTheme="minorHAnsi" w:eastAsia="SimSun" w:hAnsiTheme="minorHAnsi" w:cs="Arial"/>
          <w:color w:val="auto"/>
          <w:kern w:val="1"/>
          <w:lang w:eastAsia="hi-IN" w:bidi="hi-IN"/>
        </w:rPr>
        <w:t>Cesja wierzytelności przysługujących wykonawcy z tytułu niniejszej umowy jest możliwa tylko po uzyskaniu pisemnej zgody zamawiającego.</w:t>
      </w:r>
    </w:p>
    <w:p w14:paraId="6D8BFCB9" w14:textId="77777777" w:rsidR="003A4D80" w:rsidRPr="00594579" w:rsidRDefault="003A4D80" w:rsidP="003A4D80">
      <w:pPr>
        <w:widowControl w:val="0"/>
        <w:numPr>
          <w:ilvl w:val="0"/>
          <w:numId w:val="29"/>
        </w:numPr>
        <w:suppressAutoHyphens/>
        <w:spacing w:after="0" w:line="280" w:lineRule="exact"/>
        <w:ind w:left="357" w:right="0" w:hanging="357"/>
        <w:textAlignment w:val="baseline"/>
        <w:rPr>
          <w:rFonts w:asciiTheme="minorHAnsi" w:eastAsia="SimSun" w:hAnsiTheme="minorHAnsi" w:cs="Arial"/>
          <w:color w:val="auto"/>
          <w:kern w:val="1"/>
          <w:lang w:eastAsia="hi-IN" w:bidi="hi-IN"/>
        </w:rPr>
      </w:pPr>
      <w:r w:rsidRPr="00594579">
        <w:rPr>
          <w:rFonts w:asciiTheme="minorHAnsi" w:eastAsia="Times New Roman" w:hAnsiTheme="minorHAnsi" w:cs="Arial"/>
          <w:color w:val="auto"/>
          <w:kern w:val="1"/>
          <w:lang w:eastAsia="hi-IN" w:bidi="hi-IN"/>
        </w:rPr>
        <w:t>Zmiany treści umowy wymagają zachowania formy pisemnego aneksu do umowy, pod rygorem nieważności.</w:t>
      </w:r>
    </w:p>
    <w:p w14:paraId="2E6B311B" w14:textId="77777777" w:rsidR="003A4D80" w:rsidRPr="00594579" w:rsidRDefault="003A4D80" w:rsidP="003A4D80">
      <w:pPr>
        <w:widowControl w:val="0"/>
        <w:numPr>
          <w:ilvl w:val="0"/>
          <w:numId w:val="29"/>
        </w:numPr>
        <w:suppressAutoHyphens/>
        <w:spacing w:after="0" w:line="280" w:lineRule="exact"/>
        <w:ind w:left="357" w:right="0" w:hanging="357"/>
        <w:textAlignment w:val="baseline"/>
        <w:rPr>
          <w:rFonts w:asciiTheme="minorHAnsi" w:eastAsia="SimSun" w:hAnsiTheme="minorHAnsi" w:cs="Arial"/>
          <w:color w:val="auto"/>
          <w:kern w:val="1"/>
          <w:lang w:eastAsia="hi-IN" w:bidi="hi-IN"/>
        </w:rPr>
      </w:pPr>
      <w:r w:rsidRPr="00594579">
        <w:rPr>
          <w:rFonts w:asciiTheme="minorHAnsi" w:eastAsia="SimSun" w:hAnsiTheme="minorHAnsi" w:cs="Arial"/>
          <w:color w:val="auto"/>
          <w:kern w:val="1"/>
          <w:lang w:eastAsia="hi-IN" w:bidi="hi-IN"/>
        </w:rPr>
        <w:t>Umowa podlega prawu polskiemu i zgodnie z nim powinna być interpretowana. W zakresie nieuregulowanym w umowie znajdują zastosowanie przepisy Kodeksu Cywilnego.</w:t>
      </w:r>
    </w:p>
    <w:p w14:paraId="6147A1DD" w14:textId="77777777" w:rsidR="003A4D80" w:rsidRPr="00594579" w:rsidRDefault="003A4D80" w:rsidP="003A4D80">
      <w:pPr>
        <w:widowControl w:val="0"/>
        <w:numPr>
          <w:ilvl w:val="0"/>
          <w:numId w:val="29"/>
        </w:numPr>
        <w:suppressAutoHyphens/>
        <w:spacing w:after="0" w:line="280" w:lineRule="exact"/>
        <w:ind w:left="357" w:right="0" w:hanging="357"/>
        <w:textAlignment w:val="baseline"/>
        <w:rPr>
          <w:rFonts w:asciiTheme="minorHAnsi" w:eastAsia="SimSun" w:hAnsiTheme="minorHAnsi" w:cs="Arial"/>
          <w:color w:val="auto"/>
          <w:kern w:val="1"/>
          <w:lang w:eastAsia="hi-IN" w:bidi="hi-IN"/>
        </w:rPr>
      </w:pPr>
      <w:r w:rsidRPr="00594579">
        <w:rPr>
          <w:rFonts w:asciiTheme="minorHAnsi" w:eastAsia="SimSun" w:hAnsiTheme="minorHAnsi" w:cs="Arial"/>
          <w:color w:val="auto"/>
          <w:kern w:val="1"/>
          <w:lang w:eastAsia="hi-IN" w:bidi="hi-IN"/>
        </w:rPr>
        <w:t>Ewentualne kwestie sporne wynikłe w trakcie realizacji umowy Strony rozstrzygać będą polubownie, jednakże w przypadku nie dojścia do porozumienia, właściwym do rozpoznania sporu będzie sąd właściwy dla zamawiającego.</w:t>
      </w:r>
    </w:p>
    <w:p w14:paraId="141978F3" w14:textId="77777777" w:rsidR="003A4D80" w:rsidRPr="00594579" w:rsidRDefault="003A4D80" w:rsidP="003A4D80">
      <w:pPr>
        <w:widowControl w:val="0"/>
        <w:numPr>
          <w:ilvl w:val="0"/>
          <w:numId w:val="29"/>
        </w:numPr>
        <w:suppressAutoHyphens/>
        <w:spacing w:after="0" w:line="280" w:lineRule="exact"/>
        <w:ind w:left="357" w:right="0" w:hanging="357"/>
        <w:textAlignment w:val="baseline"/>
        <w:rPr>
          <w:rFonts w:asciiTheme="minorHAnsi" w:eastAsia="SimSun" w:hAnsiTheme="minorHAnsi" w:cs="Arial"/>
          <w:color w:val="auto"/>
          <w:kern w:val="1"/>
          <w:lang w:eastAsia="hi-IN" w:bidi="hi-IN"/>
        </w:rPr>
      </w:pPr>
      <w:r w:rsidRPr="00594579">
        <w:rPr>
          <w:rFonts w:asciiTheme="minorHAnsi" w:eastAsia="SimSun" w:hAnsiTheme="minorHAnsi" w:cs="Arial"/>
          <w:color w:val="auto"/>
          <w:kern w:val="1"/>
          <w:lang w:eastAsia="hi-IN" w:bidi="hi-IN"/>
        </w:rPr>
        <w:t>Umowa została sporządzona w dwóch jednobrzmiących egzemplarzach, po jednym dla każdej Strony.</w:t>
      </w:r>
    </w:p>
    <w:p w14:paraId="4FC17F91" w14:textId="58DA2F2E" w:rsidR="003A4D80" w:rsidRPr="00594579" w:rsidRDefault="003A4D80" w:rsidP="003A4D80">
      <w:pPr>
        <w:keepNext/>
        <w:keepLines/>
        <w:tabs>
          <w:tab w:val="center" w:pos="2781"/>
          <w:tab w:val="center" w:pos="6989"/>
        </w:tabs>
        <w:spacing w:after="0" w:line="280" w:lineRule="exact"/>
        <w:ind w:left="0" w:right="0" w:firstLine="0"/>
        <w:outlineLvl w:val="0"/>
        <w:rPr>
          <w:rFonts w:asciiTheme="minorHAnsi" w:hAnsiTheme="minorHAnsi"/>
        </w:rPr>
      </w:pPr>
      <w:r w:rsidRPr="00594579">
        <w:rPr>
          <w:rFonts w:asciiTheme="minorHAnsi" w:hAnsiTheme="minorHAnsi"/>
        </w:rPr>
        <w:tab/>
      </w:r>
    </w:p>
    <w:p w14:paraId="4D47B5A4" w14:textId="77777777" w:rsidR="003A4D80" w:rsidRPr="003A4D80" w:rsidRDefault="003A4D80" w:rsidP="003A4D80">
      <w:pPr>
        <w:keepNext/>
        <w:keepLines/>
        <w:tabs>
          <w:tab w:val="center" w:pos="2781"/>
          <w:tab w:val="center" w:pos="6989"/>
        </w:tabs>
        <w:spacing w:after="0" w:line="280" w:lineRule="exact"/>
        <w:ind w:left="0" w:right="0" w:firstLine="0"/>
        <w:jc w:val="center"/>
        <w:outlineLvl w:val="0"/>
        <w:rPr>
          <w:rFonts w:asciiTheme="minorHAnsi" w:hAnsiTheme="minorHAnsi"/>
          <w:b/>
        </w:rPr>
      </w:pPr>
      <w:r w:rsidRPr="003A4D80">
        <w:rPr>
          <w:rFonts w:asciiTheme="minorHAnsi" w:hAnsiTheme="minorHAnsi"/>
        </w:rPr>
        <w:t xml:space="preserve">      Zamawiający</w:t>
      </w:r>
      <w:r w:rsidRPr="003A4D80">
        <w:rPr>
          <w:rFonts w:asciiTheme="minorHAnsi" w:hAnsiTheme="minorHAnsi"/>
        </w:rPr>
        <w:tab/>
      </w:r>
      <w:r w:rsidRPr="003A4D80">
        <w:rPr>
          <w:rFonts w:asciiTheme="minorHAnsi" w:hAnsiTheme="minorHAnsi"/>
        </w:rPr>
        <w:tab/>
        <w:t>Wykonawca</w:t>
      </w:r>
    </w:p>
    <w:p w14:paraId="27CFEF6F" w14:textId="004B6C6A" w:rsidR="00C65EAE" w:rsidRPr="00C65EAE" w:rsidRDefault="00C65EAE" w:rsidP="000964B2">
      <w:pPr>
        <w:spacing w:after="0" w:line="280" w:lineRule="exact"/>
        <w:ind w:left="0" w:firstLine="0"/>
        <w:rPr>
          <w:rFonts w:asciiTheme="minorHAnsi" w:hAnsiTheme="minorHAnsi"/>
        </w:rPr>
      </w:pPr>
    </w:p>
    <w:sectPr w:rsidR="00C65EAE" w:rsidRPr="00C65EAE">
      <w:pgSz w:w="11906" w:h="16838"/>
      <w:pgMar w:top="1183" w:right="1131" w:bottom="1317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Gothic"/>
    <w:charset w:val="80"/>
    <w:family w:val="auto"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2C8A"/>
    <w:multiLevelType w:val="hybridMultilevel"/>
    <w:tmpl w:val="A7D4D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3E06"/>
    <w:multiLevelType w:val="hybridMultilevel"/>
    <w:tmpl w:val="D8527B00"/>
    <w:lvl w:ilvl="0" w:tplc="4AAE85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21AA5"/>
    <w:multiLevelType w:val="hybridMultilevel"/>
    <w:tmpl w:val="29228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D3E27"/>
    <w:multiLevelType w:val="hybridMultilevel"/>
    <w:tmpl w:val="2B560E62"/>
    <w:lvl w:ilvl="0" w:tplc="058E9BC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D805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A6D0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24F72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708B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80D2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984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C24A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FA15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BF1B1F"/>
    <w:multiLevelType w:val="hybridMultilevel"/>
    <w:tmpl w:val="7AAA3DC4"/>
    <w:lvl w:ilvl="0" w:tplc="0FF6974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92AD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D090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44257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56C56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E476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5845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203B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C0E9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07406E"/>
    <w:multiLevelType w:val="hybridMultilevel"/>
    <w:tmpl w:val="BC209794"/>
    <w:lvl w:ilvl="0" w:tplc="A93AAC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969EC"/>
    <w:multiLevelType w:val="hybridMultilevel"/>
    <w:tmpl w:val="FE2A4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34F49"/>
    <w:multiLevelType w:val="hybridMultilevel"/>
    <w:tmpl w:val="C040F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23404"/>
    <w:multiLevelType w:val="hybridMultilevel"/>
    <w:tmpl w:val="924E4FB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4E12045"/>
    <w:multiLevelType w:val="hybridMultilevel"/>
    <w:tmpl w:val="81A4F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A4629"/>
    <w:multiLevelType w:val="hybridMultilevel"/>
    <w:tmpl w:val="C0A659C6"/>
    <w:lvl w:ilvl="0" w:tplc="704443F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9A4606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54E52E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8ADEDC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645E58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2E279E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4268C6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6FADA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F4F6BA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B0665FB"/>
    <w:multiLevelType w:val="hybridMultilevel"/>
    <w:tmpl w:val="1DBC3E14"/>
    <w:lvl w:ilvl="0" w:tplc="0415000F">
      <w:start w:val="1"/>
      <w:numFmt w:val="decimal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1F0E0755"/>
    <w:multiLevelType w:val="hybridMultilevel"/>
    <w:tmpl w:val="9FFE5D3C"/>
    <w:lvl w:ilvl="0" w:tplc="3E8031D2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2C639B5"/>
    <w:multiLevelType w:val="hybridMultilevel"/>
    <w:tmpl w:val="0FACA7AE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74C38EC"/>
    <w:multiLevelType w:val="hybridMultilevel"/>
    <w:tmpl w:val="EE340A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37E59"/>
    <w:multiLevelType w:val="hybridMultilevel"/>
    <w:tmpl w:val="FB2A4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936F3"/>
    <w:multiLevelType w:val="hybridMultilevel"/>
    <w:tmpl w:val="15BC4C04"/>
    <w:lvl w:ilvl="0" w:tplc="880E019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50FBD"/>
    <w:multiLevelType w:val="hybridMultilevel"/>
    <w:tmpl w:val="087602DA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8" w15:restartNumberingAfterBreak="0">
    <w:nsid w:val="34F257C9"/>
    <w:multiLevelType w:val="hybridMultilevel"/>
    <w:tmpl w:val="1FAC6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4336E"/>
    <w:multiLevelType w:val="hybridMultilevel"/>
    <w:tmpl w:val="3064B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56ABF"/>
    <w:multiLevelType w:val="hybridMultilevel"/>
    <w:tmpl w:val="AFB09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C6577"/>
    <w:multiLevelType w:val="hybridMultilevel"/>
    <w:tmpl w:val="C1161EB0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35F42FF"/>
    <w:multiLevelType w:val="hybridMultilevel"/>
    <w:tmpl w:val="DE169886"/>
    <w:lvl w:ilvl="0" w:tplc="EA58D05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841B9A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0A7038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90D092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A82A6C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180128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D62E0E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B6E7A4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BC1E4E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6654692"/>
    <w:multiLevelType w:val="hybridMultilevel"/>
    <w:tmpl w:val="80AE3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907A2"/>
    <w:multiLevelType w:val="hybridMultilevel"/>
    <w:tmpl w:val="FB5C835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52485E3B"/>
    <w:multiLevelType w:val="hybridMultilevel"/>
    <w:tmpl w:val="49DE5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146E8"/>
    <w:multiLevelType w:val="hybridMultilevel"/>
    <w:tmpl w:val="D76E5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D7497"/>
    <w:multiLevelType w:val="hybridMultilevel"/>
    <w:tmpl w:val="F41A1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270AC"/>
    <w:multiLevelType w:val="hybridMultilevel"/>
    <w:tmpl w:val="94C605F2"/>
    <w:lvl w:ilvl="0" w:tplc="0415000F">
      <w:start w:val="1"/>
      <w:numFmt w:val="decimal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" w15:restartNumberingAfterBreak="0">
    <w:nsid w:val="70E43640"/>
    <w:multiLevelType w:val="hybridMultilevel"/>
    <w:tmpl w:val="C16CC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A03D6"/>
    <w:multiLevelType w:val="hybridMultilevel"/>
    <w:tmpl w:val="CDAA9988"/>
    <w:lvl w:ilvl="0" w:tplc="7190414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40A6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BA8B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021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A2E6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98D2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1467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FCA0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A200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A2113C"/>
    <w:multiLevelType w:val="hybridMultilevel"/>
    <w:tmpl w:val="A9C6C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F3248C"/>
    <w:multiLevelType w:val="hybridMultilevel"/>
    <w:tmpl w:val="802692C0"/>
    <w:lvl w:ilvl="0" w:tplc="6D8AA73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ACBF98">
      <w:start w:val="1"/>
      <w:numFmt w:val="lowerLetter"/>
      <w:lvlText w:val="%2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2E027E">
      <w:start w:val="1"/>
      <w:numFmt w:val="lowerRoman"/>
      <w:lvlText w:val="%3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98E9A6">
      <w:start w:val="1"/>
      <w:numFmt w:val="decimal"/>
      <w:lvlText w:val="%4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88BE2C">
      <w:start w:val="1"/>
      <w:numFmt w:val="lowerLetter"/>
      <w:lvlText w:val="%5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22355A">
      <w:start w:val="1"/>
      <w:numFmt w:val="lowerRoman"/>
      <w:lvlText w:val="%6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E453C4">
      <w:start w:val="1"/>
      <w:numFmt w:val="decimal"/>
      <w:lvlText w:val="%7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02C9A0">
      <w:start w:val="1"/>
      <w:numFmt w:val="lowerLetter"/>
      <w:lvlText w:val="%8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46C5BE">
      <w:start w:val="1"/>
      <w:numFmt w:val="lowerRoman"/>
      <w:lvlText w:val="%9"/>
      <w:lvlJc w:val="left"/>
      <w:pPr>
        <w:ind w:left="6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EFA7EA7"/>
    <w:multiLevelType w:val="hybridMultilevel"/>
    <w:tmpl w:val="22B037A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0"/>
  </w:num>
  <w:num w:numId="2">
    <w:abstractNumId w:val="32"/>
  </w:num>
  <w:num w:numId="3">
    <w:abstractNumId w:val="22"/>
  </w:num>
  <w:num w:numId="4">
    <w:abstractNumId w:val="3"/>
  </w:num>
  <w:num w:numId="5">
    <w:abstractNumId w:val="4"/>
  </w:num>
  <w:num w:numId="6">
    <w:abstractNumId w:val="30"/>
  </w:num>
  <w:num w:numId="7">
    <w:abstractNumId w:val="1"/>
  </w:num>
  <w:num w:numId="8">
    <w:abstractNumId w:val="24"/>
  </w:num>
  <w:num w:numId="9">
    <w:abstractNumId w:val="13"/>
  </w:num>
  <w:num w:numId="10">
    <w:abstractNumId w:val="21"/>
  </w:num>
  <w:num w:numId="11">
    <w:abstractNumId w:val="28"/>
  </w:num>
  <w:num w:numId="12">
    <w:abstractNumId w:val="26"/>
  </w:num>
  <w:num w:numId="13">
    <w:abstractNumId w:val="11"/>
  </w:num>
  <w:num w:numId="14">
    <w:abstractNumId w:val="2"/>
  </w:num>
  <w:num w:numId="15">
    <w:abstractNumId w:val="33"/>
  </w:num>
  <w:num w:numId="16">
    <w:abstractNumId w:val="23"/>
  </w:num>
  <w:num w:numId="17">
    <w:abstractNumId w:val="7"/>
  </w:num>
  <w:num w:numId="18">
    <w:abstractNumId w:val="15"/>
  </w:num>
  <w:num w:numId="19">
    <w:abstractNumId w:val="19"/>
  </w:num>
  <w:num w:numId="20">
    <w:abstractNumId w:val="29"/>
  </w:num>
  <w:num w:numId="21">
    <w:abstractNumId w:val="12"/>
  </w:num>
  <w:num w:numId="22">
    <w:abstractNumId w:val="6"/>
  </w:num>
  <w:num w:numId="23">
    <w:abstractNumId w:val="25"/>
  </w:num>
  <w:num w:numId="24">
    <w:abstractNumId w:val="8"/>
  </w:num>
  <w:num w:numId="25">
    <w:abstractNumId w:val="20"/>
  </w:num>
  <w:num w:numId="26">
    <w:abstractNumId w:val="16"/>
  </w:num>
  <w:num w:numId="27">
    <w:abstractNumId w:val="9"/>
  </w:num>
  <w:num w:numId="28">
    <w:abstractNumId w:val="18"/>
  </w:num>
  <w:num w:numId="29">
    <w:abstractNumId w:val="0"/>
  </w:num>
  <w:num w:numId="30">
    <w:abstractNumId w:val="27"/>
  </w:num>
  <w:num w:numId="31">
    <w:abstractNumId w:val="14"/>
  </w:num>
  <w:num w:numId="32">
    <w:abstractNumId w:val="5"/>
  </w:num>
  <w:num w:numId="33">
    <w:abstractNumId w:val="31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48"/>
    <w:rsid w:val="00026523"/>
    <w:rsid w:val="000272E3"/>
    <w:rsid w:val="000377A1"/>
    <w:rsid w:val="00052CBD"/>
    <w:rsid w:val="00091496"/>
    <w:rsid w:val="000964B2"/>
    <w:rsid w:val="00096CB6"/>
    <w:rsid w:val="000B1FCA"/>
    <w:rsid w:val="000D4ED4"/>
    <w:rsid w:val="000E4AB4"/>
    <w:rsid w:val="00152CC0"/>
    <w:rsid w:val="0019196A"/>
    <w:rsid w:val="001B2A5E"/>
    <w:rsid w:val="001E1168"/>
    <w:rsid w:val="001E1489"/>
    <w:rsid w:val="001F15EF"/>
    <w:rsid w:val="00221FFC"/>
    <w:rsid w:val="00241F7A"/>
    <w:rsid w:val="00260647"/>
    <w:rsid w:val="00282AA6"/>
    <w:rsid w:val="002D76F1"/>
    <w:rsid w:val="002E07C2"/>
    <w:rsid w:val="002F2A9E"/>
    <w:rsid w:val="0031618F"/>
    <w:rsid w:val="00323D32"/>
    <w:rsid w:val="00332076"/>
    <w:rsid w:val="003327B4"/>
    <w:rsid w:val="0035015C"/>
    <w:rsid w:val="00374A38"/>
    <w:rsid w:val="00377176"/>
    <w:rsid w:val="003852AA"/>
    <w:rsid w:val="00392150"/>
    <w:rsid w:val="003A4D80"/>
    <w:rsid w:val="003C5A21"/>
    <w:rsid w:val="003E682F"/>
    <w:rsid w:val="003E6DFA"/>
    <w:rsid w:val="003F18BB"/>
    <w:rsid w:val="004661BB"/>
    <w:rsid w:val="00486A67"/>
    <w:rsid w:val="00487B30"/>
    <w:rsid w:val="0049128F"/>
    <w:rsid w:val="004E0232"/>
    <w:rsid w:val="00542A13"/>
    <w:rsid w:val="0054523C"/>
    <w:rsid w:val="00547731"/>
    <w:rsid w:val="00554420"/>
    <w:rsid w:val="00563648"/>
    <w:rsid w:val="0059041B"/>
    <w:rsid w:val="0059239D"/>
    <w:rsid w:val="00594579"/>
    <w:rsid w:val="005B2E32"/>
    <w:rsid w:val="005C78EF"/>
    <w:rsid w:val="005D4010"/>
    <w:rsid w:val="005E27E3"/>
    <w:rsid w:val="006012B2"/>
    <w:rsid w:val="00624FDB"/>
    <w:rsid w:val="00626AFF"/>
    <w:rsid w:val="006971D6"/>
    <w:rsid w:val="006A18F4"/>
    <w:rsid w:val="006F17FF"/>
    <w:rsid w:val="006F4FE2"/>
    <w:rsid w:val="00713EFA"/>
    <w:rsid w:val="00722529"/>
    <w:rsid w:val="00784C1B"/>
    <w:rsid w:val="007F1849"/>
    <w:rsid w:val="00817D94"/>
    <w:rsid w:val="00836FD9"/>
    <w:rsid w:val="00874F2F"/>
    <w:rsid w:val="0088629E"/>
    <w:rsid w:val="008A7C5F"/>
    <w:rsid w:val="008D0962"/>
    <w:rsid w:val="008D713C"/>
    <w:rsid w:val="009255B9"/>
    <w:rsid w:val="00965A90"/>
    <w:rsid w:val="0097037F"/>
    <w:rsid w:val="009B6D65"/>
    <w:rsid w:val="009C6596"/>
    <w:rsid w:val="009E03DF"/>
    <w:rsid w:val="009E7EE6"/>
    <w:rsid w:val="009F3B8C"/>
    <w:rsid w:val="009F6C8C"/>
    <w:rsid w:val="00A05198"/>
    <w:rsid w:val="00A16A0C"/>
    <w:rsid w:val="00AD3CD7"/>
    <w:rsid w:val="00B56451"/>
    <w:rsid w:val="00B67A17"/>
    <w:rsid w:val="00BC223A"/>
    <w:rsid w:val="00C12EA1"/>
    <w:rsid w:val="00C61A9E"/>
    <w:rsid w:val="00C65EAE"/>
    <w:rsid w:val="00C77218"/>
    <w:rsid w:val="00CB13DF"/>
    <w:rsid w:val="00CD3AEE"/>
    <w:rsid w:val="00D73132"/>
    <w:rsid w:val="00D97F01"/>
    <w:rsid w:val="00DA5270"/>
    <w:rsid w:val="00DD2F11"/>
    <w:rsid w:val="00E727BE"/>
    <w:rsid w:val="00E82EB2"/>
    <w:rsid w:val="00E921A5"/>
    <w:rsid w:val="00EA2720"/>
    <w:rsid w:val="00EB1E2F"/>
    <w:rsid w:val="00EC30DC"/>
    <w:rsid w:val="00ED61D0"/>
    <w:rsid w:val="00EE13C9"/>
    <w:rsid w:val="00F05FE9"/>
    <w:rsid w:val="00F071D7"/>
    <w:rsid w:val="00F5392B"/>
    <w:rsid w:val="00F74753"/>
    <w:rsid w:val="00F93E08"/>
    <w:rsid w:val="00FC510D"/>
    <w:rsid w:val="00FD647E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F81D9"/>
  <w15:docId w15:val="{0D63DF9C-9B9F-41D9-9826-617E2763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49" w:lineRule="auto"/>
      <w:ind w:left="730" w:right="15" w:hanging="37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02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02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omylnaczcionkaakapitu1">
    <w:name w:val="Domyślna czcionka akapitu1"/>
    <w:rsid w:val="004E0232"/>
  </w:style>
  <w:style w:type="paragraph" w:styleId="Akapitzlist">
    <w:name w:val="List Paragraph"/>
    <w:basedOn w:val="Normalny"/>
    <w:qFormat/>
    <w:rsid w:val="004E0232"/>
    <w:pPr>
      <w:widowControl w:val="0"/>
      <w:suppressAutoHyphens/>
      <w:spacing w:after="0" w:line="100" w:lineRule="atLeast"/>
      <w:ind w:left="720" w:right="0" w:firstLine="0"/>
      <w:jc w:val="left"/>
      <w:textAlignment w:val="baseline"/>
    </w:pPr>
    <w:rPr>
      <w:rFonts w:ascii="Times New Roman" w:eastAsia="SimSun" w:hAnsi="Times New Roman" w:cs="Mangal"/>
      <w:color w:val="auto"/>
      <w:kern w:val="1"/>
      <w:sz w:val="24"/>
      <w:szCs w:val="21"/>
      <w:lang w:eastAsia="hi-IN" w:bidi="hi-IN"/>
    </w:rPr>
  </w:style>
  <w:style w:type="character" w:customStyle="1" w:styleId="WW8Num1z3">
    <w:name w:val="WW8Num1z3"/>
    <w:rsid w:val="001E1168"/>
  </w:style>
  <w:style w:type="paragraph" w:customStyle="1" w:styleId="Normalny1">
    <w:name w:val="Normalny1"/>
    <w:rsid w:val="009F6C8C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9F6C8C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82A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F74753"/>
    <w:pPr>
      <w:widowControl w:val="0"/>
      <w:suppressAutoHyphens/>
      <w:spacing w:after="120" w:line="240" w:lineRule="auto"/>
      <w:ind w:left="0" w:right="0" w:firstLine="0"/>
      <w:jc w:val="left"/>
    </w:pPr>
    <w:rPr>
      <w:rFonts w:ascii="Liberation Serif" w:eastAsia="SimSun" w:hAnsi="Liberation Serif" w:cs="Mangal"/>
      <w:color w:val="auto"/>
      <w:kern w:val="2"/>
      <w:sz w:val="16"/>
      <w:szCs w:val="14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74753"/>
    <w:rPr>
      <w:rFonts w:ascii="Liberation Serif" w:eastAsia="SimSun" w:hAnsi="Liberation Serif" w:cs="Mangal"/>
      <w:kern w:val="2"/>
      <w:sz w:val="16"/>
      <w:szCs w:val="1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97037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12EA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versation-mail">
    <w:name w:val="conversation-mail"/>
    <w:basedOn w:val="Domylnaczcionkaakapitu"/>
    <w:rsid w:val="00C12EA1"/>
  </w:style>
  <w:style w:type="character" w:styleId="Pogrubienie">
    <w:name w:val="Strong"/>
    <w:basedOn w:val="Domylnaczcionkaakapitu"/>
    <w:uiPriority w:val="22"/>
    <w:qFormat/>
    <w:rsid w:val="00C12EA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AF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6407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3868783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89624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092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61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bigniew.tylinski@sw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2303D-C08F-428B-9D68-056806362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1467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Laskus</dc:creator>
  <cp:keywords/>
  <cp:lastModifiedBy>Mieczysław Kozioł</cp:lastModifiedBy>
  <cp:revision>14</cp:revision>
  <cp:lastPrinted>2022-04-08T13:16:00Z</cp:lastPrinted>
  <dcterms:created xsi:type="dcterms:W3CDTF">2022-04-11T10:40:00Z</dcterms:created>
  <dcterms:modified xsi:type="dcterms:W3CDTF">2022-07-28T07:24:00Z</dcterms:modified>
</cp:coreProperties>
</file>