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397F875B"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Nr sprawy:</w:t>
      </w:r>
      <w:r w:rsidR="00D6210A" w:rsidRPr="006B23F8">
        <w:rPr>
          <w:rFonts w:ascii="Arial" w:hAnsi="Arial" w:cs="Arial"/>
          <w:b/>
          <w:sz w:val="20"/>
          <w:szCs w:val="20"/>
        </w:rPr>
        <w:t xml:space="preserve"> </w:t>
      </w:r>
      <w:r w:rsidR="0028602A">
        <w:rPr>
          <w:rFonts w:ascii="Arial" w:hAnsi="Arial" w:cs="Arial"/>
          <w:b/>
          <w:sz w:val="20"/>
          <w:szCs w:val="20"/>
        </w:rPr>
        <w:t>2</w:t>
      </w:r>
      <w:r w:rsidR="00D63642">
        <w:rPr>
          <w:rFonts w:ascii="Arial" w:hAnsi="Arial" w:cs="Arial"/>
          <w:b/>
          <w:sz w:val="20"/>
          <w:szCs w:val="20"/>
        </w:rPr>
        <w:t>8</w:t>
      </w:r>
      <w:r w:rsidR="00D6210A" w:rsidRPr="006B23F8">
        <w:rPr>
          <w:rFonts w:ascii="Arial" w:hAnsi="Arial" w:cs="Arial"/>
          <w:b/>
          <w:sz w:val="20"/>
          <w:szCs w:val="20"/>
        </w:rPr>
        <w:t>/</w:t>
      </w:r>
      <w:r w:rsidR="00052CC2" w:rsidRPr="006B23F8">
        <w:rPr>
          <w:rFonts w:ascii="Arial" w:hAnsi="Arial" w:cs="Arial"/>
          <w:b/>
          <w:sz w:val="20"/>
          <w:szCs w:val="20"/>
        </w:rPr>
        <w:t>2023</w:t>
      </w:r>
    </w:p>
    <w:p w14:paraId="2BC7CB68" w14:textId="77777777" w:rsidR="00820A58" w:rsidRPr="006B23F8" w:rsidRDefault="00820A58" w:rsidP="00BF0A72">
      <w:pPr>
        <w:spacing w:after="0" w:line="240" w:lineRule="auto"/>
        <w:jc w:val="both"/>
        <w:rPr>
          <w:rFonts w:ascii="Arial" w:hAnsi="Arial" w:cs="Arial"/>
          <w:b/>
          <w:sz w:val="20"/>
          <w:szCs w:val="20"/>
        </w:rPr>
      </w:pPr>
    </w:p>
    <w:p w14:paraId="2AD32555" w14:textId="77777777" w:rsidR="00820A58" w:rsidRPr="006B23F8" w:rsidRDefault="00820A58" w:rsidP="00BF0A72">
      <w:pPr>
        <w:spacing w:after="0" w:line="240" w:lineRule="auto"/>
        <w:jc w:val="both"/>
        <w:rPr>
          <w:rFonts w:ascii="Arial" w:hAnsi="Arial" w:cs="Arial"/>
          <w:b/>
          <w:sz w:val="20"/>
          <w:szCs w:val="20"/>
        </w:rPr>
      </w:pPr>
    </w:p>
    <w:p w14:paraId="014BEB79" w14:textId="77777777" w:rsidR="00820A58" w:rsidRPr="006B23F8" w:rsidRDefault="00820A58" w:rsidP="00BF0A72">
      <w:pPr>
        <w:spacing w:after="0" w:line="240" w:lineRule="auto"/>
        <w:jc w:val="both"/>
        <w:outlineLvl w:val="0"/>
        <w:rPr>
          <w:rFonts w:ascii="Arial" w:hAnsi="Arial" w:cs="Arial"/>
          <w:b/>
          <w:sz w:val="20"/>
          <w:szCs w:val="20"/>
          <w:u w:val="single"/>
        </w:rPr>
      </w:pPr>
      <w:r w:rsidRPr="006B23F8">
        <w:rPr>
          <w:rFonts w:ascii="Arial" w:hAnsi="Arial" w:cs="Arial"/>
          <w:b/>
          <w:sz w:val="20"/>
          <w:szCs w:val="20"/>
          <w:u w:val="single"/>
        </w:rPr>
        <w:t>Zamawiający</w:t>
      </w:r>
    </w:p>
    <w:p w14:paraId="58954045" w14:textId="77777777"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Regionalne Centrum Polityki Społecznej w Łodzi</w:t>
      </w:r>
    </w:p>
    <w:p w14:paraId="70CF8390"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ul. Snycerska 8</w:t>
      </w:r>
    </w:p>
    <w:p w14:paraId="63F71137"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91-302 Łódź</w:t>
      </w:r>
    </w:p>
    <w:p w14:paraId="185C4605" w14:textId="77777777" w:rsidR="00820A58" w:rsidRPr="006B23F8" w:rsidRDefault="00820A58" w:rsidP="00BF0A72">
      <w:pPr>
        <w:spacing w:after="0" w:line="240" w:lineRule="auto"/>
        <w:jc w:val="both"/>
        <w:rPr>
          <w:rFonts w:ascii="Arial" w:hAnsi="Arial" w:cs="Arial"/>
          <w:b/>
          <w:sz w:val="20"/>
          <w:szCs w:val="20"/>
        </w:rPr>
      </w:pPr>
    </w:p>
    <w:p w14:paraId="26F6FBE5" w14:textId="77777777" w:rsidR="00820A58" w:rsidRPr="006B23F8" w:rsidRDefault="00820A58" w:rsidP="00BF0A72">
      <w:pPr>
        <w:spacing w:after="0" w:line="240" w:lineRule="auto"/>
        <w:jc w:val="both"/>
        <w:rPr>
          <w:rFonts w:ascii="Arial" w:hAnsi="Arial" w:cs="Arial"/>
          <w:b/>
          <w:sz w:val="20"/>
          <w:szCs w:val="20"/>
        </w:rPr>
      </w:pPr>
    </w:p>
    <w:p w14:paraId="6C2A3E01" w14:textId="77777777" w:rsidR="00820A58" w:rsidRPr="006B23F8" w:rsidRDefault="00820A58" w:rsidP="00BF0A72">
      <w:pPr>
        <w:spacing w:after="0" w:line="240" w:lineRule="auto"/>
        <w:jc w:val="both"/>
        <w:rPr>
          <w:rFonts w:ascii="Arial" w:hAnsi="Arial" w:cs="Arial"/>
          <w:b/>
          <w:sz w:val="20"/>
          <w:szCs w:val="20"/>
        </w:rPr>
      </w:pPr>
    </w:p>
    <w:p w14:paraId="2B99A6F3" w14:textId="77777777" w:rsidR="00820A58" w:rsidRPr="006B23F8" w:rsidRDefault="00820A58" w:rsidP="00BF0A72">
      <w:pPr>
        <w:spacing w:after="0" w:line="240" w:lineRule="auto"/>
        <w:jc w:val="both"/>
        <w:rPr>
          <w:rFonts w:ascii="Arial" w:hAnsi="Arial" w:cs="Arial"/>
          <w:b/>
          <w:sz w:val="20"/>
          <w:szCs w:val="20"/>
        </w:rPr>
      </w:pPr>
    </w:p>
    <w:p w14:paraId="40A6720C" w14:textId="77777777" w:rsidR="00820A58" w:rsidRPr="006B23F8" w:rsidRDefault="00820A58" w:rsidP="00BF0A72">
      <w:pPr>
        <w:spacing w:after="0" w:line="240" w:lineRule="auto"/>
        <w:jc w:val="both"/>
        <w:rPr>
          <w:rFonts w:ascii="Arial" w:hAnsi="Arial" w:cs="Arial"/>
          <w:b/>
          <w:sz w:val="20"/>
          <w:szCs w:val="20"/>
        </w:rPr>
      </w:pPr>
    </w:p>
    <w:p w14:paraId="4C7211EC" w14:textId="77777777" w:rsidR="00820A58" w:rsidRPr="006B23F8" w:rsidRDefault="00820A58" w:rsidP="00BF0A72">
      <w:pPr>
        <w:spacing w:after="0" w:line="240" w:lineRule="auto"/>
        <w:jc w:val="both"/>
        <w:rPr>
          <w:rFonts w:ascii="Arial" w:hAnsi="Arial" w:cs="Arial"/>
          <w:b/>
          <w:sz w:val="20"/>
          <w:szCs w:val="20"/>
        </w:rPr>
      </w:pPr>
    </w:p>
    <w:p w14:paraId="4F266339" w14:textId="77777777" w:rsidR="00820A58" w:rsidRPr="006B23F8" w:rsidRDefault="00820A58" w:rsidP="00BF0A72">
      <w:pPr>
        <w:spacing w:after="0" w:line="240" w:lineRule="auto"/>
        <w:jc w:val="both"/>
        <w:rPr>
          <w:rFonts w:ascii="Arial" w:hAnsi="Arial" w:cs="Arial"/>
          <w:b/>
          <w:sz w:val="20"/>
          <w:szCs w:val="20"/>
        </w:rPr>
      </w:pPr>
    </w:p>
    <w:p w14:paraId="0EB96F68" w14:textId="77777777" w:rsidR="00820A58" w:rsidRPr="006B23F8" w:rsidRDefault="00820A58" w:rsidP="00BF0A72">
      <w:pPr>
        <w:spacing w:after="0" w:line="240" w:lineRule="auto"/>
        <w:jc w:val="both"/>
        <w:rPr>
          <w:rFonts w:ascii="Arial" w:hAnsi="Arial" w:cs="Arial"/>
          <w:b/>
          <w:sz w:val="20"/>
          <w:szCs w:val="20"/>
        </w:rPr>
      </w:pPr>
    </w:p>
    <w:p w14:paraId="7AF39942" w14:textId="77777777" w:rsidR="00820A58" w:rsidRPr="006B23F8" w:rsidRDefault="00820A58" w:rsidP="00BF0A72">
      <w:pPr>
        <w:spacing w:after="0" w:line="240" w:lineRule="auto"/>
        <w:jc w:val="both"/>
        <w:rPr>
          <w:rFonts w:ascii="Arial" w:hAnsi="Arial" w:cs="Arial"/>
          <w:b/>
          <w:sz w:val="20"/>
          <w:szCs w:val="20"/>
        </w:rPr>
      </w:pPr>
    </w:p>
    <w:p w14:paraId="6E4B66D2" w14:textId="77777777" w:rsidR="00820A58" w:rsidRPr="006B23F8" w:rsidRDefault="00820A58" w:rsidP="00BF0A72">
      <w:pPr>
        <w:spacing w:after="0" w:line="240" w:lineRule="auto"/>
        <w:jc w:val="both"/>
        <w:rPr>
          <w:rFonts w:ascii="Arial" w:hAnsi="Arial" w:cs="Arial"/>
          <w:b/>
          <w:sz w:val="20"/>
          <w:szCs w:val="20"/>
        </w:rPr>
      </w:pPr>
    </w:p>
    <w:p w14:paraId="5DB46B37" w14:textId="77777777" w:rsidR="00820A58" w:rsidRPr="006B23F8" w:rsidRDefault="00820A58" w:rsidP="00BF0A72">
      <w:pPr>
        <w:spacing w:after="0" w:line="240" w:lineRule="auto"/>
        <w:jc w:val="both"/>
        <w:rPr>
          <w:rFonts w:ascii="Arial" w:hAnsi="Arial" w:cs="Arial"/>
          <w:b/>
          <w:sz w:val="20"/>
          <w:szCs w:val="20"/>
        </w:rPr>
      </w:pPr>
    </w:p>
    <w:p w14:paraId="6D821098" w14:textId="77777777" w:rsidR="00820A58" w:rsidRPr="006B23F8" w:rsidRDefault="00820A58" w:rsidP="00BF0A72">
      <w:pPr>
        <w:spacing w:after="0" w:line="240" w:lineRule="auto"/>
        <w:jc w:val="both"/>
        <w:rPr>
          <w:rFonts w:ascii="Arial" w:hAnsi="Arial" w:cs="Arial"/>
          <w:b/>
          <w:sz w:val="20"/>
          <w:szCs w:val="20"/>
        </w:rPr>
      </w:pPr>
    </w:p>
    <w:p w14:paraId="31C37B79" w14:textId="77777777" w:rsidR="00820A58" w:rsidRPr="006B23F8" w:rsidRDefault="00820A58" w:rsidP="00BF0A72">
      <w:pPr>
        <w:spacing w:after="0" w:line="240" w:lineRule="auto"/>
        <w:jc w:val="both"/>
        <w:rPr>
          <w:rFonts w:ascii="Arial" w:hAnsi="Arial" w:cs="Arial"/>
          <w:b/>
          <w:sz w:val="20"/>
          <w:szCs w:val="20"/>
        </w:rPr>
      </w:pPr>
    </w:p>
    <w:p w14:paraId="3364AC4C" w14:textId="77777777" w:rsidR="00820A58" w:rsidRPr="006B23F8" w:rsidRDefault="00820A58" w:rsidP="00BF0A72">
      <w:pPr>
        <w:spacing w:after="0" w:line="240" w:lineRule="auto"/>
        <w:jc w:val="both"/>
        <w:rPr>
          <w:rFonts w:ascii="Arial" w:hAnsi="Arial" w:cs="Arial"/>
          <w:b/>
          <w:sz w:val="20"/>
          <w:szCs w:val="20"/>
        </w:rPr>
      </w:pPr>
    </w:p>
    <w:p w14:paraId="3832A332"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SPECYFIKACJA WARUNKÓW ZAMÓWIENIA</w:t>
      </w:r>
    </w:p>
    <w:p w14:paraId="09AB88DD" w14:textId="77777777" w:rsidR="002A4F2D" w:rsidRPr="006B23F8" w:rsidRDefault="002A4F2D" w:rsidP="00BF0A72">
      <w:pPr>
        <w:spacing w:after="0" w:line="240" w:lineRule="auto"/>
        <w:jc w:val="center"/>
        <w:outlineLvl w:val="0"/>
        <w:rPr>
          <w:rFonts w:ascii="Arial" w:hAnsi="Arial" w:cs="Arial"/>
          <w:b/>
          <w:sz w:val="20"/>
          <w:szCs w:val="20"/>
        </w:rPr>
      </w:pPr>
    </w:p>
    <w:p w14:paraId="14AE35A5" w14:textId="77777777" w:rsidR="00820A58" w:rsidRPr="006B23F8" w:rsidRDefault="00820A58" w:rsidP="00BF0A72">
      <w:pPr>
        <w:spacing w:after="0" w:line="240" w:lineRule="auto"/>
        <w:jc w:val="center"/>
        <w:rPr>
          <w:rFonts w:ascii="Arial" w:hAnsi="Arial" w:cs="Arial"/>
          <w:b/>
          <w:sz w:val="20"/>
          <w:szCs w:val="20"/>
        </w:rPr>
      </w:pPr>
    </w:p>
    <w:p w14:paraId="7A4CA69F"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Przedmiot zamówienia:</w:t>
      </w:r>
    </w:p>
    <w:p w14:paraId="69A11DFE" w14:textId="77777777" w:rsidR="00811CC5" w:rsidRPr="006B23F8" w:rsidRDefault="00811CC5" w:rsidP="00BF0A72">
      <w:pPr>
        <w:spacing w:after="0" w:line="240" w:lineRule="auto"/>
        <w:jc w:val="center"/>
        <w:outlineLvl w:val="0"/>
        <w:rPr>
          <w:rFonts w:ascii="Arial" w:hAnsi="Arial" w:cs="Arial"/>
          <w:b/>
          <w:sz w:val="20"/>
          <w:szCs w:val="20"/>
        </w:rPr>
      </w:pPr>
    </w:p>
    <w:p w14:paraId="76FC43A8" w14:textId="77777777" w:rsidR="00820A58" w:rsidRPr="006B23F8" w:rsidRDefault="00820A58" w:rsidP="00BF0A72">
      <w:pPr>
        <w:spacing w:after="0" w:line="240" w:lineRule="auto"/>
        <w:rPr>
          <w:rFonts w:ascii="Arial" w:hAnsi="Arial" w:cs="Arial"/>
          <w:sz w:val="20"/>
          <w:szCs w:val="20"/>
        </w:rPr>
      </w:pPr>
    </w:p>
    <w:p w14:paraId="5449570E" w14:textId="631911C8" w:rsidR="00F32B64" w:rsidRPr="002D37B6" w:rsidRDefault="00F32B64" w:rsidP="00F32B64">
      <w:pPr>
        <w:pStyle w:val="Lista2"/>
        <w:tabs>
          <w:tab w:val="left" w:pos="0"/>
        </w:tabs>
        <w:ind w:left="0" w:firstLine="0"/>
        <w:jc w:val="both"/>
        <w:rPr>
          <w:rFonts w:ascii="Arial" w:hAnsi="Arial" w:cs="Arial"/>
          <w:b/>
          <w:bCs/>
          <w:i/>
          <w:iCs/>
          <w:sz w:val="20"/>
          <w:szCs w:val="20"/>
        </w:rPr>
      </w:pPr>
      <w:bookmarkStart w:id="0" w:name="_Hlk127262014"/>
    </w:p>
    <w:p w14:paraId="28D1A9ED" w14:textId="07AA9A3A" w:rsidR="002D37B6" w:rsidRPr="00EF3FB6" w:rsidRDefault="00F62B93" w:rsidP="00F6047E">
      <w:pPr>
        <w:pStyle w:val="Tekstpodstawowy2"/>
        <w:tabs>
          <w:tab w:val="left" w:leader="dot" w:pos="9072"/>
        </w:tabs>
        <w:spacing w:after="0" w:line="360" w:lineRule="auto"/>
        <w:jc w:val="both"/>
        <w:rPr>
          <w:rFonts w:ascii="Arial" w:hAnsi="Arial" w:cs="Arial"/>
          <w:bCs/>
          <w:sz w:val="20"/>
          <w:szCs w:val="20"/>
          <w:lang w:val="pl-PL"/>
        </w:rPr>
      </w:pPr>
      <w:bookmarkStart w:id="1" w:name="_Hlk129678697"/>
      <w:r>
        <w:rPr>
          <w:rFonts w:ascii="Arial" w:eastAsia="Times New Roman" w:hAnsi="Arial" w:cs="Arial"/>
          <w:b/>
          <w:sz w:val="20"/>
          <w:szCs w:val="20"/>
          <w:lang w:val="pl-PL"/>
        </w:rPr>
        <w:t>„</w:t>
      </w:r>
      <w:r w:rsidR="0028602A" w:rsidRPr="0028602A">
        <w:rPr>
          <w:rFonts w:ascii="Arial" w:eastAsia="Times New Roman" w:hAnsi="Arial" w:cs="Arial"/>
          <w:b/>
          <w:sz w:val="20"/>
          <w:szCs w:val="20"/>
          <w:lang w:val="pl-PL"/>
        </w:rPr>
        <w:t>Organizacja XVI Wojewódzkiej Olimpiady Osób Niepełnosprawnych Intelektualnie „Ziemia Łódzka 2023”</w:t>
      </w:r>
      <w:r>
        <w:rPr>
          <w:rFonts w:ascii="Arial" w:eastAsia="Times New Roman" w:hAnsi="Arial" w:cs="Arial"/>
          <w:b/>
          <w:sz w:val="20"/>
          <w:szCs w:val="20"/>
          <w:lang w:val="pl-PL"/>
        </w:rPr>
        <w:t>”</w:t>
      </w:r>
    </w:p>
    <w:bookmarkEnd w:id="1"/>
    <w:p w14:paraId="1C9D9FAF" w14:textId="77777777" w:rsidR="00F32B64" w:rsidRPr="006B23F8" w:rsidRDefault="00F32B64" w:rsidP="00F32B64">
      <w:pPr>
        <w:pStyle w:val="Akapitzlist"/>
        <w:spacing w:after="0" w:line="240" w:lineRule="auto"/>
        <w:ind w:left="0"/>
        <w:jc w:val="both"/>
        <w:rPr>
          <w:rFonts w:ascii="Arial" w:hAnsi="Arial" w:cs="Arial"/>
          <w:sz w:val="20"/>
        </w:rPr>
      </w:pPr>
    </w:p>
    <w:p w14:paraId="4A8B53B6" w14:textId="77777777" w:rsidR="00820A58" w:rsidRPr="006B23F8" w:rsidRDefault="00820A58" w:rsidP="00BF0A72">
      <w:pPr>
        <w:spacing w:after="0" w:line="240" w:lineRule="auto"/>
        <w:rPr>
          <w:rFonts w:ascii="Arial" w:hAnsi="Arial" w:cs="Arial"/>
          <w:sz w:val="20"/>
          <w:szCs w:val="20"/>
        </w:rPr>
      </w:pPr>
    </w:p>
    <w:bookmarkEnd w:id="0"/>
    <w:p w14:paraId="5E174C46" w14:textId="77777777" w:rsidR="00820A58" w:rsidRPr="006B23F8" w:rsidRDefault="00820A58" w:rsidP="00BF0A72">
      <w:pPr>
        <w:spacing w:after="0" w:line="240" w:lineRule="auto"/>
        <w:jc w:val="both"/>
        <w:outlineLvl w:val="0"/>
        <w:rPr>
          <w:rFonts w:ascii="Arial" w:hAnsi="Arial" w:cs="Arial"/>
          <w:b/>
          <w:sz w:val="20"/>
          <w:szCs w:val="20"/>
        </w:rPr>
      </w:pPr>
    </w:p>
    <w:p w14:paraId="3ED60D7E" w14:textId="77777777" w:rsidR="00820A58" w:rsidRPr="006B23F8" w:rsidRDefault="00820A58" w:rsidP="00BF0A72">
      <w:pPr>
        <w:spacing w:after="0" w:line="240" w:lineRule="auto"/>
        <w:jc w:val="both"/>
        <w:outlineLvl w:val="0"/>
        <w:rPr>
          <w:rFonts w:ascii="Arial" w:hAnsi="Arial" w:cs="Arial"/>
          <w:b/>
          <w:sz w:val="20"/>
          <w:szCs w:val="20"/>
        </w:rPr>
      </w:pPr>
    </w:p>
    <w:p w14:paraId="34D0827A" w14:textId="77777777" w:rsidR="00820A58" w:rsidRPr="006B23F8" w:rsidRDefault="00820A58" w:rsidP="00BF0A72">
      <w:pPr>
        <w:spacing w:after="0" w:line="240" w:lineRule="auto"/>
        <w:jc w:val="both"/>
        <w:outlineLvl w:val="0"/>
        <w:rPr>
          <w:rFonts w:ascii="Arial" w:hAnsi="Arial" w:cs="Arial"/>
          <w:b/>
          <w:sz w:val="20"/>
          <w:szCs w:val="20"/>
        </w:rPr>
      </w:pPr>
    </w:p>
    <w:p w14:paraId="3E2A44C8" w14:textId="77777777" w:rsidR="00820A58" w:rsidRPr="006B23F8" w:rsidRDefault="00820A58" w:rsidP="00BF0A72">
      <w:pPr>
        <w:spacing w:after="0" w:line="240" w:lineRule="auto"/>
        <w:jc w:val="both"/>
        <w:outlineLvl w:val="0"/>
        <w:rPr>
          <w:rFonts w:ascii="Arial" w:hAnsi="Arial" w:cs="Arial"/>
          <w:b/>
          <w:sz w:val="20"/>
          <w:szCs w:val="20"/>
        </w:rPr>
      </w:pPr>
    </w:p>
    <w:p w14:paraId="769D8AEA" w14:textId="77777777" w:rsidR="00820A58" w:rsidRPr="006B23F8" w:rsidRDefault="00820A58" w:rsidP="00BF0A72">
      <w:pPr>
        <w:spacing w:after="0" w:line="240" w:lineRule="auto"/>
        <w:jc w:val="both"/>
        <w:outlineLvl w:val="0"/>
        <w:rPr>
          <w:rFonts w:ascii="Arial" w:hAnsi="Arial" w:cs="Arial"/>
          <w:b/>
          <w:sz w:val="20"/>
          <w:szCs w:val="20"/>
        </w:rPr>
      </w:pPr>
    </w:p>
    <w:p w14:paraId="14E7202E" w14:textId="77777777" w:rsidR="00820A58" w:rsidRPr="006B23F8" w:rsidRDefault="00820A58" w:rsidP="00BF0A72">
      <w:pPr>
        <w:spacing w:after="0" w:line="240" w:lineRule="auto"/>
        <w:jc w:val="both"/>
        <w:outlineLvl w:val="0"/>
        <w:rPr>
          <w:rFonts w:ascii="Arial" w:hAnsi="Arial" w:cs="Arial"/>
          <w:b/>
          <w:sz w:val="20"/>
          <w:szCs w:val="20"/>
        </w:rPr>
      </w:pPr>
    </w:p>
    <w:p w14:paraId="01CA5138" w14:textId="77777777" w:rsidR="00820A58" w:rsidRPr="006B23F8" w:rsidRDefault="00820A58" w:rsidP="00BF0A72">
      <w:pPr>
        <w:spacing w:after="0" w:line="240" w:lineRule="auto"/>
        <w:jc w:val="both"/>
        <w:outlineLvl w:val="0"/>
        <w:rPr>
          <w:rFonts w:ascii="Arial" w:hAnsi="Arial" w:cs="Arial"/>
          <w:b/>
          <w:sz w:val="20"/>
          <w:szCs w:val="20"/>
        </w:rPr>
      </w:pPr>
    </w:p>
    <w:p w14:paraId="499A6FEA" w14:textId="77777777" w:rsidR="00820A58" w:rsidRPr="006B23F8" w:rsidRDefault="00820A58" w:rsidP="00BF0A72">
      <w:pPr>
        <w:spacing w:after="0" w:line="240" w:lineRule="auto"/>
        <w:jc w:val="both"/>
        <w:outlineLvl w:val="0"/>
        <w:rPr>
          <w:rFonts w:ascii="Arial" w:hAnsi="Arial" w:cs="Arial"/>
          <w:b/>
          <w:sz w:val="20"/>
          <w:szCs w:val="20"/>
        </w:rPr>
      </w:pPr>
    </w:p>
    <w:p w14:paraId="44C4420C" w14:textId="77777777" w:rsidR="00820A58" w:rsidRPr="006B23F8" w:rsidRDefault="00820A58" w:rsidP="00BF0A72">
      <w:pPr>
        <w:spacing w:after="0" w:line="240" w:lineRule="auto"/>
        <w:jc w:val="both"/>
        <w:outlineLvl w:val="0"/>
        <w:rPr>
          <w:rFonts w:ascii="Arial" w:hAnsi="Arial" w:cs="Arial"/>
          <w:b/>
          <w:sz w:val="20"/>
          <w:szCs w:val="20"/>
        </w:rPr>
      </w:pPr>
    </w:p>
    <w:p w14:paraId="38268F44" w14:textId="77777777" w:rsidR="00820A58" w:rsidRPr="006B23F8" w:rsidRDefault="00820A58" w:rsidP="00BF0A72">
      <w:pPr>
        <w:spacing w:after="0" w:line="240" w:lineRule="auto"/>
        <w:jc w:val="both"/>
        <w:outlineLvl w:val="0"/>
        <w:rPr>
          <w:rFonts w:ascii="Arial" w:hAnsi="Arial" w:cs="Arial"/>
          <w:b/>
          <w:sz w:val="20"/>
          <w:szCs w:val="20"/>
        </w:rPr>
      </w:pPr>
    </w:p>
    <w:p w14:paraId="3A52F36D" w14:textId="77777777" w:rsidR="00820A58" w:rsidRPr="006B23F8" w:rsidRDefault="00820A58" w:rsidP="00BF0A72">
      <w:pPr>
        <w:spacing w:after="0" w:line="240" w:lineRule="auto"/>
        <w:jc w:val="both"/>
        <w:outlineLvl w:val="0"/>
        <w:rPr>
          <w:rFonts w:ascii="Arial" w:hAnsi="Arial" w:cs="Arial"/>
          <w:b/>
          <w:sz w:val="20"/>
          <w:szCs w:val="20"/>
        </w:rPr>
      </w:pPr>
    </w:p>
    <w:p w14:paraId="1B5180A1" w14:textId="77777777" w:rsidR="00820A58" w:rsidRPr="006B23F8" w:rsidRDefault="00820A58" w:rsidP="00BF0A72">
      <w:pPr>
        <w:spacing w:after="0" w:line="240" w:lineRule="auto"/>
        <w:jc w:val="both"/>
        <w:outlineLvl w:val="0"/>
        <w:rPr>
          <w:rFonts w:ascii="Arial" w:hAnsi="Arial" w:cs="Arial"/>
          <w:b/>
          <w:sz w:val="20"/>
          <w:szCs w:val="20"/>
        </w:rPr>
      </w:pPr>
    </w:p>
    <w:p w14:paraId="20C066C6" w14:textId="77777777" w:rsidR="00820A58" w:rsidRPr="006B23F8" w:rsidRDefault="00820A58" w:rsidP="00BF0A72">
      <w:pPr>
        <w:spacing w:after="0" w:line="240" w:lineRule="auto"/>
        <w:jc w:val="both"/>
        <w:outlineLvl w:val="0"/>
        <w:rPr>
          <w:rFonts w:ascii="Arial" w:hAnsi="Arial" w:cs="Arial"/>
          <w:b/>
          <w:sz w:val="20"/>
          <w:szCs w:val="20"/>
        </w:rPr>
      </w:pPr>
    </w:p>
    <w:p w14:paraId="10337BF2" w14:textId="77777777" w:rsidR="00820A58" w:rsidRPr="006B23F8" w:rsidRDefault="00820A58" w:rsidP="00BF0A72">
      <w:pPr>
        <w:spacing w:after="0" w:line="240" w:lineRule="auto"/>
        <w:jc w:val="both"/>
        <w:outlineLvl w:val="0"/>
        <w:rPr>
          <w:rFonts w:ascii="Arial" w:hAnsi="Arial" w:cs="Arial"/>
          <w:b/>
          <w:sz w:val="20"/>
          <w:szCs w:val="20"/>
        </w:rPr>
      </w:pPr>
    </w:p>
    <w:p w14:paraId="2226A75E" w14:textId="77777777" w:rsidR="00820A58" w:rsidRPr="006B23F8" w:rsidRDefault="00820A58" w:rsidP="00BF0A72">
      <w:pPr>
        <w:spacing w:after="0" w:line="240" w:lineRule="auto"/>
        <w:jc w:val="both"/>
        <w:outlineLvl w:val="0"/>
        <w:rPr>
          <w:rFonts w:ascii="Arial" w:hAnsi="Arial" w:cs="Arial"/>
          <w:b/>
          <w:sz w:val="20"/>
          <w:szCs w:val="20"/>
        </w:rPr>
      </w:pPr>
    </w:p>
    <w:p w14:paraId="3FEF7A52" w14:textId="77777777" w:rsidR="00820A58" w:rsidRPr="006B23F8" w:rsidRDefault="00820A58" w:rsidP="00BF0A72">
      <w:pPr>
        <w:spacing w:after="0" w:line="240" w:lineRule="auto"/>
        <w:jc w:val="both"/>
        <w:outlineLvl w:val="0"/>
        <w:rPr>
          <w:rFonts w:ascii="Arial" w:hAnsi="Arial" w:cs="Arial"/>
          <w:b/>
          <w:sz w:val="20"/>
          <w:szCs w:val="20"/>
        </w:rPr>
      </w:pPr>
    </w:p>
    <w:p w14:paraId="613465F7" w14:textId="77777777" w:rsidR="00820A58" w:rsidRPr="006B23F8" w:rsidRDefault="00820A58" w:rsidP="00BF0A72">
      <w:pPr>
        <w:spacing w:after="0" w:line="240" w:lineRule="auto"/>
        <w:jc w:val="both"/>
        <w:outlineLvl w:val="0"/>
        <w:rPr>
          <w:rFonts w:ascii="Arial" w:hAnsi="Arial" w:cs="Arial"/>
          <w:b/>
          <w:sz w:val="20"/>
          <w:szCs w:val="20"/>
        </w:rPr>
      </w:pPr>
    </w:p>
    <w:p w14:paraId="3238AE31" w14:textId="77777777" w:rsidR="00820A58" w:rsidRPr="006B23F8" w:rsidRDefault="00820A58" w:rsidP="00BF0A72">
      <w:pPr>
        <w:spacing w:after="0" w:line="240" w:lineRule="auto"/>
        <w:jc w:val="both"/>
        <w:outlineLvl w:val="0"/>
        <w:rPr>
          <w:rFonts w:ascii="Arial" w:hAnsi="Arial" w:cs="Arial"/>
          <w:b/>
          <w:sz w:val="20"/>
          <w:szCs w:val="20"/>
        </w:rPr>
      </w:pPr>
    </w:p>
    <w:p w14:paraId="437F5223" w14:textId="77777777" w:rsidR="00820A58" w:rsidRPr="006B23F8" w:rsidRDefault="00820A58" w:rsidP="00BF0A72">
      <w:pPr>
        <w:spacing w:after="0" w:line="240" w:lineRule="auto"/>
        <w:jc w:val="both"/>
        <w:outlineLvl w:val="0"/>
        <w:rPr>
          <w:rFonts w:ascii="Arial" w:hAnsi="Arial" w:cs="Arial"/>
          <w:b/>
          <w:sz w:val="20"/>
          <w:szCs w:val="20"/>
        </w:rPr>
      </w:pPr>
    </w:p>
    <w:p w14:paraId="067ED55F" w14:textId="77777777" w:rsidR="00820A58" w:rsidRPr="006B23F8" w:rsidRDefault="00820A58" w:rsidP="00BF0A72">
      <w:pPr>
        <w:spacing w:after="0" w:line="240" w:lineRule="auto"/>
        <w:jc w:val="both"/>
        <w:outlineLvl w:val="0"/>
        <w:rPr>
          <w:rFonts w:ascii="Arial" w:hAnsi="Arial" w:cs="Arial"/>
          <w:b/>
          <w:sz w:val="20"/>
          <w:szCs w:val="20"/>
        </w:rPr>
      </w:pPr>
    </w:p>
    <w:p w14:paraId="4ACC4A05" w14:textId="77777777" w:rsidR="00820A58" w:rsidRPr="006B23F8" w:rsidRDefault="00820A58" w:rsidP="00BF0A72">
      <w:pPr>
        <w:spacing w:after="0" w:line="240" w:lineRule="auto"/>
        <w:jc w:val="both"/>
        <w:outlineLvl w:val="0"/>
        <w:rPr>
          <w:rFonts w:ascii="Arial" w:hAnsi="Arial" w:cs="Arial"/>
          <w:b/>
          <w:sz w:val="20"/>
          <w:szCs w:val="20"/>
        </w:rPr>
      </w:pPr>
    </w:p>
    <w:p w14:paraId="1A40779D" w14:textId="68B74091"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br w:type="page"/>
      </w:r>
      <w:r w:rsidRPr="006B23F8">
        <w:rPr>
          <w:rFonts w:ascii="Arial" w:hAnsi="Arial" w:cs="Arial"/>
          <w:b/>
          <w:sz w:val="20"/>
          <w:szCs w:val="20"/>
        </w:rPr>
        <w:lastRenderedPageBreak/>
        <w:t xml:space="preserve">Nr sprawy: </w:t>
      </w:r>
      <w:r w:rsidR="0028602A">
        <w:rPr>
          <w:rFonts w:ascii="Arial" w:hAnsi="Arial" w:cs="Arial"/>
          <w:b/>
          <w:sz w:val="20"/>
          <w:szCs w:val="20"/>
        </w:rPr>
        <w:t>2</w:t>
      </w:r>
      <w:r w:rsidR="00D63642">
        <w:rPr>
          <w:rFonts w:ascii="Arial" w:hAnsi="Arial" w:cs="Arial"/>
          <w:b/>
          <w:sz w:val="20"/>
          <w:szCs w:val="20"/>
        </w:rPr>
        <w:t>8</w:t>
      </w:r>
      <w:r w:rsidRPr="006B23F8">
        <w:rPr>
          <w:rFonts w:ascii="Arial" w:hAnsi="Arial" w:cs="Arial"/>
          <w:b/>
          <w:sz w:val="20"/>
          <w:szCs w:val="20"/>
        </w:rPr>
        <w:t>/</w:t>
      </w:r>
      <w:r w:rsidR="00052CC2" w:rsidRPr="006B23F8">
        <w:rPr>
          <w:rFonts w:ascii="Arial" w:hAnsi="Arial" w:cs="Arial"/>
          <w:b/>
          <w:sz w:val="20"/>
          <w:szCs w:val="20"/>
        </w:rPr>
        <w:t>2023</w:t>
      </w:r>
    </w:p>
    <w:p w14:paraId="363974B0" w14:textId="77777777" w:rsidR="00820A58" w:rsidRPr="006B23F8" w:rsidRDefault="00820A58" w:rsidP="00827A5B">
      <w:pPr>
        <w:spacing w:after="0" w:line="360" w:lineRule="auto"/>
        <w:jc w:val="both"/>
        <w:rPr>
          <w:rFonts w:ascii="Arial" w:hAnsi="Arial" w:cs="Arial"/>
          <w:b/>
          <w:sz w:val="20"/>
          <w:szCs w:val="20"/>
        </w:rPr>
      </w:pPr>
    </w:p>
    <w:p w14:paraId="553E55AF" w14:textId="77777777" w:rsidR="00820A58" w:rsidRPr="006B23F8" w:rsidRDefault="00820A58" w:rsidP="00A33F6E">
      <w:pPr>
        <w:numPr>
          <w:ilvl w:val="0"/>
          <w:numId w:val="4"/>
        </w:numPr>
        <w:spacing w:after="0" w:line="360" w:lineRule="auto"/>
        <w:ind w:left="284" w:hanging="284"/>
        <w:jc w:val="both"/>
        <w:rPr>
          <w:rFonts w:ascii="Arial" w:hAnsi="Arial" w:cs="Arial"/>
          <w:b/>
          <w:sz w:val="20"/>
          <w:szCs w:val="20"/>
        </w:rPr>
      </w:pPr>
      <w:r w:rsidRPr="006B23F8">
        <w:rPr>
          <w:rFonts w:ascii="Arial" w:hAnsi="Arial" w:cs="Arial"/>
          <w:b/>
          <w:sz w:val="20"/>
          <w:szCs w:val="20"/>
        </w:rPr>
        <w:t xml:space="preserve"> NAZWA ORAZ ADRES ZAMAWIAJĄCEGO </w:t>
      </w:r>
    </w:p>
    <w:p w14:paraId="5369FAEE" w14:textId="77777777" w:rsidR="00820A58" w:rsidRPr="006B23F8" w:rsidRDefault="00820A58" w:rsidP="00827A5B">
      <w:pPr>
        <w:spacing w:after="0" w:line="360" w:lineRule="auto"/>
        <w:jc w:val="both"/>
        <w:rPr>
          <w:rFonts w:ascii="Arial" w:hAnsi="Arial" w:cs="Arial"/>
          <w:sz w:val="20"/>
          <w:szCs w:val="20"/>
        </w:rPr>
      </w:pPr>
    </w:p>
    <w:p w14:paraId="23CC6CEE" w14:textId="77777777" w:rsidR="00820A58" w:rsidRPr="006B23F8" w:rsidRDefault="00820A58" w:rsidP="001E0607">
      <w:pPr>
        <w:spacing w:after="0" w:line="360" w:lineRule="auto"/>
        <w:jc w:val="both"/>
        <w:rPr>
          <w:rFonts w:ascii="Arial" w:hAnsi="Arial" w:cs="Arial"/>
          <w:b/>
          <w:sz w:val="20"/>
          <w:szCs w:val="20"/>
          <w:u w:val="single"/>
        </w:rPr>
      </w:pPr>
      <w:r w:rsidRPr="006B23F8">
        <w:rPr>
          <w:rFonts w:ascii="Arial" w:hAnsi="Arial" w:cs="Arial"/>
          <w:b/>
          <w:sz w:val="20"/>
          <w:szCs w:val="20"/>
          <w:u w:val="single"/>
        </w:rPr>
        <w:t>Zamawiający:</w:t>
      </w:r>
    </w:p>
    <w:p w14:paraId="747BB296" w14:textId="77777777"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t xml:space="preserve">Regionalne Centrum Polityki Społecznej w Łodzi </w:t>
      </w:r>
    </w:p>
    <w:p w14:paraId="487F135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ul. Snycerska 8</w:t>
      </w:r>
    </w:p>
    <w:p w14:paraId="4E14B06A"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91-302 Łódź</w:t>
      </w:r>
    </w:p>
    <w:p w14:paraId="0AC0AFDF" w14:textId="77777777" w:rsidR="00820A58" w:rsidRPr="006B23F8" w:rsidRDefault="00820A58" w:rsidP="00827A5B">
      <w:pPr>
        <w:spacing w:before="120" w:after="0" w:line="360" w:lineRule="auto"/>
        <w:jc w:val="both"/>
        <w:outlineLvl w:val="0"/>
        <w:rPr>
          <w:rFonts w:ascii="Arial" w:hAnsi="Arial" w:cs="Arial"/>
          <w:b/>
          <w:sz w:val="20"/>
          <w:szCs w:val="20"/>
        </w:rPr>
      </w:pPr>
      <w:r w:rsidRPr="006B23F8">
        <w:rPr>
          <w:rFonts w:ascii="Arial" w:hAnsi="Arial" w:cs="Arial"/>
          <w:b/>
          <w:sz w:val="20"/>
          <w:szCs w:val="20"/>
        </w:rPr>
        <w:t>NIP 725-17-38-043</w:t>
      </w:r>
    </w:p>
    <w:p w14:paraId="1D27BDEE"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tel. 42 203 48 00</w:t>
      </w:r>
    </w:p>
    <w:p w14:paraId="18AE049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fax. 42 203 48 17</w:t>
      </w:r>
    </w:p>
    <w:p w14:paraId="66F3DAD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 xml:space="preserve">e-mail: </w:t>
      </w:r>
      <w:hyperlink r:id="rId8" w:history="1">
        <w:r w:rsidRPr="006B23F8">
          <w:rPr>
            <w:rStyle w:val="Hipercze"/>
            <w:rFonts w:ascii="Arial" w:hAnsi="Arial" w:cs="Arial"/>
            <w:b/>
            <w:color w:val="auto"/>
            <w:sz w:val="20"/>
            <w:szCs w:val="20"/>
            <w:lang w:val="en-US"/>
          </w:rPr>
          <w:t>info@rcpslodz.pl</w:t>
        </w:r>
      </w:hyperlink>
    </w:p>
    <w:p w14:paraId="5BB38C32" w14:textId="77777777" w:rsidR="00926B39" w:rsidRPr="006B23F8" w:rsidRDefault="00926B39" w:rsidP="00926B39">
      <w:pPr>
        <w:spacing w:after="0" w:line="360" w:lineRule="auto"/>
        <w:jc w:val="both"/>
        <w:rPr>
          <w:rFonts w:ascii="Arial" w:hAnsi="Arial" w:cs="Arial"/>
          <w:b/>
          <w:sz w:val="20"/>
          <w:szCs w:val="20"/>
        </w:rPr>
      </w:pPr>
      <w:r w:rsidRPr="006B23F8">
        <w:rPr>
          <w:rFonts w:ascii="Arial" w:hAnsi="Arial" w:cs="Arial"/>
          <w:b/>
          <w:sz w:val="20"/>
          <w:szCs w:val="20"/>
        </w:rPr>
        <w:t xml:space="preserve">Adres strony internetowej prowadzonego postępowania: </w:t>
      </w:r>
    </w:p>
    <w:p w14:paraId="12163129" w14:textId="77777777" w:rsidR="00926B39" w:rsidRPr="006B23F8" w:rsidRDefault="00926B39" w:rsidP="00926B39">
      <w:pPr>
        <w:spacing w:after="0" w:line="360" w:lineRule="auto"/>
        <w:jc w:val="both"/>
        <w:rPr>
          <w:rFonts w:ascii="Arial" w:hAnsi="Arial" w:cs="Arial"/>
          <w:b/>
          <w:sz w:val="20"/>
          <w:szCs w:val="20"/>
        </w:rPr>
      </w:pPr>
    </w:p>
    <w:p w14:paraId="7868A0F2" w14:textId="77777777" w:rsidR="00926B39" w:rsidRPr="006B23F8" w:rsidRDefault="00926B39" w:rsidP="00926B39">
      <w:pPr>
        <w:spacing w:after="0" w:line="360" w:lineRule="auto"/>
        <w:jc w:val="both"/>
        <w:rPr>
          <w:rFonts w:ascii="Arial" w:hAnsi="Arial" w:cs="Arial"/>
          <w:bCs/>
          <w:sz w:val="20"/>
          <w:szCs w:val="20"/>
        </w:rPr>
      </w:pPr>
      <w:r w:rsidRPr="006B23F8">
        <w:rPr>
          <w:rFonts w:ascii="Arial" w:hAnsi="Arial" w:cs="Arial"/>
          <w:bCs/>
          <w:sz w:val="20"/>
          <w:szCs w:val="20"/>
        </w:rPr>
        <w:t>https://platformazakupowa.pl/pn/rcpslodz</w:t>
      </w:r>
    </w:p>
    <w:p w14:paraId="60F366D0" w14:textId="77777777" w:rsidR="00926B39" w:rsidRPr="006B23F8" w:rsidRDefault="00926B39" w:rsidP="00926B39">
      <w:pPr>
        <w:spacing w:after="0" w:line="360" w:lineRule="auto"/>
        <w:jc w:val="both"/>
        <w:rPr>
          <w:rFonts w:ascii="Arial" w:hAnsi="Arial" w:cs="Arial"/>
          <w:b/>
          <w:sz w:val="20"/>
          <w:szCs w:val="20"/>
        </w:rPr>
      </w:pPr>
    </w:p>
    <w:p w14:paraId="74BC1FFD" w14:textId="5C64CB22" w:rsidR="00926B39" w:rsidRPr="006B23F8" w:rsidRDefault="00926B39" w:rsidP="00926B39">
      <w:pPr>
        <w:spacing w:after="0" w:line="360" w:lineRule="auto"/>
        <w:contextualSpacing/>
        <w:jc w:val="both"/>
        <w:rPr>
          <w:rFonts w:ascii="Arial" w:hAnsi="Arial" w:cs="Arial"/>
          <w:b/>
          <w:bCs/>
          <w:sz w:val="20"/>
        </w:rPr>
      </w:pPr>
      <w:r w:rsidRPr="006B23F8">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6B23F8"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6B23F8" w:rsidRDefault="00926B39" w:rsidP="00926B39">
      <w:pPr>
        <w:widowControl w:val="0"/>
        <w:suppressAutoHyphens/>
        <w:spacing w:after="0" w:line="240" w:lineRule="auto"/>
        <w:ind w:left="284"/>
        <w:jc w:val="both"/>
        <w:rPr>
          <w:rFonts w:ascii="Arial" w:hAnsi="Arial" w:cs="Arial"/>
          <w:bCs/>
          <w:sz w:val="20"/>
          <w:szCs w:val="20"/>
        </w:rPr>
      </w:pPr>
      <w:r w:rsidRPr="006B23F8">
        <w:rPr>
          <w:rFonts w:ascii="Tahoma" w:hAnsi="Tahoma" w:cs="Tahoma"/>
          <w:bCs/>
          <w:sz w:val="20"/>
          <w:szCs w:val="20"/>
        </w:rPr>
        <w:t xml:space="preserve"> </w:t>
      </w:r>
      <w:hyperlink r:id="rId9" w:history="1">
        <w:r w:rsidRPr="006B23F8">
          <w:rPr>
            <w:rStyle w:val="Hipercze"/>
            <w:rFonts w:ascii="Arial" w:hAnsi="Arial" w:cs="Arial"/>
            <w:bCs/>
            <w:color w:val="auto"/>
            <w:sz w:val="20"/>
            <w:szCs w:val="20"/>
            <w:u w:val="none"/>
          </w:rPr>
          <w:t>https://platformazakupowa.pl/pn/rcpslodz</w:t>
        </w:r>
      </w:hyperlink>
    </w:p>
    <w:p w14:paraId="1242A0BC" w14:textId="77777777" w:rsidR="00926B39" w:rsidRPr="006B23F8" w:rsidRDefault="00926B39" w:rsidP="00827A5B">
      <w:pPr>
        <w:spacing w:after="0" w:line="360" w:lineRule="auto"/>
        <w:jc w:val="both"/>
        <w:rPr>
          <w:rFonts w:ascii="Arial" w:hAnsi="Arial" w:cs="Arial"/>
          <w:b/>
          <w:sz w:val="20"/>
          <w:szCs w:val="20"/>
        </w:rPr>
      </w:pPr>
    </w:p>
    <w:p w14:paraId="27EB550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III. TRYB UDZIELENIA ZAMÓWIENIA </w:t>
      </w:r>
    </w:p>
    <w:p w14:paraId="520E5B68" w14:textId="77777777" w:rsidR="00820A58" w:rsidRPr="006B23F8" w:rsidRDefault="00E80D8C" w:rsidP="00E80D8C">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r w:rsidR="00050A04" w:rsidRPr="006B23F8">
        <w:rPr>
          <w:rFonts w:ascii="Arial" w:hAnsi="Arial" w:cs="Arial"/>
          <w:sz w:val="20"/>
          <w:szCs w:val="20"/>
        </w:rPr>
        <w:t xml:space="preserve">1710 </w:t>
      </w:r>
      <w:r w:rsidR="00820A58" w:rsidRPr="006B23F8">
        <w:rPr>
          <w:rFonts w:ascii="Arial" w:hAnsi="Arial" w:cs="Arial"/>
          <w:sz w:val="20"/>
          <w:szCs w:val="20"/>
        </w:rPr>
        <w:t>ze zm.) zwanej dalej „ustawą Pzp”.</w:t>
      </w:r>
    </w:p>
    <w:p w14:paraId="0BD5787B" w14:textId="77777777" w:rsidR="00820A58" w:rsidRPr="006B23F8" w:rsidRDefault="00E80D8C" w:rsidP="00AE59BC">
      <w:pPr>
        <w:pStyle w:val="NormalnyWeb"/>
        <w:spacing w:before="120" w:line="360" w:lineRule="auto"/>
        <w:jc w:val="both"/>
        <w:rPr>
          <w:rFonts w:ascii="Arial" w:hAnsi="Arial" w:cs="Arial"/>
          <w:sz w:val="20"/>
          <w:szCs w:val="20"/>
        </w:rPr>
      </w:pPr>
      <w:r w:rsidRPr="006B23F8">
        <w:rPr>
          <w:rFonts w:ascii="Arial" w:hAnsi="Arial" w:cs="Arial"/>
          <w:sz w:val="20"/>
          <w:szCs w:val="20"/>
        </w:rPr>
        <w:t xml:space="preserve">2. </w:t>
      </w:r>
      <w:r w:rsidR="00820A58" w:rsidRPr="006B23F8">
        <w:rPr>
          <w:rFonts w:ascii="Arial" w:hAnsi="Arial" w:cs="Arial"/>
          <w:sz w:val="20"/>
          <w:szCs w:val="20"/>
        </w:rPr>
        <w:t>W zakresie nieuregulowanym niniejszą Specyfikacją Warunków Zamówienia, zwaną dalej „SWZ”, zastosowanie mają przepisy ustawy Pzp.</w:t>
      </w:r>
    </w:p>
    <w:p w14:paraId="177BB60B" w14:textId="77777777" w:rsidR="00820A58" w:rsidRPr="006B23F8"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6B23F8" w:rsidRDefault="00820A58" w:rsidP="00827A5B">
      <w:pPr>
        <w:pStyle w:val="Akapitzlist"/>
        <w:suppressAutoHyphens/>
        <w:spacing w:after="0" w:line="360" w:lineRule="auto"/>
        <w:ind w:left="0"/>
        <w:jc w:val="both"/>
        <w:rPr>
          <w:rFonts w:ascii="Arial" w:hAnsi="Arial" w:cs="Arial"/>
          <w:sz w:val="20"/>
        </w:rPr>
      </w:pPr>
      <w:r w:rsidRPr="006B23F8">
        <w:rPr>
          <w:rFonts w:ascii="Arial" w:hAnsi="Arial" w:cs="Arial"/>
          <w:sz w:val="20"/>
        </w:rPr>
        <w:t>Zamawiający nie przewiduje wyboru najkorzystniejszej oferty z możliwością prowadzenia negocjacji.</w:t>
      </w:r>
    </w:p>
    <w:p w14:paraId="24C10CB8" w14:textId="77777777" w:rsidR="00601F15" w:rsidRPr="006B23F8"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 OPIS PRZEDMIOTU ZAMÓWIENIA </w:t>
      </w:r>
    </w:p>
    <w:p w14:paraId="5E74F466" w14:textId="6A5E0EF1" w:rsidR="00F6047E" w:rsidRDefault="00CB4778" w:rsidP="002D37B6">
      <w:pPr>
        <w:spacing w:after="0" w:line="360" w:lineRule="auto"/>
        <w:jc w:val="both"/>
        <w:rPr>
          <w:rFonts w:ascii="Arial" w:hAnsi="Arial" w:cs="Arial"/>
          <w:b/>
          <w:bCs/>
          <w:sz w:val="20"/>
          <w:szCs w:val="20"/>
        </w:rPr>
      </w:pPr>
      <w:r w:rsidRPr="006B23F8">
        <w:rPr>
          <w:rFonts w:ascii="Arial" w:hAnsi="Arial" w:cs="Arial"/>
          <w:sz w:val="20"/>
          <w:szCs w:val="20"/>
        </w:rPr>
        <w:t xml:space="preserve">1. </w:t>
      </w:r>
      <w:r w:rsidR="00820A58" w:rsidRPr="006B23F8">
        <w:rPr>
          <w:rFonts w:ascii="Arial" w:hAnsi="Arial" w:cs="Arial"/>
          <w:sz w:val="20"/>
          <w:szCs w:val="20"/>
        </w:rPr>
        <w:t>Przedmiotem zamówienia jest:</w:t>
      </w:r>
      <w:r w:rsidR="00F32B64" w:rsidRPr="006B23F8">
        <w:rPr>
          <w:rFonts w:ascii="Arial" w:hAnsi="Arial" w:cs="Arial"/>
          <w:b/>
          <w:bCs/>
          <w:sz w:val="20"/>
        </w:rPr>
        <w:t xml:space="preserve"> </w:t>
      </w:r>
      <w:r w:rsidR="0028602A" w:rsidRPr="0028602A">
        <w:rPr>
          <w:rFonts w:ascii="Arial" w:hAnsi="Arial" w:cs="Arial"/>
          <w:b/>
          <w:bCs/>
          <w:sz w:val="20"/>
          <w:szCs w:val="20"/>
        </w:rPr>
        <w:t>Organizacja XVI Wojewódzkiej Olimpiady Osób Niepełnosprawnych Intelektualnie „Ziemia Łódzka 2023”</w:t>
      </w:r>
    </w:p>
    <w:p w14:paraId="1367B4B0" w14:textId="4850CA7D" w:rsidR="00820A58" w:rsidRPr="002D37B6" w:rsidRDefault="00820A58" w:rsidP="002D37B6">
      <w:pPr>
        <w:spacing w:after="0" w:line="360" w:lineRule="auto"/>
        <w:jc w:val="both"/>
        <w:rPr>
          <w:rFonts w:ascii="Arial" w:hAnsi="Arial" w:cs="Arial"/>
          <w:sz w:val="20"/>
          <w:szCs w:val="20"/>
        </w:rPr>
      </w:pPr>
      <w:r w:rsidRPr="006B23F8">
        <w:rPr>
          <w:rFonts w:ascii="Arial" w:hAnsi="Arial" w:cs="Arial"/>
          <w:sz w:val="20"/>
          <w:szCs w:val="20"/>
        </w:rPr>
        <w:t>Szczegółowo przedmiot zamówienia opisany jest w Załączniku</w:t>
      </w:r>
      <w:r w:rsidR="0052356B" w:rsidRPr="006B23F8">
        <w:rPr>
          <w:rFonts w:ascii="Arial" w:hAnsi="Arial" w:cs="Arial"/>
          <w:sz w:val="20"/>
          <w:szCs w:val="20"/>
        </w:rPr>
        <w:t xml:space="preserve"> nr 4 do niniejszej SWZ.</w:t>
      </w:r>
    </w:p>
    <w:p w14:paraId="186A2A88" w14:textId="3BEE7142" w:rsidR="00F32B64" w:rsidRPr="006B23F8" w:rsidRDefault="00F32B64" w:rsidP="00827A5B">
      <w:pPr>
        <w:spacing w:before="120" w:after="0" w:line="360" w:lineRule="auto"/>
        <w:ind w:left="329"/>
        <w:jc w:val="both"/>
        <w:rPr>
          <w:rFonts w:ascii="Arial" w:hAnsi="Arial" w:cs="Arial"/>
          <w:sz w:val="20"/>
          <w:szCs w:val="20"/>
          <w:lang w:eastAsia="pl-PL"/>
        </w:rPr>
      </w:pPr>
    </w:p>
    <w:p w14:paraId="457BC040" w14:textId="77777777" w:rsidR="00F32B64" w:rsidRPr="006B23F8" w:rsidRDefault="00F32B64" w:rsidP="00827A5B">
      <w:pPr>
        <w:spacing w:before="120" w:after="0" w:line="360" w:lineRule="auto"/>
        <w:ind w:left="329"/>
        <w:jc w:val="both"/>
        <w:rPr>
          <w:rFonts w:ascii="Arial" w:hAnsi="Arial" w:cs="Arial"/>
          <w:sz w:val="20"/>
          <w:szCs w:val="20"/>
          <w:lang w:eastAsia="pl-PL"/>
        </w:rPr>
      </w:pPr>
    </w:p>
    <w:p w14:paraId="21CC3461" w14:textId="066E31DE" w:rsidR="003E4023" w:rsidRPr="00F6047E" w:rsidRDefault="00FB277E" w:rsidP="00F6047E">
      <w:pPr>
        <w:spacing w:after="0" w:line="360" w:lineRule="auto"/>
        <w:jc w:val="both"/>
        <w:rPr>
          <w:rFonts w:ascii="Arial" w:hAnsi="Arial" w:cs="Arial"/>
          <w:sz w:val="20"/>
          <w:szCs w:val="20"/>
          <w:lang w:eastAsia="pl-PL"/>
        </w:rPr>
      </w:pPr>
      <w:r w:rsidRPr="00F6047E">
        <w:rPr>
          <w:rFonts w:ascii="Arial" w:hAnsi="Arial" w:cs="Arial"/>
          <w:sz w:val="20"/>
          <w:szCs w:val="20"/>
          <w:lang w:eastAsia="pl-PL"/>
        </w:rPr>
        <w:lastRenderedPageBreak/>
        <w:t xml:space="preserve">Kod CPV: </w:t>
      </w:r>
      <w:r w:rsidRPr="00F6047E">
        <w:rPr>
          <w:rFonts w:ascii="Arial" w:hAnsi="Arial" w:cs="Arial"/>
          <w:sz w:val="20"/>
          <w:szCs w:val="20"/>
          <w:lang w:eastAsia="pl-PL"/>
        </w:rPr>
        <w:tab/>
      </w:r>
    </w:p>
    <w:p w14:paraId="2D06BBE7"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45212140-9 - Obiekty rekreacyjne</w:t>
      </w:r>
    </w:p>
    <w:p w14:paraId="76634E2D"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55300000-3 - Usługi restauracyjne i dotyczące podawania posiłków</w:t>
      </w:r>
    </w:p>
    <w:p w14:paraId="5ABB1C91"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92600000-7 - Usługi sportowe</w:t>
      </w:r>
    </w:p>
    <w:p w14:paraId="5743C935" w14:textId="77777777" w:rsidR="004204EB" w:rsidRP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92620000-3 - Usługi w zakresie sportu</w:t>
      </w:r>
    </w:p>
    <w:p w14:paraId="53DDBCE1" w14:textId="77777777" w:rsidR="004204EB" w:rsidRDefault="004204EB" w:rsidP="004204EB">
      <w:pPr>
        <w:spacing w:after="0" w:line="360" w:lineRule="auto"/>
        <w:jc w:val="both"/>
        <w:rPr>
          <w:rFonts w:ascii="Arial" w:eastAsia="Calibri" w:hAnsi="Arial" w:cs="Arial"/>
          <w:sz w:val="20"/>
          <w:szCs w:val="20"/>
        </w:rPr>
      </w:pPr>
      <w:r w:rsidRPr="004204EB">
        <w:rPr>
          <w:rFonts w:ascii="Arial" w:eastAsia="Calibri" w:hAnsi="Arial" w:cs="Arial"/>
          <w:sz w:val="20"/>
          <w:szCs w:val="20"/>
        </w:rPr>
        <w:t>92622000-7 - Usługi w zakresie organizowania wydarzeń sportowych</w:t>
      </w:r>
    </w:p>
    <w:p w14:paraId="7440AB40" w14:textId="61214194" w:rsidR="00820A58" w:rsidRPr="00F6047E" w:rsidRDefault="00820A58" w:rsidP="004204EB">
      <w:pPr>
        <w:spacing w:after="0" w:line="360" w:lineRule="auto"/>
        <w:jc w:val="both"/>
        <w:rPr>
          <w:rFonts w:ascii="Arial" w:hAnsi="Arial" w:cs="Arial"/>
          <w:sz w:val="20"/>
          <w:szCs w:val="20"/>
        </w:rPr>
      </w:pPr>
      <w:r w:rsidRPr="00F6047E">
        <w:rPr>
          <w:rFonts w:ascii="Arial" w:hAnsi="Arial" w:cs="Arial"/>
          <w:sz w:val="20"/>
          <w:szCs w:val="20"/>
        </w:rPr>
        <w:tab/>
      </w:r>
      <w:r w:rsidRPr="00F6047E">
        <w:rPr>
          <w:rFonts w:ascii="Arial" w:hAnsi="Arial" w:cs="Arial"/>
          <w:bCs/>
          <w:sz w:val="20"/>
          <w:szCs w:val="20"/>
        </w:rPr>
        <w:t xml:space="preserve">                    </w:t>
      </w:r>
    </w:p>
    <w:p w14:paraId="6FF6AB49" w14:textId="77777777"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rPr>
        <w:t>2</w:t>
      </w:r>
      <w:r w:rsidR="00AC1854" w:rsidRPr="00F6047E">
        <w:rPr>
          <w:rFonts w:ascii="Arial" w:hAnsi="Arial" w:cs="Arial"/>
          <w:sz w:val="20"/>
          <w:szCs w:val="20"/>
        </w:rPr>
        <w:t>.</w:t>
      </w:r>
      <w:r w:rsidR="00CB4778"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częściowych. </w:t>
      </w:r>
    </w:p>
    <w:p w14:paraId="6516053B" w14:textId="77777777" w:rsidR="00AC1854" w:rsidRPr="00F6047E" w:rsidRDefault="00820A58" w:rsidP="00F6047E">
      <w:pPr>
        <w:spacing w:after="0" w:line="360" w:lineRule="auto"/>
        <w:jc w:val="both"/>
        <w:rPr>
          <w:rFonts w:ascii="Arial" w:hAnsi="Arial" w:cs="Arial"/>
          <w:sz w:val="20"/>
          <w:szCs w:val="20"/>
        </w:rPr>
      </w:pPr>
      <w:r w:rsidRPr="00F6047E">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F6047E" w:rsidRDefault="00823F3D" w:rsidP="00F6047E">
      <w:pPr>
        <w:spacing w:after="0" w:line="360" w:lineRule="auto"/>
        <w:jc w:val="both"/>
        <w:rPr>
          <w:rFonts w:ascii="Arial" w:hAnsi="Arial" w:cs="Arial"/>
          <w:sz w:val="20"/>
          <w:szCs w:val="20"/>
          <w:lang w:eastAsia="pl-PL"/>
        </w:rPr>
      </w:pPr>
      <w:r w:rsidRPr="00F6047E">
        <w:rPr>
          <w:rFonts w:ascii="Arial" w:hAnsi="Arial" w:cs="Arial"/>
          <w:sz w:val="20"/>
          <w:szCs w:val="20"/>
        </w:rPr>
        <w:t>3.</w:t>
      </w:r>
      <w:r w:rsidR="00AC1854" w:rsidRPr="00F6047E">
        <w:rPr>
          <w:rFonts w:ascii="Arial" w:hAnsi="Arial" w:cs="Arial"/>
          <w:sz w:val="20"/>
          <w:szCs w:val="20"/>
        </w:rPr>
        <w:t xml:space="preserve"> </w:t>
      </w:r>
      <w:r w:rsidR="00820A58" w:rsidRPr="00F6047E">
        <w:rPr>
          <w:rFonts w:ascii="Arial" w:hAnsi="Arial" w:cs="Arial"/>
          <w:sz w:val="20"/>
          <w:szCs w:val="20"/>
        </w:rPr>
        <w:t xml:space="preserve">Zamawiający </w:t>
      </w:r>
      <w:r w:rsidR="00820A58" w:rsidRPr="00F6047E">
        <w:rPr>
          <w:rFonts w:ascii="Arial" w:hAnsi="Arial" w:cs="Arial"/>
          <w:sz w:val="20"/>
          <w:szCs w:val="20"/>
          <w:u w:val="single"/>
        </w:rPr>
        <w:t>nie dopuszcza</w:t>
      </w:r>
      <w:r w:rsidR="00820A58" w:rsidRPr="00F6047E">
        <w:rPr>
          <w:rFonts w:ascii="Arial" w:hAnsi="Arial" w:cs="Arial"/>
          <w:sz w:val="20"/>
          <w:szCs w:val="20"/>
        </w:rPr>
        <w:t xml:space="preserve"> możliwości składania ofert wariantowych.</w:t>
      </w:r>
    </w:p>
    <w:p w14:paraId="074A714F" w14:textId="0FA887BE" w:rsidR="00820A58" w:rsidRPr="00F6047E" w:rsidRDefault="00823F3D" w:rsidP="00F6047E">
      <w:pPr>
        <w:spacing w:after="0" w:line="360" w:lineRule="auto"/>
        <w:jc w:val="both"/>
        <w:rPr>
          <w:rFonts w:ascii="Arial" w:hAnsi="Arial" w:cs="Arial"/>
          <w:sz w:val="20"/>
          <w:szCs w:val="20"/>
        </w:rPr>
      </w:pPr>
      <w:r w:rsidRPr="00F6047E">
        <w:rPr>
          <w:rFonts w:ascii="Arial" w:hAnsi="Arial" w:cs="Arial"/>
          <w:sz w:val="20"/>
          <w:szCs w:val="20"/>
          <w:lang w:eastAsia="pl-PL"/>
        </w:rPr>
        <w:t xml:space="preserve">4. </w:t>
      </w:r>
      <w:r w:rsidR="00820A58" w:rsidRPr="00F6047E">
        <w:rPr>
          <w:rFonts w:ascii="Arial" w:hAnsi="Arial" w:cs="Arial"/>
          <w:sz w:val="20"/>
          <w:szCs w:val="20"/>
          <w:lang w:eastAsia="pl-PL"/>
        </w:rPr>
        <w:t xml:space="preserve">W zakresie realizacji zamówienia nie zawierają się czynności, których wykonanie polegałoby </w:t>
      </w:r>
      <w:r w:rsidR="00820A58" w:rsidRPr="00F6047E">
        <w:rPr>
          <w:rFonts w:ascii="Arial" w:hAnsi="Arial" w:cs="Arial"/>
          <w:sz w:val="20"/>
          <w:szCs w:val="20"/>
          <w:lang w:eastAsia="pl-PL"/>
        </w:rPr>
        <w:br/>
        <w:t>na wykonywaniu pracy w sposób określony w art. 22 § 1 ustawy z dnia 26 czerwca 1974 r. Kodeks pracy (tj. Dz. U. z 2022 r. poz. 1510</w:t>
      </w:r>
      <w:r w:rsidR="00A64B3C" w:rsidRPr="00F6047E">
        <w:rPr>
          <w:rFonts w:ascii="Arial" w:hAnsi="Arial" w:cs="Arial"/>
          <w:sz w:val="20"/>
          <w:szCs w:val="20"/>
          <w:lang w:eastAsia="pl-PL"/>
        </w:rPr>
        <w:t xml:space="preserve"> ze zm.</w:t>
      </w:r>
      <w:r w:rsidR="00820A58" w:rsidRPr="00F6047E">
        <w:rPr>
          <w:rFonts w:ascii="Arial" w:hAnsi="Arial" w:cs="Arial"/>
          <w:sz w:val="20"/>
          <w:szCs w:val="20"/>
          <w:lang w:eastAsia="pl-PL"/>
        </w:rPr>
        <w:t xml:space="preserve">). </w:t>
      </w:r>
    </w:p>
    <w:p w14:paraId="16A11C47" w14:textId="6E176838"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VI. TERMIN </w:t>
      </w:r>
      <w:r w:rsidR="00BA1DEA">
        <w:rPr>
          <w:rFonts w:ascii="Arial" w:hAnsi="Arial" w:cs="Arial"/>
          <w:b/>
          <w:sz w:val="20"/>
          <w:szCs w:val="20"/>
        </w:rPr>
        <w:t xml:space="preserve">I MIEJSCE </w:t>
      </w:r>
      <w:r w:rsidRPr="006B23F8">
        <w:rPr>
          <w:rFonts w:ascii="Arial" w:hAnsi="Arial" w:cs="Arial"/>
          <w:b/>
          <w:sz w:val="20"/>
          <w:szCs w:val="20"/>
        </w:rPr>
        <w:t>WYKONANIA ZAMÓWIENIA</w:t>
      </w:r>
    </w:p>
    <w:p w14:paraId="0FA89D35" w14:textId="2154D9E5" w:rsidR="000309FA" w:rsidRDefault="000309FA" w:rsidP="00D83706">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rPr>
      </w:pPr>
      <w:bookmarkStart w:id="2" w:name="_Hlk131500316"/>
      <w:r w:rsidRPr="000309FA">
        <w:rPr>
          <w:rFonts w:ascii="Arial" w:hAnsi="Arial" w:cs="Arial"/>
          <w:sz w:val="20"/>
        </w:rPr>
        <w:t xml:space="preserve">Termin realizacji: </w:t>
      </w:r>
      <w:bookmarkEnd w:id="2"/>
      <w:r w:rsidRPr="000309FA">
        <w:rPr>
          <w:rFonts w:ascii="Arial" w:hAnsi="Arial" w:cs="Arial"/>
          <w:sz w:val="20"/>
        </w:rPr>
        <w:t xml:space="preserve">Wykonawca zobowiązany jest zrealizować przedmiot zamówienia w okresie </w:t>
      </w:r>
      <w:r w:rsidR="00D63642">
        <w:rPr>
          <w:rFonts w:ascii="Arial" w:hAnsi="Arial" w:cs="Arial"/>
          <w:sz w:val="20"/>
        </w:rPr>
        <w:t>dwó</w:t>
      </w:r>
      <w:r w:rsidRPr="000309FA">
        <w:rPr>
          <w:rFonts w:ascii="Arial" w:hAnsi="Arial" w:cs="Arial"/>
          <w:sz w:val="20"/>
        </w:rPr>
        <w:t>ch tygodni od dnia podpisania umowy.</w:t>
      </w:r>
    </w:p>
    <w:p w14:paraId="674460F7" w14:textId="6AACF7AD" w:rsidR="003A22CA" w:rsidRPr="003A22CA" w:rsidRDefault="003A22CA" w:rsidP="003A22CA">
      <w:pPr>
        <w:pStyle w:val="Akapitzlist"/>
        <w:widowControl w:val="0"/>
        <w:numPr>
          <w:ilvl w:val="0"/>
          <w:numId w:val="26"/>
        </w:numPr>
        <w:autoSpaceDE w:val="0"/>
        <w:autoSpaceDN w:val="0"/>
        <w:adjustRightInd w:val="0"/>
        <w:spacing w:line="360" w:lineRule="auto"/>
        <w:contextualSpacing/>
        <w:rPr>
          <w:rFonts w:ascii="Arial" w:hAnsi="Arial" w:cs="Arial"/>
          <w:sz w:val="20"/>
        </w:rPr>
      </w:pPr>
      <w:r w:rsidRPr="003A22CA">
        <w:rPr>
          <w:rFonts w:ascii="Arial" w:hAnsi="Arial" w:cs="Arial"/>
          <w:sz w:val="20"/>
        </w:rPr>
        <w:t xml:space="preserve">Strony w terminie do 3 dni od daty podpisania umowy ustalą ostateczny termin realizacji Olimpiady, z zastrzeżeniem ust. </w:t>
      </w:r>
      <w:r>
        <w:rPr>
          <w:rFonts w:ascii="Arial" w:hAnsi="Arial" w:cs="Arial"/>
          <w:sz w:val="20"/>
        </w:rPr>
        <w:t>1</w:t>
      </w:r>
      <w:r w:rsidRPr="003A22CA">
        <w:rPr>
          <w:rFonts w:ascii="Arial" w:hAnsi="Arial" w:cs="Arial"/>
          <w:sz w:val="20"/>
        </w:rPr>
        <w:t xml:space="preserve">. W przypadku nieosiągnięcia porozumienia przez Strony termin wskazany przez Zamawiającego będzie wiążący dla Stron, z zastrzeżeniem ust. </w:t>
      </w:r>
      <w:r>
        <w:rPr>
          <w:rFonts w:ascii="Arial" w:hAnsi="Arial" w:cs="Arial"/>
          <w:sz w:val="20"/>
        </w:rPr>
        <w:t>1</w:t>
      </w:r>
      <w:r w:rsidRPr="003A22CA">
        <w:rPr>
          <w:rFonts w:ascii="Arial" w:hAnsi="Arial" w:cs="Arial"/>
          <w:sz w:val="20"/>
        </w:rPr>
        <w:t>.</w:t>
      </w:r>
    </w:p>
    <w:p w14:paraId="63D2C46D" w14:textId="680003C8" w:rsidR="0028602A" w:rsidRPr="000309FA" w:rsidRDefault="000309FA" w:rsidP="00C50096">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rPr>
      </w:pPr>
      <w:r w:rsidRPr="000309FA">
        <w:rPr>
          <w:rFonts w:ascii="Arial" w:hAnsi="Arial" w:cs="Arial"/>
          <w:sz w:val="20"/>
        </w:rPr>
        <w:t>Miejsce realizacji: ter</w:t>
      </w:r>
      <w:r w:rsidR="0028602A" w:rsidRPr="000309FA">
        <w:rPr>
          <w:rFonts w:ascii="Arial" w:hAnsi="Arial" w:cs="Arial"/>
          <w:sz w:val="20"/>
        </w:rPr>
        <w:t>en województwa łódzkiego</w:t>
      </w:r>
      <w:r w:rsidRPr="000309FA">
        <w:rPr>
          <w:rFonts w:ascii="Arial" w:hAnsi="Arial" w:cs="Arial"/>
          <w:sz w:val="20"/>
        </w:rPr>
        <w:t xml:space="preserve"> </w:t>
      </w:r>
      <w:r>
        <w:rPr>
          <w:rFonts w:ascii="Arial" w:hAnsi="Arial" w:cs="Arial"/>
          <w:sz w:val="20"/>
        </w:rPr>
        <w:t>n</w:t>
      </w:r>
      <w:r w:rsidR="0028602A" w:rsidRPr="000309FA">
        <w:rPr>
          <w:rFonts w:ascii="Arial" w:hAnsi="Arial" w:cs="Arial"/>
          <w:sz w:val="20"/>
        </w:rPr>
        <w:t xml:space="preserve">a otwartej przestrzeni - stadion z bieżnią lekkoatletyczną, skocznią w dal, rzutnią lekkoatletyczną (pchnięcie kulą). </w:t>
      </w:r>
    </w:p>
    <w:p w14:paraId="3DA30CD5" w14:textId="77777777" w:rsidR="000309FA" w:rsidRDefault="0028602A" w:rsidP="0028602A">
      <w:pPr>
        <w:pStyle w:val="Akapitzlist"/>
        <w:widowControl w:val="0"/>
        <w:numPr>
          <w:ilvl w:val="0"/>
          <w:numId w:val="26"/>
        </w:numPr>
        <w:autoSpaceDE w:val="0"/>
        <w:autoSpaceDN w:val="0"/>
        <w:adjustRightInd w:val="0"/>
        <w:spacing w:after="0" w:line="360" w:lineRule="auto"/>
        <w:contextualSpacing/>
        <w:jc w:val="both"/>
        <w:rPr>
          <w:rFonts w:ascii="Arial" w:hAnsi="Arial" w:cs="Arial"/>
          <w:sz w:val="20"/>
          <w:lang w:eastAsia="ar-SA"/>
        </w:rPr>
      </w:pPr>
      <w:r w:rsidRPr="0028602A">
        <w:rPr>
          <w:rFonts w:ascii="Arial" w:hAnsi="Arial" w:cs="Arial"/>
          <w:sz w:val="20"/>
        </w:rPr>
        <w:t>Stadion i jego otoczenie wraz z infrastrukturą musi być dostępny dla osób niepełnosprawnych, zgodnie z art. 6 ustawy z dnia 19 lipca 2019 r. o zapewnianiu dostępności osobom ze szczególnymi potrzebami (Dz. U. 2022 poz. 2240). W indywidualnych przypadkach, gdy ze względów technicznych lub prawnych zapewnienie dostępności, o której mowa w art. 6 ustawy jest niemożliwe, Wykonawca zobowiązuje się do zapewniania dostępu alternatywnego zgodnie z art. 7 ustawy.</w:t>
      </w:r>
    </w:p>
    <w:p w14:paraId="5F9BBD80"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6B23F8" w:rsidRDefault="00820A58" w:rsidP="00827A5B">
      <w:pPr>
        <w:spacing w:after="0" w:line="360" w:lineRule="auto"/>
        <w:jc w:val="both"/>
        <w:rPr>
          <w:rFonts w:ascii="Arial" w:hAnsi="Arial" w:cs="Arial"/>
          <w:sz w:val="20"/>
          <w:szCs w:val="20"/>
        </w:rPr>
      </w:pPr>
    </w:p>
    <w:p w14:paraId="0C3B786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lastRenderedPageBreak/>
        <w:t>VIII. WARUNKI UDZIAŁU W POSTĘPOWANIU</w:t>
      </w:r>
    </w:p>
    <w:p w14:paraId="6087048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O udzielenie zamówienia mogą ubiegać się Wykonawcy, którzy spełniają warunki udziału </w:t>
      </w:r>
      <w:r w:rsidRPr="006B23F8">
        <w:rPr>
          <w:rFonts w:ascii="Arial" w:hAnsi="Arial" w:cs="Arial"/>
          <w:sz w:val="20"/>
          <w:szCs w:val="20"/>
        </w:rPr>
        <w:br/>
        <w:t>w postępowaniu dotyczące:</w:t>
      </w:r>
    </w:p>
    <w:p w14:paraId="36C655B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a)  zdolności do występowania w obrocie gospodarczym.</w:t>
      </w:r>
    </w:p>
    <w:p w14:paraId="71D3F63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b) uprawnień do prowadzenia określonej działalności gospodarczej lub zawodowej, o ile wynika </w:t>
      </w:r>
      <w:r w:rsidRPr="006B23F8">
        <w:rPr>
          <w:rFonts w:ascii="Arial" w:eastAsia="TimesNewRoman" w:hAnsi="Arial" w:cs="Arial"/>
          <w:sz w:val="20"/>
          <w:szCs w:val="20"/>
          <w:lang w:eastAsia="pl-PL"/>
        </w:rPr>
        <w:br/>
        <w:t>to z odrębnych przepisów.</w:t>
      </w:r>
    </w:p>
    <w:p w14:paraId="58AAEFF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30C57A3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sytuacji ekonomicznej i finansowej.</w:t>
      </w:r>
    </w:p>
    <w:p w14:paraId="22EDE6B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d) zdolności technicznej lub zawodowej.</w:t>
      </w:r>
    </w:p>
    <w:p w14:paraId="7F7BD018"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2. Ocena spełniania w/w warunków udziału w postępowaniu dokonywana będzie w oparciu </w:t>
      </w:r>
      <w:r w:rsidRPr="006B23F8">
        <w:rPr>
          <w:rFonts w:ascii="Arial" w:eastAsia="TimesNewRoman" w:hAnsi="Arial" w:cs="Arial"/>
          <w:sz w:val="20"/>
          <w:szCs w:val="20"/>
          <w:lang w:eastAsia="pl-PL"/>
        </w:rPr>
        <w:br/>
        <w:t>o dokumenty złożone w niniejszym postępowaniu metodą warunku granicznego spełnia/nie spełnia.</w:t>
      </w:r>
    </w:p>
    <w:p w14:paraId="19E3433D" w14:textId="315AA408" w:rsidR="00820A5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3. Wykonawca może w celu potwierdzenia spełniania warunków udziału w postępowaniu, </w:t>
      </w:r>
      <w:r w:rsidRPr="006B23F8">
        <w:rPr>
          <w:rFonts w:ascii="Arial" w:eastAsia="TimesNewRoman" w:hAnsi="Arial" w:cs="Arial"/>
          <w:sz w:val="20"/>
          <w:szCs w:val="20"/>
          <w:lang w:eastAsia="pl-PL"/>
        </w:rPr>
        <w:br/>
        <w:t xml:space="preserve">w stosownych sytuacjach oraz w odniesieniu do konkretnego zamówienia, lub jego części, polegać </w:t>
      </w:r>
      <w:r w:rsidRPr="006B23F8">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469CA409" w14:textId="496FED62"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4. </w:t>
      </w:r>
      <w:r w:rsidRPr="00515685">
        <w:rPr>
          <w:rFonts w:ascii="Arial" w:eastAsia="TimesNewRoman" w:hAnsi="Arial" w:cs="Arial"/>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4DCD68" w14:textId="4ACE0366"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5. </w:t>
      </w:r>
      <w:r w:rsidRPr="00515685">
        <w:rPr>
          <w:rFonts w:ascii="Arial" w:eastAsia="TimesNewRoman" w:hAnsi="Arial" w:cs="Arial"/>
          <w:sz w:val="20"/>
          <w:szCs w:val="20"/>
          <w:lang w:eastAsia="pl-PL"/>
        </w:rPr>
        <w:t xml:space="preserve">Zamawiający ocenia, czy udostępniane wykonawcy przez podmioty udostępniające zasoby zdolności techniczne lub zawodowe lub ich sytuacja finansowa lub ekonomiczna, pozwalają </w:t>
      </w:r>
      <w:r w:rsidRPr="00515685">
        <w:rPr>
          <w:rFonts w:ascii="Arial" w:eastAsia="TimesNewRoman" w:hAnsi="Arial" w:cs="Arial"/>
          <w:sz w:val="20"/>
          <w:szCs w:val="20"/>
          <w:lang w:eastAsia="pl-PL"/>
        </w:rPr>
        <w:br/>
        <w:t xml:space="preserve">na wykazanie przez wykonawcę spełniania warunków udziału w postępowaniu, o których mowa </w:t>
      </w:r>
      <w:r w:rsidRPr="00515685">
        <w:rPr>
          <w:rFonts w:ascii="Arial" w:eastAsia="TimesNewRoman" w:hAnsi="Arial" w:cs="Arial"/>
          <w:sz w:val="20"/>
          <w:szCs w:val="20"/>
          <w:lang w:eastAsia="pl-PL"/>
        </w:rPr>
        <w:br/>
        <w:t xml:space="preserve">w SWZ, a także bada, czy nie zachodzą wobec tego podmiotu podstawy wykluczenia, które zostały przewidziane względem wykonawcy w SWZ. </w:t>
      </w:r>
    </w:p>
    <w:p w14:paraId="7DCDC3FA" w14:textId="42376D0B" w:rsidR="00515685" w:rsidRPr="00515685" w:rsidRDefault="00515685" w:rsidP="00515685">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6. </w:t>
      </w:r>
      <w:r w:rsidRPr="00515685">
        <w:rPr>
          <w:rFonts w:ascii="Arial" w:eastAsia="TimesNewRoman" w:hAnsi="Arial" w:cs="Arial"/>
          <w:sz w:val="20"/>
          <w:szCs w:val="20"/>
          <w:lang w:eastAsia="pl-PL"/>
        </w:rPr>
        <w:t xml:space="preserve">Wykonawca, który polega na zdolnościach lub sytuacji podmiotów udostępniających zasoby, składa, wraz z ofertą, zobowiązanie podmiotu udostępniającego zasoby do oddania mu </w:t>
      </w:r>
      <w:r w:rsidRPr="00515685">
        <w:rPr>
          <w:rFonts w:ascii="Arial" w:eastAsia="TimesNewRoman" w:hAnsi="Arial" w:cs="Arial"/>
          <w:sz w:val="20"/>
          <w:szCs w:val="20"/>
          <w:lang w:eastAsia="pl-PL"/>
        </w:rPr>
        <w:br/>
        <w:t>do dyspozycji niezbędnych zasobów na potrzeby realizacji danego zamówienia lub inny podmiotowy środek dowodowy potwierdzający, że wykonawca realizując zamówienie, będzie dysponował niezbędnymi zasobami tych podmiotów.</w:t>
      </w:r>
    </w:p>
    <w:p w14:paraId="3E97329C" w14:textId="218BB3E1" w:rsidR="00820A58" w:rsidRPr="006B23F8" w:rsidRDefault="00515685" w:rsidP="00827A5B">
      <w:pPr>
        <w:autoSpaceDE w:val="0"/>
        <w:autoSpaceDN w:val="0"/>
        <w:adjustRightInd w:val="0"/>
        <w:spacing w:before="60"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7</w:t>
      </w:r>
      <w:r w:rsidR="00820A58" w:rsidRPr="006B23F8">
        <w:rPr>
          <w:rFonts w:ascii="Arial" w:eastAsia="TimesNewRoman" w:hAnsi="Arial" w:cs="Arial"/>
          <w:sz w:val="20"/>
          <w:szCs w:val="20"/>
          <w:lang w:eastAsia="pl-PL"/>
        </w:rPr>
        <w:t>.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lastRenderedPageBreak/>
        <w:t>a)  zakres dostępnych wykonawcy zasobów podmiotu udostępniającego zasoby,</w:t>
      </w:r>
    </w:p>
    <w:p w14:paraId="67276E0F"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6B23F8"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C3FB4C3" w14:textId="65551299" w:rsidR="00515685" w:rsidRPr="00515685" w:rsidRDefault="00515685" w:rsidP="00515685">
      <w:pPr>
        <w:autoSpaceDE w:val="0"/>
        <w:autoSpaceDN w:val="0"/>
        <w:adjustRightInd w:val="0"/>
        <w:spacing w:after="0" w:line="360" w:lineRule="auto"/>
        <w:contextualSpacing/>
        <w:jc w:val="both"/>
        <w:rPr>
          <w:lang w:eastAsia="pl-PL"/>
        </w:rPr>
      </w:pPr>
      <w:r>
        <w:rPr>
          <w:rFonts w:ascii="Arial" w:eastAsia="TimesNewRoman" w:hAnsi="Arial" w:cs="Arial"/>
          <w:sz w:val="20"/>
          <w:lang w:eastAsia="pl-PL"/>
        </w:rPr>
        <w:t xml:space="preserve">8. </w:t>
      </w:r>
      <w:r w:rsidRPr="00515685">
        <w:rPr>
          <w:rFonts w:ascii="Arial" w:eastAsia="TimesNewRoman" w:hAnsi="Arial" w:cs="Arial"/>
          <w:sz w:val="20"/>
          <w:lang w:eastAsia="pl-PL"/>
        </w:rPr>
        <w:t xml:space="preserve">Wykonawca korzystający z podmiotu udostepniającego swoje zasoby, na podstawie art. 118 ust. Ustawy Pzp jest zobowiązany wykazać, iż wskazany podmiot nie podlega wykluczeniu </w:t>
      </w:r>
      <w:r w:rsidRPr="00515685">
        <w:rPr>
          <w:rFonts w:ascii="Arial" w:eastAsia="TimesNewRoman" w:hAnsi="Arial" w:cs="Arial"/>
          <w:sz w:val="20"/>
          <w:lang w:eastAsia="pl-PL"/>
        </w:rPr>
        <w:br/>
        <w:t xml:space="preserve">z postepowania w zakresie podstaw do wykluczenia wymienionych przez zamawiającego </w:t>
      </w:r>
      <w:r w:rsidRPr="00515685">
        <w:rPr>
          <w:rFonts w:ascii="Arial" w:eastAsia="TimesNewRoman" w:hAnsi="Arial" w:cs="Arial"/>
          <w:sz w:val="20"/>
          <w:lang w:eastAsia="pl-PL"/>
        </w:rPr>
        <w:br/>
        <w:t>w SWZ.</w:t>
      </w:r>
    </w:p>
    <w:p w14:paraId="5AB18D54" w14:textId="77777777" w:rsidR="00C0322A" w:rsidRPr="006B23F8"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IX. PODSTAWY WYKLUCZENIA WYKONAWCY </w:t>
      </w:r>
    </w:p>
    <w:p w14:paraId="3875CE5A" w14:textId="77777777" w:rsidR="00820A58" w:rsidRPr="006B23F8" w:rsidRDefault="00820A58" w:rsidP="00A33F6E">
      <w:pPr>
        <w:numPr>
          <w:ilvl w:val="0"/>
          <w:numId w:val="8"/>
        </w:numPr>
        <w:tabs>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Z postępowania o udzielenie zamówienia wyklucza się, z zastrzeżeniem art. 110 ust. 2 ustawy Pzp, Wykonawcę, w stosunku do którego zachodzi którakolwiek z okoliczności wskazanych:</w:t>
      </w:r>
    </w:p>
    <w:p w14:paraId="595F3438" w14:textId="77777777" w:rsidR="00820A58" w:rsidRPr="006B23F8" w:rsidRDefault="00820A58" w:rsidP="00827A5B">
      <w:pPr>
        <w:spacing w:after="0" w:line="360" w:lineRule="auto"/>
        <w:jc w:val="both"/>
        <w:rPr>
          <w:rFonts w:ascii="Arial" w:hAnsi="Arial" w:cs="Arial"/>
          <w:b/>
          <w:sz w:val="20"/>
          <w:szCs w:val="20"/>
          <w:lang w:eastAsia="pl-PL"/>
        </w:rPr>
      </w:pPr>
      <w:r w:rsidRPr="006B23F8">
        <w:rPr>
          <w:rFonts w:ascii="Arial" w:hAnsi="Arial" w:cs="Arial"/>
          <w:b/>
          <w:sz w:val="20"/>
          <w:szCs w:val="20"/>
          <w:lang w:eastAsia="pl-PL"/>
        </w:rPr>
        <w:t xml:space="preserve"> -  w art. 108 ust. 1 ustawy Pzp:</w:t>
      </w:r>
    </w:p>
    <w:p w14:paraId="34633777"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1.1. będącego osobą fizyczną, którego prawomocnie skazano za przestępstwo:</w:t>
      </w:r>
    </w:p>
    <w:p w14:paraId="5D539204"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a) udziału w zorganizowanej grupie przestępczej albo związku mającym na celu popełnienie przestępstwa lub przestępstwa skarbowego, o którym mowa w art. 258 Kodeksu karnego,</w:t>
      </w:r>
    </w:p>
    <w:p w14:paraId="5837981A"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b) handlu ludźmi, o którym mowa w art. 189a Kodeksu karnego,</w:t>
      </w:r>
    </w:p>
    <w:p w14:paraId="67D30CDD" w14:textId="77E6217F"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c) </w:t>
      </w:r>
      <w:r w:rsidRPr="006B23F8">
        <w:rPr>
          <w:rStyle w:val="markedcontent"/>
          <w:rFonts w:ascii="Arial" w:hAnsi="Arial" w:cs="Arial"/>
          <w:sz w:val="20"/>
          <w:szCs w:val="20"/>
        </w:rPr>
        <w:t>o którym mowa w art.228–230a, art. 250a Kodeksu karnego, w art.46–48 ustawy z dnia 25 czerwca 2010 r. o sporcie (Dz.U. z 2020 r. poz.1133 oraz z 2021 r. poz.2054</w:t>
      </w:r>
      <w:r w:rsidR="00A64B3C" w:rsidRPr="006B23F8">
        <w:rPr>
          <w:rStyle w:val="markedcontent"/>
          <w:rFonts w:ascii="Arial" w:hAnsi="Arial" w:cs="Arial"/>
          <w:sz w:val="20"/>
          <w:szCs w:val="20"/>
        </w:rPr>
        <w:t xml:space="preserve"> i 2154 </w:t>
      </w:r>
      <w:r w:rsidRPr="006B23F8">
        <w:rPr>
          <w:rStyle w:val="markedcontent"/>
          <w:rFonts w:ascii="Arial" w:hAnsi="Arial" w:cs="Arial"/>
          <w:sz w:val="20"/>
          <w:szCs w:val="20"/>
        </w:rPr>
        <w:t xml:space="preserve">) lub w art.54 ust.1–4 ustawy z dnia 12 maja 2011 r. o refundacji leków, środków spożywczych specjalnego przeznaczenia żywieniowego oraz wyrobów medycznych </w:t>
      </w:r>
      <w:r w:rsidR="00A64B3C" w:rsidRPr="006B23F8">
        <w:rPr>
          <w:rFonts w:ascii="Arial" w:hAnsi="Arial" w:cs="Arial"/>
          <w:sz w:val="20"/>
          <w:szCs w:val="20"/>
          <w:lang w:eastAsia="pl-PL"/>
        </w:rPr>
        <w:t>(Dz.U. z 2022 r. poz. 463, 583 i 974)</w:t>
      </w:r>
    </w:p>
    <w:p w14:paraId="26A157F3"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B7BAB4"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e) o charakterze terrorystycznym, o którym mowa w art. 115 § 20 Kodeksu karnego, lub mające </w:t>
      </w:r>
      <w:r w:rsidRPr="006B23F8">
        <w:rPr>
          <w:rFonts w:ascii="Arial" w:hAnsi="Arial" w:cs="Arial"/>
          <w:sz w:val="20"/>
          <w:szCs w:val="20"/>
          <w:lang w:eastAsia="pl-PL"/>
        </w:rPr>
        <w:br/>
        <w:t>na celu popełnienie tego przestępstwa,</w:t>
      </w:r>
    </w:p>
    <w:p w14:paraId="2182526D" w14:textId="650B9D3A"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f) powierzania wykonywania pracy małoletniemu cudzoziemcowi, o którym mowa w art. 9 ust. 2 ustawy z dnia 15 czerwca 2012 r. o skutkach powierzania wykonywania pracy cudzoziemcom przebywającym wbrew przepisom na terytorium Rzeczypospolitej Polskiej </w:t>
      </w:r>
      <w:r w:rsidR="00A64B3C" w:rsidRPr="006B23F8">
        <w:rPr>
          <w:rFonts w:ascii="Arial" w:hAnsi="Arial" w:cs="Arial"/>
          <w:sz w:val="20"/>
          <w:szCs w:val="20"/>
          <w:lang w:eastAsia="pl-PL"/>
        </w:rPr>
        <w:t>(Dz.U. z 2021 r. poz. 1745)</w:t>
      </w:r>
    </w:p>
    <w:p w14:paraId="1FA0DA92" w14:textId="77777777" w:rsidR="00820A58" w:rsidRPr="006B23F8" w:rsidRDefault="00820A58" w:rsidP="00827A5B">
      <w:pPr>
        <w:spacing w:after="0" w:line="360" w:lineRule="auto"/>
        <w:jc w:val="both"/>
        <w:rPr>
          <w:rFonts w:ascii="Times New Roman" w:hAnsi="Times New Roman"/>
          <w:sz w:val="24"/>
          <w:szCs w:val="24"/>
          <w:lang w:eastAsia="pl-PL"/>
        </w:rPr>
      </w:pPr>
      <w:r w:rsidRPr="006B23F8">
        <w:rPr>
          <w:rFonts w:ascii="Arial" w:hAnsi="Arial" w:cs="Arial"/>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EDC4A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49DAADB"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lub za odpowiedni czyn zabroniony określony w przepisach prawa obcego;</w:t>
      </w:r>
    </w:p>
    <w:p w14:paraId="3FB0875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lastRenderedPageBreak/>
        <w:t xml:space="preserve">1.2. jeżeli urzędującego członka jego organu zarządzającego lub nadzorczego, wspólnika spółki </w:t>
      </w:r>
      <w:r w:rsidRPr="006B23F8">
        <w:rPr>
          <w:rFonts w:ascii="Arial" w:hAnsi="Arial" w:cs="Arial"/>
          <w:sz w:val="20"/>
          <w:szCs w:val="20"/>
          <w:lang w:eastAsia="pl-PL"/>
        </w:rPr>
        <w:br/>
        <w:t xml:space="preserve">w spółce jawnej lub partnerskiej albo komplementariusza w spółce komandytowej lub </w:t>
      </w:r>
      <w:r w:rsidRPr="006B23F8">
        <w:rPr>
          <w:rFonts w:ascii="Arial" w:hAnsi="Arial" w:cs="Arial"/>
          <w:sz w:val="20"/>
          <w:szCs w:val="20"/>
          <w:lang w:eastAsia="pl-PL"/>
        </w:rPr>
        <w:br/>
        <w:t xml:space="preserve">komandytowo-akcyjnej lub prokurenta prawomocnie skazano za przestępstwo, o którym mowa </w:t>
      </w:r>
      <w:r w:rsidRPr="006B23F8">
        <w:rPr>
          <w:rFonts w:ascii="Arial" w:hAnsi="Arial" w:cs="Arial"/>
          <w:sz w:val="20"/>
          <w:szCs w:val="20"/>
          <w:lang w:eastAsia="pl-PL"/>
        </w:rPr>
        <w:br/>
        <w:t>w pkt. 1.1;</w:t>
      </w:r>
    </w:p>
    <w:p w14:paraId="724446F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1.3. wobec którego wydano prawomocny wyrok sądu lub ostateczną decyzję administracyjną </w:t>
      </w:r>
      <w:r w:rsidRPr="006B23F8">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63DE21"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1.4. wobec którego prawomocnie orzeczono zakaz ubiegania się o zamówienia publiczne;</w:t>
      </w:r>
    </w:p>
    <w:p w14:paraId="524D74D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6B23F8">
        <w:rPr>
          <w:rFonts w:ascii="Arial" w:hAnsi="Arial" w:cs="Arial"/>
          <w:sz w:val="20"/>
          <w:szCs w:val="20"/>
          <w:lang w:eastAsia="pl-PL"/>
        </w:rPr>
        <w:br/>
        <w:t xml:space="preserve">do udziału w postępowaniu, chyba że wykażą, że przygotowali te oferty lub wnioski niezależnie </w:t>
      </w:r>
      <w:r w:rsidRPr="006B23F8">
        <w:rPr>
          <w:rFonts w:ascii="Arial" w:hAnsi="Arial" w:cs="Arial"/>
          <w:sz w:val="20"/>
          <w:szCs w:val="20"/>
          <w:lang w:eastAsia="pl-PL"/>
        </w:rPr>
        <w:br/>
        <w:t>od siebie;</w:t>
      </w:r>
    </w:p>
    <w:p w14:paraId="00879E85"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1.6. jeżeli, w przypadkach, o których mowa w art. 85 ust. 1 pzp, doszło do zakłócenia konkurencji wynikającego z wcześniejszego zaangażowania tego Wykonawcy lub podmiotu, który należy </w:t>
      </w:r>
      <w:r w:rsidRPr="006B23F8">
        <w:rPr>
          <w:rFonts w:ascii="Arial" w:hAnsi="Arial" w:cs="Arial"/>
          <w:sz w:val="20"/>
          <w:szCs w:val="20"/>
          <w:lang w:eastAsia="pl-PL"/>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D8FBF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bCs/>
          <w:sz w:val="20"/>
          <w:szCs w:val="20"/>
          <w:lang w:eastAsia="pl-PL"/>
        </w:rPr>
        <w:t>2.</w:t>
      </w:r>
      <w:r w:rsidRPr="006B23F8">
        <w:rPr>
          <w:rFonts w:ascii="Arial" w:hAnsi="Arial" w:cs="Arial"/>
          <w:b/>
          <w:sz w:val="20"/>
          <w:szCs w:val="20"/>
          <w:lang w:eastAsia="pl-PL"/>
        </w:rPr>
        <w:t xml:space="preserve">   </w:t>
      </w:r>
      <w:r w:rsidRPr="006B23F8">
        <w:rPr>
          <w:rFonts w:ascii="Arial" w:hAnsi="Arial" w:cs="Arial"/>
          <w:sz w:val="20"/>
          <w:szCs w:val="20"/>
          <w:lang w:eastAsia="pl-PL"/>
        </w:rPr>
        <w:t>Z postępowania o udzielenie zamówienia wyklucza się, z zastrzeżeniem art. 110 ust. 2 ustawy Pzp, Wykonawcę, w stosunku do którego zachodzi którakolwiek z okoliczności wskazanych:</w:t>
      </w:r>
    </w:p>
    <w:p w14:paraId="38469CDA" w14:textId="77777777" w:rsidR="00820A58" w:rsidRPr="006B23F8" w:rsidRDefault="00820A58" w:rsidP="00827A5B">
      <w:pPr>
        <w:spacing w:before="120" w:after="0" w:line="360" w:lineRule="auto"/>
        <w:ind w:left="51"/>
        <w:jc w:val="both"/>
        <w:rPr>
          <w:rFonts w:ascii="Arial" w:hAnsi="Arial" w:cs="Arial"/>
          <w:b/>
          <w:sz w:val="20"/>
          <w:szCs w:val="20"/>
          <w:lang w:eastAsia="pl-PL"/>
        </w:rPr>
      </w:pPr>
      <w:r w:rsidRPr="006B23F8">
        <w:rPr>
          <w:rFonts w:ascii="Arial" w:hAnsi="Arial" w:cs="Arial"/>
          <w:b/>
          <w:sz w:val="20"/>
          <w:szCs w:val="20"/>
          <w:lang w:eastAsia="pl-PL"/>
        </w:rPr>
        <w:t>- w art. 109 ust.1 pkt 4,5 i 7 ustawy Pzp:</w:t>
      </w:r>
    </w:p>
    <w:p w14:paraId="07FC3B14"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6B23F8">
        <w:rPr>
          <w:rFonts w:ascii="Arial" w:hAnsi="Arial" w:cs="Arial"/>
          <w:sz w:val="20"/>
          <w:szCs w:val="20"/>
          <w:lang w:eastAsia="pl-PL"/>
        </w:rPr>
        <w:br/>
        <w:t>w przepisach miejsca wszczęcia tej procedury,</w:t>
      </w:r>
    </w:p>
    <w:p w14:paraId="7273269C"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D1F4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6B23F8">
        <w:rPr>
          <w:rFonts w:ascii="Arial" w:hAnsi="Arial" w:cs="Arial"/>
          <w:sz w:val="20"/>
          <w:szCs w:val="20"/>
          <w:lang w:eastAsia="pl-PL"/>
        </w:rPr>
        <w:br/>
        <w:t xml:space="preserve">z wcześniejszej umowy w sprawie zamówienia publicznego lub umowy koncesji, co doprowadziło do </w:t>
      </w:r>
      <w:r w:rsidRPr="006B23F8">
        <w:rPr>
          <w:rFonts w:ascii="Arial" w:hAnsi="Arial" w:cs="Arial"/>
          <w:sz w:val="20"/>
          <w:szCs w:val="20"/>
          <w:lang w:eastAsia="pl-PL"/>
        </w:rPr>
        <w:lastRenderedPageBreak/>
        <w:t>wypowiedzenia lub odstąpienia od umowy, odszkodowania, wykonania zastępczego lub realizacji uprawnień z tytułu rękojmi za wady.</w:t>
      </w:r>
    </w:p>
    <w:p w14:paraId="14C63406"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3. Na podstawie art. 7 ust. 1 ustawy dnia 13 kwietnia 2022 r. o szczególnych rozwiązaniach </w:t>
      </w:r>
      <w:r w:rsidRPr="006B23F8">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12C6915D" w14:textId="77777777"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wykonawcę oraz uczestnika konkursu wymienionego w wykazach określonych </w:t>
      </w:r>
      <w:r w:rsidRPr="006B23F8">
        <w:rPr>
          <w:rFonts w:ascii="Arial" w:hAnsi="Arial" w:cs="Arial"/>
          <w:sz w:val="20"/>
          <w:szCs w:val="20"/>
          <w:lang w:eastAsia="pl-PL"/>
        </w:rPr>
        <w:br/>
        <w:t xml:space="preserve">w rozporządzeniu 765/2006 i rozporządzeniu 269/2014 albo wpisanego na listę na podstawie decyzji </w:t>
      </w:r>
      <w:r w:rsidRPr="006B23F8">
        <w:rPr>
          <w:rFonts w:ascii="Arial" w:hAnsi="Arial" w:cs="Arial"/>
          <w:sz w:val="20"/>
          <w:szCs w:val="20"/>
          <w:lang w:eastAsia="pl-PL"/>
        </w:rPr>
        <w:br/>
        <w:t>w sprawie wpisu na listę rozstrzygającej o zastosowaniu środka, o którym mowa w art. 1 pkt 3 ustawy,</w:t>
      </w:r>
    </w:p>
    <w:p w14:paraId="66C365B0" w14:textId="0A4CA2B5"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w:t>
      </w:r>
      <w:r w:rsidR="00EB714E" w:rsidRPr="006B23F8">
        <w:rPr>
          <w:rFonts w:ascii="Arial" w:hAnsi="Arial" w:cs="Arial"/>
          <w:sz w:val="20"/>
          <w:szCs w:val="20"/>
          <w:lang w:eastAsia="pl-PL"/>
        </w:rPr>
        <w:t xml:space="preserve"> poz.835 </w:t>
      </w:r>
      <w:r w:rsidRPr="006B23F8">
        <w:rPr>
          <w:rFonts w:ascii="Arial" w:hAnsi="Arial" w:cs="Arial"/>
          <w:sz w:val="20"/>
          <w:szCs w:val="20"/>
          <w:lang w:eastAsia="pl-PL"/>
        </w:rPr>
        <w:t xml:space="preserve">) jest osoba wymieniona w wykazach określonych w rozporządzeniu 765/2006 </w:t>
      </w:r>
      <w:r w:rsidRPr="006B23F8">
        <w:rPr>
          <w:rFonts w:ascii="Arial" w:hAnsi="Arial" w:cs="Arial"/>
          <w:sz w:val="20"/>
          <w:szCs w:val="20"/>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10706" w14:textId="0FF23C7D"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jednostką dominującą w rozumieniu art. 3 ust. 1 pkt 37 ustawy z dnia 29 września 1994 r. o rachunkowości (Dz. U. z 2021 r. poz. 217, 2105 i 2106</w:t>
      </w:r>
      <w:r w:rsidR="00EB714E" w:rsidRPr="006B23F8">
        <w:rPr>
          <w:rFonts w:ascii="Arial" w:hAnsi="Arial" w:cs="Arial"/>
          <w:sz w:val="20"/>
          <w:szCs w:val="20"/>
          <w:lang w:eastAsia="pl-PL"/>
        </w:rPr>
        <w:t xml:space="preserve"> oraz z 2022 r. poz. 1488</w:t>
      </w:r>
      <w:r w:rsidRPr="006B23F8">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A111F6" w:rsidRPr="006B23F8">
        <w:rPr>
          <w:rFonts w:ascii="Arial" w:hAnsi="Arial" w:cs="Arial"/>
          <w:sz w:val="20"/>
          <w:szCs w:val="20"/>
          <w:lang w:eastAsia="pl-PL"/>
        </w:rPr>
        <w:t xml:space="preserve"> </w:t>
      </w:r>
      <w:r w:rsidRPr="006B23F8">
        <w:rPr>
          <w:rFonts w:ascii="Arial" w:hAnsi="Arial" w:cs="Arial"/>
          <w:sz w:val="20"/>
          <w:szCs w:val="20"/>
          <w:lang w:eastAsia="pl-PL"/>
        </w:rPr>
        <w:t>o którym mowa w art. 1 pkt 3 ustawy.</w:t>
      </w:r>
    </w:p>
    <w:p w14:paraId="1B175536" w14:textId="77777777" w:rsidR="00820A58" w:rsidRPr="006B23F8" w:rsidRDefault="00820A58" w:rsidP="00827A5B">
      <w:pPr>
        <w:tabs>
          <w:tab w:val="left" w:pos="0"/>
          <w:tab w:val="left" w:pos="426"/>
        </w:tabs>
        <w:spacing w:after="0" w:line="360" w:lineRule="auto"/>
        <w:jc w:val="both"/>
        <w:rPr>
          <w:rFonts w:ascii="Arial" w:hAnsi="Arial" w:cs="Arial"/>
          <w:sz w:val="12"/>
          <w:szCs w:val="12"/>
          <w:lang w:eastAsia="pl-PL"/>
        </w:rPr>
      </w:pPr>
    </w:p>
    <w:p w14:paraId="692CBEF9" w14:textId="77777777" w:rsidR="00820A58" w:rsidRPr="006B23F8" w:rsidRDefault="00820A58" w:rsidP="00827A5B">
      <w:pPr>
        <w:tabs>
          <w:tab w:val="left" w:pos="0"/>
          <w:tab w:val="left" w:pos="426"/>
        </w:tabs>
        <w:spacing w:after="0" w:line="360" w:lineRule="auto"/>
        <w:jc w:val="both"/>
        <w:rPr>
          <w:rFonts w:ascii="Arial" w:hAnsi="Arial" w:cs="Arial"/>
          <w:sz w:val="20"/>
          <w:lang w:eastAsia="pl-PL"/>
        </w:rPr>
      </w:pPr>
      <w:r w:rsidRPr="006B23F8">
        <w:rPr>
          <w:rFonts w:ascii="Arial" w:hAnsi="Arial" w:cs="Arial"/>
          <w:sz w:val="20"/>
          <w:szCs w:val="20"/>
          <w:lang w:eastAsia="pl-PL"/>
        </w:rPr>
        <w:t xml:space="preserve">4. </w:t>
      </w:r>
      <w:r w:rsidRPr="006B23F8">
        <w:rPr>
          <w:rFonts w:ascii="Arial" w:hAnsi="Arial" w:cs="Arial"/>
          <w:sz w:val="20"/>
          <w:lang w:eastAsia="pl-PL"/>
        </w:rPr>
        <w:t xml:space="preserve">Wykonawca może zostać wykluczony przez Zamawiającego na każdym etapie postępowania </w:t>
      </w:r>
      <w:r w:rsidRPr="006B23F8">
        <w:rPr>
          <w:rFonts w:ascii="Arial" w:hAnsi="Arial" w:cs="Arial"/>
          <w:sz w:val="20"/>
          <w:lang w:eastAsia="pl-PL"/>
        </w:rPr>
        <w:br/>
        <w:t>o udzielenie zamówienia</w:t>
      </w:r>
    </w:p>
    <w:p w14:paraId="74A745CC" w14:textId="77777777" w:rsidR="00820A58" w:rsidRPr="006B23F8"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 INFORMACJA O PODMIOTOWYCH ŚRODKACH DOWODOWYCH ŻĄDANYCH W CELU POTWIERDZENIA SPEŁNIANIA WARUNKÓW UDZIAŁU W POSTĘPOWANIU ORAZ WYKAZANIA PODSTAW WYKLUCZENIA </w:t>
      </w:r>
    </w:p>
    <w:p w14:paraId="01664B3F"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Do oferty Wykonawca zobowiązany jest dołączyć oświadczenie o niepodleganiu wykluczeniu, spełnianiu warunków udziału w postępowaniu zgodnie z Załącznikiem nr 2 do SWZ.</w:t>
      </w:r>
    </w:p>
    <w:p w14:paraId="4C615726"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W przypadku wspólnego ubiegania się o zamówienie przez Wykonawców oświadczenie, o którym mowa w ust. 1 składa każdy z Wykonawców wspólnie ubiegających się o zamówienie.</w:t>
      </w:r>
    </w:p>
    <w:p w14:paraId="4D592D8A"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 xml:space="preserve">Wykonawca, którego oferta została najwyżej oceniona, </w:t>
      </w:r>
      <w:r w:rsidRPr="006B23F8">
        <w:rPr>
          <w:rFonts w:ascii="Arial" w:hAnsi="Arial" w:cs="Arial"/>
          <w:sz w:val="20"/>
          <w:szCs w:val="20"/>
          <w:u w:val="single"/>
        </w:rPr>
        <w:t>zostanie wezwany</w:t>
      </w:r>
      <w:r w:rsidRPr="006B23F8">
        <w:rPr>
          <w:rFonts w:ascii="Arial" w:hAnsi="Arial" w:cs="Arial"/>
          <w:sz w:val="20"/>
          <w:szCs w:val="20"/>
        </w:rPr>
        <w:t xml:space="preserve"> do złożenia </w:t>
      </w:r>
      <w:r w:rsidRPr="006B23F8">
        <w:rPr>
          <w:rFonts w:ascii="Arial" w:hAnsi="Arial" w:cs="Arial"/>
          <w:sz w:val="20"/>
          <w:szCs w:val="20"/>
        </w:rPr>
        <w:b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6B23F8">
        <w:rPr>
          <w:rFonts w:ascii="Arial" w:hAnsi="Arial" w:cs="Arial"/>
          <w:sz w:val="20"/>
          <w:szCs w:val="20"/>
        </w:rPr>
        <w:br/>
        <w:t>(Dz. U. z 2020 r., poz. 2415), zwanym dalej „Rozporządzeniem”, tj.:</w:t>
      </w:r>
    </w:p>
    <w:p w14:paraId="7134D92D" w14:textId="77777777" w:rsidR="00820A58" w:rsidRPr="006B23F8" w:rsidRDefault="00820A58" w:rsidP="00827A5B">
      <w:pPr>
        <w:pStyle w:val="Default"/>
        <w:spacing w:before="120" w:after="120" w:line="360" w:lineRule="auto"/>
        <w:jc w:val="both"/>
        <w:rPr>
          <w:rFonts w:ascii="Arial" w:hAnsi="Arial" w:cs="Arial"/>
          <w:color w:val="auto"/>
          <w:sz w:val="20"/>
          <w:szCs w:val="20"/>
        </w:rPr>
      </w:pPr>
      <w:r w:rsidRPr="006B23F8">
        <w:rPr>
          <w:rFonts w:ascii="Arial" w:hAnsi="Arial" w:cs="Arial"/>
          <w:color w:val="auto"/>
          <w:sz w:val="20"/>
          <w:szCs w:val="20"/>
        </w:rPr>
        <w:t>1) W celu potwierdzenia braku podstaw do wykluczenia z postępowania:</w:t>
      </w:r>
    </w:p>
    <w:p w14:paraId="137C8F95" w14:textId="77777777" w:rsidR="00820A58" w:rsidRPr="006B23F8" w:rsidRDefault="00820A58" w:rsidP="00827A5B">
      <w:pPr>
        <w:pStyle w:val="Default"/>
        <w:spacing w:before="120" w:after="120" w:line="360" w:lineRule="auto"/>
        <w:ind w:left="426" w:hanging="284"/>
        <w:jc w:val="both"/>
        <w:rPr>
          <w:rFonts w:ascii="Arial" w:hAnsi="Arial" w:cs="Arial"/>
          <w:color w:val="auto"/>
          <w:sz w:val="20"/>
          <w:szCs w:val="20"/>
        </w:rPr>
      </w:pPr>
      <w:r w:rsidRPr="006B23F8">
        <w:rPr>
          <w:rFonts w:ascii="Arial" w:hAnsi="Arial" w:cs="Arial"/>
          <w:b/>
          <w:bCs/>
          <w:color w:val="auto"/>
          <w:sz w:val="20"/>
          <w:szCs w:val="20"/>
        </w:rPr>
        <w:lastRenderedPageBreak/>
        <w:t xml:space="preserve">a) Oświadczenia Wykonawcy, w zakresie art. 108 ust. 1 pkt 5 ustawy Pzp, o  braku przynależności do tej samej grupy kapitałowej, </w:t>
      </w:r>
      <w:r w:rsidRPr="006B23F8">
        <w:rPr>
          <w:rFonts w:ascii="Arial" w:hAnsi="Arial" w:cs="Arial"/>
          <w:color w:val="auto"/>
          <w:sz w:val="20"/>
          <w:szCs w:val="20"/>
        </w:rPr>
        <w:t xml:space="preserve">w rozumieniu ustawy z dn. 16.02.2007 r. </w:t>
      </w:r>
      <w:r w:rsidRPr="006B23F8">
        <w:rPr>
          <w:rFonts w:ascii="Arial" w:hAnsi="Arial" w:cs="Arial"/>
          <w:color w:val="auto"/>
          <w:sz w:val="20"/>
          <w:szCs w:val="20"/>
        </w:rPr>
        <w:br/>
        <w:t xml:space="preserve">o ochronie konkurencji i konsumentów (Dz. U. z 2021 r. poz. 275 ) z innym wykonawcą, który złożył ofertę, albo </w:t>
      </w:r>
      <w:r w:rsidRPr="006B23F8">
        <w:rPr>
          <w:rFonts w:ascii="Arial" w:hAnsi="Arial" w:cs="Arial"/>
          <w:b/>
          <w:bCs/>
          <w:color w:val="auto"/>
          <w:sz w:val="20"/>
          <w:szCs w:val="20"/>
        </w:rPr>
        <w:t xml:space="preserve">oświadczenia o przynależności do tej samej grupy kapitałowej </w:t>
      </w:r>
      <w:r w:rsidRPr="006B23F8">
        <w:rPr>
          <w:rFonts w:ascii="Arial" w:hAnsi="Arial" w:cs="Arial"/>
          <w:color w:val="auto"/>
          <w:sz w:val="20"/>
          <w:szCs w:val="20"/>
        </w:rPr>
        <w:t xml:space="preserve">wraz </w:t>
      </w:r>
      <w:r w:rsidRPr="006B23F8">
        <w:rPr>
          <w:rFonts w:ascii="Arial" w:hAnsi="Arial" w:cs="Arial"/>
          <w:color w:val="auto"/>
          <w:sz w:val="20"/>
          <w:szCs w:val="20"/>
        </w:rPr>
        <w:br/>
        <w:t>z dokumentami lub informacjami potwierdzającymi przygotowanie oferty niezależnie od innego wykonawcy należącego do tej samej grupy kapitałowej zgodnie z załącznikiem nr 3 do SWZ.</w:t>
      </w:r>
    </w:p>
    <w:p w14:paraId="2C9D00E6" w14:textId="77777777" w:rsidR="00820A58" w:rsidRPr="006B23F8" w:rsidRDefault="00820A58" w:rsidP="00A33F6E">
      <w:pPr>
        <w:pStyle w:val="Default"/>
        <w:numPr>
          <w:ilvl w:val="0"/>
          <w:numId w:val="5"/>
        </w:numPr>
        <w:spacing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Oświadczenia Wykonawcy o aktualności informacji zawartych w oświadczeniu, </w:t>
      </w:r>
      <w:r w:rsidRPr="006B23F8">
        <w:rPr>
          <w:rFonts w:ascii="Arial" w:hAnsi="Arial" w:cs="Arial"/>
          <w:b/>
          <w:bCs/>
          <w:color w:val="auto"/>
          <w:sz w:val="20"/>
          <w:szCs w:val="20"/>
        </w:rPr>
        <w:br/>
        <w:t xml:space="preserve">o którym mowa w art. 125 ust. 1 ustawy Pzp, </w:t>
      </w:r>
      <w:r w:rsidRPr="006B23F8">
        <w:rPr>
          <w:rFonts w:ascii="Arial" w:hAnsi="Arial" w:cs="Arial"/>
          <w:color w:val="auto"/>
          <w:sz w:val="20"/>
          <w:szCs w:val="20"/>
        </w:rPr>
        <w:t>w zakresie podstaw wykluczenia z postępowania wskazanych przez Zamawiającego w SWZ zgodnie z załącznikiem nr 6 do SWZ.</w:t>
      </w:r>
    </w:p>
    <w:p w14:paraId="1E38531F" w14:textId="77777777" w:rsidR="00820A58" w:rsidRPr="006B23F8" w:rsidRDefault="00820A58" w:rsidP="00A33F6E">
      <w:pPr>
        <w:pStyle w:val="Default"/>
        <w:numPr>
          <w:ilvl w:val="0"/>
          <w:numId w:val="7"/>
        </w:numPr>
        <w:tabs>
          <w:tab w:val="left" w:pos="284"/>
        </w:tabs>
        <w:spacing w:before="120" w:after="120" w:line="360" w:lineRule="auto"/>
        <w:jc w:val="both"/>
        <w:rPr>
          <w:rFonts w:ascii="Arial" w:hAnsi="Arial" w:cs="Arial"/>
          <w:color w:val="auto"/>
          <w:sz w:val="20"/>
          <w:szCs w:val="20"/>
        </w:rPr>
      </w:pPr>
      <w:r w:rsidRPr="006B23F8">
        <w:rPr>
          <w:rFonts w:ascii="Arial" w:hAnsi="Arial" w:cs="Arial"/>
          <w:color w:val="auto"/>
          <w:sz w:val="20"/>
          <w:szCs w:val="20"/>
        </w:rPr>
        <w:t xml:space="preserve">Podmiotowe środki dowodowe i przedmiotowe środki dowodowe muszą być złożone w postaci elektronicznej opatrzone kwalifikowanym podpisem elektronicznym lub podpisem zaufanym lub podpisem osobistym, zgodnie z przepisami Rozporządzenia Prezesa Rady Ministrów z dnia  </w:t>
      </w:r>
      <w:r w:rsidRPr="006B23F8">
        <w:rPr>
          <w:rFonts w:ascii="Arial" w:hAnsi="Arial" w:cs="Arial"/>
          <w:color w:val="auto"/>
          <w:sz w:val="20"/>
          <w:szCs w:val="20"/>
        </w:rPr>
        <w:br/>
        <w:t xml:space="preserve">30 grudnia 2020 r. w sprawie sposobu sporządzenia i przekazywania informacji oraz wymagań technicznych dla dokumentów elektronicznych oraz środków komunikacji elektronicznej </w:t>
      </w:r>
      <w:r w:rsidRPr="006B23F8">
        <w:rPr>
          <w:rFonts w:ascii="Arial" w:hAnsi="Arial" w:cs="Arial"/>
          <w:color w:val="auto"/>
          <w:sz w:val="20"/>
          <w:szCs w:val="20"/>
        </w:rPr>
        <w:br/>
        <w:t>w postępowaniu o udzielenie zamówienia publicznego lub konkursu (Dz. U. z 2020 r., poz. 2452).</w:t>
      </w:r>
    </w:p>
    <w:p w14:paraId="71D97E63" w14:textId="77777777" w:rsidR="00DF0B9B" w:rsidRPr="006B23F8" w:rsidRDefault="00DF0B9B" w:rsidP="00DF0B9B">
      <w:pPr>
        <w:pStyle w:val="Default"/>
        <w:tabs>
          <w:tab w:val="left" w:pos="284"/>
        </w:tabs>
        <w:spacing w:before="120" w:after="120" w:line="360" w:lineRule="auto"/>
        <w:jc w:val="both"/>
        <w:rPr>
          <w:rFonts w:ascii="Arial" w:hAnsi="Arial" w:cs="Arial"/>
          <w:color w:val="auto"/>
          <w:sz w:val="20"/>
          <w:szCs w:val="20"/>
        </w:rPr>
      </w:pPr>
    </w:p>
    <w:p w14:paraId="3FD289A9"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XI. INFORMACJA O PRZEDMIOTOWYCH ŚRODKACH DOWODOWYCH </w:t>
      </w:r>
    </w:p>
    <w:p w14:paraId="0AF7EF3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złożenia przez Wykonawcę przedmiotowych środków dowodowych.</w:t>
      </w:r>
    </w:p>
    <w:p w14:paraId="64A1BEA4" w14:textId="77777777" w:rsidR="00820A58" w:rsidRPr="006B23F8" w:rsidRDefault="00820A58" w:rsidP="00827A5B">
      <w:pPr>
        <w:spacing w:after="0" w:line="360" w:lineRule="auto"/>
        <w:jc w:val="both"/>
        <w:rPr>
          <w:rFonts w:ascii="Arial" w:hAnsi="Arial" w:cs="Arial"/>
          <w:sz w:val="20"/>
          <w:szCs w:val="20"/>
        </w:rPr>
      </w:pPr>
    </w:p>
    <w:p w14:paraId="2C1B7E5C"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XII. INFORMACJA DLA WYKONAWCÓW WSPÓLNIE UBIEGAJĄCYCH SIĘ O UDZIELENIE ZAMÓWIENIA (SPÓŁKI CYWILNE/KONSORCJA)</w:t>
      </w:r>
    </w:p>
    <w:p w14:paraId="35CB4EAA"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 xml:space="preserve">1. Wykonawcy mogą wspólnie ubiegać się o udzielenie zamówienia. W takim przypadku Wykonawcy ustanawiają pełnomocnika do reprezentowania ich w postępowaniu albo do reprezentowania </w:t>
      </w:r>
      <w:r w:rsidRPr="006B23F8">
        <w:rPr>
          <w:rFonts w:ascii="Arial" w:hAnsi="Arial" w:cs="Arial"/>
          <w:sz w:val="20"/>
          <w:szCs w:val="20"/>
        </w:rPr>
        <w:br/>
        <w:t xml:space="preserve">i zawarcia umowy w sprawie zamówienia publicznego. Pełnomocnictwo powinno być załączone </w:t>
      </w:r>
      <w:r w:rsidRPr="006B23F8">
        <w:rPr>
          <w:rFonts w:ascii="Arial" w:hAnsi="Arial" w:cs="Arial"/>
          <w:sz w:val="20"/>
          <w:szCs w:val="20"/>
        </w:rPr>
        <w:br/>
        <w:t>do oferty.</w:t>
      </w:r>
    </w:p>
    <w:p w14:paraId="53958EE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2. W przypadku Wykonawców wspólnie ubiegających się o udzielenie zamówienia, oświadczenia, </w:t>
      </w:r>
      <w:r w:rsidRPr="006B23F8">
        <w:rPr>
          <w:rFonts w:ascii="Arial" w:hAnsi="Arial" w:cs="Arial"/>
          <w:sz w:val="20"/>
          <w:szCs w:val="20"/>
        </w:rPr>
        <w:br/>
        <w:t xml:space="preserve">o których mowa w rozdziale X ust. 1 SWZ, składa każdy z Wykonawców. Oświadczenia </w:t>
      </w:r>
      <w:r w:rsidRPr="006B23F8">
        <w:rPr>
          <w:rFonts w:ascii="Arial" w:hAnsi="Arial" w:cs="Arial"/>
          <w:sz w:val="20"/>
          <w:szCs w:val="20"/>
        </w:rPr>
        <w:br/>
        <w:t xml:space="preserve">te potwierdzają brak podstaw wykluczenia oraz spełnianie warunków w zakresie, w jakim każdy </w:t>
      </w:r>
      <w:r w:rsidRPr="006B23F8">
        <w:rPr>
          <w:rFonts w:ascii="Arial" w:hAnsi="Arial" w:cs="Arial"/>
          <w:sz w:val="20"/>
          <w:szCs w:val="20"/>
        </w:rPr>
        <w:br/>
        <w:t>z Wykonawców wykazuje spełnienie warunków udziału w postępowaniu.</w:t>
      </w:r>
    </w:p>
    <w:p w14:paraId="2B98D24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3. Podmiotowe środki dowodowe składa każdy z Wykonawców wspólnie ubiegających się </w:t>
      </w:r>
      <w:r w:rsidRPr="006B23F8">
        <w:rPr>
          <w:rFonts w:ascii="Arial" w:hAnsi="Arial" w:cs="Arial"/>
          <w:sz w:val="20"/>
          <w:szCs w:val="20"/>
        </w:rPr>
        <w:br/>
        <w:t>o zamówienie.</w:t>
      </w:r>
    </w:p>
    <w:p w14:paraId="20C869EE" w14:textId="77777777" w:rsidR="00CD7730" w:rsidRPr="006B23F8" w:rsidRDefault="00CD7730" w:rsidP="00827A5B">
      <w:pPr>
        <w:spacing w:after="0" w:line="360" w:lineRule="auto"/>
        <w:jc w:val="both"/>
        <w:rPr>
          <w:rFonts w:ascii="Arial" w:hAnsi="Arial" w:cs="Arial"/>
          <w:sz w:val="20"/>
          <w:szCs w:val="20"/>
        </w:rPr>
      </w:pPr>
    </w:p>
    <w:p w14:paraId="43948B67" w14:textId="09C26E58" w:rsidR="00820A58" w:rsidRPr="006B23F8" w:rsidRDefault="00820A58" w:rsidP="00827A5B">
      <w:pPr>
        <w:spacing w:before="120" w:after="120" w:line="360" w:lineRule="auto"/>
        <w:jc w:val="both"/>
        <w:rPr>
          <w:rFonts w:ascii="Arial" w:hAnsi="Arial" w:cs="Arial"/>
          <w:b/>
          <w:sz w:val="20"/>
          <w:szCs w:val="20"/>
          <w:lang w:eastAsia="pl-PL"/>
        </w:rPr>
      </w:pPr>
      <w:r w:rsidRPr="006B23F8">
        <w:rPr>
          <w:rFonts w:ascii="Arial" w:hAnsi="Arial" w:cs="Arial"/>
          <w:b/>
          <w:sz w:val="20"/>
          <w:szCs w:val="20"/>
        </w:rPr>
        <w:t>XIII.</w:t>
      </w:r>
      <w:r w:rsidRPr="006B23F8">
        <w:rPr>
          <w:rFonts w:ascii="Arial" w:hAnsi="Arial" w:cs="Arial"/>
          <w:b/>
          <w:sz w:val="20"/>
          <w:szCs w:val="20"/>
          <w:lang w:eastAsia="pl-PL"/>
        </w:rPr>
        <w:t xml:space="preserve"> INFORMACJE O ŚRODKACH KOMUNIKACJI ELEKTRONICZNEJ, PRZY UZYCIU KTÓRYCH ZAMAWIAJĄCY BĘDZIE KOMUNIKOWAŁ SIĘ Z WYKONAWCAMI, ORAZ INFORMACJE </w:t>
      </w:r>
      <w:r w:rsidRPr="006B23F8">
        <w:rPr>
          <w:rFonts w:ascii="Arial" w:hAnsi="Arial" w:cs="Arial"/>
          <w:b/>
          <w:sz w:val="20"/>
          <w:szCs w:val="20"/>
          <w:lang w:eastAsia="pl-PL"/>
        </w:rPr>
        <w:br/>
        <w:t>O WYMAGANIACH TECHNICZNYCH I OR</w:t>
      </w:r>
      <w:r w:rsidR="0003428C" w:rsidRPr="006B23F8">
        <w:rPr>
          <w:rFonts w:ascii="Arial" w:hAnsi="Arial" w:cs="Arial"/>
          <w:b/>
          <w:sz w:val="20"/>
          <w:szCs w:val="20"/>
          <w:lang w:eastAsia="pl-PL"/>
        </w:rPr>
        <w:t>G</w:t>
      </w:r>
      <w:r w:rsidRPr="006B23F8">
        <w:rPr>
          <w:rFonts w:ascii="Arial" w:hAnsi="Arial" w:cs="Arial"/>
          <w:b/>
          <w:sz w:val="20"/>
          <w:szCs w:val="20"/>
          <w:lang w:eastAsia="pl-PL"/>
        </w:rPr>
        <w:t xml:space="preserve">ANIZACYJNYCH SPORZADZANIA, WYSYŁANIA </w:t>
      </w:r>
      <w:r w:rsidRPr="006B23F8">
        <w:rPr>
          <w:rFonts w:ascii="Arial" w:hAnsi="Arial" w:cs="Arial"/>
          <w:b/>
          <w:sz w:val="20"/>
          <w:szCs w:val="20"/>
          <w:lang w:eastAsia="pl-PL"/>
        </w:rPr>
        <w:br/>
        <w:t>I ODBIERANIA KORESPONDENCJI ELEKTRONICZNEJ</w:t>
      </w:r>
    </w:p>
    <w:p w14:paraId="5C78B3DE"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eastAsia="MS Mincho" w:hAnsi="Arial" w:cs="Arial"/>
          <w:sz w:val="20"/>
          <w:szCs w:val="20"/>
        </w:rPr>
        <w:lastRenderedPageBreak/>
        <w:t xml:space="preserve">Postępowanie prowadzone jest w języku polskim za pośrednictwem </w:t>
      </w:r>
      <w:hyperlink r:id="rId10" w:history="1">
        <w:r w:rsidRPr="006B23F8">
          <w:rPr>
            <w:rFonts w:ascii="Arial" w:eastAsia="MS Mincho" w:hAnsi="Arial" w:cs="Arial"/>
            <w:sz w:val="20"/>
            <w:szCs w:val="20"/>
          </w:rPr>
          <w:t>platformazakupowa.pl</w:t>
        </w:r>
      </w:hyperlink>
      <w:r w:rsidRPr="006B23F8">
        <w:rPr>
          <w:rFonts w:ascii="Arial" w:eastAsia="MS Mincho" w:hAnsi="Arial" w:cs="Arial"/>
          <w:sz w:val="20"/>
          <w:szCs w:val="20"/>
        </w:rPr>
        <w:t xml:space="preserve"> pod adresem: </w:t>
      </w:r>
      <w:hyperlink r:id="rId11" w:history="1">
        <w:r w:rsidRPr="006B23F8">
          <w:rPr>
            <w:rStyle w:val="Hipercze"/>
            <w:rFonts w:ascii="Arial" w:hAnsi="Arial" w:cs="Arial"/>
            <w:color w:val="auto"/>
            <w:sz w:val="20"/>
            <w:szCs w:val="20"/>
          </w:rPr>
          <w:t>https://platformazakupowa.pl/pn/rcpslodz</w:t>
        </w:r>
      </w:hyperlink>
      <w:r w:rsidRPr="006B23F8">
        <w:rPr>
          <w:rFonts w:ascii="Arial" w:hAnsi="Arial" w:cs="Arial"/>
          <w:sz w:val="20"/>
          <w:szCs w:val="20"/>
        </w:rPr>
        <w:t xml:space="preserve">. </w:t>
      </w:r>
    </w:p>
    <w:p w14:paraId="1D9933CD"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19650562" w14:textId="77777777" w:rsidR="00601DEF" w:rsidRPr="006B23F8" w:rsidRDefault="00601DEF" w:rsidP="00601DEF">
      <w:pPr>
        <w:pStyle w:val="Akapitzlist"/>
        <w:numPr>
          <w:ilvl w:val="0"/>
          <w:numId w:val="14"/>
        </w:numPr>
        <w:spacing w:after="0" w:line="360" w:lineRule="auto"/>
        <w:ind w:left="426" w:hanging="426"/>
        <w:contextualSpacing/>
        <w:jc w:val="both"/>
        <w:rPr>
          <w:rFonts w:ascii="Arial" w:hAnsi="Arial" w:cs="Arial"/>
          <w:sz w:val="20"/>
        </w:rPr>
      </w:pPr>
      <w:r w:rsidRPr="006B23F8">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38C4622"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 xml:space="preserve">Zamawiający będzie przekazywał wykonawcom informacje za pośrednictwem </w:t>
      </w:r>
      <w:hyperlink r:id="rId12">
        <w:r w:rsidRPr="006B23F8">
          <w:rPr>
            <w:rFonts w:ascii="Arial" w:hAnsi="Arial" w:cs="Arial"/>
            <w:sz w:val="20"/>
            <w:szCs w:val="20"/>
            <w:u w:val="single"/>
          </w:rPr>
          <w:t>platformazakupowa.pl</w:t>
        </w:r>
      </w:hyperlink>
      <w:r w:rsidRPr="006B23F8">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B23F8">
          <w:rPr>
            <w:rFonts w:ascii="Arial" w:hAnsi="Arial" w:cs="Arial"/>
            <w:sz w:val="20"/>
            <w:szCs w:val="20"/>
            <w:u w:val="single"/>
          </w:rPr>
          <w:t>platformazakupowa.pl</w:t>
        </w:r>
      </w:hyperlink>
      <w:r w:rsidRPr="006B23F8">
        <w:rPr>
          <w:rFonts w:ascii="Arial" w:hAnsi="Arial" w:cs="Arial"/>
          <w:sz w:val="20"/>
          <w:szCs w:val="20"/>
        </w:rPr>
        <w:t xml:space="preserve"> do konkretnego wykonawcy.</w:t>
      </w:r>
    </w:p>
    <w:p w14:paraId="476B75C5"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1E43B"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 xml:space="preserve">Zamawiający, zgodnie z Rozporządzeniem </w:t>
      </w:r>
      <w:r w:rsidRPr="006B23F8">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B23F8">
        <w:rPr>
          <w:rFonts w:ascii="Arial" w:hAnsi="Arial" w:cs="Arial"/>
          <w:sz w:val="20"/>
          <w:szCs w:val="20"/>
        </w:rPr>
        <w:t xml:space="preserve">, określa niezbędne wymagania sprzętowo - aplikacyjne umożliwiające pracę na </w:t>
      </w:r>
      <w:hyperlink r:id="rId14">
        <w:r w:rsidRPr="006B23F8">
          <w:rPr>
            <w:rFonts w:ascii="Arial" w:hAnsi="Arial" w:cs="Arial"/>
            <w:sz w:val="20"/>
            <w:szCs w:val="20"/>
            <w:u w:val="single"/>
          </w:rPr>
          <w:t>platformazakupowa.pl</w:t>
        </w:r>
      </w:hyperlink>
      <w:r w:rsidRPr="006B23F8">
        <w:rPr>
          <w:rFonts w:ascii="Arial" w:hAnsi="Arial" w:cs="Arial"/>
          <w:sz w:val="20"/>
          <w:szCs w:val="20"/>
        </w:rPr>
        <w:t>, tj.:</w:t>
      </w:r>
    </w:p>
    <w:p w14:paraId="77ED60DB"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stały dostęp do sieci Internet o gwarantowanej przepustowości nie mniejszej niż 512 kb/s,</w:t>
      </w:r>
    </w:p>
    <w:p w14:paraId="68A99EF4"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E43E383"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zainstalowana dowolna, inna przeglądarka internetowa niż Internet Explorer,</w:t>
      </w:r>
    </w:p>
    <w:p w14:paraId="1D7BEF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włączona obsługa JavaScript,</w:t>
      </w:r>
    </w:p>
    <w:p w14:paraId="36A01CAD"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zainstalowany program Adobe Acrobat Reader lub inny obsługujący format plików .pdf,</w:t>
      </w:r>
    </w:p>
    <w:p w14:paraId="3778F9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Szyfrowanie na platformazakupowa.pl odbywa się za pomocą protokołu TLS 1.3.</w:t>
      </w:r>
    </w:p>
    <w:p w14:paraId="3708AFD7"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34EAD1C"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Wykonawca, przystępując do niniejszego postępowania o udzielenie zamówienia publicznego:</w:t>
      </w:r>
    </w:p>
    <w:p w14:paraId="5C53FB7D" w14:textId="77777777" w:rsidR="00601DEF" w:rsidRPr="006B23F8" w:rsidRDefault="00601DEF" w:rsidP="00601DEF">
      <w:pPr>
        <w:pStyle w:val="Akapitzlist"/>
        <w:numPr>
          <w:ilvl w:val="0"/>
          <w:numId w:val="23"/>
        </w:numPr>
        <w:spacing w:after="0" w:line="320" w:lineRule="auto"/>
        <w:ind w:left="720"/>
        <w:contextualSpacing/>
        <w:jc w:val="both"/>
        <w:rPr>
          <w:rFonts w:ascii="Arial" w:hAnsi="Arial" w:cs="Arial"/>
          <w:sz w:val="20"/>
        </w:rPr>
      </w:pPr>
      <w:r w:rsidRPr="006B23F8">
        <w:rPr>
          <w:rFonts w:ascii="Arial" w:hAnsi="Arial" w:cs="Arial"/>
          <w:sz w:val="20"/>
        </w:rPr>
        <w:t xml:space="preserve">akceptuje warunki korzystania z </w:t>
      </w:r>
      <w:hyperlink r:id="rId15">
        <w:r w:rsidRPr="006B23F8">
          <w:rPr>
            <w:rFonts w:ascii="Arial" w:hAnsi="Arial" w:cs="Arial"/>
            <w:sz w:val="20"/>
            <w:u w:val="single"/>
          </w:rPr>
          <w:t>platformazakupowa.pl</w:t>
        </w:r>
      </w:hyperlink>
      <w:r w:rsidRPr="006B23F8">
        <w:rPr>
          <w:rFonts w:ascii="Arial" w:hAnsi="Arial" w:cs="Arial"/>
          <w:sz w:val="20"/>
        </w:rPr>
        <w:t xml:space="preserve"> określone w Regulaminie zamieszczonym na stronie internetowej </w:t>
      </w:r>
      <w:hyperlink r:id="rId16">
        <w:r w:rsidRPr="006B23F8">
          <w:rPr>
            <w:rFonts w:ascii="Arial" w:hAnsi="Arial" w:cs="Arial"/>
            <w:sz w:val="20"/>
          </w:rPr>
          <w:t>pod linkiem</w:t>
        </w:r>
      </w:hyperlink>
      <w:r w:rsidRPr="006B23F8">
        <w:rPr>
          <w:rFonts w:ascii="Arial" w:hAnsi="Arial" w:cs="Arial"/>
          <w:sz w:val="20"/>
        </w:rPr>
        <w:t xml:space="preserve">  w zakładce „Regulamin" oraz uznaje go za wiążący,</w:t>
      </w:r>
    </w:p>
    <w:p w14:paraId="1CE3CEF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b) zapoznał i stosuje się do Instrukcji składania ofert dostępnej </w:t>
      </w:r>
      <w:hyperlink r:id="rId17">
        <w:r w:rsidRPr="006B23F8">
          <w:rPr>
            <w:rFonts w:ascii="Arial" w:hAnsi="Arial" w:cs="Arial"/>
            <w:sz w:val="20"/>
            <w:szCs w:val="20"/>
            <w:u w:val="single"/>
          </w:rPr>
          <w:t>pod linkiem</w:t>
        </w:r>
      </w:hyperlink>
      <w:r w:rsidRPr="006B23F8">
        <w:rPr>
          <w:rFonts w:ascii="Arial" w:hAnsi="Arial" w:cs="Arial"/>
          <w:sz w:val="20"/>
          <w:szCs w:val="20"/>
        </w:rPr>
        <w:t xml:space="preserve"> </w:t>
      </w:r>
      <w:hyperlink r:id="rId18">
        <w:r w:rsidRPr="006B23F8">
          <w:rPr>
            <w:rFonts w:ascii="Arial" w:hAnsi="Arial" w:cs="Arial"/>
            <w:sz w:val="20"/>
            <w:szCs w:val="20"/>
            <w:u w:val="single"/>
          </w:rPr>
          <w:t>https://platformazakupowa.pl/strona/45-instrukcje</w:t>
        </w:r>
      </w:hyperlink>
    </w:p>
    <w:p w14:paraId="6A87AA6D"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b/>
          <w:sz w:val="20"/>
          <w:szCs w:val="20"/>
        </w:rPr>
        <w:t xml:space="preserve">Zamawiający nie ponosi odpowiedzialności za złożenie oferty w sposób niezgodny z Instrukcją korzystania z </w:t>
      </w:r>
      <w:hyperlink r:id="rId19">
        <w:r w:rsidRPr="006B23F8">
          <w:rPr>
            <w:rFonts w:ascii="Arial" w:hAnsi="Arial" w:cs="Arial"/>
            <w:b/>
            <w:sz w:val="20"/>
            <w:szCs w:val="20"/>
            <w:u w:val="single"/>
          </w:rPr>
          <w:t>platformazakupowa.pl</w:t>
        </w:r>
      </w:hyperlink>
      <w:r w:rsidRPr="006B23F8">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w:t>
      </w:r>
      <w:r w:rsidRPr="006B23F8">
        <w:rPr>
          <w:rFonts w:ascii="Arial" w:hAnsi="Arial" w:cs="Arial"/>
          <w:sz w:val="20"/>
          <w:szCs w:val="20"/>
        </w:rPr>
        <w:lastRenderedPageBreak/>
        <w:t>ofertę handlową i nie będzie brana pod uwagę w przedmiotowym postępowaniu ponieważ nie został spełniony obowiązek narzucony w art. 221 Ustawy Prawo Zamówień Publicznych.</w:t>
      </w:r>
    </w:p>
    <w:p w14:paraId="71A2097C" w14:textId="77777777" w:rsidR="00601DEF" w:rsidRPr="006B23F8" w:rsidRDefault="00601DEF" w:rsidP="00601DEF">
      <w:pPr>
        <w:numPr>
          <w:ilvl w:val="0"/>
          <w:numId w:val="14"/>
        </w:numPr>
        <w:spacing w:after="0" w:line="360" w:lineRule="auto"/>
        <w:ind w:left="360"/>
        <w:jc w:val="both"/>
        <w:rPr>
          <w:rFonts w:ascii="Arial" w:hAnsi="Arial" w:cs="Arial"/>
          <w:sz w:val="20"/>
          <w:szCs w:val="20"/>
        </w:rPr>
      </w:pPr>
      <w:r w:rsidRPr="006B23F8">
        <w:rPr>
          <w:rFonts w:ascii="Arial" w:hAnsi="Arial" w:cs="Arial"/>
          <w:sz w:val="20"/>
          <w:szCs w:val="20"/>
        </w:rPr>
        <w:t xml:space="preserve">Zamawiający informuje, że instrukcje korzystania z </w:t>
      </w:r>
      <w:hyperlink r:id="rId20">
        <w:r w:rsidRPr="006B23F8">
          <w:rPr>
            <w:rFonts w:ascii="Arial" w:hAnsi="Arial" w:cs="Arial"/>
            <w:sz w:val="20"/>
            <w:szCs w:val="20"/>
            <w:u w:val="single"/>
          </w:rPr>
          <w:t>platformazakupowa.pl</w:t>
        </w:r>
      </w:hyperlink>
      <w:r w:rsidRPr="006B23F8">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6B23F8">
          <w:rPr>
            <w:rFonts w:ascii="Arial" w:hAnsi="Arial" w:cs="Arial"/>
            <w:sz w:val="20"/>
            <w:szCs w:val="20"/>
            <w:u w:val="single"/>
          </w:rPr>
          <w:t>platformazakupowa.pl</w:t>
        </w:r>
      </w:hyperlink>
      <w:r w:rsidRPr="006B23F8">
        <w:rPr>
          <w:rFonts w:ascii="Arial" w:hAnsi="Arial" w:cs="Arial"/>
          <w:sz w:val="20"/>
          <w:szCs w:val="20"/>
        </w:rPr>
        <w:t xml:space="preserve"> znajdują się w zakładce „Instrukcje dla Wykonawców" na stronie internetowej pod adresem: </w:t>
      </w:r>
      <w:hyperlink r:id="rId22">
        <w:r w:rsidRPr="006B23F8">
          <w:rPr>
            <w:rFonts w:ascii="Arial" w:hAnsi="Arial" w:cs="Arial"/>
            <w:sz w:val="20"/>
            <w:szCs w:val="20"/>
            <w:u w:val="single"/>
          </w:rPr>
          <w:t>https://platformazakupowa.pl/strona/45-instrukcje</w:t>
        </w:r>
      </w:hyperlink>
    </w:p>
    <w:p w14:paraId="7052DDD8" w14:textId="77777777" w:rsidR="00601DEF" w:rsidRPr="006B23F8" w:rsidRDefault="00601DEF" w:rsidP="00601DEF">
      <w:pPr>
        <w:pStyle w:val="Akapitzlist"/>
        <w:numPr>
          <w:ilvl w:val="0"/>
          <w:numId w:val="14"/>
        </w:numPr>
        <w:spacing w:line="360" w:lineRule="auto"/>
        <w:ind w:left="360"/>
        <w:contextualSpacing/>
        <w:jc w:val="both"/>
        <w:rPr>
          <w:rFonts w:ascii="Arial" w:hAnsi="Arial" w:cs="Arial"/>
          <w:bCs/>
          <w:sz w:val="20"/>
        </w:rPr>
      </w:pPr>
      <w:r w:rsidRPr="006B23F8">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361594CA" w14:textId="77777777" w:rsidR="00601DEF" w:rsidRPr="006B23F8" w:rsidRDefault="00601DEF" w:rsidP="00601DEF">
      <w:pPr>
        <w:pStyle w:val="Akapitzlist"/>
        <w:numPr>
          <w:ilvl w:val="0"/>
          <w:numId w:val="14"/>
        </w:numPr>
        <w:spacing w:after="0" w:line="320" w:lineRule="auto"/>
        <w:ind w:left="360"/>
        <w:contextualSpacing/>
        <w:jc w:val="both"/>
        <w:rPr>
          <w:rFonts w:ascii="Arial" w:hAnsi="Arial" w:cs="Arial"/>
          <w:bCs/>
          <w:sz w:val="20"/>
        </w:rPr>
      </w:pPr>
      <w:r w:rsidRPr="006B23F8">
        <w:rPr>
          <w:rFonts w:ascii="Arial" w:hAnsi="Arial" w:cs="Arial"/>
          <w:bCs/>
          <w:sz w:val="20"/>
        </w:rPr>
        <w:t>Zamawiający rekomenduje wykorzystanie formatów: .pdf .doc .xls .jpg (.jpeg) ze szczególnym wskazaniem na .pdf</w:t>
      </w:r>
    </w:p>
    <w:p w14:paraId="74F9E3D1"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 celu ewentualnej kompresji danych Zamawiający rekomenduje wykorzystanie jednego z formatów:</w:t>
      </w:r>
    </w:p>
    <w:p w14:paraId="31A5D258"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.zip </w:t>
      </w:r>
    </w:p>
    <w:p w14:paraId="418358E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.7Z</w:t>
      </w:r>
    </w:p>
    <w:p w14:paraId="66F67513"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korespondencji kierowanej do Zamawiającego Wykonawca winien posługiwać się  numerem sprawy określonym w SWZ.</w:t>
      </w:r>
    </w:p>
    <w:p w14:paraId="6CD057C9" w14:textId="77777777" w:rsidR="00A64B3C" w:rsidRPr="006B23F8" w:rsidRDefault="00A64B3C" w:rsidP="00827A5B">
      <w:pPr>
        <w:spacing w:before="120" w:after="120" w:line="360" w:lineRule="auto"/>
        <w:jc w:val="both"/>
        <w:rPr>
          <w:rFonts w:ascii="Arial" w:hAnsi="Arial" w:cs="Arial"/>
          <w:b/>
          <w:sz w:val="20"/>
          <w:szCs w:val="20"/>
          <w:lang w:eastAsia="pl-PL"/>
        </w:rPr>
      </w:pPr>
    </w:p>
    <w:p w14:paraId="02F47FE0" w14:textId="49304C09" w:rsidR="00820A58" w:rsidRPr="006B23F8" w:rsidRDefault="00820A58" w:rsidP="00827A5B">
      <w:pPr>
        <w:spacing w:before="120" w:after="120" w:line="360" w:lineRule="auto"/>
        <w:ind w:left="51"/>
        <w:jc w:val="both"/>
        <w:rPr>
          <w:rFonts w:ascii="Arial" w:hAnsi="Arial" w:cs="Arial"/>
          <w:b/>
          <w:sz w:val="20"/>
          <w:szCs w:val="20"/>
        </w:rPr>
      </w:pPr>
      <w:r w:rsidRPr="006B23F8">
        <w:rPr>
          <w:rFonts w:ascii="Arial" w:hAnsi="Arial" w:cs="Arial"/>
          <w:b/>
          <w:sz w:val="20"/>
          <w:szCs w:val="20"/>
        </w:rPr>
        <w:t>XIV. WSKAZANIE OSÓB UPRAWNIONYCH DO KOMUNIKOWANIA SIĘ Z WYKONAWCAMI.</w:t>
      </w:r>
    </w:p>
    <w:p w14:paraId="78DA69DF"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Zamawiający wyznacza następujące osoby do kontaktu z Wykonawcami: </w:t>
      </w:r>
    </w:p>
    <w:p w14:paraId="6E1C8460" w14:textId="77777777" w:rsidR="00820A58" w:rsidRPr="006B23F8" w:rsidRDefault="00820A58" w:rsidP="00FC4360">
      <w:pPr>
        <w:spacing w:after="0" w:line="360" w:lineRule="auto"/>
        <w:ind w:left="51"/>
        <w:jc w:val="both"/>
        <w:rPr>
          <w:rFonts w:ascii="Arial" w:hAnsi="Arial" w:cs="Arial"/>
          <w:sz w:val="20"/>
          <w:szCs w:val="20"/>
        </w:rPr>
      </w:pPr>
      <w:r w:rsidRPr="006B23F8">
        <w:rPr>
          <w:rFonts w:ascii="Arial" w:hAnsi="Arial" w:cs="Arial"/>
          <w:sz w:val="20"/>
          <w:szCs w:val="20"/>
        </w:rPr>
        <w:t>w sprawach merytorycznych:</w:t>
      </w:r>
    </w:p>
    <w:p w14:paraId="570F4B16" w14:textId="36D6DCFC" w:rsidR="00820A58" w:rsidRPr="006B23F8" w:rsidRDefault="00F6047E" w:rsidP="00FC4360">
      <w:pPr>
        <w:spacing w:after="0" w:line="360" w:lineRule="auto"/>
        <w:ind w:left="51"/>
        <w:jc w:val="both"/>
        <w:rPr>
          <w:rFonts w:ascii="Arial" w:hAnsi="Arial" w:cs="Arial"/>
          <w:sz w:val="20"/>
          <w:szCs w:val="20"/>
        </w:rPr>
      </w:pPr>
      <w:r>
        <w:rPr>
          <w:rFonts w:ascii="Arial" w:hAnsi="Arial" w:cs="Arial"/>
          <w:sz w:val="20"/>
          <w:szCs w:val="20"/>
        </w:rPr>
        <w:t>Beat</w:t>
      </w:r>
      <w:r w:rsidR="006210E4">
        <w:rPr>
          <w:rFonts w:ascii="Arial" w:hAnsi="Arial" w:cs="Arial"/>
          <w:sz w:val="20"/>
          <w:szCs w:val="20"/>
        </w:rPr>
        <w:t xml:space="preserve">a </w:t>
      </w:r>
      <w:r>
        <w:rPr>
          <w:rFonts w:ascii="Arial" w:hAnsi="Arial" w:cs="Arial"/>
          <w:sz w:val="20"/>
          <w:szCs w:val="20"/>
        </w:rPr>
        <w:t>Hodoń</w:t>
      </w:r>
    </w:p>
    <w:p w14:paraId="00C080B5" w14:textId="60A3B8F9" w:rsidR="00820A58" w:rsidRDefault="003F74ED" w:rsidP="00827A5B">
      <w:pPr>
        <w:spacing w:after="0" w:line="360" w:lineRule="auto"/>
        <w:ind w:left="51"/>
        <w:jc w:val="both"/>
        <w:rPr>
          <w:rFonts w:ascii="Arial" w:hAnsi="Arial" w:cs="Arial"/>
          <w:sz w:val="20"/>
          <w:szCs w:val="20"/>
        </w:rPr>
      </w:pPr>
      <w:r w:rsidRPr="006B23F8">
        <w:rPr>
          <w:rFonts w:ascii="Arial" w:hAnsi="Arial" w:cs="Arial"/>
          <w:sz w:val="20"/>
          <w:szCs w:val="20"/>
        </w:rPr>
        <w:t>nr tel. 42 203-48-</w:t>
      </w:r>
      <w:r w:rsidR="00F6047E">
        <w:rPr>
          <w:rFonts w:ascii="Arial" w:hAnsi="Arial" w:cs="Arial"/>
          <w:sz w:val="20"/>
          <w:szCs w:val="20"/>
        </w:rPr>
        <w:t>46</w:t>
      </w:r>
    </w:p>
    <w:p w14:paraId="1991D871" w14:textId="77777777" w:rsidR="00820A58" w:rsidRPr="006B23F8" w:rsidRDefault="00820A58" w:rsidP="00CD7730">
      <w:pPr>
        <w:spacing w:before="120" w:after="0" w:line="360" w:lineRule="auto"/>
        <w:ind w:left="51"/>
        <w:jc w:val="both"/>
        <w:rPr>
          <w:rFonts w:ascii="Arial" w:hAnsi="Arial" w:cs="Arial"/>
          <w:sz w:val="20"/>
          <w:szCs w:val="20"/>
        </w:rPr>
      </w:pPr>
      <w:r w:rsidRPr="006B23F8">
        <w:rPr>
          <w:rFonts w:ascii="Arial" w:hAnsi="Arial" w:cs="Arial"/>
          <w:sz w:val="20"/>
          <w:szCs w:val="20"/>
        </w:rPr>
        <w:t>w sprawach formalnych:</w:t>
      </w:r>
    </w:p>
    <w:p w14:paraId="0B2932CF" w14:textId="1D32D576" w:rsidR="00820A58" w:rsidRPr="006B23F8" w:rsidRDefault="000309FA" w:rsidP="00827A5B">
      <w:pPr>
        <w:spacing w:after="0" w:line="360" w:lineRule="auto"/>
        <w:ind w:left="51"/>
        <w:jc w:val="both"/>
        <w:rPr>
          <w:rFonts w:ascii="Arial" w:hAnsi="Arial" w:cs="Arial"/>
          <w:sz w:val="20"/>
          <w:szCs w:val="20"/>
        </w:rPr>
      </w:pPr>
      <w:r>
        <w:rPr>
          <w:rFonts w:ascii="Arial" w:hAnsi="Arial" w:cs="Arial"/>
          <w:sz w:val="20"/>
          <w:szCs w:val="20"/>
        </w:rPr>
        <w:t>Beat</w:t>
      </w:r>
      <w:r w:rsidR="00F6047E">
        <w:rPr>
          <w:rFonts w:ascii="Arial" w:hAnsi="Arial" w:cs="Arial"/>
          <w:sz w:val="20"/>
          <w:szCs w:val="20"/>
        </w:rPr>
        <w:t xml:space="preserve">a </w:t>
      </w:r>
      <w:r>
        <w:rPr>
          <w:rFonts w:ascii="Arial" w:hAnsi="Arial" w:cs="Arial"/>
          <w:sz w:val="20"/>
          <w:szCs w:val="20"/>
        </w:rPr>
        <w:t>Jawors</w:t>
      </w:r>
      <w:r w:rsidR="00F32B64" w:rsidRPr="006B23F8">
        <w:rPr>
          <w:rFonts w:ascii="Arial" w:hAnsi="Arial" w:cs="Arial"/>
          <w:sz w:val="20"/>
          <w:szCs w:val="20"/>
        </w:rPr>
        <w:t xml:space="preserve">ka </w:t>
      </w:r>
    </w:p>
    <w:p w14:paraId="468ED4D0"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nr tel. 42 203-48-35</w:t>
      </w:r>
    </w:p>
    <w:p w14:paraId="088EB9F0" w14:textId="77777777" w:rsidR="00820A58" w:rsidRPr="006B23F8" w:rsidRDefault="00820A58" w:rsidP="00827A5B">
      <w:pPr>
        <w:spacing w:before="120" w:line="360" w:lineRule="auto"/>
        <w:ind w:left="51"/>
        <w:jc w:val="both"/>
        <w:rPr>
          <w:rFonts w:ascii="Arial" w:hAnsi="Arial" w:cs="Arial"/>
          <w:b/>
          <w:sz w:val="20"/>
          <w:szCs w:val="20"/>
        </w:rPr>
      </w:pPr>
      <w:r w:rsidRPr="006B23F8">
        <w:rPr>
          <w:rFonts w:ascii="Arial" w:hAnsi="Arial" w:cs="Arial"/>
          <w:b/>
          <w:sz w:val="20"/>
          <w:szCs w:val="20"/>
          <w:lang w:val="en-US"/>
        </w:rPr>
        <w:t xml:space="preserve">XV.  </w:t>
      </w:r>
      <w:r w:rsidRPr="006B23F8">
        <w:rPr>
          <w:rFonts w:ascii="Arial" w:hAnsi="Arial" w:cs="Arial"/>
          <w:b/>
          <w:sz w:val="20"/>
          <w:szCs w:val="20"/>
        </w:rPr>
        <w:t>TERMIN ZWIĄZANIA OFERTĄ.</w:t>
      </w:r>
    </w:p>
    <w:p w14:paraId="667FDB77" w14:textId="4877EEA2"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 Wykonawca jest związany ofertą od dnia upływu terminu składania </w:t>
      </w:r>
      <w:r w:rsidR="003F74ED" w:rsidRPr="006B23F8">
        <w:rPr>
          <w:rFonts w:ascii="Arial" w:hAnsi="Arial" w:cs="Arial"/>
          <w:sz w:val="20"/>
          <w:szCs w:val="20"/>
          <w:lang w:eastAsia="pl-PL"/>
        </w:rPr>
        <w:t xml:space="preserve">ofert do dnia </w:t>
      </w:r>
      <w:r w:rsidR="003F60B5">
        <w:rPr>
          <w:rFonts w:ascii="Arial" w:hAnsi="Arial" w:cs="Arial"/>
          <w:b/>
          <w:sz w:val="20"/>
          <w:szCs w:val="20"/>
          <w:lang w:eastAsia="pl-PL"/>
        </w:rPr>
        <w:t>02.06</w:t>
      </w:r>
      <w:r w:rsidR="00D90839">
        <w:rPr>
          <w:rFonts w:ascii="Arial" w:hAnsi="Arial" w:cs="Arial"/>
          <w:b/>
          <w:sz w:val="20"/>
          <w:szCs w:val="20"/>
          <w:lang w:eastAsia="pl-PL"/>
        </w:rPr>
        <w:t>.2023 r.</w:t>
      </w:r>
      <w:r w:rsidRPr="006B23F8">
        <w:rPr>
          <w:rFonts w:ascii="Arial" w:hAnsi="Arial" w:cs="Arial"/>
          <w:spacing w:val="-4"/>
          <w:sz w:val="20"/>
          <w:szCs w:val="20"/>
          <w:lang w:eastAsia="pl-PL"/>
        </w:rPr>
        <w:t xml:space="preserve"> </w:t>
      </w:r>
      <w:r w:rsidRPr="006B23F8">
        <w:rPr>
          <w:rFonts w:ascii="Arial" w:hAnsi="Arial" w:cs="Arial"/>
          <w:spacing w:val="-4"/>
          <w:sz w:val="20"/>
          <w:szCs w:val="20"/>
          <w:lang w:eastAsia="pl-PL"/>
        </w:rPr>
        <w:br/>
        <w:t>przy</w:t>
      </w:r>
      <w:r w:rsidRPr="006B23F8">
        <w:rPr>
          <w:rFonts w:ascii="Arial" w:hAnsi="Arial" w:cs="Arial"/>
          <w:sz w:val="20"/>
          <w:szCs w:val="20"/>
          <w:lang w:eastAsia="pl-PL"/>
        </w:rPr>
        <w:t xml:space="preserve"> czym pierwszym dniem terminu związania ofertą jest dzień, w którym upływa termin składania ofert. </w:t>
      </w:r>
    </w:p>
    <w:p w14:paraId="521355AC" w14:textId="77777777"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6B23F8">
        <w:rPr>
          <w:rFonts w:ascii="Arial" w:hAnsi="Arial" w:cs="Arial"/>
          <w:sz w:val="20"/>
          <w:szCs w:val="20"/>
          <w:lang w:eastAsia="pl-PL"/>
        </w:rPr>
        <w:br/>
        <w:t>przez niego okres, nie dłuższy niż 30 dni.</w:t>
      </w:r>
    </w:p>
    <w:p w14:paraId="4ACA8179" w14:textId="211D1A73"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Przedłużenie terminu związania ofertą, o którym mowa w ust. 2, wymaga złożenia </w:t>
      </w:r>
      <w:r w:rsidRPr="006B23F8">
        <w:rPr>
          <w:rFonts w:ascii="Arial" w:hAnsi="Arial" w:cs="Arial"/>
          <w:sz w:val="20"/>
          <w:szCs w:val="20"/>
          <w:lang w:eastAsia="pl-PL"/>
        </w:rPr>
        <w:br/>
        <w:t>przez Wykonawcę pisemnego oświadczenia o wyrażeniu zgody na przedłużenie terminu związania ofertą.</w:t>
      </w:r>
    </w:p>
    <w:p w14:paraId="748C728F" w14:textId="77777777" w:rsidR="00926B39" w:rsidRPr="006B23F8"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0177D9" w:rsidRDefault="00820A58" w:rsidP="0003428C">
      <w:pPr>
        <w:pStyle w:val="Nagwek2"/>
        <w:spacing w:before="0" w:after="0"/>
        <w:jc w:val="both"/>
        <w:rPr>
          <w:rFonts w:ascii="Arial" w:hAnsi="Arial" w:cs="Arial"/>
          <w:i w:val="0"/>
          <w:iCs w:val="0"/>
          <w:sz w:val="20"/>
          <w:szCs w:val="20"/>
        </w:rPr>
      </w:pPr>
      <w:r w:rsidRPr="000177D9">
        <w:rPr>
          <w:rFonts w:ascii="Arial" w:hAnsi="Arial" w:cs="Arial"/>
          <w:i w:val="0"/>
          <w:iCs w:val="0"/>
          <w:sz w:val="20"/>
          <w:szCs w:val="20"/>
        </w:rPr>
        <w:lastRenderedPageBreak/>
        <w:t>XVI. OPIS SPOSOBU PRZYGOTOWANIA OFERTY</w:t>
      </w:r>
      <w:r w:rsidR="0003428C" w:rsidRPr="000177D9">
        <w:rPr>
          <w:rFonts w:ascii="Tahoma" w:hAnsi="Tahoma" w:cs="Tahoma"/>
          <w:i w:val="0"/>
          <w:iCs w:val="0"/>
          <w:caps/>
          <w:sz w:val="20"/>
          <w:szCs w:val="20"/>
        </w:rPr>
        <w:t xml:space="preserve"> oraz dokumentów wymaganych przez</w:t>
      </w:r>
      <w:r w:rsidR="0003428C" w:rsidRPr="000177D9">
        <w:rPr>
          <w:rFonts w:ascii="Tahoma" w:hAnsi="Tahoma" w:cs="Tahoma"/>
          <w:i w:val="0"/>
          <w:iCs w:val="0"/>
          <w:caps/>
          <w:sz w:val="20"/>
          <w:szCs w:val="20"/>
          <w:lang w:val="pl-PL"/>
        </w:rPr>
        <w:t xml:space="preserve"> </w:t>
      </w:r>
      <w:r w:rsidR="0003428C" w:rsidRPr="000177D9">
        <w:rPr>
          <w:rFonts w:ascii="Tahoma" w:hAnsi="Tahoma" w:cs="Tahoma"/>
          <w:i w:val="0"/>
          <w:iCs w:val="0"/>
          <w:caps/>
          <w:sz w:val="20"/>
          <w:szCs w:val="20"/>
        </w:rPr>
        <w:t>Zamawiającego w SWZ</w:t>
      </w:r>
      <w:r w:rsidRPr="000177D9">
        <w:rPr>
          <w:rFonts w:ascii="Arial" w:hAnsi="Arial" w:cs="Arial"/>
          <w:i w:val="0"/>
          <w:iCs w:val="0"/>
          <w:sz w:val="20"/>
          <w:szCs w:val="20"/>
        </w:rPr>
        <w:t>.</w:t>
      </w:r>
    </w:p>
    <w:p w14:paraId="0AD285C7" w14:textId="77777777" w:rsidR="00050B9D" w:rsidRPr="006B23F8" w:rsidRDefault="00050B9D" w:rsidP="00050B9D">
      <w:pPr>
        <w:spacing w:after="0" w:line="360" w:lineRule="auto"/>
        <w:ind w:left="51"/>
        <w:jc w:val="both"/>
        <w:rPr>
          <w:rFonts w:ascii="Arial" w:hAnsi="Arial" w:cs="Arial"/>
          <w:b/>
          <w:bCs/>
          <w:sz w:val="20"/>
          <w:szCs w:val="20"/>
        </w:rPr>
      </w:pPr>
    </w:p>
    <w:p w14:paraId="18A53492"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Oferta musi być sporządzona w języku polskim i opatrzona kwalifikowanym podpisem lub podpisem zaufanym lub podpisem osobistym. </w:t>
      </w:r>
    </w:p>
    <w:p w14:paraId="14DE75BF" w14:textId="77777777" w:rsidR="00601DEF" w:rsidRPr="006B23F8" w:rsidRDefault="00601DEF" w:rsidP="00601DEF">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6B23F8">
        <w:rPr>
          <w:rFonts w:ascii="Arial" w:hAnsi="Arial" w:cs="Arial"/>
          <w:sz w:val="20"/>
        </w:rPr>
        <w:t xml:space="preserve">Oferta składana elektronicznie musi zostać podpisana </w:t>
      </w:r>
      <w:r w:rsidRPr="006B23F8">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6B23F8">
        <w:rPr>
          <w:rFonts w:ascii="Arial" w:hAnsi="Arial" w:cs="Arial"/>
          <w:sz w:val="20"/>
        </w:rPr>
        <w:t>awca składa bezpośrednio na dokumencie, który następnie przesyła do systemu.</w:t>
      </w:r>
    </w:p>
    <w:p w14:paraId="3557D669"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C95290" w14:textId="77777777" w:rsidR="00601DEF" w:rsidRPr="006B23F8" w:rsidRDefault="00601DEF" w:rsidP="00601DEF">
      <w:pPr>
        <w:numPr>
          <w:ilvl w:val="0"/>
          <w:numId w:val="18"/>
        </w:numPr>
        <w:spacing w:after="0" w:line="320" w:lineRule="auto"/>
        <w:ind w:left="0" w:firstLine="0"/>
        <w:jc w:val="both"/>
        <w:rPr>
          <w:rFonts w:ascii="Arial" w:hAnsi="Arial" w:cs="Arial"/>
          <w:sz w:val="20"/>
          <w:szCs w:val="20"/>
        </w:rPr>
      </w:pPr>
      <w:r w:rsidRPr="006B23F8">
        <w:rPr>
          <w:rFonts w:ascii="Arial" w:hAnsi="Arial" w:cs="Arial"/>
          <w:sz w:val="20"/>
          <w:szCs w:val="20"/>
        </w:rPr>
        <w:t>Oferta powinna być:</w:t>
      </w:r>
    </w:p>
    <w:p w14:paraId="17711EAE"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sporządzona na podstawie załączników niniejszej SWZ w języku polskim,</w:t>
      </w:r>
    </w:p>
    <w:p w14:paraId="69B2ADCF"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 xml:space="preserve">złożona przy użyciu środków komunikacji elektronicznej tzn. za pośrednictwem </w:t>
      </w:r>
      <w:hyperlink r:id="rId23">
        <w:r w:rsidRPr="006B23F8">
          <w:rPr>
            <w:rFonts w:ascii="Arial" w:hAnsi="Arial" w:cs="Arial"/>
            <w:sz w:val="20"/>
            <w:szCs w:val="20"/>
            <w:u w:val="single"/>
          </w:rPr>
          <w:t>platformazakupowa.pl</w:t>
        </w:r>
      </w:hyperlink>
      <w:r w:rsidRPr="006B23F8">
        <w:rPr>
          <w:rFonts w:ascii="Arial" w:hAnsi="Arial" w:cs="Arial"/>
          <w:sz w:val="20"/>
          <w:szCs w:val="20"/>
        </w:rPr>
        <w:t>,</w:t>
      </w:r>
    </w:p>
    <w:p w14:paraId="06C2CBAC"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podpisana kwalifikowanym podpisem elektronicznym lub podpisem zaufanym lub podpisem osobistym przez osobę/osoby upoważnioną/upoważnione</w:t>
      </w:r>
    </w:p>
    <w:p w14:paraId="7A0C476B"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441CCE14"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201AB8FF"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7DF69"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Wykonawca, za pośrednictwem </w:t>
      </w:r>
      <w:hyperlink r:id="rId24">
        <w:r w:rsidRPr="006B23F8">
          <w:rPr>
            <w:rFonts w:ascii="Arial" w:hAnsi="Arial" w:cs="Arial"/>
            <w:sz w:val="20"/>
            <w:szCs w:val="20"/>
            <w:u w:val="single"/>
          </w:rPr>
          <w:t>platformazakupowa.pl</w:t>
        </w:r>
      </w:hyperlink>
      <w:r w:rsidRPr="006B23F8">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6B23F8">
          <w:rPr>
            <w:rStyle w:val="Hipercze"/>
            <w:rFonts w:ascii="Arial" w:hAnsi="Arial" w:cs="Arial"/>
            <w:color w:val="auto"/>
            <w:sz w:val="20"/>
            <w:szCs w:val="20"/>
          </w:rPr>
          <w:t>https://platformazakupowa.pl/strona/45-instrukcje</w:t>
        </w:r>
      </w:hyperlink>
    </w:p>
    <w:p w14:paraId="468291A4"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Ceny oferty muszą zawierać wszystkie koszty, jakie musi ponieść wykonawca, aby zrealizować zamówienie z najwyższą starannością oraz ewentualne rabaty.</w:t>
      </w:r>
    </w:p>
    <w:p w14:paraId="1A1A19E5"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602D72" w14:textId="77777777" w:rsidR="00601DEF" w:rsidRPr="006B23F8" w:rsidRDefault="00601DEF" w:rsidP="00601DEF">
      <w:pPr>
        <w:numPr>
          <w:ilvl w:val="0"/>
          <w:numId w:val="18"/>
        </w:numPr>
        <w:spacing w:after="0" w:line="320" w:lineRule="auto"/>
        <w:ind w:left="426" w:hanging="284"/>
        <w:jc w:val="both"/>
        <w:rPr>
          <w:rFonts w:ascii="Arial" w:hAnsi="Arial" w:cs="Arial"/>
          <w:sz w:val="20"/>
          <w:szCs w:val="20"/>
        </w:rPr>
      </w:pPr>
      <w:r w:rsidRPr="006B23F8">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BC64A6" w14:textId="77777777" w:rsidR="00601DEF" w:rsidRPr="006B23F8" w:rsidRDefault="00601DEF" w:rsidP="00601DEF">
      <w:pPr>
        <w:pStyle w:val="Akapitzlist"/>
        <w:numPr>
          <w:ilvl w:val="0"/>
          <w:numId w:val="18"/>
        </w:numPr>
        <w:spacing w:after="0" w:line="360" w:lineRule="auto"/>
        <w:ind w:left="426" w:hanging="284"/>
        <w:contextualSpacing/>
        <w:jc w:val="both"/>
        <w:rPr>
          <w:rFonts w:ascii="Arial" w:hAnsi="Arial" w:cs="Arial"/>
          <w:sz w:val="20"/>
          <w:lang w:eastAsia="pl-PL"/>
        </w:rPr>
      </w:pPr>
      <w:r w:rsidRPr="006B23F8">
        <w:rPr>
          <w:rFonts w:ascii="Arial" w:hAnsi="Arial" w:cs="Arial"/>
          <w:sz w:val="20"/>
          <w:lang w:eastAsia="pl-PL"/>
        </w:rPr>
        <w:t xml:space="preserve"> Na ofertę składają się następujące załączniki: </w:t>
      </w:r>
    </w:p>
    <w:p w14:paraId="706E266B" w14:textId="71FD994A"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.1 Formularz ofertowy przygotowany zgodnie z Załącznikiem nr 1 do SWZ.</w:t>
      </w:r>
    </w:p>
    <w:p w14:paraId="4CC4C936" w14:textId="64419CB6"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.2 Oświadczenie Wykonawcy o niepodleganiu wykluczeniu z postępowania i spełnianiu warunków udziału w postępowaniu zgodnie z Załącznikiem nr 2 do SWZ.</w:t>
      </w:r>
    </w:p>
    <w:p w14:paraId="3467FDA6"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Oświadczenie należy złożyć w postaci elektronicznej opatrzonej kwalifikowanym podpisem elektronicznym, podpisem zaufanym lub podpisem osobistym.</w:t>
      </w:r>
    </w:p>
    <w:p w14:paraId="147AABC3"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3ACE5AA4" w14:textId="79A0E114"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w:t>
      </w:r>
      <w:r w:rsidR="00500F4D" w:rsidRPr="006B23F8">
        <w:rPr>
          <w:rFonts w:ascii="Arial" w:hAnsi="Arial" w:cs="Arial"/>
          <w:sz w:val="20"/>
          <w:szCs w:val="20"/>
          <w:lang w:eastAsia="pl-PL"/>
        </w:rPr>
        <w:t>3.</w:t>
      </w:r>
      <w:r w:rsidRPr="006B23F8">
        <w:rPr>
          <w:rFonts w:ascii="Arial" w:hAnsi="Arial" w:cs="Arial"/>
          <w:sz w:val="20"/>
          <w:szCs w:val="20"/>
          <w:lang w:eastAsia="pl-PL"/>
        </w:rPr>
        <w:t xml:space="preserve"> Pełnomocnictwo/Pełnomocnictwa dla osoby/osób podpisujący ofertę, jeżeli oferta jest podpisana przez pełnomocnika.</w:t>
      </w:r>
    </w:p>
    <w:p w14:paraId="1978226B" w14:textId="716499B9"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w:t>
      </w:r>
      <w:r w:rsidR="004204EB">
        <w:rPr>
          <w:rFonts w:ascii="Arial" w:hAnsi="Arial" w:cs="Arial"/>
          <w:sz w:val="20"/>
          <w:szCs w:val="20"/>
          <w:lang w:eastAsia="pl-PL"/>
        </w:rPr>
        <w:t>2</w:t>
      </w:r>
      <w:r w:rsidRPr="006B23F8">
        <w:rPr>
          <w:rFonts w:ascii="Arial" w:hAnsi="Arial" w:cs="Arial"/>
          <w:sz w:val="20"/>
          <w:szCs w:val="20"/>
          <w:lang w:eastAsia="pl-PL"/>
        </w:rPr>
        <w:t>.</w:t>
      </w:r>
      <w:r w:rsidR="00500F4D" w:rsidRPr="006B23F8">
        <w:rPr>
          <w:rFonts w:ascii="Arial" w:hAnsi="Arial" w:cs="Arial"/>
          <w:sz w:val="20"/>
          <w:szCs w:val="20"/>
          <w:lang w:eastAsia="pl-PL"/>
        </w:rPr>
        <w:t>4</w:t>
      </w:r>
      <w:r w:rsidRPr="006B23F8">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68D2E7A2" w14:textId="21A6D7BD" w:rsidR="00050B9D" w:rsidRPr="006B23F8" w:rsidRDefault="00601DEF" w:rsidP="00601DEF">
      <w:pPr>
        <w:numPr>
          <w:ilvl w:val="0"/>
          <w:numId w:val="18"/>
        </w:num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AD9FC69" w14:textId="77777777" w:rsidR="00926B39" w:rsidRPr="006B23F8" w:rsidRDefault="00926B39" w:rsidP="00926B39">
      <w:pPr>
        <w:spacing w:after="0" w:line="360" w:lineRule="auto"/>
        <w:ind w:left="51"/>
        <w:jc w:val="both"/>
        <w:rPr>
          <w:rFonts w:ascii="Arial" w:hAnsi="Arial" w:cs="Arial"/>
          <w:b/>
          <w:sz w:val="20"/>
          <w:szCs w:val="20"/>
        </w:rPr>
      </w:pPr>
    </w:p>
    <w:p w14:paraId="05C4F44F" w14:textId="632A2F53"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 SPOSÓB ORAZ TERMIN SKŁADANIA OFERT </w:t>
      </w:r>
    </w:p>
    <w:p w14:paraId="6FDD2435" w14:textId="77777777" w:rsidR="00050B9D" w:rsidRPr="006B23F8" w:rsidRDefault="00050B9D" w:rsidP="00050B9D">
      <w:pPr>
        <w:spacing w:after="0" w:line="360" w:lineRule="auto"/>
        <w:ind w:left="51"/>
        <w:jc w:val="both"/>
        <w:rPr>
          <w:rFonts w:ascii="Arial" w:hAnsi="Arial" w:cs="Arial"/>
          <w:b/>
          <w:bCs/>
          <w:sz w:val="20"/>
          <w:szCs w:val="20"/>
        </w:rPr>
      </w:pPr>
    </w:p>
    <w:p w14:paraId="11C2F739"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Tahoma" w:hAnsi="Tahoma" w:cs="Tahoma"/>
          <w:bCs/>
          <w:sz w:val="20"/>
          <w:szCs w:val="20"/>
        </w:rPr>
        <w:t>1</w:t>
      </w:r>
      <w:r w:rsidRPr="006B23F8">
        <w:rPr>
          <w:rFonts w:ascii="Arial" w:hAnsi="Arial" w:cs="Arial"/>
          <w:bCs/>
          <w:sz w:val="20"/>
          <w:szCs w:val="20"/>
        </w:rPr>
        <w:t xml:space="preserve">.   Ofertę wraz z wymaganymi dokumentami należy złożyć (umieścić) na </w:t>
      </w:r>
      <w:hyperlink r:id="rId26" w:history="1">
        <w:r w:rsidRPr="006B23F8">
          <w:rPr>
            <w:rFonts w:ascii="Arial" w:hAnsi="Arial" w:cs="Arial"/>
            <w:bCs/>
            <w:sz w:val="20"/>
            <w:szCs w:val="20"/>
          </w:rPr>
          <w:t>platformazakupowa.pl</w:t>
        </w:r>
      </w:hyperlink>
      <w:r w:rsidRPr="006B23F8">
        <w:rPr>
          <w:rFonts w:ascii="Arial" w:hAnsi="Arial" w:cs="Arial"/>
          <w:bCs/>
          <w:sz w:val="20"/>
          <w:szCs w:val="20"/>
        </w:rPr>
        <w:t xml:space="preserve"> pod adresem: </w:t>
      </w:r>
      <w:r w:rsidRPr="006B23F8">
        <w:rPr>
          <w:rFonts w:ascii="Arial" w:hAnsi="Arial" w:cs="Arial"/>
          <w:bCs/>
          <w:sz w:val="20"/>
          <w:szCs w:val="20"/>
        </w:rPr>
        <w:fldChar w:fldCharType="begin"/>
      </w:r>
      <w:r w:rsidRPr="006B23F8">
        <w:rPr>
          <w:rFonts w:ascii="Arial" w:hAnsi="Arial" w:cs="Arial"/>
          <w:bCs/>
          <w:sz w:val="20"/>
          <w:szCs w:val="20"/>
        </w:rPr>
        <w:instrText xml:space="preserve"> HYPERLINK "https://platformazakupowa.pl/pn/rcpslodz </w:instrText>
      </w:r>
    </w:p>
    <w:p w14:paraId="7F9303D2"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6B23F8">
        <w:rPr>
          <w:rFonts w:ascii="Arial" w:hAnsi="Arial" w:cs="Arial"/>
          <w:bCs/>
          <w:sz w:val="20"/>
          <w:szCs w:val="20"/>
        </w:rPr>
        <w:instrText xml:space="preserve">" </w:instrText>
      </w:r>
      <w:r w:rsidRPr="006B23F8">
        <w:rPr>
          <w:rFonts w:ascii="Arial" w:hAnsi="Arial" w:cs="Arial"/>
          <w:bCs/>
          <w:sz w:val="20"/>
          <w:szCs w:val="20"/>
        </w:rPr>
      </w:r>
      <w:r w:rsidRPr="006B23F8">
        <w:rPr>
          <w:rFonts w:ascii="Arial" w:hAnsi="Arial" w:cs="Arial"/>
          <w:bCs/>
          <w:sz w:val="20"/>
          <w:szCs w:val="20"/>
        </w:rPr>
        <w:fldChar w:fldCharType="separate"/>
      </w:r>
      <w:r w:rsidRPr="006B23F8">
        <w:rPr>
          <w:rStyle w:val="Hipercze"/>
          <w:rFonts w:ascii="Arial" w:hAnsi="Arial" w:cs="Arial"/>
          <w:bCs/>
          <w:color w:val="auto"/>
          <w:sz w:val="20"/>
          <w:szCs w:val="20"/>
        </w:rPr>
        <w:t xml:space="preserve">https://platformazakupowa.pl/pn/rcpslodz w myśl Ustawy na stronie internetowej prowadzonego postępowania. </w:t>
      </w:r>
    </w:p>
    <w:p w14:paraId="46067F62" w14:textId="00A7D15F"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Arial" w:hAnsi="Arial" w:cs="Arial"/>
          <w:bCs/>
          <w:sz w:val="20"/>
          <w:szCs w:val="20"/>
        </w:rPr>
        <w:fldChar w:fldCharType="end"/>
      </w:r>
      <w:r w:rsidRPr="006B23F8">
        <w:rPr>
          <w:rFonts w:ascii="Arial" w:hAnsi="Arial" w:cs="Arial"/>
          <w:bCs/>
          <w:sz w:val="20"/>
          <w:szCs w:val="20"/>
        </w:rPr>
        <w:t xml:space="preserve">Ofertę należy złożyć w terminie do dnia </w:t>
      </w:r>
      <w:r w:rsidR="003F60B5">
        <w:rPr>
          <w:rFonts w:ascii="Arial" w:hAnsi="Arial" w:cs="Arial"/>
          <w:b/>
          <w:sz w:val="20"/>
          <w:szCs w:val="20"/>
        </w:rPr>
        <w:t>04.05</w:t>
      </w:r>
      <w:r w:rsidR="00D90839">
        <w:rPr>
          <w:rFonts w:ascii="Arial" w:hAnsi="Arial" w:cs="Arial"/>
          <w:b/>
          <w:sz w:val="20"/>
          <w:szCs w:val="20"/>
        </w:rPr>
        <w:t>.2023</w:t>
      </w:r>
      <w:r w:rsidR="00562893" w:rsidRPr="00562893">
        <w:rPr>
          <w:rFonts w:ascii="Arial" w:hAnsi="Arial" w:cs="Arial"/>
          <w:b/>
          <w:sz w:val="20"/>
          <w:szCs w:val="20"/>
        </w:rPr>
        <w:t xml:space="preserve"> </w:t>
      </w:r>
      <w:r w:rsidRPr="00562893">
        <w:rPr>
          <w:rFonts w:ascii="Arial" w:hAnsi="Arial" w:cs="Arial"/>
          <w:b/>
          <w:sz w:val="20"/>
          <w:szCs w:val="20"/>
        </w:rPr>
        <w:t>r</w:t>
      </w:r>
      <w:r w:rsidRPr="006B23F8">
        <w:rPr>
          <w:rFonts w:ascii="Arial" w:hAnsi="Arial" w:cs="Arial"/>
          <w:bCs/>
          <w:sz w:val="20"/>
          <w:szCs w:val="20"/>
        </w:rPr>
        <w:t xml:space="preserve">. do godziny </w:t>
      </w:r>
      <w:r w:rsidR="00562893" w:rsidRPr="00562893">
        <w:rPr>
          <w:rFonts w:ascii="Arial" w:hAnsi="Arial" w:cs="Arial"/>
          <w:b/>
          <w:sz w:val="20"/>
          <w:szCs w:val="20"/>
        </w:rPr>
        <w:t>0</w:t>
      </w:r>
      <w:r w:rsidR="00CE73B5">
        <w:rPr>
          <w:rFonts w:ascii="Arial" w:hAnsi="Arial" w:cs="Arial"/>
          <w:b/>
          <w:sz w:val="20"/>
          <w:szCs w:val="20"/>
        </w:rPr>
        <w:t>8</w:t>
      </w:r>
      <w:r w:rsidRPr="00562893">
        <w:rPr>
          <w:rFonts w:ascii="Arial" w:hAnsi="Arial" w:cs="Arial"/>
          <w:b/>
          <w:sz w:val="20"/>
          <w:szCs w:val="20"/>
        </w:rPr>
        <w:t>:00.</w:t>
      </w:r>
    </w:p>
    <w:p w14:paraId="0251A241" w14:textId="77777777" w:rsidR="00050B9D" w:rsidRPr="006B23F8" w:rsidRDefault="00050B9D" w:rsidP="00050B9D">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6B23F8">
        <w:rPr>
          <w:rFonts w:ascii="Arial" w:hAnsi="Arial" w:cs="Arial"/>
          <w:sz w:val="20"/>
        </w:rPr>
        <w:t xml:space="preserve">   Do oferty należy dołączyć wszystkie wymagane w SWZ dokumenty.</w:t>
      </w:r>
    </w:p>
    <w:p w14:paraId="10CA4E50" w14:textId="7CF792B6" w:rsidR="00050B9D" w:rsidRPr="006B23F8" w:rsidRDefault="00050B9D" w:rsidP="00050B9D">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6B23F8">
        <w:rPr>
          <w:rFonts w:ascii="Arial" w:hAnsi="Arial" w:cs="Arial"/>
          <w:bCs/>
          <w:sz w:val="20"/>
        </w:rPr>
        <w:t>Każdy z Wykonawców może złożyć tylko jedną ofertę. Złożenie większej liczby ofert lub oferty zawierającej propozycje wariantowe skutkować będzie ich odrzuceniem.</w:t>
      </w:r>
    </w:p>
    <w:p w14:paraId="3C2B1D78"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lastRenderedPageBreak/>
        <w:t>Po wypełnieniu Formularza składania oferty lub wniosku i dołączenia  wszystkich wymaganych załączników należy kliknąć przycisk „Przejdź do podsumowania”.</w:t>
      </w:r>
    </w:p>
    <w:p w14:paraId="5D165D3C"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6B23F8">
          <w:rPr>
            <w:rFonts w:ascii="Arial" w:hAnsi="Arial" w:cs="Arial"/>
            <w:sz w:val="20"/>
            <w:szCs w:val="20"/>
            <w:u w:val="single"/>
          </w:rPr>
          <w:t>platformazakupowa.pl</w:t>
        </w:r>
      </w:hyperlink>
      <w:r w:rsidRPr="006B23F8">
        <w:rPr>
          <w:rFonts w:ascii="Arial" w:hAnsi="Arial" w:cs="Arial"/>
          <w:sz w:val="20"/>
          <w:szCs w:val="20"/>
        </w:rPr>
        <w:t xml:space="preserve">, wykonawca powinien złożyć podpis bezpośrednio na dokumentach przesłanych za pośrednictwem </w:t>
      </w:r>
      <w:hyperlink r:id="rId28">
        <w:r w:rsidRPr="006B23F8">
          <w:rPr>
            <w:rFonts w:ascii="Arial" w:hAnsi="Arial" w:cs="Arial"/>
            <w:sz w:val="20"/>
            <w:szCs w:val="20"/>
            <w:u w:val="single"/>
          </w:rPr>
          <w:t>platformazakupowa.pl</w:t>
        </w:r>
      </w:hyperlink>
      <w:r w:rsidRPr="006B23F8">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039C11" w14:textId="77777777" w:rsidR="00050B9D" w:rsidRPr="006B23F8" w:rsidRDefault="00050B9D" w:rsidP="00050B9D">
      <w:pPr>
        <w:numPr>
          <w:ilvl w:val="0"/>
          <w:numId w:val="19"/>
        </w:numPr>
        <w:tabs>
          <w:tab w:val="clear" w:pos="720"/>
          <w:tab w:val="num" w:pos="426"/>
        </w:tabs>
        <w:spacing w:after="0" w:line="360" w:lineRule="auto"/>
        <w:ind w:left="426" w:hanging="426"/>
        <w:jc w:val="both"/>
        <w:rPr>
          <w:rFonts w:ascii="Arial" w:hAnsi="Arial" w:cs="Arial"/>
          <w:sz w:val="20"/>
          <w:szCs w:val="20"/>
        </w:rPr>
      </w:pPr>
      <w:r w:rsidRPr="006B23F8">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706C7" w14:textId="195CF7BE" w:rsidR="00050B9D" w:rsidRPr="006B23F8" w:rsidRDefault="00050B9D" w:rsidP="00050B9D">
      <w:pPr>
        <w:numPr>
          <w:ilvl w:val="0"/>
          <w:numId w:val="19"/>
        </w:numPr>
        <w:tabs>
          <w:tab w:val="clear" w:pos="720"/>
          <w:tab w:val="num" w:pos="284"/>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  Szczegółowa instrukcja dla Wykonawców dotycząca złożenia, zmiany i wycofania oferty znajduje            się na stronie internetowej pod adresem:  </w:t>
      </w:r>
      <w:hyperlink r:id="rId29">
        <w:r w:rsidRPr="006B23F8">
          <w:rPr>
            <w:rFonts w:ascii="Arial" w:hAnsi="Arial" w:cs="Arial"/>
            <w:sz w:val="20"/>
            <w:szCs w:val="20"/>
            <w:u w:val="single"/>
          </w:rPr>
          <w:t>https://platformazakupowa.pl/strona/45-instrukcje</w:t>
        </w:r>
      </w:hyperlink>
    </w:p>
    <w:p w14:paraId="1E98FB48" w14:textId="6DECC907" w:rsidR="00050B9D" w:rsidRPr="006B23F8" w:rsidRDefault="00050B9D" w:rsidP="00050B9D">
      <w:pPr>
        <w:spacing w:after="0" w:line="360" w:lineRule="auto"/>
        <w:jc w:val="both"/>
        <w:rPr>
          <w:rFonts w:ascii="Arial" w:hAnsi="Arial" w:cs="Arial"/>
          <w:sz w:val="20"/>
          <w:szCs w:val="20"/>
          <w:u w:val="single"/>
        </w:rPr>
      </w:pPr>
    </w:p>
    <w:p w14:paraId="5212BFFF" w14:textId="6BF2F83D"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XVIII. TERMIN OTWARCIA OFERT </w:t>
      </w:r>
    </w:p>
    <w:p w14:paraId="345C6D68" w14:textId="77777777" w:rsidR="00050B9D" w:rsidRPr="006B23F8" w:rsidRDefault="00050B9D" w:rsidP="00050B9D">
      <w:pPr>
        <w:spacing w:after="0" w:line="360" w:lineRule="auto"/>
        <w:ind w:left="51"/>
        <w:jc w:val="both"/>
        <w:rPr>
          <w:rFonts w:ascii="Arial" w:hAnsi="Arial" w:cs="Arial"/>
          <w:b/>
          <w:bCs/>
          <w:sz w:val="20"/>
          <w:szCs w:val="20"/>
        </w:rPr>
      </w:pPr>
    </w:p>
    <w:p w14:paraId="58DE0B77" w14:textId="4B314991"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 xml:space="preserve">Otwarcie ofert następuje niezwłocznie po upływie terminu składania ofert, nie później niż następnego dnia po dniu, w którym upłynął termin składania ofert tj. </w:t>
      </w:r>
      <w:r w:rsidR="003F60B5">
        <w:rPr>
          <w:rFonts w:ascii="Arial" w:hAnsi="Arial" w:cs="Arial"/>
          <w:b/>
          <w:bCs/>
          <w:sz w:val="20"/>
        </w:rPr>
        <w:t>04.05</w:t>
      </w:r>
      <w:r w:rsidR="00D90839">
        <w:rPr>
          <w:rFonts w:ascii="Arial" w:hAnsi="Arial" w:cs="Arial"/>
          <w:b/>
          <w:bCs/>
          <w:sz w:val="20"/>
        </w:rPr>
        <w:t>.2023</w:t>
      </w:r>
      <w:r w:rsidR="00562893" w:rsidRPr="00562893">
        <w:rPr>
          <w:rFonts w:ascii="Arial" w:hAnsi="Arial" w:cs="Arial"/>
          <w:b/>
          <w:bCs/>
          <w:sz w:val="20"/>
        </w:rPr>
        <w:t xml:space="preserve"> r.</w:t>
      </w:r>
      <w:r w:rsidR="00562893">
        <w:rPr>
          <w:rFonts w:ascii="Arial" w:hAnsi="Arial" w:cs="Arial"/>
          <w:b/>
          <w:bCs/>
          <w:sz w:val="20"/>
        </w:rPr>
        <w:t xml:space="preserve"> o godz. </w:t>
      </w:r>
      <w:r w:rsidR="000177D9">
        <w:rPr>
          <w:rFonts w:ascii="Arial" w:hAnsi="Arial" w:cs="Arial"/>
          <w:b/>
          <w:bCs/>
          <w:sz w:val="20"/>
        </w:rPr>
        <w:t>09</w:t>
      </w:r>
      <w:r w:rsidR="00562893">
        <w:rPr>
          <w:rFonts w:ascii="Arial" w:hAnsi="Arial" w:cs="Arial"/>
          <w:b/>
          <w:bCs/>
          <w:sz w:val="20"/>
        </w:rPr>
        <w:t xml:space="preserve">:00 </w:t>
      </w:r>
    </w:p>
    <w:p w14:paraId="596AC885"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9B6C8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poinformuje o zmianie terminu otwarcia ofert na stronie internetowej prowadzonego postępowania.</w:t>
      </w:r>
    </w:p>
    <w:p w14:paraId="15A0866A"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najpóźniej przed otwarciem ofert, udostępnia na stronie internetowej prowadzonego postępowania informację o kwocie, jaką zamierza przeznaczyć na sfinansowanie zamówienia.</w:t>
      </w:r>
    </w:p>
    <w:p w14:paraId="4A5149A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niezwłocznie po otwarciu ofert, udostępnia na stronie internetowej prowadzonego postępowania informacje o:</w:t>
      </w:r>
    </w:p>
    <w:p w14:paraId="2B846264"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1) nazwach albo imionach i nazwiskach oraz siedzibach lub miejscach prowadzonej działalności gospodarczej albo miejscach zamieszkania wykonawców, których oferty zostały otwarte;</w:t>
      </w:r>
    </w:p>
    <w:p w14:paraId="10BF696D"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2) cenach lub kosztach zawartych w ofertach.</w:t>
      </w:r>
    </w:p>
    <w:p w14:paraId="1A3C3EEF" w14:textId="77777777" w:rsidR="00050B9D" w:rsidRPr="006B23F8" w:rsidRDefault="00050B9D" w:rsidP="00050B9D">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6B23F8">
        <w:rPr>
          <w:rFonts w:ascii="Arial" w:hAnsi="Arial" w:cs="Arial"/>
          <w:sz w:val="20"/>
        </w:rPr>
        <w:t>Informacja zostanie opublikowana na stronie postępowania w sekcji ,,Komunikaty” .</w:t>
      </w:r>
    </w:p>
    <w:p w14:paraId="1447237B" w14:textId="77777777" w:rsidR="00050B9D" w:rsidRPr="006B23F8" w:rsidRDefault="00050B9D" w:rsidP="00050B9D">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6B23F8">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6B23F8" w:rsidRDefault="00050B9D" w:rsidP="00050B9D">
      <w:pPr>
        <w:spacing w:after="0" w:line="360" w:lineRule="auto"/>
        <w:jc w:val="both"/>
        <w:rPr>
          <w:rFonts w:ascii="Arial" w:hAnsi="Arial" w:cs="Arial"/>
          <w:sz w:val="20"/>
          <w:szCs w:val="20"/>
        </w:rPr>
      </w:pPr>
    </w:p>
    <w:p w14:paraId="610B8ADC" w14:textId="43024A2C" w:rsidR="00820A58" w:rsidRPr="006B23F8" w:rsidRDefault="00820A58" w:rsidP="00827A5B">
      <w:pPr>
        <w:pStyle w:val="Akapitzlist"/>
        <w:spacing w:before="120" w:after="120" w:line="360" w:lineRule="auto"/>
        <w:ind w:left="360" w:hanging="360"/>
        <w:jc w:val="both"/>
        <w:rPr>
          <w:rFonts w:ascii="Arial" w:hAnsi="Arial" w:cs="Arial"/>
          <w:b/>
          <w:sz w:val="20"/>
        </w:rPr>
      </w:pPr>
      <w:r w:rsidRPr="006B23F8">
        <w:rPr>
          <w:rFonts w:ascii="Arial" w:hAnsi="Arial" w:cs="Arial"/>
          <w:b/>
          <w:sz w:val="20"/>
        </w:rPr>
        <w:t>XIX. OPIS SPOSOBU OBLICZENIA CENY</w:t>
      </w:r>
    </w:p>
    <w:p w14:paraId="12DB0B37" w14:textId="42CE857C" w:rsidR="002A4F2D" w:rsidRPr="00131059"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lastRenderedPageBreak/>
        <w:t xml:space="preserve">Cena podana w ofercie powinna być wyrażona w złotych polskich, z dokładnością do dwóch miejsc </w:t>
      </w:r>
      <w:r w:rsidRPr="00131059">
        <w:rPr>
          <w:rFonts w:ascii="Arial" w:hAnsi="Arial" w:cs="Arial"/>
          <w:sz w:val="20"/>
        </w:rPr>
        <w:t xml:space="preserve">po przecinku. </w:t>
      </w:r>
    </w:p>
    <w:p w14:paraId="6A3D5D1F" w14:textId="4F4FD25E" w:rsidR="00131059" w:rsidRPr="00131059" w:rsidRDefault="00770317" w:rsidP="00131059">
      <w:pPr>
        <w:pStyle w:val="Akapitzlist"/>
        <w:numPr>
          <w:ilvl w:val="0"/>
          <w:numId w:val="1"/>
        </w:numPr>
        <w:tabs>
          <w:tab w:val="clear" w:pos="720"/>
        </w:tabs>
        <w:suppressAutoHyphens/>
        <w:spacing w:before="120" w:after="0" w:line="360" w:lineRule="auto"/>
        <w:ind w:left="436" w:hanging="357"/>
        <w:jc w:val="both"/>
        <w:rPr>
          <w:rFonts w:ascii="Arial" w:hAnsi="Arial" w:cs="Arial"/>
          <w:sz w:val="20"/>
          <w:lang w:eastAsia="pl-PL"/>
        </w:rPr>
      </w:pPr>
      <w:r w:rsidRPr="00131059">
        <w:rPr>
          <w:rFonts w:ascii="Arial" w:hAnsi="Arial" w:cs="Arial"/>
          <w:sz w:val="20"/>
        </w:rPr>
        <w:t>W ofercie należy wskazać cenę ogólną netto i brutto</w:t>
      </w:r>
      <w:r w:rsidR="00131059" w:rsidRPr="00131059">
        <w:rPr>
          <w:rFonts w:ascii="Arial" w:hAnsi="Arial" w:cs="Arial"/>
          <w:sz w:val="20"/>
          <w:lang w:eastAsia="pl-PL"/>
        </w:rPr>
        <w:t xml:space="preserve"> oraz </w:t>
      </w:r>
      <w:bookmarkStart w:id="3" w:name="_Hlk131588717"/>
      <w:r w:rsidR="00131059" w:rsidRPr="00131059">
        <w:rPr>
          <w:rFonts w:ascii="Arial" w:hAnsi="Arial" w:cs="Arial"/>
          <w:sz w:val="20"/>
          <w:lang w:eastAsia="pl-PL"/>
        </w:rPr>
        <w:t>wartość brutto</w:t>
      </w:r>
      <w:r w:rsidR="00131059" w:rsidRPr="00131059">
        <w:rPr>
          <w:rFonts w:ascii="Arial" w:hAnsi="Arial" w:cs="Arial"/>
          <w:sz w:val="20"/>
        </w:rPr>
        <w:t xml:space="preserve"> </w:t>
      </w:r>
      <w:bookmarkEnd w:id="3"/>
      <w:r w:rsidR="00131059" w:rsidRPr="00131059">
        <w:rPr>
          <w:rFonts w:ascii="Arial" w:hAnsi="Arial" w:cs="Arial"/>
          <w:sz w:val="20"/>
        </w:rPr>
        <w:t xml:space="preserve">wskazaną w </w:t>
      </w:r>
      <w:r w:rsidR="00131059" w:rsidRPr="00131059">
        <w:rPr>
          <w:rFonts w:ascii="Arial" w:hAnsi="Arial" w:cs="Arial"/>
          <w:sz w:val="20"/>
          <w:lang w:eastAsia="pl-PL"/>
        </w:rPr>
        <w:t xml:space="preserve"> tabeli nr 1 </w:t>
      </w:r>
      <w:r w:rsidRPr="00131059">
        <w:rPr>
          <w:rFonts w:ascii="Arial" w:hAnsi="Arial" w:cs="Arial"/>
          <w:sz w:val="20"/>
        </w:rPr>
        <w:t xml:space="preserve"> </w:t>
      </w:r>
      <w:r w:rsidR="00131059" w:rsidRPr="00131059">
        <w:rPr>
          <w:rFonts w:ascii="Arial" w:hAnsi="Arial" w:cs="Arial"/>
          <w:sz w:val="20"/>
        </w:rPr>
        <w:t xml:space="preserve"> oraz </w:t>
      </w:r>
      <w:r w:rsidRPr="00131059">
        <w:rPr>
          <w:rFonts w:ascii="Arial" w:hAnsi="Arial" w:cs="Arial"/>
          <w:sz w:val="20"/>
        </w:rPr>
        <w:t xml:space="preserve"> cen</w:t>
      </w:r>
      <w:r w:rsidR="00131059" w:rsidRPr="00131059">
        <w:rPr>
          <w:rFonts w:ascii="Arial" w:hAnsi="Arial" w:cs="Arial"/>
          <w:sz w:val="20"/>
        </w:rPr>
        <w:t>y</w:t>
      </w:r>
      <w:r w:rsidRPr="00131059">
        <w:rPr>
          <w:rFonts w:ascii="Arial" w:hAnsi="Arial" w:cs="Arial"/>
          <w:sz w:val="20"/>
        </w:rPr>
        <w:t xml:space="preserve"> jednostkow</w:t>
      </w:r>
      <w:r w:rsidR="00131059" w:rsidRPr="00131059">
        <w:rPr>
          <w:rFonts w:ascii="Arial" w:hAnsi="Arial" w:cs="Arial"/>
          <w:sz w:val="20"/>
        </w:rPr>
        <w:t>e</w:t>
      </w:r>
      <w:r w:rsidRPr="00131059">
        <w:rPr>
          <w:rFonts w:ascii="Arial" w:hAnsi="Arial" w:cs="Arial"/>
          <w:sz w:val="20"/>
        </w:rPr>
        <w:t xml:space="preserve"> brutto</w:t>
      </w:r>
      <w:r w:rsidR="00131059" w:rsidRPr="00131059">
        <w:rPr>
          <w:rFonts w:ascii="Arial" w:hAnsi="Arial" w:cs="Arial"/>
          <w:sz w:val="20"/>
        </w:rPr>
        <w:t xml:space="preserve"> i</w:t>
      </w:r>
      <w:r w:rsidR="00131059" w:rsidRPr="00131059">
        <w:rPr>
          <w:rFonts w:ascii="Arial" w:hAnsi="Arial" w:cs="Arial"/>
          <w:sz w:val="20"/>
          <w:lang w:eastAsia="pl-PL"/>
        </w:rPr>
        <w:t xml:space="preserve"> wartość brutto</w:t>
      </w:r>
      <w:r w:rsidR="00131059" w:rsidRPr="00131059">
        <w:rPr>
          <w:rFonts w:ascii="Arial" w:hAnsi="Arial" w:cs="Arial"/>
          <w:sz w:val="20"/>
        </w:rPr>
        <w:t xml:space="preserve"> w </w:t>
      </w:r>
      <w:r w:rsidR="00131059" w:rsidRPr="00131059">
        <w:rPr>
          <w:rFonts w:ascii="Arial" w:hAnsi="Arial" w:cs="Arial"/>
          <w:sz w:val="20"/>
          <w:lang w:eastAsia="pl-PL"/>
        </w:rPr>
        <w:t>tabeli nr 2 oraz wartość brutto</w:t>
      </w:r>
      <w:r w:rsidR="00131059" w:rsidRPr="00131059">
        <w:rPr>
          <w:rFonts w:ascii="Arial" w:hAnsi="Arial" w:cs="Arial"/>
          <w:sz w:val="20"/>
        </w:rPr>
        <w:t xml:space="preserve"> </w:t>
      </w:r>
      <w:r w:rsidR="00131059" w:rsidRPr="00131059">
        <w:rPr>
          <w:rFonts w:ascii="Arial" w:hAnsi="Arial" w:cs="Arial"/>
          <w:sz w:val="20"/>
          <w:lang w:eastAsia="pl-PL"/>
        </w:rPr>
        <w:t>w tabeli nr 3 zgodnie z punktem 3 załącznika nr 1 do SWZ (formularz ofertowy).</w:t>
      </w:r>
      <w:r w:rsidR="00131059" w:rsidRPr="00131059">
        <w:rPr>
          <w:rFonts w:ascii="Arial" w:hAnsi="Arial" w:cs="Arial"/>
          <w:sz w:val="20"/>
          <w:lang w:eastAsia="pl-PL"/>
        </w:rPr>
        <w:tab/>
      </w:r>
    </w:p>
    <w:p w14:paraId="4B495FC2" w14:textId="77777777" w:rsidR="002A4F2D" w:rsidRPr="00770317" w:rsidRDefault="002A4F2D"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131059">
        <w:rPr>
          <w:rFonts w:ascii="Arial" w:hAnsi="Arial" w:cs="Arial"/>
          <w:sz w:val="20"/>
        </w:rPr>
        <w:t>Cena powinna obejmować wszystkie</w:t>
      </w:r>
      <w:r w:rsidRPr="00770317">
        <w:rPr>
          <w:rFonts w:ascii="Arial" w:hAnsi="Arial" w:cs="Arial"/>
          <w:sz w:val="20"/>
        </w:rPr>
        <w:t xml:space="preserve"> koszty i składniki związane z wykonaniem zamówienia </w:t>
      </w:r>
      <w:r w:rsidRPr="00770317">
        <w:rPr>
          <w:rFonts w:ascii="Arial" w:hAnsi="Arial" w:cs="Arial"/>
          <w:sz w:val="20"/>
        </w:rPr>
        <w:br/>
        <w:t xml:space="preserve">i uwzględniać cały zakres przedmiotu zamówienia, w tym wartość przedmiotu zamówienia netto </w:t>
      </w:r>
      <w:r w:rsidRPr="00770317">
        <w:rPr>
          <w:rFonts w:ascii="Arial" w:hAnsi="Arial" w:cs="Arial"/>
          <w:sz w:val="20"/>
        </w:rPr>
        <w:br/>
        <w:t>i brutto.</w:t>
      </w:r>
    </w:p>
    <w:p w14:paraId="58EB6606"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38D76BD5"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Wykonawca przygotowując ofertę winien zastosować właściwe stawki podatku VAT zgodnie </w:t>
      </w:r>
      <w:r w:rsidRPr="006B23F8">
        <w:rPr>
          <w:rFonts w:ascii="Arial" w:hAnsi="Arial" w:cs="Arial"/>
          <w:sz w:val="20"/>
        </w:rPr>
        <w:br/>
        <w:t>z ustawą z dnia 11 marca 2004 r. o podatku od towarów i usług (t.j. Dz. U. z 2</w:t>
      </w:r>
      <w:r w:rsidR="00173BAD" w:rsidRPr="006B23F8">
        <w:rPr>
          <w:rFonts w:ascii="Arial" w:hAnsi="Arial" w:cs="Arial"/>
          <w:sz w:val="20"/>
        </w:rPr>
        <w:t>022 poz. 9</w:t>
      </w:r>
      <w:r w:rsidR="00E81566">
        <w:rPr>
          <w:rFonts w:ascii="Arial" w:hAnsi="Arial" w:cs="Arial"/>
          <w:sz w:val="20"/>
        </w:rPr>
        <w:t>31</w:t>
      </w:r>
      <w:r w:rsidRPr="006B23F8">
        <w:rPr>
          <w:rFonts w:ascii="Arial" w:hAnsi="Arial" w:cs="Arial"/>
          <w:sz w:val="20"/>
        </w:rPr>
        <w:br/>
        <w:t xml:space="preserve">z </w:t>
      </w:r>
      <w:proofErr w:type="spellStart"/>
      <w:r w:rsidRPr="006B23F8">
        <w:rPr>
          <w:rFonts w:ascii="Arial" w:hAnsi="Arial" w:cs="Arial"/>
          <w:sz w:val="20"/>
        </w:rPr>
        <w:t>późn</w:t>
      </w:r>
      <w:proofErr w:type="spellEnd"/>
      <w:r w:rsidRPr="006B23F8">
        <w:rPr>
          <w:rFonts w:ascii="Arial" w:hAnsi="Arial" w:cs="Arial"/>
          <w:sz w:val="20"/>
        </w:rPr>
        <w:t>. zm.) oraz rozporządzeniami wykonawczymi do ustawy.</w:t>
      </w:r>
    </w:p>
    <w:p w14:paraId="7489D709" w14:textId="77777777" w:rsidR="00FB7D9E" w:rsidRPr="006B23F8" w:rsidRDefault="00820A58" w:rsidP="00827A5B">
      <w:pPr>
        <w:pStyle w:val="Akapitzlist"/>
        <w:spacing w:before="120" w:after="0" w:line="360" w:lineRule="auto"/>
        <w:ind w:left="0"/>
        <w:jc w:val="both"/>
        <w:outlineLvl w:val="0"/>
        <w:rPr>
          <w:rFonts w:ascii="Arial" w:hAnsi="Arial" w:cs="Arial"/>
          <w:b/>
          <w:sz w:val="20"/>
        </w:rPr>
      </w:pPr>
      <w:r w:rsidRPr="006B23F8">
        <w:rPr>
          <w:rFonts w:ascii="Arial" w:hAnsi="Arial" w:cs="Arial"/>
          <w:b/>
          <w:sz w:val="20"/>
        </w:rPr>
        <w:t xml:space="preserve">XX. OPIS KRYTERIÓW OCENY OFERT WRAZ Z PODANIEM WAG TYCH KRYTERIÓW </w:t>
      </w:r>
      <w:r w:rsidRPr="006B23F8">
        <w:rPr>
          <w:rFonts w:ascii="Arial" w:hAnsi="Arial" w:cs="Arial"/>
          <w:b/>
          <w:sz w:val="20"/>
        </w:rPr>
        <w:br/>
        <w:t>I SPOSOBU OCENY OFERT.</w:t>
      </w:r>
    </w:p>
    <w:p w14:paraId="670B7512" w14:textId="77777777" w:rsidR="00FB7D9E" w:rsidRPr="006B23F8" w:rsidRDefault="00FB7D9E" w:rsidP="00827A5B">
      <w:pPr>
        <w:pStyle w:val="Akapitzlist2"/>
        <w:spacing w:line="360" w:lineRule="auto"/>
        <w:ind w:left="0"/>
        <w:outlineLvl w:val="0"/>
        <w:rPr>
          <w:rFonts w:ascii="Arial" w:hAnsi="Arial" w:cs="Arial"/>
          <w:sz w:val="20"/>
          <w:szCs w:val="20"/>
        </w:rPr>
      </w:pPr>
      <w:r w:rsidRPr="006B23F8">
        <w:rPr>
          <w:rFonts w:ascii="Arial" w:hAnsi="Arial" w:cs="Arial"/>
          <w:sz w:val="20"/>
          <w:szCs w:val="20"/>
        </w:rPr>
        <w:t>Przy dokonywaniu wyboru najkorzystniejszej oferty Zamawiający stosować będzie następujące kryteria oceny ofert:</w:t>
      </w:r>
    </w:p>
    <w:p w14:paraId="504A0727" w14:textId="77777777" w:rsidR="000309FA" w:rsidRPr="00DD6759" w:rsidRDefault="000309FA" w:rsidP="000309FA">
      <w:pPr>
        <w:autoSpaceDE w:val="0"/>
        <w:autoSpaceDN w:val="0"/>
        <w:adjustRightInd w:val="0"/>
        <w:spacing w:before="120" w:after="120" w:line="240" w:lineRule="auto"/>
        <w:ind w:left="284"/>
        <w:rPr>
          <w:rFonts w:ascii="Arial" w:hAnsi="Arial" w:cs="Arial"/>
          <w:sz w:val="20"/>
          <w:szCs w:val="20"/>
          <w:lang w:eastAsia="pl-PL"/>
        </w:rPr>
      </w:pPr>
      <w:r w:rsidRPr="00DD6759">
        <w:rPr>
          <w:rFonts w:ascii="Arial" w:hAnsi="Arial" w:cs="Arial"/>
          <w:sz w:val="20"/>
          <w:szCs w:val="20"/>
          <w:lang w:eastAsia="pl-PL"/>
        </w:rPr>
        <w:t>cena oferty brutto – waga kryterium - 60% co odpowiada 60 pkt</w:t>
      </w:r>
    </w:p>
    <w:p w14:paraId="430132D1" w14:textId="77777777" w:rsidR="000309FA" w:rsidRPr="00DD6759" w:rsidRDefault="000309FA" w:rsidP="000309FA">
      <w:pPr>
        <w:autoSpaceDE w:val="0"/>
        <w:autoSpaceDN w:val="0"/>
        <w:adjustRightInd w:val="0"/>
        <w:spacing w:before="120" w:after="120" w:line="240" w:lineRule="auto"/>
        <w:ind w:left="284"/>
        <w:rPr>
          <w:rFonts w:ascii="Arial" w:hAnsi="Arial" w:cs="Arial"/>
          <w:sz w:val="20"/>
          <w:szCs w:val="20"/>
          <w:lang w:eastAsia="pl-PL"/>
        </w:rPr>
      </w:pPr>
      <w:r w:rsidRPr="00DD6759">
        <w:rPr>
          <w:rFonts w:ascii="Arial" w:hAnsi="Arial" w:cs="Arial"/>
          <w:sz w:val="20"/>
          <w:szCs w:val="20"/>
        </w:rPr>
        <w:t xml:space="preserve">atrakcje pn. „gry i zabawy plenerowe” </w:t>
      </w:r>
      <w:r w:rsidRPr="00DD6759">
        <w:rPr>
          <w:rFonts w:ascii="Arial" w:hAnsi="Arial" w:cs="Arial"/>
          <w:sz w:val="20"/>
          <w:szCs w:val="20"/>
          <w:lang w:eastAsia="pl-PL"/>
        </w:rPr>
        <w:t>– waga kryterium - 40% co odpowiada 40 pkt</w:t>
      </w:r>
    </w:p>
    <w:p w14:paraId="51575C94" w14:textId="5128AB12" w:rsidR="000309FA" w:rsidRPr="0005275D" w:rsidRDefault="000309FA" w:rsidP="0005275D">
      <w:pPr>
        <w:autoSpaceDE w:val="0"/>
        <w:autoSpaceDN w:val="0"/>
        <w:adjustRightInd w:val="0"/>
        <w:spacing w:before="120" w:after="0" w:line="240" w:lineRule="auto"/>
        <w:rPr>
          <w:rFonts w:ascii="Helvetica-Bold" w:hAnsi="Helvetica-Bold" w:cs="Helvetica-Bold"/>
          <w:sz w:val="20"/>
          <w:lang w:eastAsia="pl-PL"/>
        </w:rPr>
      </w:pPr>
    </w:p>
    <w:p w14:paraId="1F878870" w14:textId="77777777" w:rsidR="000309FA" w:rsidRPr="009D5B1F" w:rsidRDefault="000309FA" w:rsidP="000309FA">
      <w:pPr>
        <w:autoSpaceDE w:val="0"/>
        <w:autoSpaceDN w:val="0"/>
        <w:adjustRightInd w:val="0"/>
        <w:spacing w:after="0" w:line="240" w:lineRule="auto"/>
        <w:rPr>
          <w:rFonts w:ascii="Helvetica-Bold" w:hAnsi="Helvetica-Bold" w:cs="Helvetica-Bold"/>
          <w:b/>
          <w:bCs/>
          <w:sz w:val="20"/>
          <w:szCs w:val="20"/>
          <w:lang w:eastAsia="pl-PL"/>
        </w:rPr>
      </w:pPr>
    </w:p>
    <w:p w14:paraId="2D89EF07" w14:textId="77777777" w:rsidR="000309FA" w:rsidRPr="009D5B1F" w:rsidRDefault="000309FA" w:rsidP="000309FA">
      <w:pPr>
        <w:pStyle w:val="Akapitzlist"/>
        <w:numPr>
          <w:ilvl w:val="2"/>
          <w:numId w:val="10"/>
        </w:numPr>
        <w:tabs>
          <w:tab w:val="clear" w:pos="360"/>
        </w:tabs>
        <w:autoSpaceDE w:val="0"/>
        <w:autoSpaceDN w:val="0"/>
        <w:adjustRightInd w:val="0"/>
        <w:spacing w:after="0" w:line="240" w:lineRule="auto"/>
        <w:ind w:left="709"/>
        <w:rPr>
          <w:rFonts w:ascii="Helvetica-Bold" w:hAnsi="Helvetica-Bold" w:cs="Helvetica-Bold"/>
          <w:b/>
          <w:bCs/>
          <w:sz w:val="20"/>
          <w:lang w:eastAsia="pl-PL"/>
        </w:rPr>
      </w:pPr>
      <w:r w:rsidRPr="009D5B1F">
        <w:rPr>
          <w:rFonts w:ascii="Helvetica-Bold" w:hAnsi="Helvetica-Bold" w:cs="Helvetica-Bold"/>
          <w:b/>
          <w:bCs/>
          <w:sz w:val="20"/>
          <w:lang w:eastAsia="pl-PL"/>
        </w:rPr>
        <w:t>Cena oferty brutto – 60 %</w:t>
      </w:r>
    </w:p>
    <w:p w14:paraId="1FA3BE2E" w14:textId="77777777" w:rsidR="000309FA" w:rsidRPr="009D5B1F" w:rsidRDefault="000309FA" w:rsidP="000309FA">
      <w:pPr>
        <w:autoSpaceDE w:val="0"/>
        <w:autoSpaceDN w:val="0"/>
        <w:adjustRightInd w:val="0"/>
        <w:spacing w:after="0" w:line="240" w:lineRule="auto"/>
        <w:rPr>
          <w:rFonts w:ascii="Helvetica" w:hAnsi="Helvetica" w:cs="Helvetica"/>
          <w:sz w:val="20"/>
          <w:szCs w:val="20"/>
          <w:lang w:eastAsia="pl-PL"/>
        </w:rPr>
      </w:pPr>
      <w:r w:rsidRPr="009D5B1F">
        <w:rPr>
          <w:rFonts w:ascii="Helvetica" w:hAnsi="Helvetica" w:cs="Helvetica"/>
          <w:sz w:val="20"/>
          <w:szCs w:val="20"/>
          <w:lang w:eastAsia="pl-PL"/>
        </w:rPr>
        <w:t>Najwy</w:t>
      </w:r>
      <w:r w:rsidRPr="009D5B1F">
        <w:rPr>
          <w:rFonts w:ascii="Arial" w:hAnsi="Arial" w:cs="Arial"/>
          <w:sz w:val="20"/>
          <w:szCs w:val="20"/>
          <w:lang w:eastAsia="pl-PL"/>
        </w:rPr>
        <w:t>ż</w:t>
      </w:r>
      <w:r w:rsidRPr="009D5B1F">
        <w:rPr>
          <w:rFonts w:ascii="Helvetica" w:hAnsi="Helvetica" w:cs="Helvetica"/>
          <w:sz w:val="20"/>
          <w:szCs w:val="20"/>
          <w:lang w:eastAsia="pl-PL"/>
        </w:rPr>
        <w:t>sz</w:t>
      </w:r>
      <w:r w:rsidRPr="009D5B1F">
        <w:rPr>
          <w:rFonts w:ascii="Arial" w:hAnsi="Arial" w:cs="Arial"/>
          <w:sz w:val="20"/>
          <w:szCs w:val="20"/>
          <w:lang w:eastAsia="pl-PL"/>
        </w:rPr>
        <w:t xml:space="preserve">ą </w:t>
      </w:r>
      <w:r w:rsidRPr="009D5B1F">
        <w:rPr>
          <w:rFonts w:ascii="Helvetica" w:hAnsi="Helvetica" w:cs="Helvetica"/>
          <w:sz w:val="20"/>
          <w:szCs w:val="20"/>
          <w:lang w:eastAsia="pl-PL"/>
        </w:rPr>
        <w:t>liczb</w:t>
      </w:r>
      <w:r w:rsidRPr="009D5B1F">
        <w:rPr>
          <w:rFonts w:ascii="Arial" w:hAnsi="Arial" w:cs="Arial"/>
          <w:sz w:val="20"/>
          <w:szCs w:val="20"/>
          <w:lang w:eastAsia="pl-PL"/>
        </w:rPr>
        <w:t xml:space="preserve">ę </w:t>
      </w:r>
      <w:r w:rsidRPr="009D5B1F">
        <w:rPr>
          <w:rFonts w:ascii="Helvetica" w:hAnsi="Helvetica" w:cs="Helvetica"/>
          <w:sz w:val="20"/>
          <w:szCs w:val="20"/>
          <w:lang w:eastAsia="pl-PL"/>
        </w:rPr>
        <w:t>punktów – 60 otrzyma oferta zawieraj</w:t>
      </w:r>
      <w:r w:rsidRPr="009D5B1F">
        <w:rPr>
          <w:rFonts w:ascii="Arial" w:hAnsi="Arial" w:cs="Arial"/>
          <w:sz w:val="20"/>
          <w:szCs w:val="20"/>
          <w:lang w:eastAsia="pl-PL"/>
        </w:rPr>
        <w:t>ą</w:t>
      </w:r>
      <w:r w:rsidRPr="009D5B1F">
        <w:rPr>
          <w:rFonts w:ascii="Helvetica" w:hAnsi="Helvetica" w:cs="Helvetica"/>
          <w:sz w:val="20"/>
          <w:szCs w:val="20"/>
          <w:lang w:eastAsia="pl-PL"/>
        </w:rPr>
        <w:t>ca najni</w:t>
      </w:r>
      <w:r w:rsidRPr="009D5B1F">
        <w:rPr>
          <w:rFonts w:ascii="Arial" w:hAnsi="Arial" w:cs="Arial"/>
          <w:sz w:val="20"/>
          <w:szCs w:val="20"/>
          <w:lang w:eastAsia="pl-PL"/>
        </w:rPr>
        <w:t>ż</w:t>
      </w:r>
      <w:r w:rsidRPr="009D5B1F">
        <w:rPr>
          <w:rFonts w:ascii="Helvetica" w:hAnsi="Helvetica" w:cs="Helvetica"/>
          <w:sz w:val="20"/>
          <w:szCs w:val="20"/>
          <w:lang w:eastAsia="pl-PL"/>
        </w:rPr>
        <w:t>sz</w:t>
      </w:r>
      <w:r w:rsidRPr="009D5B1F">
        <w:rPr>
          <w:rFonts w:ascii="Arial" w:hAnsi="Arial" w:cs="Arial"/>
          <w:sz w:val="20"/>
          <w:szCs w:val="20"/>
          <w:lang w:eastAsia="pl-PL"/>
        </w:rPr>
        <w:t xml:space="preserve">ą </w:t>
      </w:r>
      <w:r w:rsidRPr="009D5B1F">
        <w:rPr>
          <w:rFonts w:ascii="Helvetica" w:hAnsi="Helvetica" w:cs="Helvetica"/>
          <w:sz w:val="20"/>
          <w:szCs w:val="20"/>
          <w:lang w:eastAsia="pl-PL"/>
        </w:rPr>
        <w:t>cen</w:t>
      </w:r>
      <w:r w:rsidRPr="009D5B1F">
        <w:rPr>
          <w:rFonts w:ascii="Arial" w:hAnsi="Arial" w:cs="Arial"/>
          <w:sz w:val="20"/>
          <w:szCs w:val="20"/>
          <w:lang w:eastAsia="pl-PL"/>
        </w:rPr>
        <w:t xml:space="preserve">ę </w:t>
      </w:r>
      <w:r w:rsidRPr="009D5B1F">
        <w:rPr>
          <w:rFonts w:ascii="Helvetica" w:hAnsi="Helvetica" w:cs="Helvetica"/>
          <w:sz w:val="20"/>
          <w:szCs w:val="20"/>
          <w:lang w:eastAsia="pl-PL"/>
        </w:rPr>
        <w:t>za wykonanie niniejszego</w:t>
      </w:r>
    </w:p>
    <w:p w14:paraId="67C3ADFF" w14:textId="77777777" w:rsidR="000309FA" w:rsidRPr="009D5B1F" w:rsidRDefault="000309FA" w:rsidP="000309FA">
      <w:pPr>
        <w:spacing w:after="0" w:line="240" w:lineRule="auto"/>
        <w:jc w:val="both"/>
        <w:outlineLvl w:val="0"/>
        <w:rPr>
          <w:rFonts w:ascii="Arial" w:hAnsi="Arial" w:cs="Arial"/>
          <w:b/>
          <w:sz w:val="20"/>
          <w:szCs w:val="20"/>
          <w:u w:val="single"/>
        </w:rPr>
      </w:pPr>
      <w:r w:rsidRPr="009D5B1F">
        <w:rPr>
          <w:rFonts w:ascii="Helvetica" w:hAnsi="Helvetica" w:cs="Helvetica"/>
          <w:sz w:val="20"/>
          <w:szCs w:val="20"/>
          <w:lang w:eastAsia="pl-PL"/>
        </w:rPr>
        <w:t>zamówienia, a ka</w:t>
      </w:r>
      <w:r w:rsidRPr="009D5B1F">
        <w:rPr>
          <w:rFonts w:ascii="Arial" w:hAnsi="Arial" w:cs="Arial"/>
          <w:sz w:val="20"/>
          <w:szCs w:val="20"/>
          <w:lang w:eastAsia="pl-PL"/>
        </w:rPr>
        <w:t>ż</w:t>
      </w:r>
      <w:r w:rsidRPr="009D5B1F">
        <w:rPr>
          <w:rFonts w:ascii="Helvetica" w:hAnsi="Helvetica" w:cs="Helvetica"/>
          <w:sz w:val="20"/>
          <w:szCs w:val="20"/>
          <w:lang w:eastAsia="pl-PL"/>
        </w:rPr>
        <w:t>da nast</w:t>
      </w:r>
      <w:r w:rsidRPr="009D5B1F">
        <w:rPr>
          <w:rFonts w:ascii="Arial" w:hAnsi="Arial" w:cs="Arial"/>
          <w:sz w:val="20"/>
          <w:szCs w:val="20"/>
          <w:lang w:eastAsia="pl-PL"/>
        </w:rPr>
        <w:t>ę</w:t>
      </w:r>
      <w:r w:rsidRPr="009D5B1F">
        <w:rPr>
          <w:rFonts w:ascii="Helvetica" w:hAnsi="Helvetica" w:cs="Helvetica"/>
          <w:sz w:val="20"/>
          <w:szCs w:val="20"/>
          <w:lang w:eastAsia="pl-PL"/>
        </w:rPr>
        <w:t>pna według nast</w:t>
      </w:r>
      <w:r w:rsidRPr="009D5B1F">
        <w:rPr>
          <w:rFonts w:ascii="Arial" w:hAnsi="Arial" w:cs="Arial"/>
          <w:sz w:val="20"/>
          <w:szCs w:val="20"/>
          <w:lang w:eastAsia="pl-PL"/>
        </w:rPr>
        <w:t>ę</w:t>
      </w:r>
      <w:r w:rsidRPr="009D5B1F">
        <w:rPr>
          <w:rFonts w:ascii="Helvetica" w:hAnsi="Helvetica" w:cs="Helvetica"/>
          <w:sz w:val="20"/>
          <w:szCs w:val="20"/>
          <w:lang w:eastAsia="pl-PL"/>
        </w:rPr>
        <w:t>puj</w:t>
      </w:r>
      <w:r w:rsidRPr="009D5B1F">
        <w:rPr>
          <w:rFonts w:ascii="Arial" w:hAnsi="Arial" w:cs="Arial"/>
          <w:sz w:val="20"/>
          <w:szCs w:val="20"/>
          <w:lang w:eastAsia="pl-PL"/>
        </w:rPr>
        <w:t>ą</w:t>
      </w:r>
      <w:r w:rsidRPr="009D5B1F">
        <w:rPr>
          <w:rFonts w:ascii="Helvetica" w:hAnsi="Helvetica" w:cs="Helvetica"/>
          <w:sz w:val="20"/>
          <w:szCs w:val="20"/>
          <w:lang w:eastAsia="pl-PL"/>
        </w:rPr>
        <w:t>cego wzoru:</w:t>
      </w:r>
    </w:p>
    <w:p w14:paraId="58F6EDD2"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t>Cena brutto oferty najniższej</w:t>
      </w:r>
    </w:p>
    <w:p w14:paraId="140E777F"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t>-------------------------------------- x 100 pkt. x 60%</w:t>
      </w:r>
    </w:p>
    <w:p w14:paraId="0A0AED53" w14:textId="77777777" w:rsidR="000309FA" w:rsidRPr="009D5B1F" w:rsidRDefault="000309FA" w:rsidP="000309FA">
      <w:pPr>
        <w:spacing w:before="240" w:after="240" w:line="240" w:lineRule="auto"/>
        <w:jc w:val="center"/>
        <w:outlineLvl w:val="0"/>
        <w:rPr>
          <w:rFonts w:ascii="Arial" w:hAnsi="Arial" w:cs="Arial"/>
          <w:sz w:val="20"/>
          <w:szCs w:val="20"/>
        </w:rPr>
      </w:pPr>
      <w:r w:rsidRPr="009D5B1F">
        <w:rPr>
          <w:rFonts w:ascii="Arial" w:hAnsi="Arial" w:cs="Arial"/>
          <w:sz w:val="20"/>
          <w:szCs w:val="20"/>
        </w:rPr>
        <w:t>Cena brutto oferty ocenianej</w:t>
      </w:r>
    </w:p>
    <w:p w14:paraId="603F46BE" w14:textId="77777777" w:rsidR="000309FA" w:rsidRPr="009D5B1F" w:rsidRDefault="000309FA" w:rsidP="000309FA">
      <w:pPr>
        <w:pStyle w:val="Akapitzlist"/>
        <w:numPr>
          <w:ilvl w:val="2"/>
          <w:numId w:val="10"/>
        </w:numPr>
        <w:tabs>
          <w:tab w:val="clear" w:pos="360"/>
        </w:tabs>
        <w:spacing w:before="120" w:after="120" w:line="240" w:lineRule="auto"/>
        <w:ind w:left="709"/>
        <w:jc w:val="both"/>
        <w:rPr>
          <w:rFonts w:ascii="Arial" w:hAnsi="Arial" w:cs="Arial"/>
          <w:sz w:val="20"/>
        </w:rPr>
      </w:pPr>
      <w:bookmarkStart w:id="4" w:name="_Hlk100913960"/>
      <w:r w:rsidRPr="009D5B1F">
        <w:rPr>
          <w:rFonts w:ascii="Arial" w:hAnsi="Arial" w:cs="Arial"/>
          <w:b/>
          <w:bCs/>
          <w:sz w:val="20"/>
        </w:rPr>
        <w:t>atrakcje pn. „gry</w:t>
      </w:r>
      <w:r>
        <w:rPr>
          <w:rFonts w:ascii="Arial" w:hAnsi="Arial" w:cs="Arial"/>
          <w:b/>
          <w:bCs/>
          <w:sz w:val="20"/>
        </w:rPr>
        <w:t xml:space="preserve"> i zabawy</w:t>
      </w:r>
      <w:r w:rsidRPr="009D5B1F">
        <w:rPr>
          <w:rFonts w:ascii="Arial" w:hAnsi="Arial" w:cs="Arial"/>
          <w:b/>
          <w:bCs/>
          <w:sz w:val="20"/>
        </w:rPr>
        <w:t xml:space="preserve"> plenerowe”</w:t>
      </w:r>
      <w:r w:rsidRPr="009D5B1F">
        <w:rPr>
          <w:rFonts w:ascii="Arial" w:hAnsi="Arial" w:cs="Arial"/>
          <w:sz w:val="20"/>
        </w:rPr>
        <w:t xml:space="preserve"> </w:t>
      </w:r>
      <w:bookmarkEnd w:id="4"/>
      <w:r w:rsidRPr="009D5B1F">
        <w:rPr>
          <w:rFonts w:ascii="Arial" w:hAnsi="Arial" w:cs="Arial"/>
          <w:sz w:val="20"/>
        </w:rPr>
        <w:t>– 40 %</w:t>
      </w:r>
    </w:p>
    <w:p w14:paraId="7689CCB3" w14:textId="743439B5" w:rsidR="000309FA" w:rsidRPr="009D5B1F" w:rsidRDefault="000309FA" w:rsidP="000309FA">
      <w:pPr>
        <w:spacing w:before="120" w:after="240" w:line="240" w:lineRule="auto"/>
        <w:jc w:val="both"/>
        <w:rPr>
          <w:rFonts w:ascii="Arial" w:hAnsi="Arial" w:cs="Arial"/>
          <w:sz w:val="20"/>
          <w:szCs w:val="20"/>
        </w:rPr>
      </w:pPr>
      <w:r w:rsidRPr="009D5B1F">
        <w:rPr>
          <w:rFonts w:ascii="Arial" w:hAnsi="Arial" w:cs="Arial"/>
          <w:sz w:val="20"/>
          <w:szCs w:val="20"/>
        </w:rPr>
        <w:t xml:space="preserve">Ocena ofert w tym kryterium </w:t>
      </w:r>
      <w:r w:rsidRPr="005E3523">
        <w:rPr>
          <w:rFonts w:ascii="Arial" w:hAnsi="Arial" w:cs="Arial"/>
          <w:sz w:val="20"/>
          <w:szCs w:val="20"/>
        </w:rPr>
        <w:t xml:space="preserve">odbywać się będzie w skali punktowej: 0 pkt. 40 pkt na podstawie informacji podanej przez Wykonawcę w Załączniku nr 1 do SWZ pkt </w:t>
      </w:r>
      <w:r w:rsidR="005E3523" w:rsidRPr="005E3523">
        <w:rPr>
          <w:rFonts w:ascii="Arial" w:hAnsi="Arial" w:cs="Arial"/>
          <w:sz w:val="20"/>
          <w:szCs w:val="20"/>
        </w:rPr>
        <w:t>4</w:t>
      </w:r>
      <w:r w:rsidRPr="005E3523">
        <w:rPr>
          <w:rFonts w:ascii="Arial" w:hAnsi="Arial" w:cs="Arial"/>
          <w:sz w:val="20"/>
          <w:szCs w:val="20"/>
        </w:rPr>
        <w:t xml:space="preserve"> (Formularz ofertowy) dotyczącej przeprowadzenia atrakcji pn. „gry i zabawy plenerowe</w:t>
      </w:r>
      <w:r w:rsidRPr="009D5B1F">
        <w:rPr>
          <w:rFonts w:ascii="Arial" w:hAnsi="Arial" w:cs="Arial"/>
          <w:sz w:val="20"/>
          <w:szCs w:val="20"/>
        </w:rPr>
        <w:t>” według następujących zasad:</w:t>
      </w:r>
    </w:p>
    <w:tbl>
      <w:tblPr>
        <w:tblStyle w:val="Tabela-Siatka"/>
        <w:tblW w:w="8926" w:type="dxa"/>
        <w:tblLook w:val="04A0" w:firstRow="1" w:lastRow="0" w:firstColumn="1" w:lastColumn="0" w:noHBand="0" w:noVBand="1"/>
      </w:tblPr>
      <w:tblGrid>
        <w:gridCol w:w="6799"/>
        <w:gridCol w:w="2127"/>
      </w:tblGrid>
      <w:tr w:rsidR="000309FA" w:rsidRPr="009D5B1F" w14:paraId="20CB27F5" w14:textId="77777777" w:rsidTr="00C24E3B">
        <w:trPr>
          <w:trHeight w:val="595"/>
        </w:trPr>
        <w:tc>
          <w:tcPr>
            <w:tcW w:w="6799" w:type="dxa"/>
            <w:vAlign w:val="center"/>
          </w:tcPr>
          <w:p w14:paraId="1F7EDB87" w14:textId="77777777" w:rsidR="000309FA" w:rsidRPr="009D5B1F" w:rsidRDefault="000309FA" w:rsidP="00C24E3B">
            <w:pPr>
              <w:spacing w:before="120" w:after="120" w:line="240" w:lineRule="auto"/>
              <w:jc w:val="center"/>
              <w:rPr>
                <w:rFonts w:ascii="Arial" w:hAnsi="Arial" w:cs="Arial"/>
                <w:b/>
                <w:bCs/>
              </w:rPr>
            </w:pPr>
            <w:r w:rsidRPr="009D5B1F">
              <w:rPr>
                <w:rFonts w:ascii="Arial" w:hAnsi="Arial" w:cs="Arial"/>
                <w:b/>
                <w:bCs/>
              </w:rPr>
              <w:t>atrakcje pn. „gry</w:t>
            </w:r>
            <w:r>
              <w:rPr>
                <w:rFonts w:ascii="Arial" w:hAnsi="Arial" w:cs="Arial"/>
                <w:b/>
                <w:bCs/>
              </w:rPr>
              <w:t xml:space="preserve"> i zabawy</w:t>
            </w:r>
            <w:r w:rsidRPr="009D5B1F">
              <w:rPr>
                <w:rFonts w:ascii="Arial" w:hAnsi="Arial" w:cs="Arial"/>
                <w:b/>
                <w:bCs/>
              </w:rPr>
              <w:t xml:space="preserve"> plenerowe”</w:t>
            </w:r>
          </w:p>
        </w:tc>
        <w:tc>
          <w:tcPr>
            <w:tcW w:w="2127" w:type="dxa"/>
            <w:vAlign w:val="center"/>
          </w:tcPr>
          <w:p w14:paraId="60B87E1E" w14:textId="77777777" w:rsidR="000309FA" w:rsidRPr="009D5B1F" w:rsidRDefault="000309FA" w:rsidP="00C24E3B">
            <w:pPr>
              <w:spacing w:before="120" w:after="120" w:line="240" w:lineRule="auto"/>
              <w:jc w:val="center"/>
              <w:rPr>
                <w:rFonts w:ascii="Arial" w:hAnsi="Arial" w:cs="Arial"/>
                <w:b/>
                <w:bCs/>
              </w:rPr>
            </w:pPr>
            <w:r w:rsidRPr="009D5B1F">
              <w:rPr>
                <w:rFonts w:ascii="Arial" w:hAnsi="Arial" w:cs="Arial"/>
                <w:b/>
                <w:bCs/>
              </w:rPr>
              <w:t>Liczba punktów</w:t>
            </w:r>
          </w:p>
        </w:tc>
      </w:tr>
      <w:tr w:rsidR="000309FA" w:rsidRPr="009D5B1F" w14:paraId="1FD1AB72" w14:textId="77777777" w:rsidTr="00C24E3B">
        <w:trPr>
          <w:trHeight w:val="1254"/>
        </w:trPr>
        <w:tc>
          <w:tcPr>
            <w:tcW w:w="6799" w:type="dxa"/>
            <w:vAlign w:val="center"/>
          </w:tcPr>
          <w:p w14:paraId="2CC89A6D" w14:textId="77777777" w:rsidR="000309FA" w:rsidRPr="009D5B1F" w:rsidRDefault="000309FA" w:rsidP="00C24E3B">
            <w:pPr>
              <w:spacing w:after="0" w:line="240" w:lineRule="auto"/>
              <w:jc w:val="center"/>
              <w:rPr>
                <w:rFonts w:ascii="Arial" w:hAnsi="Arial" w:cs="Arial"/>
              </w:rPr>
            </w:pPr>
            <w:r w:rsidRPr="009D5B1F">
              <w:rPr>
                <w:rFonts w:ascii="Arial" w:hAnsi="Arial" w:cs="Arial"/>
              </w:rPr>
              <w:t>co najmniej 3 atrakcje:</w:t>
            </w:r>
          </w:p>
          <w:p w14:paraId="26D918D2"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rPr>
              <w:t>przeciąganie liny</w:t>
            </w:r>
          </w:p>
          <w:p w14:paraId="719A063B"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rPr>
              <w:t xml:space="preserve">rzuty do celu piłeczką </w:t>
            </w:r>
          </w:p>
          <w:p w14:paraId="3CEDEC63" w14:textId="77777777" w:rsidR="000309FA" w:rsidRPr="009D5B1F" w:rsidRDefault="000309FA" w:rsidP="000309FA">
            <w:pPr>
              <w:pStyle w:val="Akapitzlist"/>
              <w:numPr>
                <w:ilvl w:val="0"/>
                <w:numId w:val="27"/>
              </w:numPr>
              <w:spacing w:after="0" w:line="240" w:lineRule="auto"/>
              <w:ind w:left="447"/>
              <w:jc w:val="both"/>
              <w:rPr>
                <w:rFonts w:ascii="Arial" w:hAnsi="Arial" w:cs="Arial"/>
              </w:rPr>
            </w:pPr>
            <w:r w:rsidRPr="009D5B1F">
              <w:rPr>
                <w:rFonts w:ascii="Arial" w:hAnsi="Arial" w:cs="Arial"/>
                <w:bCs/>
              </w:rPr>
              <w:t>sprawnościowy tor przeszkód pomiędzy co najmniej 5 pachołkami</w:t>
            </w:r>
          </w:p>
        </w:tc>
        <w:tc>
          <w:tcPr>
            <w:tcW w:w="2127" w:type="dxa"/>
            <w:vAlign w:val="center"/>
          </w:tcPr>
          <w:p w14:paraId="0E925B9F"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0 pkt.</w:t>
            </w:r>
          </w:p>
        </w:tc>
      </w:tr>
      <w:tr w:rsidR="000309FA" w:rsidRPr="009D5B1F" w14:paraId="5FD096EC" w14:textId="77777777" w:rsidTr="00C24E3B">
        <w:trPr>
          <w:trHeight w:val="1434"/>
        </w:trPr>
        <w:tc>
          <w:tcPr>
            <w:tcW w:w="6799" w:type="dxa"/>
          </w:tcPr>
          <w:p w14:paraId="49AAEF3C"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lastRenderedPageBreak/>
              <w:t>4 - 5 atrakcji</w:t>
            </w:r>
          </w:p>
          <w:p w14:paraId="3DA89AD4" w14:textId="77777777" w:rsidR="000309FA" w:rsidRPr="009D5B1F" w:rsidRDefault="000309FA" w:rsidP="00C24E3B">
            <w:pPr>
              <w:spacing w:after="0" w:line="240" w:lineRule="auto"/>
              <w:jc w:val="both"/>
              <w:rPr>
                <w:rFonts w:ascii="Arial" w:hAnsi="Arial" w:cs="Arial"/>
              </w:rPr>
            </w:pPr>
            <w:r w:rsidRPr="009D5B1F">
              <w:rPr>
                <w:rFonts w:ascii="Arial" w:hAnsi="Arial" w:cs="Arial"/>
              </w:rPr>
              <w:t xml:space="preserve">(w tym obowiązkowe: przeciąganie liny, rzuty do celu piłeczką,  </w:t>
            </w:r>
            <w:r w:rsidRPr="009D5B1F">
              <w:rPr>
                <w:rFonts w:ascii="Arial" w:hAnsi="Arial" w:cs="Arial"/>
                <w:bCs/>
              </w:rPr>
              <w:t xml:space="preserve">sprawnościowy tor przeszkód pomiędzy co najmniej 5 pachołkami, </w:t>
            </w:r>
            <w:r w:rsidRPr="009D5B1F">
              <w:rPr>
                <w:rFonts w:ascii="Arial" w:hAnsi="Arial" w:cs="Arial"/>
                <w:bCs/>
              </w:rPr>
              <w:br/>
              <w:t>a</w:t>
            </w:r>
            <w:r w:rsidRPr="009D5B1F">
              <w:rPr>
                <w:rFonts w:ascii="Arial" w:hAnsi="Arial" w:cs="Arial"/>
              </w:rPr>
              <w:t xml:space="preserve"> pozostałe dowolnie wybrane przez Wykonawcę)</w:t>
            </w:r>
          </w:p>
        </w:tc>
        <w:tc>
          <w:tcPr>
            <w:tcW w:w="2127" w:type="dxa"/>
            <w:vAlign w:val="center"/>
          </w:tcPr>
          <w:p w14:paraId="08487C2E"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20 pkt.</w:t>
            </w:r>
          </w:p>
        </w:tc>
      </w:tr>
      <w:tr w:rsidR="000309FA" w:rsidRPr="009D5B1F" w14:paraId="5484C192" w14:textId="77777777" w:rsidTr="00C24E3B">
        <w:trPr>
          <w:trHeight w:val="1554"/>
        </w:trPr>
        <w:tc>
          <w:tcPr>
            <w:tcW w:w="6799" w:type="dxa"/>
          </w:tcPr>
          <w:p w14:paraId="603ACE00"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6 – 7 atrakcji</w:t>
            </w:r>
          </w:p>
          <w:p w14:paraId="4AFDAFEA"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 xml:space="preserve">(w tym obowiązkowe: przeciąganie liny, rzuty do celu piłeczką,  </w:t>
            </w:r>
            <w:r w:rsidRPr="009D5B1F">
              <w:rPr>
                <w:rFonts w:ascii="Arial" w:hAnsi="Arial" w:cs="Arial"/>
                <w:bCs/>
              </w:rPr>
              <w:t xml:space="preserve">sprawnościowy tor przeszkód pomiędzy co najmniej 5 pachołkami, </w:t>
            </w:r>
            <w:r w:rsidRPr="009D5B1F">
              <w:rPr>
                <w:rFonts w:ascii="Arial" w:hAnsi="Arial" w:cs="Arial"/>
                <w:bCs/>
              </w:rPr>
              <w:br/>
              <w:t>a</w:t>
            </w:r>
            <w:r w:rsidRPr="009D5B1F">
              <w:rPr>
                <w:rFonts w:ascii="Arial" w:hAnsi="Arial" w:cs="Arial"/>
              </w:rPr>
              <w:t xml:space="preserve"> pozostałe dowolnie wybrane przez Wykonawcę)</w:t>
            </w:r>
          </w:p>
        </w:tc>
        <w:tc>
          <w:tcPr>
            <w:tcW w:w="2127" w:type="dxa"/>
            <w:vAlign w:val="center"/>
          </w:tcPr>
          <w:p w14:paraId="01527CA7" w14:textId="77777777" w:rsidR="000309FA" w:rsidRPr="009D5B1F" w:rsidRDefault="000309FA" w:rsidP="00C24E3B">
            <w:pPr>
              <w:spacing w:before="120" w:after="120" w:line="240" w:lineRule="auto"/>
              <w:jc w:val="center"/>
              <w:rPr>
                <w:rFonts w:ascii="Arial" w:hAnsi="Arial" w:cs="Arial"/>
              </w:rPr>
            </w:pPr>
            <w:r w:rsidRPr="009D5B1F">
              <w:rPr>
                <w:rFonts w:ascii="Arial" w:hAnsi="Arial" w:cs="Arial"/>
              </w:rPr>
              <w:t>40 pkt.</w:t>
            </w:r>
          </w:p>
        </w:tc>
      </w:tr>
    </w:tbl>
    <w:p w14:paraId="0402F302" w14:textId="77777777" w:rsidR="000309FA" w:rsidRPr="009D5B1F" w:rsidRDefault="000309FA" w:rsidP="000309FA">
      <w:pPr>
        <w:spacing w:before="120" w:after="120" w:line="240" w:lineRule="auto"/>
        <w:jc w:val="both"/>
        <w:rPr>
          <w:rFonts w:ascii="Arial" w:hAnsi="Arial" w:cs="Arial"/>
          <w:sz w:val="20"/>
          <w:szCs w:val="20"/>
        </w:rPr>
      </w:pPr>
    </w:p>
    <w:p w14:paraId="1EB27B28" w14:textId="6F1ACA13" w:rsidR="005379C6" w:rsidRDefault="005379C6" w:rsidP="005379C6">
      <w:pPr>
        <w:spacing w:before="120" w:after="120" w:line="240" w:lineRule="auto"/>
        <w:jc w:val="both"/>
        <w:rPr>
          <w:rFonts w:ascii="Arial" w:hAnsi="Arial" w:cs="Arial"/>
          <w:sz w:val="20"/>
          <w:szCs w:val="20"/>
        </w:rPr>
      </w:pPr>
      <w:r w:rsidRPr="009D5B1F">
        <w:rPr>
          <w:rFonts w:ascii="Arial" w:hAnsi="Arial" w:cs="Arial"/>
          <w:sz w:val="20"/>
          <w:szCs w:val="20"/>
        </w:rPr>
        <w:t>W tym kryterium, oferta może uzyskać maksymalnie 40 punktów.</w:t>
      </w:r>
    </w:p>
    <w:p w14:paraId="71C73961" w14:textId="77777777" w:rsidR="005379C6" w:rsidRPr="009D5B1F" w:rsidRDefault="005379C6" w:rsidP="005379C6">
      <w:pPr>
        <w:spacing w:before="120" w:after="120" w:line="240" w:lineRule="auto"/>
        <w:jc w:val="both"/>
        <w:rPr>
          <w:rFonts w:ascii="Arial" w:hAnsi="Arial" w:cs="Arial"/>
          <w:sz w:val="20"/>
          <w:szCs w:val="20"/>
        </w:rPr>
      </w:pPr>
    </w:p>
    <w:p w14:paraId="69E288F9"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UWAGA:</w:t>
      </w:r>
    </w:p>
    <w:p w14:paraId="32ADB2E4"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Niepodanie przez Wykonawcę liczby atrakcji pn. „zabawy i gry plenerowe” lub podanie mniejszej niż 3</w:t>
      </w:r>
    </w:p>
    <w:p w14:paraId="497874FC" w14:textId="7BD59B06"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albo większej niż 7, będzie skutkowało odrzuceniem jego oferty na podstawie art. 226 ust. 1 pkt 5 ustawy Pzp jako oferty, której treść jest niezgodna z warunkami zamówienia.</w:t>
      </w:r>
    </w:p>
    <w:p w14:paraId="4CA9201A"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p>
    <w:p w14:paraId="2D2CBF4A" w14:textId="77777777" w:rsidR="005379C6" w:rsidRPr="005379C6" w:rsidRDefault="005379C6" w:rsidP="005379C6">
      <w:pPr>
        <w:autoSpaceDE w:val="0"/>
        <w:autoSpaceDN w:val="0"/>
        <w:adjustRightInd w:val="0"/>
        <w:spacing w:after="0" w:line="240" w:lineRule="auto"/>
        <w:rPr>
          <w:rFonts w:ascii="Arial" w:hAnsi="Arial" w:cs="Arial"/>
          <w:sz w:val="20"/>
          <w:szCs w:val="20"/>
          <w:lang w:eastAsia="pl-PL"/>
        </w:rPr>
      </w:pPr>
      <w:r w:rsidRPr="005379C6">
        <w:rPr>
          <w:rFonts w:ascii="Arial" w:hAnsi="Arial" w:cs="Arial"/>
          <w:sz w:val="20"/>
          <w:szCs w:val="20"/>
          <w:lang w:eastAsia="pl-PL"/>
        </w:rPr>
        <w:t>O wyborze najkorzystniejszej oferty będzie decydować największa łączna dla obu kryteriów ilość</w:t>
      </w:r>
    </w:p>
    <w:p w14:paraId="2D4D8AA9" w14:textId="77777777" w:rsidR="005379C6" w:rsidRPr="009D5B1F" w:rsidRDefault="005379C6" w:rsidP="005379C6">
      <w:pPr>
        <w:spacing w:before="120" w:after="120" w:line="240" w:lineRule="auto"/>
        <w:jc w:val="both"/>
        <w:rPr>
          <w:rFonts w:ascii="Arial" w:hAnsi="Arial" w:cs="Arial"/>
          <w:sz w:val="20"/>
          <w:szCs w:val="20"/>
        </w:rPr>
      </w:pPr>
      <w:r w:rsidRPr="005379C6">
        <w:rPr>
          <w:rFonts w:ascii="Arial" w:hAnsi="Arial" w:cs="Arial"/>
          <w:sz w:val="20"/>
          <w:szCs w:val="20"/>
          <w:lang w:eastAsia="pl-PL"/>
        </w:rPr>
        <w:t xml:space="preserve">punktów przyznanych ofercie. </w:t>
      </w:r>
      <w:r w:rsidRPr="009D5B1F">
        <w:rPr>
          <w:rFonts w:ascii="Arial" w:hAnsi="Arial" w:cs="Arial"/>
          <w:sz w:val="20"/>
          <w:szCs w:val="20"/>
        </w:rPr>
        <w:t>Wykonawca może uzyskać podczas oceny ofert maksymalnie 100 punktów.</w:t>
      </w:r>
    </w:p>
    <w:p w14:paraId="0110B51E" w14:textId="3503F5DC"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 xml:space="preserve">Zamawiający zastosuje zaokrąglanie wyników do dwóch miejsc po przecinku. </w:t>
      </w:r>
    </w:p>
    <w:p w14:paraId="00E7E5AB" w14:textId="649346D1"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Zamawiający wybiera ofertę najkorzystniejszą, przez co należy rozumieć ofertę sporządzoną</w:t>
      </w:r>
    </w:p>
    <w:p w14:paraId="5B6294DB"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zgodnie z unormowaniami ustawy Pzp oraz treścią SWZ, która uzyska najwyższą liczbę punktów</w:t>
      </w:r>
    </w:p>
    <w:p w14:paraId="6FF57730"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obliczonych w oparciu o ustalone kryteria.</w:t>
      </w:r>
    </w:p>
    <w:p w14:paraId="1D2AD6D3" w14:textId="2C818870" w:rsidR="005379C6" w:rsidRDefault="005379C6" w:rsidP="005379C6">
      <w:pPr>
        <w:autoSpaceDE w:val="0"/>
        <w:autoSpaceDN w:val="0"/>
        <w:adjustRightInd w:val="0"/>
        <w:spacing w:after="0" w:line="360" w:lineRule="auto"/>
        <w:rPr>
          <w:rFonts w:ascii="Arial" w:hAnsi="Arial" w:cs="Arial"/>
          <w:sz w:val="20"/>
          <w:szCs w:val="20"/>
          <w:lang w:eastAsia="pl-PL"/>
        </w:rPr>
      </w:pPr>
      <w:r w:rsidRPr="005379C6">
        <w:rPr>
          <w:rFonts w:ascii="Arial" w:hAnsi="Arial" w:cs="Arial"/>
          <w:sz w:val="20"/>
          <w:szCs w:val="20"/>
          <w:lang w:eastAsia="pl-PL"/>
        </w:rPr>
        <w:t>Jeżeli nie będzie można dokonać wyboru oferty najkorzystniejszej ze względu na to, że dwie lub więcej ofert przedstawia taki sam bilans kryteriów oceny ofert, Zamawiający spośród tych ofert wybierze ofertę z niższą ceną.</w:t>
      </w:r>
    </w:p>
    <w:p w14:paraId="005C0C4B" w14:textId="77777777" w:rsidR="005379C6" w:rsidRPr="005379C6" w:rsidRDefault="005379C6" w:rsidP="005379C6">
      <w:pPr>
        <w:autoSpaceDE w:val="0"/>
        <w:autoSpaceDN w:val="0"/>
        <w:adjustRightInd w:val="0"/>
        <w:spacing w:after="0" w:line="360" w:lineRule="auto"/>
        <w:rPr>
          <w:rFonts w:ascii="Arial" w:hAnsi="Arial" w:cs="Arial"/>
          <w:sz w:val="20"/>
          <w:szCs w:val="20"/>
          <w:lang w:eastAsia="pl-PL"/>
        </w:rPr>
      </w:pPr>
    </w:p>
    <w:p w14:paraId="0F802244" w14:textId="77777777" w:rsidR="005379C6" w:rsidRDefault="005379C6" w:rsidP="005379C6">
      <w:pPr>
        <w:autoSpaceDE w:val="0"/>
        <w:autoSpaceDN w:val="0"/>
        <w:adjustRightInd w:val="0"/>
        <w:spacing w:after="0" w:line="240" w:lineRule="auto"/>
        <w:rPr>
          <w:rFonts w:ascii="Helvetica-Bold" w:hAnsi="Helvetica-Bold" w:cs="Helvetica-Bold"/>
          <w:b/>
          <w:bCs/>
          <w:sz w:val="20"/>
          <w:szCs w:val="20"/>
          <w:lang w:eastAsia="pl-PL"/>
        </w:rPr>
      </w:pPr>
      <w:r>
        <w:rPr>
          <w:rFonts w:ascii="Helvetica-Bold" w:hAnsi="Helvetica-Bold" w:cs="Helvetica-Bold"/>
          <w:b/>
          <w:bCs/>
          <w:sz w:val="20"/>
          <w:szCs w:val="20"/>
          <w:lang w:eastAsia="pl-PL"/>
        </w:rPr>
        <w:t>XXI. WYMAGANIA DOTYCZ</w:t>
      </w:r>
      <w:r>
        <w:rPr>
          <w:rFonts w:ascii="Arial,Bold" w:hAnsi="Arial,Bold" w:cs="Arial,Bold"/>
          <w:b/>
          <w:bCs/>
          <w:sz w:val="20"/>
          <w:szCs w:val="20"/>
          <w:lang w:eastAsia="pl-PL"/>
        </w:rPr>
        <w:t>Ą</w:t>
      </w:r>
      <w:r>
        <w:rPr>
          <w:rFonts w:ascii="Helvetica-Bold" w:hAnsi="Helvetica-Bold" w:cs="Helvetica-Bold"/>
          <w:b/>
          <w:bCs/>
          <w:sz w:val="20"/>
          <w:szCs w:val="20"/>
          <w:lang w:eastAsia="pl-PL"/>
        </w:rPr>
        <w:t>CE WADIUM.</w:t>
      </w:r>
    </w:p>
    <w:p w14:paraId="41AF345D" w14:textId="5F4116CE" w:rsidR="005379C6" w:rsidRDefault="005379C6" w:rsidP="005379C6">
      <w:pPr>
        <w:autoSpaceDE w:val="0"/>
        <w:autoSpaceDN w:val="0"/>
        <w:adjustRightInd w:val="0"/>
        <w:spacing w:after="0" w:line="240" w:lineRule="auto"/>
        <w:rPr>
          <w:rFonts w:ascii="Helvetica" w:hAnsi="Helvetica" w:cs="Helvetica"/>
          <w:sz w:val="20"/>
          <w:szCs w:val="20"/>
          <w:lang w:eastAsia="pl-PL"/>
        </w:rPr>
      </w:pPr>
      <w:r>
        <w:rPr>
          <w:rFonts w:ascii="Helvetica" w:hAnsi="Helvetica" w:cs="Helvetica"/>
          <w:sz w:val="20"/>
          <w:szCs w:val="20"/>
          <w:lang w:eastAsia="pl-PL"/>
        </w:rPr>
        <w:t>Zamawiaj</w:t>
      </w:r>
      <w:r>
        <w:rPr>
          <w:rFonts w:ascii="Arial" w:hAnsi="Arial" w:cs="Arial"/>
          <w:sz w:val="20"/>
          <w:szCs w:val="20"/>
          <w:lang w:eastAsia="pl-PL"/>
        </w:rPr>
        <w:t>ą</w:t>
      </w:r>
      <w:r>
        <w:rPr>
          <w:rFonts w:ascii="Helvetica" w:hAnsi="Helvetica" w:cs="Helvetica"/>
          <w:sz w:val="20"/>
          <w:szCs w:val="20"/>
          <w:lang w:eastAsia="pl-PL"/>
        </w:rPr>
        <w:t>cy nie wymaga wniesienia wadium.</w:t>
      </w:r>
    </w:p>
    <w:p w14:paraId="5F14D22C" w14:textId="77777777" w:rsidR="005379C6" w:rsidRDefault="005379C6" w:rsidP="005379C6">
      <w:pPr>
        <w:autoSpaceDE w:val="0"/>
        <w:autoSpaceDN w:val="0"/>
        <w:adjustRightInd w:val="0"/>
        <w:spacing w:after="0" w:line="240" w:lineRule="auto"/>
        <w:rPr>
          <w:rFonts w:ascii="Helvetica" w:hAnsi="Helvetica" w:cs="Helvetica"/>
          <w:sz w:val="20"/>
          <w:szCs w:val="20"/>
          <w:lang w:eastAsia="pl-PL"/>
        </w:rPr>
      </w:pPr>
    </w:p>
    <w:p w14:paraId="2F0E344E" w14:textId="77777777" w:rsidR="005379C6" w:rsidRDefault="005379C6" w:rsidP="005379C6">
      <w:pPr>
        <w:spacing w:before="120" w:after="120" w:line="240" w:lineRule="auto"/>
        <w:jc w:val="both"/>
        <w:rPr>
          <w:rFonts w:ascii="Helvetica-Bold" w:hAnsi="Helvetica-Bold" w:cs="Helvetica-Bold"/>
          <w:b/>
          <w:bCs/>
          <w:sz w:val="20"/>
          <w:szCs w:val="20"/>
          <w:lang w:eastAsia="pl-PL"/>
        </w:rPr>
      </w:pPr>
      <w:r>
        <w:rPr>
          <w:rFonts w:ascii="Helvetica-Bold" w:hAnsi="Helvetica-Bold" w:cs="Helvetica-Bold"/>
          <w:b/>
          <w:bCs/>
          <w:sz w:val="20"/>
          <w:szCs w:val="20"/>
          <w:lang w:eastAsia="pl-PL"/>
        </w:rPr>
        <w:t>XXII. INFORMACJE DOTYCZ</w:t>
      </w:r>
      <w:r>
        <w:rPr>
          <w:rFonts w:ascii="Arial,Bold" w:hAnsi="Arial,Bold" w:cs="Arial,Bold"/>
          <w:b/>
          <w:bCs/>
          <w:sz w:val="20"/>
          <w:szCs w:val="20"/>
          <w:lang w:eastAsia="pl-PL"/>
        </w:rPr>
        <w:t>Ą</w:t>
      </w:r>
      <w:r>
        <w:rPr>
          <w:rFonts w:ascii="Helvetica-Bold" w:hAnsi="Helvetica-Bold" w:cs="Helvetica-Bold"/>
          <w:b/>
          <w:bCs/>
          <w:sz w:val="20"/>
          <w:szCs w:val="20"/>
          <w:lang w:eastAsia="pl-PL"/>
        </w:rPr>
        <w:t>CE ZABEZPIECZENIA NALE</w:t>
      </w:r>
      <w:r>
        <w:rPr>
          <w:rFonts w:ascii="Arial,Bold" w:hAnsi="Arial,Bold" w:cs="Arial,Bold"/>
          <w:b/>
          <w:bCs/>
          <w:sz w:val="20"/>
          <w:szCs w:val="20"/>
          <w:lang w:eastAsia="pl-PL"/>
        </w:rPr>
        <w:t>Ż</w:t>
      </w:r>
      <w:r>
        <w:rPr>
          <w:rFonts w:ascii="Helvetica-Bold" w:hAnsi="Helvetica-Bold" w:cs="Helvetica-Bold"/>
          <w:b/>
          <w:bCs/>
          <w:sz w:val="20"/>
          <w:szCs w:val="20"/>
          <w:lang w:eastAsia="pl-PL"/>
        </w:rPr>
        <w:t>YTEGO WYKONANIA</w:t>
      </w:r>
    </w:p>
    <w:p w14:paraId="4DFF7451" w14:textId="5268188C" w:rsidR="005379C6" w:rsidRPr="005379C6" w:rsidRDefault="005379C6" w:rsidP="005379C6">
      <w:pPr>
        <w:spacing w:before="120" w:after="120" w:line="240" w:lineRule="auto"/>
        <w:jc w:val="both"/>
        <w:rPr>
          <w:rFonts w:ascii="Helvetica-Bold" w:hAnsi="Helvetica-Bold" w:cs="Helvetica-Bold"/>
          <w:sz w:val="20"/>
          <w:szCs w:val="20"/>
          <w:lang w:eastAsia="pl-PL"/>
        </w:rPr>
      </w:pPr>
      <w:r w:rsidRPr="005379C6">
        <w:rPr>
          <w:rFonts w:ascii="Helvetica-Bold" w:hAnsi="Helvetica-Bold" w:cs="Helvetica-Bold"/>
          <w:sz w:val="20"/>
          <w:szCs w:val="20"/>
          <w:lang w:eastAsia="pl-PL"/>
        </w:rPr>
        <w:t>Zamawiający nie wymaga zabezpieczenia należytego wykonania umowy.</w:t>
      </w:r>
    </w:p>
    <w:p w14:paraId="428AF0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XXIII. INFORMACJA O PRZEWIDYWANYCH ZAMÓWIENIACH, O KTÓRYCH MOWA W ART. 214</w:t>
      </w:r>
      <w:r w:rsidRPr="006B23F8">
        <w:t xml:space="preserve"> </w:t>
      </w:r>
      <w:r w:rsidRPr="006B23F8">
        <w:rPr>
          <w:rFonts w:ascii="Arial" w:hAnsi="Arial" w:cs="Arial"/>
          <w:b/>
          <w:sz w:val="20"/>
          <w:szCs w:val="20"/>
        </w:rPr>
        <w:t>UST. 1 PKT 7 USTAWY PZP</w:t>
      </w:r>
    </w:p>
    <w:p w14:paraId="67290714"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przewiduje udzielania takich zamówień.</w:t>
      </w:r>
    </w:p>
    <w:p w14:paraId="2C0185F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XXIV. INFORMACJE O FORMALNOŚCIACH, JAKIE MUSZĄ ZOSTAĆ DOPEŁNIONE </w:t>
      </w:r>
      <w:r w:rsidRPr="006B23F8">
        <w:rPr>
          <w:rFonts w:ascii="Arial" w:hAnsi="Arial" w:cs="Arial"/>
          <w:b/>
          <w:sz w:val="20"/>
          <w:szCs w:val="20"/>
        </w:rPr>
        <w:br/>
        <w:t>PO WYBORZE OFERTY W CELU ZAWARCIA UMOWY W SPRAWIE ZAMÓWIENIA PUBLICZNEGO</w:t>
      </w:r>
    </w:p>
    <w:p w14:paraId="517D7706" w14:textId="77777777" w:rsidR="00820A58" w:rsidRPr="006B23F8"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w:t>
      </w:r>
      <w:r w:rsidRPr="006B23F8">
        <w:rPr>
          <w:rFonts w:ascii="Arial" w:hAnsi="Arial" w:cs="Arial"/>
          <w:sz w:val="20"/>
          <w:szCs w:val="20"/>
        </w:rPr>
        <w:lastRenderedPageBreak/>
        <w:t>oferty, jeżeli zawiadomienie to zostało przesłane przy użyciu środków komunikacji elektronicznej, albo 10 dni, jeżeli zostało przesłane w inny sposób.</w:t>
      </w:r>
    </w:p>
    <w:p w14:paraId="554C0BA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Zamawiający może zawrzeć umowę w sprawie zamówienia publicznego przed upływem terminu, </w:t>
      </w:r>
      <w:r w:rsidRPr="006B23F8">
        <w:rPr>
          <w:rFonts w:ascii="Arial" w:hAnsi="Arial" w:cs="Arial"/>
          <w:sz w:val="20"/>
          <w:szCs w:val="20"/>
        </w:rPr>
        <w:br/>
        <w:t>o którym mowa w ust. 1, jeżeli w postępowaniu o udzielenie zamówienia złożono tylko jedną ofertę.</w:t>
      </w:r>
    </w:p>
    <w:p w14:paraId="6167E3C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którego oferta została wybrana jako najkorzystniejsza, zostanie poinformowany </w:t>
      </w:r>
      <w:r w:rsidRPr="006B23F8">
        <w:rPr>
          <w:rFonts w:ascii="Arial" w:hAnsi="Arial" w:cs="Arial"/>
          <w:sz w:val="20"/>
          <w:szCs w:val="20"/>
        </w:rPr>
        <w:br/>
        <w:t>przez Zamawiającego o miejscu i terminie podpisania umowy.</w:t>
      </w:r>
    </w:p>
    <w:p w14:paraId="699A288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o którym mowa w ust. 3, ma obowiązek zawrzeć umowę w sprawie zamówienia </w:t>
      </w:r>
      <w:r w:rsidRPr="006B23F8">
        <w:rPr>
          <w:rFonts w:ascii="Arial" w:hAnsi="Arial" w:cs="Arial"/>
          <w:sz w:val="20"/>
          <w:szCs w:val="20"/>
        </w:rPr>
        <w:br/>
        <w:t xml:space="preserve">na warunkach określonych w projektowanych postanowieniach umowy, które stanowią Załącznik </w:t>
      </w:r>
      <w:r w:rsidRPr="006B23F8">
        <w:rPr>
          <w:rFonts w:ascii="Arial" w:hAnsi="Arial" w:cs="Arial"/>
          <w:sz w:val="20"/>
          <w:szCs w:val="20"/>
        </w:rPr>
        <w:br/>
        <w:t>nr 5 do SWZ. Umowa zostanie uzupełniona o zapisy wynikające ze złożonej oferty.</w:t>
      </w:r>
    </w:p>
    <w:p w14:paraId="5A1197B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Przed podpisaniem umowy Wykonawcy wspólnie ubiegający się o udzielenie zamówienia </w:t>
      </w:r>
      <w:r w:rsidRPr="006B23F8">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6B23F8">
        <w:rPr>
          <w:rFonts w:ascii="Arial" w:hAnsi="Arial" w:cs="Arial"/>
          <w:sz w:val="20"/>
          <w:szCs w:val="20"/>
        </w:rPr>
        <w:br/>
        <w:t>i oceny ofert spośród ofert pozostałych Wykonawców w postępowaniu albo unieważnić postępowanie.</w:t>
      </w:r>
    </w:p>
    <w:p w14:paraId="4C1F09DD"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XXV. POUCZENIE O ŚRODKACH OCHRONY PRAWNEJ PRZYSŁUGUJĄCYCH WYKONAWCY</w:t>
      </w:r>
    </w:p>
    <w:p w14:paraId="5DCA3E06"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2BA44BF"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Odwołanie przysługuje na:</w:t>
      </w:r>
    </w:p>
    <w:p w14:paraId="2EEC21B0" w14:textId="77777777" w:rsidR="00820A58" w:rsidRPr="006B23F8" w:rsidRDefault="00820A58" w:rsidP="00827A5B">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 xml:space="preserve">2.1.niezgodną z przepisami ustawy czynność Zamawiającego, podjętą w postępowaniu </w:t>
      </w:r>
      <w:r w:rsidRPr="006B23F8">
        <w:rPr>
          <w:rFonts w:ascii="Arial" w:hAnsi="Arial" w:cs="Arial"/>
          <w:sz w:val="20"/>
          <w:szCs w:val="20"/>
        </w:rPr>
        <w:br/>
        <w:t xml:space="preserve">o udzielenie zamówienia, w tym zaprojektowane postanowienie umowy; </w:t>
      </w:r>
    </w:p>
    <w:p w14:paraId="33D52FA9" w14:textId="77777777" w:rsidR="00820A58" w:rsidRPr="006B23F8" w:rsidRDefault="00820A58" w:rsidP="00EC69E4">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2.2.zaniechanie czynności w postępowaniu o udzielenie zamówienia, do której Zamawiający był obowiązany na podstawie ustawy.</w:t>
      </w:r>
    </w:p>
    <w:p w14:paraId="14922E41"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2CD6023A" w14:textId="77777777" w:rsidR="00D802AA" w:rsidRPr="006B23F8"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6B23F8">
        <w:rPr>
          <w:rFonts w:ascii="Arial" w:hAnsi="Arial" w:cs="Arial"/>
          <w:sz w:val="20"/>
          <w:szCs w:val="20"/>
        </w:rPr>
        <w:t>Szczegółowe informacje dotyczące środków ochrony prawnej określone są w Dziale IX „Środki ochrony prawnej” pzp.</w:t>
      </w:r>
    </w:p>
    <w:p w14:paraId="29202C1C" w14:textId="77777777" w:rsidR="00820A58" w:rsidRPr="006B23F8"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6B23F8">
        <w:rPr>
          <w:rFonts w:ascii="Arial" w:hAnsi="Arial" w:cs="Arial"/>
          <w:b/>
          <w:sz w:val="20"/>
        </w:rPr>
        <w:t>XXVI. INFORMACJA O WARUNKACH PRZETWARZANIA DANYCH  OSOBOWYCH</w:t>
      </w:r>
    </w:p>
    <w:p w14:paraId="5248FB1F" w14:textId="77777777" w:rsidR="00820A58" w:rsidRPr="006B23F8" w:rsidRDefault="00820A58" w:rsidP="00827A5B">
      <w:pPr>
        <w:pStyle w:val="Akapitzlist1"/>
        <w:suppressAutoHyphens/>
        <w:spacing w:before="120" w:line="360" w:lineRule="auto"/>
        <w:ind w:left="0"/>
        <w:contextualSpacing w:val="0"/>
        <w:jc w:val="both"/>
        <w:rPr>
          <w:rFonts w:ascii="Arial" w:hAnsi="Arial" w:cs="Arial"/>
          <w:sz w:val="20"/>
        </w:rPr>
      </w:pPr>
      <w:r w:rsidRPr="006B23F8">
        <w:rPr>
          <w:rFonts w:ascii="Arial" w:hAnsi="Arial" w:cs="Arial"/>
          <w:sz w:val="20"/>
        </w:rPr>
        <w:t xml:space="preserve">Zgodnie z art.13 ust.1 i 2 Rozporządzenia Parlamentu Europejskiego i Rady (UE) 2016/679 </w:t>
      </w:r>
      <w:r w:rsidRPr="006B23F8">
        <w:rPr>
          <w:rFonts w:ascii="Arial" w:hAnsi="Arial" w:cs="Arial"/>
          <w:sz w:val="20"/>
        </w:rPr>
        <w:br/>
        <w:t xml:space="preserve">z 27 kwietnia 2016 roku w sprawie ochrony osób fizycznych w związku z przetwarzaniem danych osobowych i w sprawie swobodnego przepływu takich danych oraz uchylenia dyrektywy 95/46/WE </w:t>
      </w:r>
      <w:r w:rsidRPr="006B23F8">
        <w:rPr>
          <w:rFonts w:ascii="Arial" w:hAnsi="Arial" w:cs="Arial"/>
          <w:sz w:val="20"/>
        </w:rPr>
        <w:lastRenderedPageBreak/>
        <w:t>(ogólne rozporządzenie o ochronie danych osobowych) (Dz. Urz. UE L 119 z 04.05.2016, str. 1) zwane dalej RODO,  informuję, że:</w:t>
      </w:r>
    </w:p>
    <w:p w14:paraId="54D6C301" w14:textId="77777777" w:rsidR="00820A58" w:rsidRPr="006B23F8" w:rsidRDefault="00660B1E"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1. </w:t>
      </w:r>
      <w:r w:rsidR="00820A58" w:rsidRPr="006B23F8">
        <w:rPr>
          <w:rFonts w:ascii="Arial" w:hAnsi="Arial" w:cs="Arial"/>
          <w:sz w:val="20"/>
        </w:rPr>
        <w:t xml:space="preserve">Administratorem Pani/Pana danych osobowych jest Regionalne Centrum Polityki Społecznej </w:t>
      </w:r>
      <w:r w:rsidR="00820A58" w:rsidRPr="006B23F8">
        <w:rPr>
          <w:rFonts w:ascii="Arial" w:hAnsi="Arial" w:cs="Arial"/>
          <w:sz w:val="20"/>
        </w:rPr>
        <w:br/>
        <w:t>z siedzibą w Łodzi ul. Snycerska 8. reprezentowane przez Dyrektora,</w:t>
      </w:r>
    </w:p>
    <w:p w14:paraId="4E03E909" w14:textId="77777777" w:rsidR="00820A58" w:rsidRPr="006B23F8" w:rsidRDefault="009F41D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2.</w:t>
      </w:r>
      <w:r w:rsidR="00820A58" w:rsidRPr="006B23F8">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0" w:history="1">
        <w:r w:rsidR="00820A58" w:rsidRPr="006B23F8">
          <w:rPr>
            <w:rStyle w:val="Hipercze"/>
            <w:rFonts w:ascii="Arial" w:hAnsi="Arial" w:cs="Arial"/>
            <w:color w:val="auto"/>
            <w:sz w:val="20"/>
          </w:rPr>
          <w:t>iodo@rcpslodz.pl</w:t>
        </w:r>
      </w:hyperlink>
      <w:r w:rsidR="00820A58" w:rsidRPr="006B23F8">
        <w:rPr>
          <w:rFonts w:ascii="Arial" w:hAnsi="Arial" w:cs="Arial"/>
          <w:sz w:val="20"/>
        </w:rPr>
        <w:t xml:space="preserve">  nr tel. (42) 203 48 00,</w:t>
      </w:r>
    </w:p>
    <w:p w14:paraId="6120C922" w14:textId="77777777" w:rsidR="00AA043D" w:rsidRDefault="00E36942" w:rsidP="00AA043D">
      <w:pPr>
        <w:spacing w:after="0" w:line="360" w:lineRule="auto"/>
        <w:jc w:val="both"/>
        <w:rPr>
          <w:rFonts w:ascii="Arial" w:hAnsi="Arial" w:cs="Arial"/>
          <w:sz w:val="20"/>
          <w:szCs w:val="20"/>
        </w:rPr>
      </w:pPr>
      <w:r w:rsidRPr="006B23F8">
        <w:rPr>
          <w:rFonts w:ascii="Arial" w:hAnsi="Arial" w:cs="Arial"/>
          <w:sz w:val="20"/>
        </w:rPr>
        <w:t xml:space="preserve">3. </w:t>
      </w:r>
      <w:r w:rsidR="00F9383A" w:rsidRPr="006B23F8">
        <w:rPr>
          <w:rFonts w:ascii="Arial" w:hAnsi="Arial" w:cs="Arial"/>
          <w:sz w:val="20"/>
        </w:rPr>
        <w:t xml:space="preserve">  </w:t>
      </w:r>
      <w:r w:rsidR="00820A58" w:rsidRPr="006B23F8">
        <w:rPr>
          <w:rFonts w:ascii="Arial" w:hAnsi="Arial" w:cs="Arial"/>
          <w:sz w:val="20"/>
          <w:szCs w:val="20"/>
        </w:rPr>
        <w:t xml:space="preserve">Pani/Pana dane osobowe przetwarzane będą na podstawie art. 6 ust. 1 lit c RODO w celu </w:t>
      </w:r>
      <w:r w:rsidR="00770317">
        <w:rPr>
          <w:rFonts w:ascii="Arial" w:hAnsi="Arial" w:cs="Arial"/>
          <w:sz w:val="20"/>
          <w:szCs w:val="20"/>
        </w:rPr>
        <w:t xml:space="preserve">  </w:t>
      </w:r>
      <w:r w:rsidR="00770317">
        <w:rPr>
          <w:rFonts w:ascii="Arial" w:hAnsi="Arial" w:cs="Arial"/>
          <w:sz w:val="20"/>
          <w:szCs w:val="20"/>
        </w:rPr>
        <w:br/>
        <w:t xml:space="preserve">         </w:t>
      </w:r>
      <w:r w:rsidR="00820A58" w:rsidRPr="006B23F8">
        <w:rPr>
          <w:rFonts w:ascii="Arial" w:hAnsi="Arial" w:cs="Arial"/>
          <w:sz w:val="20"/>
          <w:szCs w:val="20"/>
        </w:rPr>
        <w:t>związanym z postępowaniem o udzielenie zamówienia publicznego pn</w:t>
      </w:r>
      <w:r w:rsidR="00820A58" w:rsidRPr="00770317">
        <w:rPr>
          <w:rFonts w:ascii="Arial" w:hAnsi="Arial" w:cs="Arial"/>
          <w:sz w:val="20"/>
          <w:szCs w:val="20"/>
        </w:rPr>
        <w:t>.</w:t>
      </w:r>
      <w:r w:rsidR="00770317" w:rsidRPr="00770317">
        <w:rPr>
          <w:rFonts w:ascii="Arial" w:hAnsi="Arial" w:cs="Arial"/>
          <w:sz w:val="20"/>
          <w:szCs w:val="20"/>
        </w:rPr>
        <w:t xml:space="preserve"> </w:t>
      </w:r>
      <w:r w:rsidR="00AA043D" w:rsidRPr="00AA043D">
        <w:rPr>
          <w:rFonts w:ascii="Arial" w:hAnsi="Arial" w:cs="Arial"/>
          <w:sz w:val="20"/>
          <w:szCs w:val="20"/>
        </w:rPr>
        <w:t xml:space="preserve">„Organizacja XVI </w:t>
      </w:r>
    </w:p>
    <w:p w14:paraId="2864EF42" w14:textId="77777777" w:rsidR="00AA043D" w:rsidRDefault="00AA043D" w:rsidP="00AA043D">
      <w:pPr>
        <w:spacing w:after="0" w:line="360" w:lineRule="auto"/>
        <w:jc w:val="both"/>
        <w:rPr>
          <w:rFonts w:ascii="Arial" w:hAnsi="Arial" w:cs="Arial"/>
          <w:sz w:val="20"/>
          <w:szCs w:val="20"/>
        </w:rPr>
      </w:pPr>
      <w:r>
        <w:rPr>
          <w:rFonts w:ascii="Arial" w:hAnsi="Arial" w:cs="Arial"/>
          <w:sz w:val="20"/>
          <w:szCs w:val="20"/>
        </w:rPr>
        <w:t xml:space="preserve">         </w:t>
      </w:r>
      <w:r w:rsidRPr="00AA043D">
        <w:rPr>
          <w:rFonts w:ascii="Arial" w:hAnsi="Arial" w:cs="Arial"/>
          <w:sz w:val="20"/>
          <w:szCs w:val="20"/>
        </w:rPr>
        <w:t>Wojewódzkiej Olimpiady Osób Niepełnosprawnych Intelektualnie „Ziemia Łódzka 2023””</w:t>
      </w:r>
    </w:p>
    <w:p w14:paraId="0BDB1F75" w14:textId="77777777" w:rsidR="00AA043D" w:rsidRDefault="00AA043D" w:rsidP="00AA043D">
      <w:pPr>
        <w:spacing w:after="0" w:line="360" w:lineRule="auto"/>
        <w:jc w:val="both"/>
        <w:rPr>
          <w:rFonts w:ascii="Arial" w:hAnsi="Arial" w:cs="Arial"/>
          <w:sz w:val="20"/>
          <w:szCs w:val="20"/>
        </w:rPr>
      </w:pPr>
      <w:r>
        <w:rPr>
          <w:rFonts w:ascii="Arial" w:hAnsi="Arial" w:cs="Arial"/>
          <w:sz w:val="20"/>
          <w:szCs w:val="20"/>
        </w:rPr>
        <w:t xml:space="preserve">        </w:t>
      </w:r>
      <w:r w:rsidR="00F6047E">
        <w:rPr>
          <w:rFonts w:ascii="Arial" w:hAnsi="Arial" w:cs="Arial"/>
          <w:sz w:val="20"/>
          <w:szCs w:val="20"/>
        </w:rPr>
        <w:t xml:space="preserve"> </w:t>
      </w:r>
      <w:r w:rsidR="009372C0" w:rsidRPr="006B23F8">
        <w:rPr>
          <w:rFonts w:ascii="Arial" w:hAnsi="Arial" w:cs="Arial"/>
          <w:sz w:val="20"/>
          <w:szCs w:val="20"/>
        </w:rPr>
        <w:t>p</w:t>
      </w:r>
      <w:r w:rsidR="00820A58" w:rsidRPr="006B23F8">
        <w:rPr>
          <w:rFonts w:ascii="Arial" w:hAnsi="Arial" w:cs="Arial"/>
          <w:sz w:val="20"/>
          <w:szCs w:val="20"/>
        </w:rPr>
        <w:t xml:space="preserve">rowadzonego w trybie </w:t>
      </w:r>
      <w:r w:rsidRPr="006B23F8">
        <w:rPr>
          <w:rFonts w:ascii="Arial" w:hAnsi="Arial" w:cs="Arial"/>
          <w:sz w:val="20"/>
          <w:szCs w:val="20"/>
        </w:rPr>
        <w:t>podstawowym bez przeprowadzenia negocjacji</w:t>
      </w:r>
      <w:r w:rsidRPr="00AA043D">
        <w:rPr>
          <w:rFonts w:ascii="Arial" w:hAnsi="Arial" w:cs="Arial"/>
          <w:sz w:val="20"/>
          <w:szCs w:val="20"/>
        </w:rPr>
        <w:t xml:space="preserve"> </w:t>
      </w:r>
      <w:r w:rsidRPr="006B23F8">
        <w:rPr>
          <w:rFonts w:ascii="Arial" w:hAnsi="Arial" w:cs="Arial"/>
          <w:sz w:val="20"/>
          <w:szCs w:val="20"/>
        </w:rPr>
        <w:t xml:space="preserve">na podstawie art. 275 pkt </w:t>
      </w:r>
    </w:p>
    <w:p w14:paraId="06E853D7" w14:textId="77777777" w:rsidR="00AA043D" w:rsidRDefault="00AA043D" w:rsidP="00770317">
      <w:pPr>
        <w:spacing w:after="0" w:line="360" w:lineRule="auto"/>
        <w:jc w:val="both"/>
        <w:rPr>
          <w:rFonts w:ascii="Arial" w:hAnsi="Arial" w:cs="Arial"/>
          <w:sz w:val="20"/>
          <w:szCs w:val="20"/>
        </w:rPr>
      </w:pPr>
      <w:r>
        <w:rPr>
          <w:rFonts w:ascii="Arial" w:hAnsi="Arial" w:cs="Arial"/>
          <w:sz w:val="20"/>
          <w:szCs w:val="20"/>
        </w:rPr>
        <w:t xml:space="preserve">         </w:t>
      </w:r>
      <w:r w:rsidRPr="006B23F8">
        <w:rPr>
          <w:rFonts w:ascii="Arial" w:hAnsi="Arial" w:cs="Arial"/>
          <w:sz w:val="20"/>
          <w:szCs w:val="20"/>
        </w:rPr>
        <w:t>1</w:t>
      </w:r>
      <w:r w:rsidRPr="00AA043D">
        <w:rPr>
          <w:rFonts w:ascii="Arial" w:hAnsi="Arial" w:cs="Arial"/>
          <w:sz w:val="20"/>
          <w:szCs w:val="20"/>
        </w:rPr>
        <w:t xml:space="preserve"> </w:t>
      </w:r>
      <w:r w:rsidRPr="006B23F8">
        <w:rPr>
          <w:rFonts w:ascii="Arial" w:hAnsi="Arial" w:cs="Arial"/>
          <w:sz w:val="20"/>
          <w:szCs w:val="20"/>
        </w:rPr>
        <w:t>ustawy z dnia 11</w:t>
      </w:r>
      <w:r>
        <w:rPr>
          <w:rFonts w:ascii="Arial" w:hAnsi="Arial" w:cs="Arial"/>
          <w:sz w:val="20"/>
          <w:szCs w:val="20"/>
        </w:rPr>
        <w:t xml:space="preserve"> </w:t>
      </w:r>
      <w:r w:rsidR="00820A58" w:rsidRPr="006B23F8">
        <w:rPr>
          <w:rFonts w:ascii="Arial" w:hAnsi="Arial" w:cs="Arial"/>
          <w:sz w:val="20"/>
          <w:szCs w:val="20"/>
        </w:rPr>
        <w:t xml:space="preserve">września 2019 roku Prawo zamówień </w:t>
      </w:r>
      <w:r w:rsidR="00770317">
        <w:rPr>
          <w:rFonts w:ascii="Arial" w:hAnsi="Arial" w:cs="Arial"/>
          <w:sz w:val="20"/>
          <w:szCs w:val="20"/>
        </w:rPr>
        <w:t xml:space="preserve"> </w:t>
      </w:r>
      <w:r w:rsidR="00820A58" w:rsidRPr="006B23F8">
        <w:rPr>
          <w:rFonts w:ascii="Arial" w:hAnsi="Arial" w:cs="Arial"/>
          <w:sz w:val="20"/>
          <w:szCs w:val="20"/>
        </w:rPr>
        <w:t>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p>
    <w:p w14:paraId="4F1596DA" w14:textId="74702F42" w:rsidR="00AA043D" w:rsidRDefault="00AA043D" w:rsidP="00770317">
      <w:pPr>
        <w:spacing w:after="0" w:line="360" w:lineRule="auto"/>
        <w:jc w:val="both"/>
        <w:rPr>
          <w:rFonts w:ascii="Arial" w:hAnsi="Arial" w:cs="Arial"/>
          <w:spacing w:val="-4"/>
          <w:sz w:val="20"/>
          <w:szCs w:val="20"/>
        </w:rPr>
      </w:pPr>
      <w:r>
        <w:rPr>
          <w:rFonts w:ascii="Arial" w:hAnsi="Arial" w:cs="Arial"/>
          <w:sz w:val="20"/>
          <w:szCs w:val="20"/>
        </w:rPr>
        <w:t xml:space="preserve">         </w:t>
      </w:r>
      <w:r w:rsidR="00820A58" w:rsidRPr="006B23F8">
        <w:rPr>
          <w:rFonts w:ascii="Arial" w:hAnsi="Arial" w:cs="Arial"/>
          <w:sz w:val="20"/>
          <w:szCs w:val="20"/>
        </w:rPr>
        <w:t>1</w:t>
      </w:r>
      <w:r w:rsidR="00050A04" w:rsidRPr="006B23F8">
        <w:rPr>
          <w:rFonts w:ascii="Arial" w:hAnsi="Arial" w:cs="Arial"/>
          <w:sz w:val="20"/>
          <w:szCs w:val="20"/>
        </w:rPr>
        <w:t>710</w:t>
      </w:r>
      <w:r w:rsidR="00820A58" w:rsidRPr="006B23F8">
        <w:rPr>
          <w:rFonts w:ascii="Arial" w:hAnsi="Arial" w:cs="Arial"/>
          <w:sz w:val="20"/>
          <w:szCs w:val="20"/>
        </w:rPr>
        <w:t xml:space="preserve"> ze zm.) </w:t>
      </w:r>
      <w:r w:rsidR="00F6047E">
        <w:rPr>
          <w:rFonts w:ascii="Arial" w:hAnsi="Arial" w:cs="Arial"/>
          <w:sz w:val="20"/>
          <w:szCs w:val="20"/>
        </w:rPr>
        <w:t xml:space="preserve"> </w:t>
      </w:r>
      <w:r w:rsidR="00820A58" w:rsidRPr="006B23F8">
        <w:rPr>
          <w:rFonts w:ascii="Arial" w:hAnsi="Arial" w:cs="Arial"/>
          <w:sz w:val="20"/>
          <w:szCs w:val="20"/>
        </w:rPr>
        <w:t>zwanej dalej „ustawą Pzp”.</w:t>
      </w:r>
      <w:r w:rsidR="00820A58" w:rsidRPr="006B23F8">
        <w:rPr>
          <w:rFonts w:ascii="Arial" w:hAnsi="Arial" w:cs="Arial"/>
          <w:spacing w:val="-4"/>
          <w:sz w:val="20"/>
          <w:szCs w:val="20"/>
        </w:rPr>
        <w:t xml:space="preserve"> Kategoriami </w:t>
      </w:r>
      <w:r w:rsidR="00F6047E">
        <w:rPr>
          <w:rFonts w:ascii="Arial" w:hAnsi="Arial" w:cs="Arial"/>
          <w:spacing w:val="-4"/>
          <w:sz w:val="20"/>
          <w:szCs w:val="20"/>
        </w:rPr>
        <w:t xml:space="preserve"> </w:t>
      </w:r>
      <w:r w:rsidR="00820A58" w:rsidRPr="006B23F8">
        <w:rPr>
          <w:rFonts w:ascii="Arial" w:hAnsi="Arial" w:cs="Arial"/>
          <w:spacing w:val="-4"/>
          <w:sz w:val="20"/>
          <w:szCs w:val="20"/>
        </w:rPr>
        <w:t xml:space="preserve">odbiorców Pani/Pana danych osobowych </w:t>
      </w:r>
    </w:p>
    <w:p w14:paraId="7B3EC930" w14:textId="77777777" w:rsidR="00AA043D" w:rsidRDefault="00AA043D" w:rsidP="00770317">
      <w:pPr>
        <w:spacing w:after="0" w:line="360" w:lineRule="auto"/>
        <w:jc w:val="both"/>
        <w:rPr>
          <w:rFonts w:ascii="Arial" w:hAnsi="Arial" w:cs="Arial"/>
          <w:spacing w:val="-4"/>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 xml:space="preserve">będą pracownicy </w:t>
      </w:r>
      <w:r>
        <w:rPr>
          <w:rFonts w:ascii="Arial" w:hAnsi="Arial" w:cs="Arial"/>
          <w:spacing w:val="-4"/>
          <w:sz w:val="20"/>
          <w:szCs w:val="20"/>
        </w:rPr>
        <w:t>R</w:t>
      </w:r>
      <w:r w:rsidR="00820A58" w:rsidRPr="006B23F8">
        <w:rPr>
          <w:rFonts w:ascii="Arial" w:hAnsi="Arial" w:cs="Arial"/>
          <w:spacing w:val="-4"/>
          <w:sz w:val="20"/>
          <w:szCs w:val="20"/>
        </w:rPr>
        <w:t>CPS w Łodzi oraz osoby lub podmioty,</w:t>
      </w:r>
      <w:r w:rsidR="00770317">
        <w:rPr>
          <w:rFonts w:ascii="Arial" w:hAnsi="Arial" w:cs="Arial"/>
          <w:spacing w:val="-4"/>
          <w:sz w:val="20"/>
          <w:szCs w:val="20"/>
        </w:rPr>
        <w:t xml:space="preserve"> </w:t>
      </w:r>
      <w:r w:rsidR="00820A58" w:rsidRPr="006B23F8">
        <w:rPr>
          <w:rFonts w:ascii="Arial" w:hAnsi="Arial" w:cs="Arial"/>
          <w:spacing w:val="-4"/>
          <w:sz w:val="20"/>
          <w:szCs w:val="20"/>
        </w:rPr>
        <w:t xml:space="preserve">którym udostępniona zostanie </w:t>
      </w:r>
    </w:p>
    <w:p w14:paraId="7AE1BCEC" w14:textId="77777777" w:rsidR="00AA043D" w:rsidRDefault="00AA043D" w:rsidP="00770317">
      <w:pPr>
        <w:spacing w:after="0" w:line="360" w:lineRule="auto"/>
        <w:jc w:val="both"/>
        <w:rPr>
          <w:rFonts w:ascii="Arial" w:hAnsi="Arial" w:cs="Arial"/>
          <w:sz w:val="20"/>
          <w:szCs w:val="20"/>
        </w:rPr>
      </w:pPr>
      <w:r>
        <w:rPr>
          <w:rFonts w:ascii="Arial" w:hAnsi="Arial" w:cs="Arial"/>
          <w:spacing w:val="-4"/>
          <w:sz w:val="20"/>
          <w:szCs w:val="20"/>
        </w:rPr>
        <w:t xml:space="preserve">         </w:t>
      </w:r>
      <w:r w:rsidR="00820A58" w:rsidRPr="006B23F8">
        <w:rPr>
          <w:rFonts w:ascii="Arial" w:hAnsi="Arial" w:cs="Arial"/>
          <w:spacing w:val="-4"/>
          <w:sz w:val="20"/>
          <w:szCs w:val="20"/>
        </w:rPr>
        <w:t xml:space="preserve">dokumentacja postępowania </w:t>
      </w:r>
      <w:r w:rsidRPr="006B23F8">
        <w:rPr>
          <w:rFonts w:ascii="Arial" w:hAnsi="Arial" w:cs="Arial"/>
          <w:spacing w:val="-4"/>
          <w:sz w:val="20"/>
          <w:szCs w:val="20"/>
        </w:rPr>
        <w:t xml:space="preserve">w oparciu o art. 18 oraz art. 74 </w:t>
      </w:r>
      <w:r w:rsidRPr="006B23F8">
        <w:rPr>
          <w:rFonts w:ascii="Arial" w:hAnsi="Arial" w:cs="Arial"/>
          <w:sz w:val="20"/>
          <w:szCs w:val="20"/>
        </w:rPr>
        <w:t>ustawy z dnia 11 września 2019</w:t>
      </w:r>
      <w:r>
        <w:rPr>
          <w:rFonts w:ascii="Arial" w:hAnsi="Arial" w:cs="Arial"/>
          <w:sz w:val="20"/>
          <w:szCs w:val="20"/>
        </w:rPr>
        <w:t xml:space="preserve"> </w:t>
      </w:r>
      <w:r w:rsidR="00820A58" w:rsidRPr="006B23F8">
        <w:rPr>
          <w:rFonts w:ascii="Arial" w:hAnsi="Arial" w:cs="Arial"/>
          <w:sz w:val="20"/>
          <w:szCs w:val="20"/>
        </w:rPr>
        <w:t>roku</w:t>
      </w:r>
    </w:p>
    <w:p w14:paraId="070FD8C9" w14:textId="45E07514" w:rsidR="00820A58" w:rsidRPr="00770317" w:rsidRDefault="00AA043D" w:rsidP="00770317">
      <w:pPr>
        <w:spacing w:after="0" w:line="360" w:lineRule="auto"/>
        <w:jc w:val="both"/>
        <w:rPr>
          <w:rFonts w:ascii="Arial" w:hAnsi="Arial" w:cs="Arial"/>
          <w:b/>
          <w:bCs/>
          <w:i/>
          <w:iCs/>
          <w:sz w:val="20"/>
          <w:szCs w:val="20"/>
        </w:rPr>
      </w:pPr>
      <w:r>
        <w:rPr>
          <w:rFonts w:ascii="Arial" w:hAnsi="Arial" w:cs="Arial"/>
          <w:sz w:val="20"/>
          <w:szCs w:val="20"/>
        </w:rPr>
        <w:t xml:space="preserve">       </w:t>
      </w:r>
      <w:r w:rsidR="00820A58" w:rsidRPr="006B23F8">
        <w:rPr>
          <w:rFonts w:ascii="Arial" w:hAnsi="Arial" w:cs="Arial"/>
          <w:sz w:val="20"/>
          <w:szCs w:val="20"/>
        </w:rPr>
        <w:t xml:space="preserve">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Pzp”.</w:t>
      </w:r>
    </w:p>
    <w:p w14:paraId="05FC5AAF"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4. </w:t>
      </w:r>
      <w:r w:rsidR="00820A58" w:rsidRPr="006B23F8">
        <w:rPr>
          <w:rFonts w:ascii="Arial" w:hAnsi="Arial" w:cs="Arial"/>
          <w:sz w:val="20"/>
        </w:rPr>
        <w:t xml:space="preserve">Pani/Pana dane będą przechowywane przez okres 5 lat od dnia zakończenia postępowania </w:t>
      </w:r>
      <w:r w:rsidR="00820A58" w:rsidRPr="006B23F8">
        <w:rPr>
          <w:rFonts w:ascii="Arial" w:hAnsi="Arial" w:cs="Arial"/>
          <w:sz w:val="20"/>
        </w:rPr>
        <w:br/>
        <w:t xml:space="preserve">w sposób wskazany w „jednolitym rzeczowym wykazie akt”, który stanowi załącznik </w:t>
      </w:r>
      <w:r w:rsidR="00820A58" w:rsidRPr="006B23F8">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37D06E"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5.</w:t>
      </w:r>
      <w:r w:rsidR="00820A58" w:rsidRPr="006B23F8">
        <w:rPr>
          <w:rFonts w:ascii="Arial" w:hAnsi="Arial" w:cs="Arial"/>
          <w:sz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71525F8"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6.</w:t>
      </w:r>
      <w:r w:rsidR="00820A58" w:rsidRPr="006B23F8">
        <w:rPr>
          <w:rFonts w:ascii="Arial" w:hAnsi="Arial" w:cs="Arial"/>
          <w:sz w:val="20"/>
        </w:rPr>
        <w:t>Pani/Pana dane osobowe nie będą przetwarzane w sposób zautomatyzowany (w tym przez profilowanie), stosownie do art. 22 RODO,</w:t>
      </w:r>
    </w:p>
    <w:p w14:paraId="315E93E1"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rPr>
        <w:t>7.</w:t>
      </w:r>
      <w:r w:rsidR="00820A58" w:rsidRPr="006B23F8">
        <w:rPr>
          <w:rFonts w:ascii="Arial" w:hAnsi="Arial" w:cs="Arial"/>
          <w:sz w:val="20"/>
        </w:rPr>
        <w:t>Posiada Pani/Pan:</w:t>
      </w:r>
    </w:p>
    <w:p w14:paraId="145BF116"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art.15 RODO prawo dostępu do danych osobowych Pani/Pana dotyczących,</w:t>
      </w:r>
    </w:p>
    <w:p w14:paraId="263CA45F"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16 RODO prawo do sprostowania Pani/Pan danych osobowych (Wyjaśnienie: skorzystanie z prawa do sprostowania nie może skutkować zmianą wyniku postępowania </w:t>
      </w:r>
      <w:r w:rsidRPr="006B23F8">
        <w:rPr>
          <w:rFonts w:ascii="Arial" w:hAnsi="Arial" w:cs="Arial"/>
          <w:sz w:val="20"/>
        </w:rPr>
        <w:br/>
        <w:t xml:space="preserve">o udzielenie zamówienia publicznego ani zmianą postanowień umowy w zakresie niezgodnym </w:t>
      </w:r>
      <w:r w:rsidRPr="006B23F8">
        <w:rPr>
          <w:rFonts w:ascii="Arial" w:hAnsi="Arial" w:cs="Arial"/>
          <w:sz w:val="20"/>
        </w:rPr>
        <w:br/>
        <w:t>z ustawą Pzp oraz nie może naruszać integralności protokołu oraz jego załączników),</w:t>
      </w:r>
    </w:p>
    <w:p w14:paraId="7F7AA002"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6B23F8">
        <w:rPr>
          <w:rFonts w:ascii="Arial" w:hAnsi="Arial" w:cs="Arial"/>
          <w:sz w:val="20"/>
        </w:rPr>
        <w:lastRenderedPageBreak/>
        <w:t>państwa członkowskiego, a także nie ogranicza przetwarzania danych osobowych do czasu zakończenia postępowania o udzielenie zamówienia.</w:t>
      </w:r>
    </w:p>
    <w:p w14:paraId="1E596237"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prawo do wniesienia skargi do Prezesa Urzędu Ochrony Danych Osobowych, gdy uzna Pani/Pan, że przetwarzanie danych osobowych Pani/Pana dotyczących narusza przepisy RODO.</w:t>
      </w:r>
    </w:p>
    <w:p w14:paraId="6619AAA0"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u w:val="single"/>
        </w:rPr>
        <w:t xml:space="preserve">8. </w:t>
      </w:r>
      <w:r w:rsidR="00820A58" w:rsidRPr="006B23F8">
        <w:rPr>
          <w:rFonts w:ascii="Arial" w:hAnsi="Arial" w:cs="Arial"/>
          <w:sz w:val="20"/>
          <w:u w:val="single"/>
        </w:rPr>
        <w:t>Nie przysługuje</w:t>
      </w:r>
      <w:r w:rsidR="00820A58" w:rsidRPr="006B23F8">
        <w:rPr>
          <w:rFonts w:ascii="Arial" w:hAnsi="Arial" w:cs="Arial"/>
          <w:sz w:val="20"/>
        </w:rPr>
        <w:t xml:space="preserve"> Pani/Panu:</w:t>
      </w:r>
    </w:p>
    <w:p w14:paraId="01B3A361"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w związku z art. 17 ust. 3 lit. b, d lub e RODO prawo do usunięcia danych osobowych,</w:t>
      </w:r>
    </w:p>
    <w:p w14:paraId="638F7F40"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prawo do przenoszenia danych osobowych, o których mowa w art. 20 RODO,</w:t>
      </w:r>
    </w:p>
    <w:p w14:paraId="1311B13E"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6B23F8" w:rsidRDefault="00820A58" w:rsidP="00827A5B">
      <w:pPr>
        <w:pStyle w:val="Akapitzlist"/>
        <w:spacing w:after="0" w:line="360" w:lineRule="auto"/>
        <w:ind w:left="0"/>
        <w:jc w:val="both"/>
        <w:outlineLvl w:val="0"/>
        <w:rPr>
          <w:rFonts w:ascii="Arial" w:hAnsi="Arial" w:cs="Arial"/>
          <w:b/>
          <w:sz w:val="20"/>
        </w:rPr>
      </w:pPr>
      <w:r w:rsidRPr="006B23F8">
        <w:rPr>
          <w:rFonts w:ascii="Arial" w:hAnsi="Arial" w:cs="Arial"/>
          <w:b/>
          <w:sz w:val="20"/>
        </w:rPr>
        <w:t>Załączniki:</w:t>
      </w:r>
    </w:p>
    <w:p w14:paraId="4D912DB2"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1 – Formularz ofertowy</w:t>
      </w:r>
    </w:p>
    <w:p w14:paraId="5592F35C"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6B23F8">
        <w:rPr>
          <w:rFonts w:ascii="Arial" w:hAnsi="Arial" w:cs="Arial"/>
          <w:sz w:val="20"/>
        </w:rPr>
        <w:t xml:space="preserve">Załącznik nr 2 – Oświadczenie wykonawcy dotyczące niepodleganiu wykluczeniu z postępowania </w:t>
      </w:r>
      <w:r w:rsidRPr="006B23F8">
        <w:rPr>
          <w:rFonts w:ascii="Arial" w:hAnsi="Arial" w:cs="Arial"/>
          <w:sz w:val="20"/>
        </w:rPr>
        <w:br/>
        <w:t>i spełnianiu warunków udziału w postępowaniu</w:t>
      </w:r>
    </w:p>
    <w:p w14:paraId="018EE745"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3 – Oświadczenie dotyczące przynależności lub braku przynależności do tej samej grupy kapitałowej</w:t>
      </w:r>
    </w:p>
    <w:p w14:paraId="624AE32F" w14:textId="77777777" w:rsidR="00820A58" w:rsidRPr="006B23F8" w:rsidRDefault="00820A58" w:rsidP="00A33F6E">
      <w:pPr>
        <w:pStyle w:val="Akapitzlist"/>
        <w:numPr>
          <w:ilvl w:val="0"/>
          <w:numId w:val="2"/>
        </w:numPr>
        <w:spacing w:after="0" w:line="360" w:lineRule="auto"/>
        <w:ind w:left="284" w:hanging="284"/>
        <w:jc w:val="both"/>
        <w:rPr>
          <w:rFonts w:ascii="Arial" w:hAnsi="Arial" w:cs="Arial"/>
          <w:sz w:val="20"/>
        </w:rPr>
      </w:pPr>
      <w:r w:rsidRPr="006B23F8">
        <w:rPr>
          <w:rFonts w:ascii="Arial" w:hAnsi="Arial" w:cs="Arial"/>
          <w:sz w:val="20"/>
        </w:rPr>
        <w:t>Załącznik nr 4 – Szczegółowy opis przedmiotu zamówienia</w:t>
      </w:r>
    </w:p>
    <w:p w14:paraId="6DFA66DA"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5 – Projekt umowy</w:t>
      </w:r>
    </w:p>
    <w:p w14:paraId="3A48AA43"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 xml:space="preserve">Załącznik nr 6 – Wzór oświadczenia wykonawcy o aktualności informacji zawartych </w:t>
      </w:r>
      <w:r w:rsidRPr="006B23F8">
        <w:rPr>
          <w:rFonts w:ascii="Arial" w:hAnsi="Arial" w:cs="Arial"/>
          <w:sz w:val="20"/>
        </w:rPr>
        <w:br/>
        <w:t>w oświadczeniu, o którym mowa w art. 125 ust. 1 ustawy Pzp</w:t>
      </w:r>
    </w:p>
    <w:p w14:paraId="10B8A9EE" w14:textId="77777777" w:rsidR="00820A58" w:rsidRPr="006B23F8" w:rsidRDefault="00820A58" w:rsidP="00827A5B">
      <w:pPr>
        <w:spacing w:after="0" w:line="360" w:lineRule="auto"/>
        <w:ind w:left="6120"/>
        <w:outlineLvl w:val="0"/>
        <w:rPr>
          <w:rFonts w:ascii="Arial" w:hAnsi="Arial" w:cs="Arial"/>
          <w:b/>
          <w:sz w:val="20"/>
          <w:szCs w:val="20"/>
        </w:rPr>
      </w:pPr>
    </w:p>
    <w:p w14:paraId="175BBDEB" w14:textId="77777777" w:rsidR="00820A58" w:rsidRPr="006B23F8" w:rsidRDefault="00820A58" w:rsidP="00827A5B">
      <w:pPr>
        <w:spacing w:after="0" w:line="360" w:lineRule="auto"/>
        <w:ind w:left="5812"/>
        <w:outlineLvl w:val="0"/>
        <w:rPr>
          <w:rFonts w:ascii="Arial" w:hAnsi="Arial" w:cs="Arial"/>
          <w:b/>
          <w:sz w:val="20"/>
          <w:szCs w:val="20"/>
        </w:rPr>
      </w:pPr>
      <w:r w:rsidRPr="006B23F8">
        <w:rPr>
          <w:rFonts w:ascii="Arial" w:hAnsi="Arial" w:cs="Arial"/>
          <w:b/>
          <w:sz w:val="20"/>
          <w:szCs w:val="20"/>
        </w:rPr>
        <w:t xml:space="preserve">     </w:t>
      </w:r>
      <w:r w:rsidR="00BD1506" w:rsidRPr="006B23F8">
        <w:rPr>
          <w:rFonts w:ascii="Arial" w:hAnsi="Arial" w:cs="Arial"/>
          <w:b/>
          <w:sz w:val="20"/>
          <w:szCs w:val="20"/>
        </w:rPr>
        <w:t xml:space="preserve">      </w:t>
      </w:r>
      <w:r w:rsidRPr="006B23F8">
        <w:rPr>
          <w:rFonts w:ascii="Arial" w:hAnsi="Arial" w:cs="Arial"/>
          <w:b/>
          <w:sz w:val="20"/>
          <w:szCs w:val="20"/>
        </w:rPr>
        <w:t xml:space="preserve"> </w:t>
      </w:r>
      <w:r w:rsidR="00114AEE" w:rsidRPr="006B23F8">
        <w:rPr>
          <w:rFonts w:ascii="Arial" w:hAnsi="Arial" w:cs="Arial"/>
          <w:b/>
          <w:sz w:val="20"/>
          <w:szCs w:val="20"/>
        </w:rPr>
        <w:t xml:space="preserve">  </w:t>
      </w:r>
      <w:r w:rsidRPr="006B23F8">
        <w:rPr>
          <w:rFonts w:ascii="Arial" w:hAnsi="Arial" w:cs="Arial"/>
          <w:b/>
          <w:sz w:val="20"/>
          <w:szCs w:val="20"/>
        </w:rPr>
        <w:t xml:space="preserve"> Zatwierdzam</w:t>
      </w:r>
    </w:p>
    <w:p w14:paraId="3591AB86" w14:textId="43E5586F" w:rsidR="00820A58" w:rsidRDefault="00820A58" w:rsidP="00827A5B">
      <w:pPr>
        <w:spacing w:after="0" w:line="360" w:lineRule="auto"/>
        <w:ind w:left="5812"/>
        <w:outlineLvl w:val="0"/>
        <w:rPr>
          <w:rFonts w:ascii="Arial" w:hAnsi="Arial" w:cs="Arial"/>
          <w:b/>
          <w:sz w:val="20"/>
          <w:szCs w:val="20"/>
        </w:rPr>
      </w:pPr>
    </w:p>
    <w:p w14:paraId="306E14A3" w14:textId="660ADBF6" w:rsidR="002B6BFF" w:rsidRDefault="0030737C" w:rsidP="00827A5B">
      <w:pPr>
        <w:spacing w:after="0" w:line="360" w:lineRule="auto"/>
        <w:ind w:left="5812"/>
        <w:rPr>
          <w:rFonts w:ascii="Arial" w:hAnsi="Arial" w:cs="Arial"/>
          <w:b/>
          <w:sz w:val="20"/>
          <w:szCs w:val="20"/>
        </w:rPr>
      </w:pPr>
      <w:r>
        <w:rPr>
          <w:rFonts w:ascii="Arial" w:hAnsi="Arial" w:cs="Arial"/>
          <w:b/>
          <w:sz w:val="20"/>
          <w:szCs w:val="20"/>
        </w:rPr>
        <w:t xml:space="preserve">             Ewa Marciniak</w:t>
      </w:r>
    </w:p>
    <w:p w14:paraId="26268622" w14:textId="77777777" w:rsidR="0030737C" w:rsidRPr="006B23F8" w:rsidRDefault="0030737C" w:rsidP="00827A5B">
      <w:pPr>
        <w:spacing w:after="0" w:line="360" w:lineRule="auto"/>
        <w:ind w:left="5812"/>
        <w:rPr>
          <w:rFonts w:ascii="Arial" w:hAnsi="Arial" w:cs="Arial"/>
          <w:b/>
          <w:sz w:val="20"/>
          <w:szCs w:val="20"/>
        </w:rPr>
      </w:pPr>
    </w:p>
    <w:p w14:paraId="0A1A8CB5" w14:textId="36364C46" w:rsidR="00820A58" w:rsidRPr="006B23F8" w:rsidRDefault="00B63C3A" w:rsidP="00827A5B">
      <w:pPr>
        <w:spacing w:after="0" w:line="360" w:lineRule="auto"/>
        <w:ind w:left="5812"/>
        <w:rPr>
          <w:rFonts w:ascii="Arial" w:hAnsi="Arial" w:cs="Arial"/>
          <w:b/>
          <w:sz w:val="20"/>
          <w:szCs w:val="20"/>
        </w:rPr>
      </w:pPr>
      <w:r w:rsidRPr="006B23F8">
        <w:rPr>
          <w:rFonts w:ascii="Arial" w:hAnsi="Arial" w:cs="Arial"/>
          <w:b/>
          <w:sz w:val="20"/>
          <w:szCs w:val="20"/>
        </w:rPr>
        <w:tab/>
      </w:r>
      <w:r w:rsidR="0030737C">
        <w:rPr>
          <w:rFonts w:ascii="Arial" w:hAnsi="Arial" w:cs="Arial"/>
          <w:b/>
          <w:sz w:val="20"/>
          <w:szCs w:val="20"/>
        </w:rPr>
        <w:t>Zastępca Dyrektora</w:t>
      </w:r>
    </w:p>
    <w:p w14:paraId="3794A6EA" w14:textId="77777777" w:rsidR="006722F7" w:rsidRPr="006B23F8" w:rsidRDefault="00820A58" w:rsidP="00BD1506">
      <w:pPr>
        <w:spacing w:after="0" w:line="360" w:lineRule="auto"/>
        <w:ind w:left="5812" w:firstLine="84"/>
        <w:jc w:val="center"/>
        <w:rPr>
          <w:rFonts w:ascii="Arial" w:hAnsi="Arial" w:cs="Arial"/>
          <w:b/>
          <w:sz w:val="20"/>
          <w:szCs w:val="20"/>
        </w:rPr>
      </w:pPr>
      <w:r w:rsidRPr="006B23F8">
        <w:rPr>
          <w:rFonts w:ascii="Arial" w:hAnsi="Arial" w:cs="Arial"/>
          <w:b/>
          <w:sz w:val="20"/>
          <w:szCs w:val="20"/>
        </w:rPr>
        <w:t xml:space="preserve">Regionalnego Centrum Polityki </w:t>
      </w:r>
      <w:r w:rsidR="00BD1506" w:rsidRPr="006B23F8">
        <w:rPr>
          <w:rFonts w:ascii="Arial" w:hAnsi="Arial" w:cs="Arial"/>
          <w:b/>
          <w:sz w:val="20"/>
          <w:szCs w:val="20"/>
        </w:rPr>
        <w:t xml:space="preserve">  </w:t>
      </w:r>
      <w:r w:rsidRPr="006B23F8">
        <w:rPr>
          <w:rFonts w:ascii="Arial" w:hAnsi="Arial" w:cs="Arial"/>
          <w:b/>
          <w:sz w:val="20"/>
          <w:szCs w:val="20"/>
        </w:rPr>
        <w:t>Społecznej w Łod</w:t>
      </w:r>
      <w:r w:rsidR="00B63C3A" w:rsidRPr="006B23F8">
        <w:rPr>
          <w:rFonts w:ascii="Arial" w:hAnsi="Arial" w:cs="Arial"/>
          <w:b/>
          <w:sz w:val="20"/>
          <w:szCs w:val="20"/>
        </w:rPr>
        <w:t>zi</w:t>
      </w:r>
    </w:p>
    <w:p w14:paraId="0E328FA5" w14:textId="77777777" w:rsidR="00B222E1" w:rsidRDefault="00B222E1" w:rsidP="00827A5B">
      <w:pPr>
        <w:spacing w:after="0" w:line="360" w:lineRule="auto"/>
        <w:ind w:left="5812" w:firstLine="84"/>
        <w:jc w:val="center"/>
        <w:rPr>
          <w:rFonts w:ascii="Arial" w:hAnsi="Arial" w:cs="Arial"/>
          <w:b/>
          <w:sz w:val="20"/>
          <w:szCs w:val="20"/>
        </w:rPr>
      </w:pPr>
    </w:p>
    <w:p w14:paraId="2F59C3DB" w14:textId="77777777" w:rsidR="00B222E1" w:rsidRDefault="00B222E1" w:rsidP="00827A5B">
      <w:pPr>
        <w:spacing w:after="0" w:line="360" w:lineRule="auto"/>
        <w:ind w:left="5812" w:firstLine="84"/>
        <w:jc w:val="center"/>
        <w:rPr>
          <w:rFonts w:ascii="Arial" w:hAnsi="Arial" w:cs="Arial"/>
          <w:b/>
          <w:sz w:val="20"/>
          <w:szCs w:val="20"/>
        </w:rPr>
      </w:pPr>
    </w:p>
    <w:p w14:paraId="5CD42A76" w14:textId="45DBB1E6" w:rsidR="00820A58" w:rsidRPr="006B23F8" w:rsidRDefault="00B63C3A" w:rsidP="00827A5B">
      <w:pPr>
        <w:spacing w:after="0" w:line="360" w:lineRule="auto"/>
        <w:ind w:left="5812" w:firstLine="84"/>
        <w:jc w:val="center"/>
        <w:rPr>
          <w:rFonts w:ascii="Arial" w:hAnsi="Arial" w:cs="Arial"/>
          <w:b/>
          <w:sz w:val="20"/>
          <w:szCs w:val="20"/>
        </w:rPr>
      </w:pPr>
      <w:r w:rsidRPr="006B23F8">
        <w:rPr>
          <w:rFonts w:ascii="Arial" w:hAnsi="Arial" w:cs="Arial"/>
          <w:b/>
          <w:sz w:val="20"/>
          <w:szCs w:val="20"/>
        </w:rPr>
        <w:br/>
      </w:r>
      <w:r w:rsidR="003F74ED" w:rsidRPr="006B23F8">
        <w:rPr>
          <w:rFonts w:ascii="Arial" w:hAnsi="Arial" w:cs="Arial"/>
          <w:sz w:val="20"/>
          <w:szCs w:val="20"/>
        </w:rPr>
        <w:t xml:space="preserve">Łódź, dnia </w:t>
      </w:r>
      <w:r w:rsidR="0030737C">
        <w:rPr>
          <w:rFonts w:ascii="Arial" w:hAnsi="Arial" w:cs="Arial"/>
          <w:sz w:val="20"/>
          <w:szCs w:val="20"/>
        </w:rPr>
        <w:t>25.04</w:t>
      </w:r>
      <w:r w:rsidR="0005275D">
        <w:rPr>
          <w:rFonts w:ascii="Arial" w:hAnsi="Arial" w:cs="Arial"/>
          <w:sz w:val="20"/>
          <w:szCs w:val="20"/>
        </w:rPr>
        <w:t>.</w:t>
      </w:r>
      <w:r w:rsidR="00CF0430">
        <w:rPr>
          <w:rFonts w:ascii="Arial" w:hAnsi="Arial" w:cs="Arial"/>
          <w:sz w:val="20"/>
          <w:szCs w:val="20"/>
        </w:rPr>
        <w:t>2023</w:t>
      </w:r>
      <w:r w:rsidR="00052CC2" w:rsidRPr="006B23F8">
        <w:rPr>
          <w:rFonts w:ascii="Arial" w:hAnsi="Arial" w:cs="Arial"/>
          <w:sz w:val="20"/>
          <w:szCs w:val="20"/>
        </w:rPr>
        <w:t xml:space="preserve"> </w:t>
      </w:r>
      <w:r w:rsidR="00820A58" w:rsidRPr="006B23F8">
        <w:rPr>
          <w:rFonts w:ascii="Arial" w:hAnsi="Arial" w:cs="Arial"/>
          <w:sz w:val="20"/>
          <w:szCs w:val="20"/>
        </w:rPr>
        <w:t>rok</w:t>
      </w:r>
      <w:r w:rsidR="00CF0430">
        <w:rPr>
          <w:rFonts w:ascii="Arial" w:hAnsi="Arial" w:cs="Arial"/>
          <w:sz w:val="20"/>
          <w:szCs w:val="20"/>
        </w:rPr>
        <w:t>u</w:t>
      </w:r>
    </w:p>
    <w:sectPr w:rsidR="00820A58" w:rsidRPr="006B23F8"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D605" w14:textId="77777777" w:rsidR="00685089" w:rsidRDefault="00685089" w:rsidP="007967D6">
      <w:pPr>
        <w:spacing w:after="0" w:line="240" w:lineRule="auto"/>
      </w:pPr>
      <w:r>
        <w:separator/>
      </w:r>
    </w:p>
  </w:endnote>
  <w:endnote w:type="continuationSeparator" w:id="0">
    <w:p w14:paraId="21AA65CE" w14:textId="77777777" w:rsidR="00685089" w:rsidRDefault="00685089"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9A25" w14:textId="77777777" w:rsidR="00685089" w:rsidRDefault="00685089" w:rsidP="007967D6">
      <w:pPr>
        <w:spacing w:after="0" w:line="240" w:lineRule="auto"/>
      </w:pPr>
      <w:r>
        <w:separator/>
      </w:r>
    </w:p>
  </w:footnote>
  <w:footnote w:type="continuationSeparator" w:id="0">
    <w:p w14:paraId="7EEBF5A5" w14:textId="77777777" w:rsidR="00685089" w:rsidRDefault="00685089"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ahoma" w:hAnsi="Tahoma" w:cs="Tahoma" w:hint="default"/>
        <w:sz w:val="18"/>
        <w:szCs w:val="18"/>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ahoma" w:hAnsi="Tahoma" w:cs="Tahoma" w:hint="default"/>
        <w:sz w:val="18"/>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30026842"/>
    <w:multiLevelType w:val="hybridMultilevel"/>
    <w:tmpl w:val="4C34BB3A"/>
    <w:lvl w:ilvl="0" w:tplc="7F8209B2">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51450C"/>
    <w:multiLevelType w:val="hybridMultilevel"/>
    <w:tmpl w:val="BC767B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2435439"/>
    <w:multiLevelType w:val="hybridMultilevel"/>
    <w:tmpl w:val="7AFC9F7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2"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B0C02D0"/>
    <w:multiLevelType w:val="hybridMultilevel"/>
    <w:tmpl w:val="59A0E80E"/>
    <w:lvl w:ilvl="0" w:tplc="05E8CDCA">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194BF8"/>
    <w:multiLevelType w:val="hybridMultilevel"/>
    <w:tmpl w:val="1EB21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8"/>
  </w:num>
  <w:num w:numId="2" w16cid:durableId="2054649691">
    <w:abstractNumId w:val="29"/>
  </w:num>
  <w:num w:numId="3" w16cid:durableId="1952131119">
    <w:abstractNumId w:val="9"/>
  </w:num>
  <w:num w:numId="4" w16cid:durableId="846290707">
    <w:abstractNumId w:val="26"/>
  </w:num>
  <w:num w:numId="5" w16cid:durableId="414789678">
    <w:abstractNumId w:val="10"/>
  </w:num>
  <w:num w:numId="6" w16cid:durableId="414783355">
    <w:abstractNumId w:val="27"/>
  </w:num>
  <w:num w:numId="7" w16cid:durableId="563417050">
    <w:abstractNumId w:val="13"/>
  </w:num>
  <w:num w:numId="8" w16cid:durableId="1755664861">
    <w:abstractNumId w:val="4"/>
  </w:num>
  <w:num w:numId="9" w16cid:durableId="1508517226">
    <w:abstractNumId w:val="7"/>
  </w:num>
  <w:num w:numId="10" w16cid:durableId="228151462">
    <w:abstractNumId w:val="18"/>
  </w:num>
  <w:num w:numId="11" w16cid:durableId="1989243014">
    <w:abstractNumId w:val="21"/>
  </w:num>
  <w:num w:numId="12" w16cid:durableId="614605982">
    <w:abstractNumId w:val="2"/>
  </w:num>
  <w:num w:numId="13" w16cid:durableId="1136722150">
    <w:abstractNumId w:val="23"/>
  </w:num>
  <w:num w:numId="14" w16cid:durableId="1697851904">
    <w:abstractNumId w:val="19"/>
  </w:num>
  <w:num w:numId="15" w16cid:durableId="1118331244">
    <w:abstractNumId w:val="6"/>
  </w:num>
  <w:num w:numId="16" w16cid:durableId="941424779">
    <w:abstractNumId w:val="0"/>
  </w:num>
  <w:num w:numId="17" w16cid:durableId="1896355949">
    <w:abstractNumId w:val="17"/>
  </w:num>
  <w:num w:numId="18" w16cid:durableId="983849959">
    <w:abstractNumId w:val="8"/>
  </w:num>
  <w:num w:numId="19" w16cid:durableId="1089157174">
    <w:abstractNumId w:val="5"/>
  </w:num>
  <w:num w:numId="20" w16cid:durableId="1712226085">
    <w:abstractNumId w:val="11"/>
  </w:num>
  <w:num w:numId="21" w16cid:durableId="2028171637">
    <w:abstractNumId w:val="1"/>
  </w:num>
  <w:num w:numId="22" w16cid:durableId="1175923334">
    <w:abstractNumId w:val="12"/>
  </w:num>
  <w:num w:numId="23" w16cid:durableId="52239814">
    <w:abstractNumId w:val="20"/>
  </w:num>
  <w:num w:numId="24" w16cid:durableId="1116290342">
    <w:abstractNumId w:val="22"/>
  </w:num>
  <w:num w:numId="25" w16cid:durableId="1118719710">
    <w:abstractNumId w:val="16"/>
  </w:num>
  <w:num w:numId="26" w16cid:durableId="227351401">
    <w:abstractNumId w:val="14"/>
  </w:num>
  <w:num w:numId="27" w16cid:durableId="359819373">
    <w:abstractNumId w:val="25"/>
  </w:num>
  <w:num w:numId="28" w16cid:durableId="318850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2886008">
    <w:abstractNumId w:val="15"/>
  </w:num>
  <w:num w:numId="30" w16cid:durableId="475757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7908"/>
    <w:rsid w:val="000103A9"/>
    <w:rsid w:val="00011536"/>
    <w:rsid w:val="00012C62"/>
    <w:rsid w:val="00013ACE"/>
    <w:rsid w:val="000142C8"/>
    <w:rsid w:val="00014E80"/>
    <w:rsid w:val="00016220"/>
    <w:rsid w:val="0001687D"/>
    <w:rsid w:val="000177D9"/>
    <w:rsid w:val="00021931"/>
    <w:rsid w:val="0002204B"/>
    <w:rsid w:val="000229A2"/>
    <w:rsid w:val="00026024"/>
    <w:rsid w:val="00027B93"/>
    <w:rsid w:val="000309FA"/>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19F0"/>
    <w:rsid w:val="0005275D"/>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69D1"/>
    <w:rsid w:val="000A7DD9"/>
    <w:rsid w:val="000B087D"/>
    <w:rsid w:val="000B1F3F"/>
    <w:rsid w:val="000B2C59"/>
    <w:rsid w:val="000B5D8B"/>
    <w:rsid w:val="000B6047"/>
    <w:rsid w:val="000B6B24"/>
    <w:rsid w:val="000C2199"/>
    <w:rsid w:val="000D0F6B"/>
    <w:rsid w:val="000D3E65"/>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CE0"/>
    <w:rsid w:val="00116DCF"/>
    <w:rsid w:val="00120571"/>
    <w:rsid w:val="001208A0"/>
    <w:rsid w:val="00120E28"/>
    <w:rsid w:val="00121E32"/>
    <w:rsid w:val="00124B94"/>
    <w:rsid w:val="00125675"/>
    <w:rsid w:val="00126138"/>
    <w:rsid w:val="00126AFF"/>
    <w:rsid w:val="001274DA"/>
    <w:rsid w:val="00127D07"/>
    <w:rsid w:val="001301A1"/>
    <w:rsid w:val="00131059"/>
    <w:rsid w:val="001334AE"/>
    <w:rsid w:val="00133630"/>
    <w:rsid w:val="00135BA3"/>
    <w:rsid w:val="00135D1C"/>
    <w:rsid w:val="00136297"/>
    <w:rsid w:val="00137731"/>
    <w:rsid w:val="00140A08"/>
    <w:rsid w:val="00142B13"/>
    <w:rsid w:val="00143466"/>
    <w:rsid w:val="0014365E"/>
    <w:rsid w:val="0014590B"/>
    <w:rsid w:val="00151542"/>
    <w:rsid w:val="00151FEB"/>
    <w:rsid w:val="00152A45"/>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7B2A"/>
    <w:rsid w:val="00191D3D"/>
    <w:rsid w:val="00192056"/>
    <w:rsid w:val="00193F08"/>
    <w:rsid w:val="0019408B"/>
    <w:rsid w:val="001940A8"/>
    <w:rsid w:val="00196756"/>
    <w:rsid w:val="00196B14"/>
    <w:rsid w:val="00196FB5"/>
    <w:rsid w:val="001A1394"/>
    <w:rsid w:val="001A21D9"/>
    <w:rsid w:val="001A4445"/>
    <w:rsid w:val="001A6000"/>
    <w:rsid w:val="001B0E74"/>
    <w:rsid w:val="001B29A0"/>
    <w:rsid w:val="001B5652"/>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659C"/>
    <w:rsid w:val="00237A3B"/>
    <w:rsid w:val="00237C69"/>
    <w:rsid w:val="002424B7"/>
    <w:rsid w:val="002460A5"/>
    <w:rsid w:val="00247057"/>
    <w:rsid w:val="00250083"/>
    <w:rsid w:val="00253089"/>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02A"/>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37B6"/>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0737C"/>
    <w:rsid w:val="00311659"/>
    <w:rsid w:val="00315EEF"/>
    <w:rsid w:val="00317422"/>
    <w:rsid w:val="0032106A"/>
    <w:rsid w:val="00327319"/>
    <w:rsid w:val="003278FD"/>
    <w:rsid w:val="00327A1E"/>
    <w:rsid w:val="003318F1"/>
    <w:rsid w:val="003408E5"/>
    <w:rsid w:val="003429C9"/>
    <w:rsid w:val="00343098"/>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871A0"/>
    <w:rsid w:val="00390253"/>
    <w:rsid w:val="0039395B"/>
    <w:rsid w:val="00395170"/>
    <w:rsid w:val="003A0A6C"/>
    <w:rsid w:val="003A22CA"/>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60B5"/>
    <w:rsid w:val="003F74ED"/>
    <w:rsid w:val="0040277A"/>
    <w:rsid w:val="00403329"/>
    <w:rsid w:val="004050C0"/>
    <w:rsid w:val="00406DA1"/>
    <w:rsid w:val="0041043D"/>
    <w:rsid w:val="004129A9"/>
    <w:rsid w:val="00413AE9"/>
    <w:rsid w:val="00417AB2"/>
    <w:rsid w:val="004204EB"/>
    <w:rsid w:val="0042280B"/>
    <w:rsid w:val="004236B6"/>
    <w:rsid w:val="00424044"/>
    <w:rsid w:val="00424583"/>
    <w:rsid w:val="00424E38"/>
    <w:rsid w:val="00425D03"/>
    <w:rsid w:val="00425EB7"/>
    <w:rsid w:val="00426D15"/>
    <w:rsid w:val="00431730"/>
    <w:rsid w:val="004321C5"/>
    <w:rsid w:val="00437C7D"/>
    <w:rsid w:val="00445FBE"/>
    <w:rsid w:val="00446757"/>
    <w:rsid w:val="00450391"/>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0F4D"/>
    <w:rsid w:val="0050138A"/>
    <w:rsid w:val="00502060"/>
    <w:rsid w:val="00502FB4"/>
    <w:rsid w:val="00506B0F"/>
    <w:rsid w:val="0050701F"/>
    <w:rsid w:val="00507754"/>
    <w:rsid w:val="00511D29"/>
    <w:rsid w:val="005125EE"/>
    <w:rsid w:val="00514AAA"/>
    <w:rsid w:val="00515685"/>
    <w:rsid w:val="0051639C"/>
    <w:rsid w:val="00520CB1"/>
    <w:rsid w:val="005232FE"/>
    <w:rsid w:val="0052356B"/>
    <w:rsid w:val="00527E05"/>
    <w:rsid w:val="00532905"/>
    <w:rsid w:val="0053327E"/>
    <w:rsid w:val="0053673D"/>
    <w:rsid w:val="00536816"/>
    <w:rsid w:val="00536BF4"/>
    <w:rsid w:val="00537499"/>
    <w:rsid w:val="005379C6"/>
    <w:rsid w:val="00537B5F"/>
    <w:rsid w:val="00541F4D"/>
    <w:rsid w:val="00542503"/>
    <w:rsid w:val="005435BA"/>
    <w:rsid w:val="00544A97"/>
    <w:rsid w:val="00544C7C"/>
    <w:rsid w:val="00544F37"/>
    <w:rsid w:val="0054556C"/>
    <w:rsid w:val="00551029"/>
    <w:rsid w:val="005515EC"/>
    <w:rsid w:val="0055201B"/>
    <w:rsid w:val="00552312"/>
    <w:rsid w:val="00557B4C"/>
    <w:rsid w:val="00562893"/>
    <w:rsid w:val="0056460A"/>
    <w:rsid w:val="005667F1"/>
    <w:rsid w:val="00567F5B"/>
    <w:rsid w:val="0057572E"/>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21E1"/>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523"/>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DEF"/>
    <w:rsid w:val="00601F15"/>
    <w:rsid w:val="00603239"/>
    <w:rsid w:val="00603C16"/>
    <w:rsid w:val="0060464A"/>
    <w:rsid w:val="00605BE1"/>
    <w:rsid w:val="0060785A"/>
    <w:rsid w:val="00610D2F"/>
    <w:rsid w:val="006111D9"/>
    <w:rsid w:val="0061298A"/>
    <w:rsid w:val="006141D4"/>
    <w:rsid w:val="00614692"/>
    <w:rsid w:val="00616800"/>
    <w:rsid w:val="00617B98"/>
    <w:rsid w:val="0062004D"/>
    <w:rsid w:val="0062011C"/>
    <w:rsid w:val="006210E4"/>
    <w:rsid w:val="00622DA7"/>
    <w:rsid w:val="0062314B"/>
    <w:rsid w:val="00626914"/>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85089"/>
    <w:rsid w:val="00691540"/>
    <w:rsid w:val="00693833"/>
    <w:rsid w:val="006955B1"/>
    <w:rsid w:val="006A154A"/>
    <w:rsid w:val="006A3403"/>
    <w:rsid w:val="006A4082"/>
    <w:rsid w:val="006A4D81"/>
    <w:rsid w:val="006A4E02"/>
    <w:rsid w:val="006A57AF"/>
    <w:rsid w:val="006B0C45"/>
    <w:rsid w:val="006B23F8"/>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76B"/>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0317"/>
    <w:rsid w:val="0077189E"/>
    <w:rsid w:val="00771BAF"/>
    <w:rsid w:val="0077441D"/>
    <w:rsid w:val="0077486A"/>
    <w:rsid w:val="00775773"/>
    <w:rsid w:val="00776101"/>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CC5"/>
    <w:rsid w:val="008155CD"/>
    <w:rsid w:val="008165D1"/>
    <w:rsid w:val="0082006A"/>
    <w:rsid w:val="00820284"/>
    <w:rsid w:val="00820A58"/>
    <w:rsid w:val="00821AC7"/>
    <w:rsid w:val="00822989"/>
    <w:rsid w:val="00822E94"/>
    <w:rsid w:val="00823F3D"/>
    <w:rsid w:val="00825203"/>
    <w:rsid w:val="008258E1"/>
    <w:rsid w:val="008267D2"/>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2F74"/>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8F7B77"/>
    <w:rsid w:val="00901EF6"/>
    <w:rsid w:val="00906E6B"/>
    <w:rsid w:val="009102D8"/>
    <w:rsid w:val="00914E3B"/>
    <w:rsid w:val="00916E29"/>
    <w:rsid w:val="00917F63"/>
    <w:rsid w:val="00921E12"/>
    <w:rsid w:val="00925395"/>
    <w:rsid w:val="00926B39"/>
    <w:rsid w:val="00932129"/>
    <w:rsid w:val="0093377D"/>
    <w:rsid w:val="00934A23"/>
    <w:rsid w:val="00935578"/>
    <w:rsid w:val="00935E6B"/>
    <w:rsid w:val="00936D55"/>
    <w:rsid w:val="009372C0"/>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B74"/>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0AAE"/>
    <w:rsid w:val="009C1711"/>
    <w:rsid w:val="009C1D7B"/>
    <w:rsid w:val="009C22AD"/>
    <w:rsid w:val="009C4311"/>
    <w:rsid w:val="009C4438"/>
    <w:rsid w:val="009D0B42"/>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4B3C"/>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3C38"/>
    <w:rsid w:val="00A94F24"/>
    <w:rsid w:val="00A96927"/>
    <w:rsid w:val="00A97931"/>
    <w:rsid w:val="00AA043D"/>
    <w:rsid w:val="00AA15D1"/>
    <w:rsid w:val="00AA7339"/>
    <w:rsid w:val="00AA7B79"/>
    <w:rsid w:val="00AB46A4"/>
    <w:rsid w:val="00AB47A4"/>
    <w:rsid w:val="00AC1854"/>
    <w:rsid w:val="00AC2DDB"/>
    <w:rsid w:val="00AC64DF"/>
    <w:rsid w:val="00AC7EC6"/>
    <w:rsid w:val="00AC7FED"/>
    <w:rsid w:val="00AD0E89"/>
    <w:rsid w:val="00AD34CA"/>
    <w:rsid w:val="00AD6283"/>
    <w:rsid w:val="00AD7208"/>
    <w:rsid w:val="00AE1152"/>
    <w:rsid w:val="00AE26BF"/>
    <w:rsid w:val="00AE2A69"/>
    <w:rsid w:val="00AE354D"/>
    <w:rsid w:val="00AE3CDA"/>
    <w:rsid w:val="00AE43CD"/>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22E1"/>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818"/>
    <w:rsid w:val="00B849D9"/>
    <w:rsid w:val="00B851D0"/>
    <w:rsid w:val="00B85903"/>
    <w:rsid w:val="00B90174"/>
    <w:rsid w:val="00B903C4"/>
    <w:rsid w:val="00B92293"/>
    <w:rsid w:val="00B9239B"/>
    <w:rsid w:val="00B938D8"/>
    <w:rsid w:val="00B94628"/>
    <w:rsid w:val="00B97E60"/>
    <w:rsid w:val="00BA1D46"/>
    <w:rsid w:val="00BA1DEA"/>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606D"/>
    <w:rsid w:val="00BE7E42"/>
    <w:rsid w:val="00BF0A72"/>
    <w:rsid w:val="00BF1AC0"/>
    <w:rsid w:val="00BF1D41"/>
    <w:rsid w:val="00BF3C2A"/>
    <w:rsid w:val="00BF497F"/>
    <w:rsid w:val="00BF4D35"/>
    <w:rsid w:val="00BF4FEF"/>
    <w:rsid w:val="00BF51A5"/>
    <w:rsid w:val="00BF6782"/>
    <w:rsid w:val="00BF738D"/>
    <w:rsid w:val="00BF7A7D"/>
    <w:rsid w:val="00BF7CB0"/>
    <w:rsid w:val="00C02F30"/>
    <w:rsid w:val="00C0322A"/>
    <w:rsid w:val="00C10070"/>
    <w:rsid w:val="00C14313"/>
    <w:rsid w:val="00C15984"/>
    <w:rsid w:val="00C16003"/>
    <w:rsid w:val="00C17169"/>
    <w:rsid w:val="00C2105B"/>
    <w:rsid w:val="00C226E8"/>
    <w:rsid w:val="00C22EB0"/>
    <w:rsid w:val="00C231E2"/>
    <w:rsid w:val="00C24EF6"/>
    <w:rsid w:val="00C30B21"/>
    <w:rsid w:val="00C3142C"/>
    <w:rsid w:val="00C33C67"/>
    <w:rsid w:val="00C379AC"/>
    <w:rsid w:val="00C37BD7"/>
    <w:rsid w:val="00C37EB0"/>
    <w:rsid w:val="00C40FF5"/>
    <w:rsid w:val="00C42560"/>
    <w:rsid w:val="00C44D84"/>
    <w:rsid w:val="00C5176C"/>
    <w:rsid w:val="00C53A23"/>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A6B7E"/>
    <w:rsid w:val="00CB4778"/>
    <w:rsid w:val="00CB4961"/>
    <w:rsid w:val="00CB68D0"/>
    <w:rsid w:val="00CB6901"/>
    <w:rsid w:val="00CB70C9"/>
    <w:rsid w:val="00CB731C"/>
    <w:rsid w:val="00CB76DD"/>
    <w:rsid w:val="00CC1D83"/>
    <w:rsid w:val="00CC1EFA"/>
    <w:rsid w:val="00CC210F"/>
    <w:rsid w:val="00CC36E8"/>
    <w:rsid w:val="00CC47EF"/>
    <w:rsid w:val="00CD0C35"/>
    <w:rsid w:val="00CD2ACB"/>
    <w:rsid w:val="00CD4649"/>
    <w:rsid w:val="00CD571B"/>
    <w:rsid w:val="00CD6777"/>
    <w:rsid w:val="00CD7730"/>
    <w:rsid w:val="00CE2D4C"/>
    <w:rsid w:val="00CE4771"/>
    <w:rsid w:val="00CE5EAB"/>
    <w:rsid w:val="00CE73B5"/>
    <w:rsid w:val="00CF0430"/>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3642"/>
    <w:rsid w:val="00D64801"/>
    <w:rsid w:val="00D64B2C"/>
    <w:rsid w:val="00D65541"/>
    <w:rsid w:val="00D6560C"/>
    <w:rsid w:val="00D67D78"/>
    <w:rsid w:val="00D71B11"/>
    <w:rsid w:val="00D743FE"/>
    <w:rsid w:val="00D7447E"/>
    <w:rsid w:val="00D746AF"/>
    <w:rsid w:val="00D7525B"/>
    <w:rsid w:val="00D802AA"/>
    <w:rsid w:val="00D83826"/>
    <w:rsid w:val="00D838CF"/>
    <w:rsid w:val="00D90839"/>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D7C18"/>
    <w:rsid w:val="00DE40DB"/>
    <w:rsid w:val="00DE54F1"/>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5B2A"/>
    <w:rsid w:val="00E67FE0"/>
    <w:rsid w:val="00E70743"/>
    <w:rsid w:val="00E732B9"/>
    <w:rsid w:val="00E74BE8"/>
    <w:rsid w:val="00E76C50"/>
    <w:rsid w:val="00E77F0E"/>
    <w:rsid w:val="00E80A46"/>
    <w:rsid w:val="00E80D8C"/>
    <w:rsid w:val="00E81566"/>
    <w:rsid w:val="00E825ED"/>
    <w:rsid w:val="00E844BB"/>
    <w:rsid w:val="00E90BC5"/>
    <w:rsid w:val="00E9156A"/>
    <w:rsid w:val="00E93DDD"/>
    <w:rsid w:val="00E94005"/>
    <w:rsid w:val="00EA26AE"/>
    <w:rsid w:val="00EA4FC0"/>
    <w:rsid w:val="00EA5679"/>
    <w:rsid w:val="00EB03BD"/>
    <w:rsid w:val="00EB1F4D"/>
    <w:rsid w:val="00EB2A5B"/>
    <w:rsid w:val="00EB3202"/>
    <w:rsid w:val="00EB714E"/>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733"/>
    <w:rsid w:val="00F1396D"/>
    <w:rsid w:val="00F148B8"/>
    <w:rsid w:val="00F1762D"/>
    <w:rsid w:val="00F261AE"/>
    <w:rsid w:val="00F26AB3"/>
    <w:rsid w:val="00F314B5"/>
    <w:rsid w:val="00F32B64"/>
    <w:rsid w:val="00F35422"/>
    <w:rsid w:val="00F35D9A"/>
    <w:rsid w:val="00F41D11"/>
    <w:rsid w:val="00F446C0"/>
    <w:rsid w:val="00F45187"/>
    <w:rsid w:val="00F469A2"/>
    <w:rsid w:val="00F53B40"/>
    <w:rsid w:val="00F601DD"/>
    <w:rsid w:val="00F6047E"/>
    <w:rsid w:val="00F61955"/>
    <w:rsid w:val="00F62B93"/>
    <w:rsid w:val="00F63DE5"/>
    <w:rsid w:val="00F64E87"/>
    <w:rsid w:val="00F65CC9"/>
    <w:rsid w:val="00F65F6E"/>
    <w:rsid w:val="00F723EA"/>
    <w:rsid w:val="00F75093"/>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56B8"/>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 w:type="paragraph" w:styleId="Lista2">
    <w:name w:val="List 2"/>
    <w:basedOn w:val="Normalny"/>
    <w:unhideWhenUsed/>
    <w:locked/>
    <w:rsid w:val="00F32B64"/>
    <w:pPr>
      <w:spacing w:after="0" w:line="240" w:lineRule="auto"/>
      <w:ind w:left="566" w:hanging="283"/>
    </w:pPr>
    <w:rPr>
      <w:rFonts w:ascii="Times New Roman" w:hAnsi="Times New Roman"/>
      <w:sz w:val="24"/>
      <w:szCs w:val="24"/>
      <w:lang w:eastAsia="pl-PL"/>
    </w:rPr>
  </w:style>
  <w:style w:type="paragraph" w:styleId="Tekstpodstawowy2">
    <w:name w:val="Body Text 2"/>
    <w:basedOn w:val="Normalny"/>
    <w:link w:val="Tekstpodstawowy2Znak"/>
    <w:unhideWhenUsed/>
    <w:locked/>
    <w:rsid w:val="002D37B6"/>
    <w:pPr>
      <w:spacing w:after="120" w:line="480" w:lineRule="auto"/>
    </w:pPr>
    <w:rPr>
      <w:rFonts w:eastAsia="Calibri"/>
      <w:lang w:val="x-none"/>
    </w:rPr>
  </w:style>
  <w:style w:type="character" w:customStyle="1" w:styleId="Tekstpodstawowy2Znak">
    <w:name w:val="Tekst podstawowy 2 Znak"/>
    <w:basedOn w:val="Domylnaczcionkaakapitu"/>
    <w:link w:val="Tekstpodstawowy2"/>
    <w:rsid w:val="002D37B6"/>
    <w:rPr>
      <w:rFonts w:ascii="Calibri" w:eastAsia="Calibri" w:hAnsi="Calibri"/>
      <w:lang w:val="x-none" w:eastAsia="en-US"/>
    </w:rPr>
  </w:style>
  <w:style w:type="table" w:styleId="Tabela-Siatka">
    <w:name w:val="Table Grid"/>
    <w:basedOn w:val="Standardowy"/>
    <w:locked/>
    <w:rsid w:val="000309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857767617">
      <w:bodyDiv w:val="1"/>
      <w:marLeft w:val="0"/>
      <w:marRight w:val="0"/>
      <w:marTop w:val="0"/>
      <w:marBottom w:val="0"/>
      <w:divBdr>
        <w:top w:val="none" w:sz="0" w:space="0" w:color="auto"/>
        <w:left w:val="none" w:sz="0" w:space="0" w:color="auto"/>
        <w:bottom w:val="none" w:sz="0" w:space="0" w:color="auto"/>
        <w:right w:val="none" w:sz="0" w:space="0" w:color="auto"/>
      </w:divBdr>
    </w:div>
    <w:div w:id="1045180790">
      <w:bodyDiv w:val="1"/>
      <w:marLeft w:val="0"/>
      <w:marRight w:val="0"/>
      <w:marTop w:val="0"/>
      <w:marBottom w:val="0"/>
      <w:divBdr>
        <w:top w:val="none" w:sz="0" w:space="0" w:color="auto"/>
        <w:left w:val="none" w:sz="0" w:space="0" w:color="auto"/>
        <w:bottom w:val="none" w:sz="0" w:space="0" w:color="auto"/>
        <w:right w:val="none" w:sz="0" w:space="0" w:color="auto"/>
      </w:divBdr>
    </w:div>
    <w:div w:id="1344893781">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 w:id="1504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5942</Words>
  <Characters>39591</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21</cp:revision>
  <cp:lastPrinted>2023-04-07T08:40:00Z</cp:lastPrinted>
  <dcterms:created xsi:type="dcterms:W3CDTF">2023-04-06T10:42:00Z</dcterms:created>
  <dcterms:modified xsi:type="dcterms:W3CDTF">2023-04-25T12:00:00Z</dcterms:modified>
</cp:coreProperties>
</file>