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55E7865B"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D979CF">
        <w:rPr>
          <w:rFonts w:ascii="Arial Black" w:hAnsi="Arial Black"/>
          <w:b/>
          <w:sz w:val="32"/>
          <w:szCs w:val="32"/>
          <w:lang w:eastAsia="ar-SA"/>
        </w:rPr>
        <w:t>6</w:t>
      </w:r>
      <w:r w:rsidR="00966E1F">
        <w:rPr>
          <w:rFonts w:ascii="Arial Black" w:hAnsi="Arial Black"/>
          <w:b/>
          <w:sz w:val="32"/>
          <w:szCs w:val="32"/>
          <w:lang w:eastAsia="ar-SA"/>
        </w:rPr>
        <w:t>.</w:t>
      </w:r>
      <w:r>
        <w:rPr>
          <w:rFonts w:ascii="Arial Black" w:hAnsi="Arial Black"/>
          <w:b/>
          <w:sz w:val="32"/>
          <w:szCs w:val="32"/>
          <w:lang w:eastAsia="ar-SA"/>
        </w:rPr>
        <w:t>202</w:t>
      </w:r>
      <w:r w:rsidR="00D979CF">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1EC49AF1"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979CF">
        <w:rPr>
          <w:b/>
          <w:bCs/>
          <w:lang w:eastAsia="ar-SA"/>
        </w:rPr>
        <w:t xml:space="preserve">3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269888A1"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F2686C">
        <w:rPr>
          <w:lang w:eastAsia="ar-SA"/>
        </w:rPr>
        <w:t>2</w:t>
      </w:r>
      <w:r w:rsidRPr="00E61E01">
        <w:rPr>
          <w:lang w:eastAsia="ar-SA"/>
        </w:rPr>
        <w:t xml:space="preserve"> r. poz. </w:t>
      </w:r>
      <w:r w:rsidR="00751927" w:rsidRPr="00E61E01">
        <w:rPr>
          <w:lang w:eastAsia="ar-SA"/>
        </w:rPr>
        <w:t>1</w:t>
      </w:r>
      <w:r w:rsidR="00F2686C">
        <w:rPr>
          <w:lang w:eastAsia="ar-SA"/>
        </w:rPr>
        <w:t>710</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4CC78181" w:rsidR="00706BE9" w:rsidRPr="00E61E01" w:rsidRDefault="00706BE9" w:rsidP="00706BE9">
      <w:pPr>
        <w:widowControl w:val="0"/>
        <w:adjustRightInd w:val="0"/>
        <w:jc w:val="center"/>
      </w:pP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29BB9525" w14:textId="77777777" w:rsidR="00E61E01" w:rsidRPr="00E61E01" w:rsidRDefault="00E61E01" w:rsidP="00E61E01">
      <w:pPr>
        <w:pStyle w:val="Standard"/>
        <w:tabs>
          <w:tab w:val="left" w:pos="0"/>
        </w:tabs>
        <w:jc w:val="center"/>
        <w:rPr>
          <w:rFonts w:eastAsia="Calibri"/>
          <w:b/>
          <w:sz w:val="28"/>
          <w:szCs w:val="28"/>
          <w:lang w:eastAsia="en-US"/>
        </w:rPr>
      </w:pPr>
      <w:r w:rsidRPr="00E61E01">
        <w:rPr>
          <w:rFonts w:eastAsia="Calibri"/>
          <w:b/>
          <w:sz w:val="28"/>
          <w:szCs w:val="28"/>
          <w:lang w:eastAsia="en-US"/>
        </w:rPr>
        <w:t xml:space="preserve">„ Budowa sieci wodociągowej na osiedlu mieszkaniowym </w:t>
      </w:r>
    </w:p>
    <w:p w14:paraId="46912A2B" w14:textId="492EBCAC" w:rsidR="00BE7180" w:rsidRDefault="00E61E01" w:rsidP="00E61E01">
      <w:pPr>
        <w:pStyle w:val="Standard"/>
        <w:tabs>
          <w:tab w:val="left" w:pos="0"/>
        </w:tabs>
        <w:jc w:val="center"/>
        <w:rPr>
          <w:rFonts w:eastAsia="Calibri"/>
          <w:b/>
          <w:sz w:val="28"/>
          <w:szCs w:val="28"/>
          <w:lang w:eastAsia="en-US"/>
        </w:rPr>
      </w:pPr>
      <w:r w:rsidRPr="00E61E01">
        <w:rPr>
          <w:rFonts w:eastAsia="Calibri"/>
          <w:b/>
          <w:sz w:val="28"/>
          <w:szCs w:val="28"/>
          <w:lang w:eastAsia="en-US"/>
        </w:rPr>
        <w:t xml:space="preserve">w Przykonie  </w:t>
      </w:r>
      <w:r>
        <w:rPr>
          <w:rFonts w:eastAsia="Calibri"/>
          <w:b/>
          <w:sz w:val="28"/>
          <w:szCs w:val="28"/>
          <w:lang w:eastAsia="en-US"/>
        </w:rPr>
        <w:t>„</w:t>
      </w:r>
    </w:p>
    <w:p w14:paraId="70C62225" w14:textId="77777777" w:rsidR="00E61E01" w:rsidRPr="00E61E01" w:rsidRDefault="00E61E01" w:rsidP="00E61E01">
      <w:pPr>
        <w:pStyle w:val="Standard"/>
        <w:tabs>
          <w:tab w:val="left" w:pos="0"/>
        </w:tabs>
        <w:jc w:val="center"/>
        <w:rPr>
          <w:rFonts w:eastAsia="Calibri"/>
          <w:b/>
          <w:sz w:val="28"/>
          <w:szCs w:val="28"/>
          <w:lang w:eastAsia="en-US"/>
        </w:rPr>
      </w:pPr>
    </w:p>
    <w:p w14:paraId="6760B03F" w14:textId="3E6EB8F5" w:rsidR="00D979CF" w:rsidRPr="001F2A70" w:rsidRDefault="00365CA4" w:rsidP="00D979CF">
      <w:pPr>
        <w:pStyle w:val="Akapitzlist"/>
        <w:numPr>
          <w:ilvl w:val="3"/>
          <w:numId w:val="26"/>
        </w:numPr>
        <w:autoSpaceDE w:val="0"/>
        <w:autoSpaceDN w:val="0"/>
        <w:adjustRightInd w:val="0"/>
        <w:spacing w:line="276" w:lineRule="auto"/>
        <w:ind w:left="284" w:hanging="284"/>
        <w:contextualSpacing w:val="0"/>
      </w:pPr>
      <w:r w:rsidRPr="001F2A70">
        <w:t>Przedmiotem niniejsze</w:t>
      </w:r>
      <w:r w:rsidR="00BA4227" w:rsidRPr="001F2A70">
        <w:t>j umowy</w:t>
      </w:r>
      <w:r w:rsidRPr="001F2A70">
        <w:t xml:space="preserve"> jest</w:t>
      </w:r>
      <w:r w:rsidR="001B3C64" w:rsidRPr="001F2A70">
        <w:rPr>
          <w:rFonts w:eastAsia="Calibri"/>
          <w:b/>
          <w:lang w:eastAsia="en-US"/>
        </w:rPr>
        <w:t xml:space="preserve"> </w:t>
      </w:r>
      <w:r w:rsidR="001B3C64" w:rsidRPr="001F2A70">
        <w:rPr>
          <w:rFonts w:eastAsia="Calibri"/>
          <w:bCs/>
          <w:lang w:eastAsia="en-US"/>
        </w:rPr>
        <w:t>realizacja zadania</w:t>
      </w:r>
      <w:r w:rsidR="00BA4227" w:rsidRPr="001F2A70">
        <w:rPr>
          <w:b/>
          <w:bCs/>
        </w:rPr>
        <w:t xml:space="preserve"> </w:t>
      </w:r>
      <w:r w:rsidR="00BA4227" w:rsidRPr="001F2A70">
        <w:t>polegającego na</w:t>
      </w:r>
      <w:r w:rsidR="00BE7180" w:rsidRPr="001F2A70">
        <w:t xml:space="preserve"> budowi</w:t>
      </w:r>
      <w:bookmarkStart w:id="1" w:name="_Hlk62219153"/>
      <w:r w:rsidR="00BE7180" w:rsidRPr="001F2A70">
        <w:t xml:space="preserve">e </w:t>
      </w:r>
      <w:r w:rsidR="00D979CF" w:rsidRPr="001F2A70">
        <w:t>sieci wodociągowej na terenie osiedla mieszkaniowego w Przykonie. Niniejsze zadanie obejmuje następujący zakres robót:</w:t>
      </w:r>
    </w:p>
    <w:p w14:paraId="03566151" w14:textId="77777777" w:rsidR="00D979CF" w:rsidRPr="001F2A70" w:rsidRDefault="00D979CF" w:rsidP="00D979CF">
      <w:pPr>
        <w:pStyle w:val="Akapitzlist"/>
        <w:numPr>
          <w:ilvl w:val="0"/>
          <w:numId w:val="27"/>
        </w:numPr>
        <w:autoSpaceDE w:val="0"/>
        <w:autoSpaceDN w:val="0"/>
        <w:adjustRightInd w:val="0"/>
        <w:contextualSpacing w:val="0"/>
      </w:pPr>
      <w:r w:rsidRPr="001F2A70">
        <w:t>Rurociągi PE100, SDR17/PVC fi110 - 384,8m</w:t>
      </w:r>
    </w:p>
    <w:p w14:paraId="23E020A4" w14:textId="77777777" w:rsidR="00D979CF" w:rsidRPr="001F2A70" w:rsidRDefault="00D979CF" w:rsidP="00D979CF">
      <w:pPr>
        <w:pStyle w:val="Akapitzlist"/>
        <w:numPr>
          <w:ilvl w:val="0"/>
          <w:numId w:val="27"/>
        </w:numPr>
        <w:autoSpaceDE w:val="0"/>
        <w:autoSpaceDN w:val="0"/>
        <w:adjustRightInd w:val="0"/>
        <w:contextualSpacing w:val="0"/>
      </w:pPr>
      <w:r w:rsidRPr="001F2A70">
        <w:t>Zasuwy kołnierzowe DN80 - 5szt.</w:t>
      </w:r>
    </w:p>
    <w:p w14:paraId="6851009A" w14:textId="77777777" w:rsidR="00D979CF" w:rsidRPr="001F2A70" w:rsidRDefault="00D979CF" w:rsidP="00D979CF">
      <w:pPr>
        <w:pStyle w:val="Akapitzlist"/>
        <w:numPr>
          <w:ilvl w:val="0"/>
          <w:numId w:val="27"/>
        </w:numPr>
        <w:autoSpaceDE w:val="0"/>
        <w:autoSpaceDN w:val="0"/>
        <w:adjustRightInd w:val="0"/>
        <w:contextualSpacing w:val="0"/>
      </w:pPr>
      <w:r w:rsidRPr="001F2A70">
        <w:t>Zasuwy kołnierzowe DN100 - 11szt.</w:t>
      </w:r>
    </w:p>
    <w:p w14:paraId="38C86497" w14:textId="6126B596" w:rsidR="00BE7180" w:rsidRPr="001F2A70" w:rsidRDefault="00D979CF" w:rsidP="00D979CF">
      <w:pPr>
        <w:pStyle w:val="Akapitzlist"/>
        <w:numPr>
          <w:ilvl w:val="0"/>
          <w:numId w:val="27"/>
        </w:numPr>
        <w:autoSpaceDE w:val="0"/>
        <w:autoSpaceDN w:val="0"/>
        <w:adjustRightInd w:val="0"/>
        <w:contextualSpacing w:val="0"/>
      </w:pPr>
      <w:r w:rsidRPr="001F2A70">
        <w:lastRenderedPageBreak/>
        <w:t xml:space="preserve">Hydrant nadziemny DN80 - 5szt. </w:t>
      </w:r>
    </w:p>
    <w:p w14:paraId="563D3720" w14:textId="7F1A7A00" w:rsidR="00947FBB" w:rsidRPr="00E61E01" w:rsidRDefault="00365CA4">
      <w:pPr>
        <w:pStyle w:val="Akapitzlist"/>
        <w:numPr>
          <w:ilvl w:val="0"/>
          <w:numId w:val="12"/>
        </w:numPr>
        <w:ind w:left="284" w:hanging="284"/>
        <w:jc w:val="both"/>
        <w:rPr>
          <w:bCs/>
        </w:rPr>
      </w:pPr>
      <w:r w:rsidRPr="00E61E01">
        <w:rPr>
          <w:rFonts w:eastAsiaTheme="majorEastAsia"/>
          <w:bCs/>
          <w:lang w:eastAsia="en-US"/>
        </w:rPr>
        <w:t xml:space="preserve">Szczegółowy opis i zakres </w:t>
      </w:r>
      <w:r w:rsidR="00947FBB" w:rsidRPr="00E61E01">
        <w:rPr>
          <w:rFonts w:eastAsiaTheme="majorEastAsia"/>
          <w:bCs/>
          <w:lang w:eastAsia="en-US"/>
        </w:rPr>
        <w:t xml:space="preserve">rzeczowy objęty umową </w:t>
      </w:r>
      <w:r w:rsidR="00BA4227" w:rsidRPr="00E61E01">
        <w:rPr>
          <w:rFonts w:eastAsiaTheme="majorEastAsia"/>
          <w:bCs/>
          <w:lang w:eastAsia="en-US"/>
        </w:rPr>
        <w:t xml:space="preserve">oraz warunki jego realizacji </w:t>
      </w:r>
      <w:r w:rsidR="00947FBB" w:rsidRPr="00E61E01">
        <w:rPr>
          <w:rFonts w:eastAsiaTheme="majorEastAsia"/>
          <w:bCs/>
          <w:lang w:eastAsia="en-US"/>
        </w:rPr>
        <w:t>określają:</w:t>
      </w:r>
    </w:p>
    <w:p w14:paraId="54DE10CD" w14:textId="4C5DD7C2" w:rsidR="00365CA4" w:rsidRPr="00E61E01" w:rsidRDefault="00947FBB" w:rsidP="000206E8">
      <w:pPr>
        <w:pStyle w:val="Akapitzlist"/>
        <w:ind w:left="567" w:hanging="283"/>
        <w:jc w:val="both"/>
        <w:rPr>
          <w:bCs/>
        </w:rPr>
      </w:pPr>
      <w:r w:rsidRPr="00E61E01">
        <w:rPr>
          <w:rFonts w:eastAsiaTheme="majorEastAsia"/>
          <w:bCs/>
          <w:lang w:eastAsia="en-US"/>
        </w:rPr>
        <w:t xml:space="preserve">- </w:t>
      </w:r>
      <w:r w:rsidR="00365CA4" w:rsidRPr="00E61E01">
        <w:rPr>
          <w:rFonts w:eastAsiaTheme="majorEastAsia"/>
          <w:bCs/>
          <w:lang w:eastAsia="en-US"/>
        </w:rPr>
        <w:t xml:space="preserve"> </w:t>
      </w:r>
      <w:bookmarkEnd w:id="1"/>
      <w:r w:rsidR="000206E8" w:rsidRPr="00E61E01">
        <w:rPr>
          <w:rFonts w:eastAsiaTheme="majorEastAsia"/>
          <w:bCs/>
          <w:lang w:eastAsia="en-US"/>
        </w:rPr>
        <w:tab/>
      </w:r>
      <w:r w:rsidR="000206E8" w:rsidRPr="00E61E01">
        <w:rPr>
          <w:bCs/>
        </w:rPr>
        <w:t>D</w:t>
      </w:r>
      <w:r w:rsidR="00365CA4" w:rsidRPr="00E61E01">
        <w:rPr>
          <w:bCs/>
        </w:rPr>
        <w:t>okumentacja techniczna stanowiąca załącznik nr 1</w:t>
      </w:r>
      <w:r w:rsidR="000A3531" w:rsidRPr="00E61E01">
        <w:rPr>
          <w:bCs/>
        </w:rPr>
        <w:t>,</w:t>
      </w:r>
    </w:p>
    <w:p w14:paraId="6B9A179B" w14:textId="3A0B4C1D" w:rsidR="00A856EB" w:rsidRPr="00E61E01" w:rsidRDefault="00947FBB" w:rsidP="000206E8">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0206E8">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pPr>
        <w:pStyle w:val="Akapitzlist"/>
        <w:widowControl w:val="0"/>
        <w:numPr>
          <w:ilvl w:val="0"/>
          <w:numId w:val="12"/>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77C9DDDE" w:rsidR="00FB1048" w:rsidRPr="00BB03F4" w:rsidRDefault="00774D79" w:rsidP="00FF3607">
      <w:pPr>
        <w:widowControl w:val="0"/>
        <w:adjustRightInd w:val="0"/>
        <w:ind w:left="284" w:hanging="284"/>
        <w:jc w:val="both"/>
      </w:pPr>
      <w:r w:rsidRPr="00BB03F4">
        <w:t>6</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5A1536AB" w:rsidR="006721DF" w:rsidRDefault="00774D79" w:rsidP="00FF3607">
      <w:pPr>
        <w:widowControl w:val="0"/>
        <w:adjustRightInd w:val="0"/>
        <w:ind w:left="284" w:hanging="284"/>
        <w:jc w:val="both"/>
      </w:pPr>
      <w:r w:rsidRPr="00BB03F4">
        <w:t>7</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767DE864" w:rsidR="00762E9E" w:rsidRPr="00047FEF" w:rsidRDefault="00762E9E" w:rsidP="00FF3607">
      <w:pPr>
        <w:widowControl w:val="0"/>
        <w:adjustRightInd w:val="0"/>
        <w:ind w:left="284" w:hanging="284"/>
        <w:jc w:val="both"/>
      </w:pPr>
      <w:r w:rsidRPr="00047FEF">
        <w:t xml:space="preserve">8. Wykonawca zobowiązuje się po zakończeniu robót </w:t>
      </w:r>
      <w:r w:rsidR="00AA4DEF" w:rsidRPr="00047FEF">
        <w:t xml:space="preserve">a przed przekazaniem placu budowy  zamawiającemu </w:t>
      </w:r>
      <w:r w:rsidRPr="00047FEF">
        <w:t>do uprządkowania terenu budowy</w:t>
      </w:r>
      <w:r w:rsidR="00AA4DEF" w:rsidRPr="00047FEF">
        <w:t>.</w:t>
      </w:r>
      <w:r w:rsidRPr="00047FEF">
        <w:t xml:space="preserve"> </w:t>
      </w:r>
    </w:p>
    <w:p w14:paraId="2E1B9841" w14:textId="421B3294" w:rsidR="00762E9E" w:rsidRPr="00047FEF" w:rsidRDefault="00762E9E" w:rsidP="00FF3607">
      <w:pPr>
        <w:widowControl w:val="0"/>
        <w:adjustRightInd w:val="0"/>
        <w:ind w:left="284" w:hanging="284"/>
        <w:jc w:val="both"/>
      </w:pPr>
      <w:r w:rsidRPr="00047FEF">
        <w:t xml:space="preserve">9. </w:t>
      </w:r>
      <w:r w:rsidR="00AA4DEF" w:rsidRPr="00047FEF">
        <w:t xml:space="preserve">Materiały rozbiórkowe wykonawca usunie z placu budowy i zagospodaruje we własnym zakresie przestrzegając obowiązujących przepisów prawa. </w:t>
      </w:r>
    </w:p>
    <w:p w14:paraId="7ADF266B" w14:textId="07ABD7B6" w:rsidR="00762E9E" w:rsidRPr="00AA4DEF" w:rsidRDefault="00AA4DEF" w:rsidP="00FF3607">
      <w:pPr>
        <w:widowControl w:val="0"/>
        <w:adjustRightInd w:val="0"/>
        <w:ind w:left="284" w:hanging="284"/>
        <w:jc w:val="both"/>
        <w:rPr>
          <w:color w:val="FF0000"/>
        </w:rPr>
      </w:pPr>
      <w:r w:rsidRPr="00047FEF">
        <w:t>10</w:t>
      </w:r>
      <w:r w:rsidR="00762E9E" w:rsidRPr="00047FEF">
        <w:t xml:space="preserve">.Wykonawca ponosi odpowiedzialność za zgodne z prawem zagospodarowanie odpadów </w:t>
      </w:r>
      <w:r w:rsidRPr="00047FEF">
        <w:br/>
      </w:r>
      <w:r w:rsidR="00762E9E" w:rsidRPr="00047FEF">
        <w:t>( odpad w rozumieniu ustawy „ o odpadach „</w:t>
      </w:r>
      <w:r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66B82ADB"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BE7180">
        <w:t xml:space="preserve">na </w:t>
      </w:r>
      <w:r w:rsidR="00BE7180" w:rsidRPr="00653376">
        <w:rPr>
          <w:b/>
          <w:bCs/>
        </w:rPr>
        <w:t>3</w:t>
      </w:r>
      <w:r w:rsidR="00D979CF">
        <w:rPr>
          <w:b/>
          <w:bCs/>
        </w:rPr>
        <w:t xml:space="preserve"> miesiące </w:t>
      </w:r>
      <w:r w:rsidR="00BE7180" w:rsidRPr="00653376">
        <w:rPr>
          <w:b/>
          <w:bCs/>
        </w:rPr>
        <w:t xml:space="preserve">od dnia </w:t>
      </w:r>
      <w:r w:rsidR="009A2CC9" w:rsidRPr="00653376">
        <w:rPr>
          <w:b/>
          <w:bCs/>
        </w:rPr>
        <w:t>podpisania</w:t>
      </w:r>
      <w:r w:rsidR="00BE7180" w:rsidRPr="00653376">
        <w:rPr>
          <w:b/>
          <w:bCs/>
        </w:rPr>
        <w:t xml:space="preserve"> umowy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Pr="00F2686C"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lastRenderedPageBreak/>
        <w:t> </w:t>
      </w:r>
    </w:p>
    <w:p w14:paraId="1A965287" w14:textId="77777777" w:rsidR="009012A5" w:rsidRDefault="009012A5" w:rsidP="009012A5">
      <w:pPr>
        <w:widowControl w:val="0"/>
        <w:adjustRightInd w:val="0"/>
        <w:jc w:val="center"/>
      </w:pP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9012A5">
      <w:pPr>
        <w:widowControl w:val="0"/>
        <w:tabs>
          <w:tab w:val="left" w:pos="9360"/>
        </w:tabs>
        <w:adjustRightInd w:val="0"/>
        <w:jc w:val="both"/>
      </w:pPr>
      <w:r>
        <w:rPr>
          <w:lang w:eastAsia="ar-SA"/>
        </w:rPr>
        <w:t>2</w:t>
      </w:r>
      <w:r w:rsidR="0039492F">
        <w:rPr>
          <w:lang w:eastAsia="ar-SA"/>
        </w:rPr>
        <w:t>. Wynagrodzenie za wykonanie przedmiotu umowy ma charakter kosztorysowy.</w:t>
      </w:r>
    </w:p>
    <w:p w14:paraId="41C4E519" w14:textId="18268647" w:rsidR="009012A5" w:rsidRPr="003F250A" w:rsidRDefault="009A2CC9" w:rsidP="009012A5">
      <w:pPr>
        <w:widowControl w:val="0"/>
        <w:autoSpaceDE w:val="0"/>
        <w:autoSpaceDN w:val="0"/>
        <w:adjustRightInd w:val="0"/>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9012A5" w:rsidRPr="009D6035">
        <w:rPr>
          <w:bCs/>
          <w:lang w:eastAsia="ar-SA"/>
        </w:rPr>
        <w:t>faktury końcowej</w:t>
      </w:r>
      <w:r w:rsidR="00F720F9" w:rsidRPr="009D6035">
        <w:rPr>
          <w:bCs/>
          <w:lang w:eastAsia="ar-SA"/>
        </w:rPr>
        <w:t xml:space="preserve"> </w:t>
      </w:r>
      <w:r w:rsidR="009012A5" w:rsidRPr="003F250A">
        <w:rPr>
          <w:bCs/>
          <w:lang w:eastAsia="ar-SA"/>
        </w:rPr>
        <w:t>po faktycznym wykonaniu robót.</w:t>
      </w:r>
    </w:p>
    <w:p w14:paraId="3995C8CC" w14:textId="64821026"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Pr="003F250A">
        <w:rPr>
          <w:bCs/>
          <w:lang w:eastAsia="ar-SA"/>
        </w:rPr>
        <w:t>końcowego podpisany przez inspektora nadzoru i kierownika budowy</w:t>
      </w:r>
      <w:r w:rsidR="00D66ADC">
        <w:rPr>
          <w:bCs/>
          <w:lang w:eastAsia="ar-SA"/>
        </w:rPr>
        <w:t xml:space="preserve">. </w:t>
      </w:r>
      <w:r w:rsidRPr="003F250A">
        <w:rPr>
          <w:bCs/>
          <w:lang w:eastAsia="ar-SA"/>
        </w:rPr>
        <w:t xml:space="preserve">Protokół zostanie sporządzony w obecności Zamawiającego, Wykonawcy i Podwykonawców. </w:t>
      </w:r>
    </w:p>
    <w:p w14:paraId="42451659" w14:textId="2886FD8A" w:rsidR="009012A5" w:rsidRDefault="009A2CC9" w:rsidP="009012A5">
      <w:pPr>
        <w:widowControl w:val="0"/>
        <w:autoSpaceDE w:val="0"/>
        <w:autoSpaceDN w:val="0"/>
        <w:adjustRightInd w:val="0"/>
        <w:jc w:val="both"/>
        <w:rPr>
          <w:bCs/>
          <w:lang w:eastAsia="ar-SA"/>
        </w:rPr>
      </w:pPr>
      <w:r>
        <w:rPr>
          <w:bCs/>
          <w:lang w:eastAsia="ar-SA"/>
        </w:rPr>
        <w:t>4</w:t>
      </w:r>
      <w:r w:rsidR="009012A5">
        <w:rPr>
          <w:bCs/>
          <w:lang w:eastAsia="ar-SA"/>
        </w:rPr>
        <w:t xml:space="preserve">. 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57514AD5" w:rsidR="009012A5" w:rsidRDefault="009A2CC9" w:rsidP="009012A5">
      <w:pPr>
        <w:pStyle w:val="Default"/>
        <w:spacing w:after="21"/>
        <w:jc w:val="both"/>
        <w:rPr>
          <w:color w:val="auto"/>
        </w:rPr>
      </w:pPr>
      <w:r>
        <w:rPr>
          <w:bCs/>
          <w:color w:val="auto"/>
          <w:lang w:eastAsia="ar-SA"/>
        </w:rPr>
        <w:t>5</w:t>
      </w:r>
      <w:r w:rsidR="009012A5">
        <w:rPr>
          <w:bCs/>
          <w:color w:val="auto"/>
          <w:lang w:eastAsia="ar-SA"/>
        </w:rPr>
        <w:t>.</w:t>
      </w:r>
      <w:r w:rsidR="009012A5">
        <w:rPr>
          <w:bCs/>
          <w:color w:val="FF0000"/>
          <w:lang w:eastAsia="ar-SA"/>
        </w:rPr>
        <w:t xml:space="preserve"> </w:t>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6D07B2">
        <w:t>2</w:t>
      </w:r>
      <w:r w:rsidR="009012A5">
        <w:t xml:space="preserve"> r., poz. </w:t>
      </w:r>
      <w:r w:rsidR="006D07B2">
        <w:t>931</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6D07B2">
        <w:rPr>
          <w:color w:val="auto"/>
        </w:rPr>
        <w:t>2</w:t>
      </w:r>
      <w:r w:rsidR="009012A5" w:rsidRPr="00B124B6">
        <w:rPr>
          <w:color w:val="auto"/>
        </w:rPr>
        <w:t xml:space="preserve"> r., poz.</w:t>
      </w:r>
      <w:r w:rsidR="006D07B2">
        <w:rPr>
          <w:color w:val="auto"/>
        </w:rPr>
        <w:t>931</w:t>
      </w:r>
      <w:r w:rsidR="009012A5">
        <w:rPr>
          <w:color w:val="auto"/>
        </w:rPr>
        <w:t xml:space="preserve"> ze zm.).</w:t>
      </w:r>
    </w:p>
    <w:p w14:paraId="797E233F" w14:textId="668D7B4E" w:rsidR="001B09A0" w:rsidRPr="001B09A0" w:rsidRDefault="001B09A0" w:rsidP="001B09A0">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47E5DA2B" w14:textId="6A64A5FC" w:rsidR="009012A5" w:rsidRPr="00966E1F" w:rsidRDefault="009A2CC9" w:rsidP="009012A5">
      <w:pPr>
        <w:widowControl w:val="0"/>
        <w:autoSpaceDE w:val="0"/>
        <w:autoSpaceDN w:val="0"/>
        <w:adjustRightInd w:val="0"/>
        <w:jc w:val="both"/>
        <w:rPr>
          <w:lang w:eastAsia="ar-SA"/>
        </w:rPr>
      </w:pPr>
      <w:r>
        <w:rPr>
          <w:lang w:eastAsia="ar-SA"/>
        </w:rPr>
        <w:t>6</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57EF7DE9" w14:textId="74B9BA12" w:rsidR="009012A5" w:rsidRPr="003F250A" w:rsidRDefault="009A2CC9" w:rsidP="009012A5">
      <w:pPr>
        <w:pStyle w:val="Default"/>
        <w:spacing w:after="21"/>
        <w:jc w:val="both"/>
        <w:rPr>
          <w:color w:val="auto"/>
        </w:rPr>
      </w:pPr>
      <w:r>
        <w:t>7</w:t>
      </w:r>
      <w:r w:rsidR="009012A5">
        <w:t>.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7C4BE3BE" w:rsidR="003B4A85" w:rsidRDefault="003B4A85" w:rsidP="003B4A85">
      <w:pPr>
        <w:tabs>
          <w:tab w:val="num" w:pos="0"/>
          <w:tab w:val="left" w:pos="284"/>
        </w:tabs>
        <w:jc w:val="both"/>
      </w:pPr>
      <w:r>
        <w:lastRenderedPageBreak/>
        <w:t>3.</w:t>
      </w:r>
      <w:r>
        <w:rPr>
          <w:sz w:val="14"/>
          <w:szCs w:val="14"/>
        </w:rPr>
        <w:t>   </w:t>
      </w:r>
      <w:r>
        <w:t xml:space="preserve">Wykonawcy nie wolno wykonywać robót dodatkowych przed podpisaniem </w:t>
      </w:r>
      <w:r w:rsidR="009C7831">
        <w:t>a</w:t>
      </w:r>
      <w:r w:rsidR="00653376">
        <w:t xml:space="preserve">neksu/ </w:t>
      </w:r>
      <w:r>
        <w:t>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8"/>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8"/>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8"/>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8"/>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8"/>
        </w:numPr>
        <w:spacing w:after="5"/>
        <w:ind w:left="284" w:hanging="284"/>
        <w:jc w:val="both"/>
      </w:pPr>
      <w:r w:rsidRPr="005210A0">
        <w:lastRenderedPageBreak/>
        <w:t xml:space="preserve">Jeżeli w toku czynności odbioru zostaną stwierdzone wady, to Zamawiającemu  przysługują następujące uprawnienia: </w:t>
      </w:r>
    </w:p>
    <w:p w14:paraId="52E49F86" w14:textId="77777777" w:rsidR="004D11B2" w:rsidRPr="005210A0" w:rsidRDefault="004D11B2">
      <w:pPr>
        <w:numPr>
          <w:ilvl w:val="0"/>
          <w:numId w:val="9"/>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9"/>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10"/>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10"/>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8"/>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8"/>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 xml:space="preserve">5.Zamawiający jest zobowiązany do odbioru wykonanych prac wraz z pracami zabezpieczającymi, a jeżeli Wykonawca ponosi winę za odstąpienie od umowy, Zamawiający </w:t>
      </w:r>
      <w:r>
        <w:rPr>
          <w:lang w:eastAsia="ar-SA"/>
        </w:rPr>
        <w:lastRenderedPageBreak/>
        <w:t>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 xml:space="preserve">pienie osób Wykonawcy </w:t>
      </w:r>
      <w:r w:rsidRPr="00EE516E">
        <w:lastRenderedPageBreak/>
        <w:t>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74AC5533"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 xml:space="preserve">W celu weryfikacji spełniania przez wykonawcę lub podwykonawcę wymogu zatrudnienia na podstawie stosunku pracy osób wykonujących wskazane w SWZ czynności, </w:t>
      </w:r>
      <w:r w:rsidRPr="00F720F9">
        <w:lastRenderedPageBreak/>
        <w:t>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2F69EA09" w14:textId="77777777" w:rsidR="0031206C" w:rsidRDefault="0031206C" w:rsidP="00E375E2">
      <w:pPr>
        <w:pStyle w:val="Default"/>
        <w:jc w:val="center"/>
        <w:rPr>
          <w:b/>
          <w:bCs/>
          <w:color w:val="auto"/>
        </w:rPr>
      </w:pPr>
    </w:p>
    <w:p w14:paraId="092FAD75" w14:textId="77777777" w:rsidR="0031206C" w:rsidRDefault="0031206C" w:rsidP="00E375E2">
      <w:pPr>
        <w:pStyle w:val="Default"/>
        <w:jc w:val="center"/>
        <w:rPr>
          <w:b/>
          <w:bCs/>
          <w:color w:val="auto"/>
        </w:rPr>
      </w:pPr>
    </w:p>
    <w:p w14:paraId="3BE91B77" w14:textId="0D441D96" w:rsidR="00E375E2" w:rsidRPr="009944AC" w:rsidRDefault="00E375E2" w:rsidP="00E375E2">
      <w:pPr>
        <w:pStyle w:val="Default"/>
        <w:jc w:val="center"/>
        <w:rPr>
          <w:color w:val="auto"/>
        </w:rPr>
      </w:pPr>
      <w:r w:rsidRPr="009944AC">
        <w:rPr>
          <w:b/>
          <w:bCs/>
          <w:color w:val="auto"/>
        </w:rPr>
        <w:lastRenderedPageBreak/>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0C76D20D" w:rsidR="003B4A85" w:rsidRPr="004A090C" w:rsidRDefault="003B4A85" w:rsidP="003B4A85">
      <w:pPr>
        <w:ind w:left="539" w:hanging="113"/>
        <w:jc w:val="both"/>
        <w:rPr>
          <w:b/>
          <w:bCs/>
        </w:rPr>
      </w:pPr>
      <w:r>
        <w:t xml:space="preserve">Ze strony </w:t>
      </w:r>
      <w:r w:rsidRPr="00F00FF7">
        <w:t xml:space="preserve">Zamawiającego: </w:t>
      </w:r>
      <w:r w:rsidR="001763BD">
        <w:rPr>
          <w:b/>
          <w:bCs/>
        </w:rPr>
        <w:t xml:space="preserve">Krystyna </w:t>
      </w:r>
      <w:proofErr w:type="spellStart"/>
      <w:r w:rsidR="001763BD">
        <w:rPr>
          <w:b/>
          <w:bCs/>
        </w:rPr>
        <w:t>Kużnicka</w:t>
      </w:r>
      <w:proofErr w:type="spellEnd"/>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lastRenderedPageBreak/>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 xml:space="preserve">Jakakolwiek cesja dokonana bez takiej zgody nie będzie ważna i stanowić będzie istotne naruszenie postanowień umowy uprawniające zamawiającego do odstąpienia od umowy z </w:t>
      </w:r>
      <w:r w:rsidRPr="004A089F">
        <w:rPr>
          <w:lang w:eastAsia="ar-SA"/>
        </w:rPr>
        <w:lastRenderedPageBreak/>
        <w:t>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0A4219A2"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A5885">
        <w:rPr>
          <w:rFonts w:eastAsia="Batang"/>
        </w:rPr>
        <w:t>2</w:t>
      </w:r>
      <w:r w:rsidRPr="009400B0">
        <w:rPr>
          <w:rFonts w:eastAsia="Batang"/>
        </w:rPr>
        <w:t xml:space="preserve"> r. poz. 1</w:t>
      </w:r>
      <w:r w:rsidR="000A5885">
        <w:rPr>
          <w:rFonts w:eastAsia="Batang"/>
        </w:rPr>
        <w:t>710</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A5885">
        <w:rPr>
          <w:rFonts w:eastAsia="Batang"/>
        </w:rPr>
        <w:t>682</w:t>
      </w:r>
      <w:r w:rsidRPr="009400B0">
        <w:rPr>
          <w:rFonts w:eastAsia="Batang"/>
        </w:rPr>
        <w:t xml:space="preserve"> ze zm.), ustawy z dnia 27.08.2009r. o finansach publicznych (tj. D. U. z 202</w:t>
      </w:r>
      <w:r w:rsidR="002551BC">
        <w:rPr>
          <w:rFonts w:eastAsia="Batang"/>
        </w:rPr>
        <w:t>2</w:t>
      </w:r>
      <w:r w:rsidRPr="009400B0">
        <w:rPr>
          <w:rFonts w:eastAsia="Batang"/>
        </w:rPr>
        <w:t xml:space="preserve"> r. poz. </w:t>
      </w:r>
      <w:r w:rsidR="002551BC">
        <w:rPr>
          <w:rFonts w:eastAsia="Batang"/>
        </w:rPr>
        <w:t>1634</w:t>
      </w:r>
      <w:r w:rsidRPr="009400B0">
        <w:rPr>
          <w:rFonts w:eastAsia="Batang"/>
        </w:rPr>
        <w:t xml:space="preserve">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449E" w14:textId="77777777" w:rsidR="00177B61" w:rsidRDefault="00177B61" w:rsidP="00210F32">
      <w:r>
        <w:separator/>
      </w:r>
    </w:p>
  </w:endnote>
  <w:endnote w:type="continuationSeparator" w:id="0">
    <w:p w14:paraId="04665958" w14:textId="77777777" w:rsidR="00177B61" w:rsidRDefault="00177B61"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7E70" w14:textId="77777777" w:rsidR="00177B61" w:rsidRDefault="00177B61" w:rsidP="00210F32">
      <w:r>
        <w:separator/>
      </w:r>
    </w:p>
  </w:footnote>
  <w:footnote w:type="continuationSeparator" w:id="0">
    <w:p w14:paraId="13344DE1" w14:textId="77777777" w:rsidR="00177B61" w:rsidRDefault="00177B61"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25"/>
  </w:num>
  <w:num w:numId="3" w16cid:durableId="1101874785">
    <w:abstractNumId w:val="22"/>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4"/>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9"/>
  </w:num>
  <w:num w:numId="9" w16cid:durableId="1505392222">
    <w:abstractNumId w:val="12"/>
  </w:num>
  <w:num w:numId="10" w16cid:durableId="67194568">
    <w:abstractNumId w:val="10"/>
  </w:num>
  <w:num w:numId="11" w16cid:durableId="873423403">
    <w:abstractNumId w:val="5"/>
  </w:num>
  <w:num w:numId="12" w16cid:durableId="1406873207">
    <w:abstractNumId w:val="0"/>
  </w:num>
  <w:num w:numId="13" w16cid:durableId="136462033">
    <w:abstractNumId w:val="14"/>
  </w:num>
  <w:num w:numId="14" w16cid:durableId="392390622">
    <w:abstractNumId w:val="16"/>
  </w:num>
  <w:num w:numId="15" w16cid:durableId="1965848167">
    <w:abstractNumId w:val="15"/>
  </w:num>
  <w:num w:numId="16" w16cid:durableId="1218324037">
    <w:abstractNumId w:val="21"/>
  </w:num>
  <w:num w:numId="17" w16cid:durableId="6296542">
    <w:abstractNumId w:val="3"/>
  </w:num>
  <w:num w:numId="18" w16cid:durableId="1590892459">
    <w:abstractNumId w:val="1"/>
  </w:num>
  <w:num w:numId="19" w16cid:durableId="776870896">
    <w:abstractNumId w:val="7"/>
  </w:num>
  <w:num w:numId="20" w16cid:durableId="778837663">
    <w:abstractNumId w:val="20"/>
  </w:num>
  <w:num w:numId="21" w16cid:durableId="27609152">
    <w:abstractNumId w:val="6"/>
  </w:num>
  <w:num w:numId="22" w16cid:durableId="163205606">
    <w:abstractNumId w:val="13"/>
  </w:num>
  <w:num w:numId="23" w16cid:durableId="1078558544">
    <w:abstractNumId w:val="23"/>
  </w:num>
  <w:num w:numId="24" w16cid:durableId="1685932492">
    <w:abstractNumId w:val="19"/>
  </w:num>
  <w:num w:numId="25" w16cid:durableId="387648436">
    <w:abstractNumId w:val="11"/>
  </w:num>
  <w:num w:numId="26" w16cid:durableId="595751813">
    <w:abstractNumId w:val="2"/>
  </w:num>
  <w:num w:numId="27" w16cid:durableId="19866561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32004"/>
    <w:rsid w:val="00033F3C"/>
    <w:rsid w:val="00041BD8"/>
    <w:rsid w:val="00041F78"/>
    <w:rsid w:val="00047FEF"/>
    <w:rsid w:val="00051CE3"/>
    <w:rsid w:val="00054EDC"/>
    <w:rsid w:val="000836DB"/>
    <w:rsid w:val="00085DAD"/>
    <w:rsid w:val="00095DF5"/>
    <w:rsid w:val="000973B3"/>
    <w:rsid w:val="000A3531"/>
    <w:rsid w:val="000A4A7F"/>
    <w:rsid w:val="000A5885"/>
    <w:rsid w:val="000A6A9A"/>
    <w:rsid w:val="000B1CD4"/>
    <w:rsid w:val="000B4A74"/>
    <w:rsid w:val="000C29C9"/>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D0"/>
    <w:rsid w:val="001575D5"/>
    <w:rsid w:val="001763BD"/>
    <w:rsid w:val="00177B61"/>
    <w:rsid w:val="00180D9A"/>
    <w:rsid w:val="001827B7"/>
    <w:rsid w:val="00191AF3"/>
    <w:rsid w:val="0019303F"/>
    <w:rsid w:val="00194709"/>
    <w:rsid w:val="001B09A0"/>
    <w:rsid w:val="001B26DB"/>
    <w:rsid w:val="001B3C64"/>
    <w:rsid w:val="001C2FAF"/>
    <w:rsid w:val="001D103A"/>
    <w:rsid w:val="001F2A70"/>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352F"/>
    <w:rsid w:val="0029453A"/>
    <w:rsid w:val="0029674B"/>
    <w:rsid w:val="002B4B1B"/>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5406"/>
    <w:rsid w:val="006A07FD"/>
    <w:rsid w:val="006A1166"/>
    <w:rsid w:val="006A1DA7"/>
    <w:rsid w:val="006A6E00"/>
    <w:rsid w:val="006A71D2"/>
    <w:rsid w:val="006B3113"/>
    <w:rsid w:val="006C238A"/>
    <w:rsid w:val="006D07B2"/>
    <w:rsid w:val="006D38A5"/>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62E9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0AA8"/>
    <w:rsid w:val="009012A5"/>
    <w:rsid w:val="00906750"/>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7831"/>
    <w:rsid w:val="009D02D6"/>
    <w:rsid w:val="009D6035"/>
    <w:rsid w:val="009E6B5D"/>
    <w:rsid w:val="009E7B7D"/>
    <w:rsid w:val="009F665B"/>
    <w:rsid w:val="00A02C88"/>
    <w:rsid w:val="00A0403E"/>
    <w:rsid w:val="00A05652"/>
    <w:rsid w:val="00A06DD7"/>
    <w:rsid w:val="00A10EE7"/>
    <w:rsid w:val="00A121EB"/>
    <w:rsid w:val="00A13107"/>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73A79"/>
    <w:rsid w:val="00A84DFA"/>
    <w:rsid w:val="00A856EB"/>
    <w:rsid w:val="00A857F5"/>
    <w:rsid w:val="00A95852"/>
    <w:rsid w:val="00A95BC6"/>
    <w:rsid w:val="00A96DAF"/>
    <w:rsid w:val="00AA23B2"/>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6059"/>
    <w:rsid w:val="00B84CD6"/>
    <w:rsid w:val="00B91E68"/>
    <w:rsid w:val="00B94882"/>
    <w:rsid w:val="00B95AD0"/>
    <w:rsid w:val="00BA2769"/>
    <w:rsid w:val="00BA4227"/>
    <w:rsid w:val="00BA4FDD"/>
    <w:rsid w:val="00BB03F4"/>
    <w:rsid w:val="00BB767C"/>
    <w:rsid w:val="00BB7DE1"/>
    <w:rsid w:val="00BC3BB3"/>
    <w:rsid w:val="00BD466E"/>
    <w:rsid w:val="00BD5C90"/>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1E0F"/>
    <w:rsid w:val="00E55886"/>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7A10"/>
    <w:rsid w:val="00EF3EC9"/>
    <w:rsid w:val="00F00FF7"/>
    <w:rsid w:val="00F05DD5"/>
    <w:rsid w:val="00F22A88"/>
    <w:rsid w:val="00F24523"/>
    <w:rsid w:val="00F26175"/>
    <w:rsid w:val="00F2686C"/>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4623</Words>
  <Characters>27744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9</cp:revision>
  <cp:lastPrinted>2023-04-26T06:43:00Z</cp:lastPrinted>
  <dcterms:created xsi:type="dcterms:W3CDTF">2023-04-24T12:35:00Z</dcterms:created>
  <dcterms:modified xsi:type="dcterms:W3CDTF">2023-04-26T06:43:00Z</dcterms:modified>
</cp:coreProperties>
</file>