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62879" w14:textId="0A8CC868" w:rsid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Poznań, </w:t>
      </w:r>
      <w:r w:rsidR="002A1A1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FE214E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B90F1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575EB5A0" w14:textId="77777777" w:rsidR="00C23EA3" w:rsidRP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C5EE1D" w14:textId="77777777" w:rsidR="00B90F16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1DDF04A8" w14:textId="23065A61" w:rsidR="00B90F16" w:rsidRPr="00C23EA3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90F16">
        <w:rPr>
          <w:rFonts w:ascii="Calibri" w:hAnsi="Calibri" w:cs="Calibri"/>
          <w:b/>
          <w:sz w:val="28"/>
          <w:szCs w:val="28"/>
        </w:rPr>
        <w:t>Budow</w:t>
      </w:r>
      <w:r>
        <w:rPr>
          <w:rFonts w:ascii="Calibri" w:hAnsi="Calibri" w:cs="Calibri"/>
          <w:b/>
          <w:sz w:val="28"/>
          <w:szCs w:val="28"/>
        </w:rPr>
        <w:t xml:space="preserve">a </w:t>
      </w:r>
      <w:r w:rsidRPr="00B90F16">
        <w:rPr>
          <w:rFonts w:ascii="Calibri" w:hAnsi="Calibri" w:cs="Calibri"/>
          <w:b/>
          <w:sz w:val="28"/>
          <w:szCs w:val="28"/>
        </w:rPr>
        <w:t>przyłącza oraz węzła cieplnego dla budynku zlokalizowanego przy ul. Fortecznej 12 w Poznaniu</w:t>
      </w:r>
    </w:p>
    <w:p w14:paraId="55C94C96" w14:textId="77777777" w:rsidR="00B90F16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F530948" w14:textId="14B64B63" w:rsidR="00B90F16" w:rsidRPr="00C23EA3" w:rsidRDefault="00B90F16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90F16">
        <w:rPr>
          <w:rFonts w:ascii="Calibri" w:hAnsi="Calibri" w:cs="Calibri"/>
          <w:b/>
          <w:sz w:val="28"/>
          <w:szCs w:val="28"/>
        </w:rPr>
        <w:t>ZP/P/16/24</w:t>
      </w:r>
    </w:p>
    <w:p w14:paraId="77AE1E45" w14:textId="77777777" w:rsidR="00C23EA3" w:rsidRPr="00C23EA3" w:rsidRDefault="00C23EA3" w:rsidP="00C23EA3">
      <w:pPr>
        <w:contextualSpacing/>
        <w:jc w:val="center"/>
        <w:rPr>
          <w:rFonts w:ascii="Calibri" w:eastAsia="Times New Roman" w:hAnsi="Calibri" w:cs="Calibri"/>
          <w:b/>
          <w:sz w:val="18"/>
        </w:rPr>
      </w:pPr>
    </w:p>
    <w:p w14:paraId="6DCC3912" w14:textId="67EEEECB" w:rsidR="00C23EA3" w:rsidRPr="00C23EA3" w:rsidRDefault="00C23EA3" w:rsidP="00C23EA3">
      <w:pPr>
        <w:spacing w:before="240"/>
        <w:jc w:val="center"/>
        <w:rPr>
          <w:rFonts w:ascii="Calibri" w:hAnsi="Calibri" w:cs="Calibri"/>
          <w:b/>
          <w:sz w:val="28"/>
        </w:rPr>
      </w:pPr>
      <w:r w:rsidRPr="00C23EA3">
        <w:rPr>
          <w:rFonts w:ascii="Calibri" w:hAnsi="Calibri" w:cs="Calibri"/>
          <w:b/>
          <w:sz w:val="28"/>
          <w:szCs w:val="24"/>
        </w:rPr>
        <w:t>Wyjaśnienie treści SWZ.</w:t>
      </w:r>
    </w:p>
    <w:p w14:paraId="4EB6590E" w14:textId="77777777" w:rsidR="00C23EA3" w:rsidRPr="00C23EA3" w:rsidRDefault="00C23EA3" w:rsidP="00C23EA3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</w:p>
    <w:p w14:paraId="44834F1E" w14:textId="5803DF7F" w:rsidR="00C23EA3" w:rsidRPr="00C23EA3" w:rsidRDefault="00C23EA3" w:rsidP="00C23EA3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Zamawiający, na </w:t>
      </w:r>
      <w:r w:rsidR="002A1A12">
        <w:rPr>
          <w:rFonts w:ascii="Calibri" w:hAnsi="Calibri" w:cs="Calibri"/>
          <w:color w:val="000000" w:themeColor="text1"/>
          <w:sz w:val="24"/>
          <w:szCs w:val="24"/>
        </w:rPr>
        <w:t>zgodnie z</w:t>
      </w: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 art. 284 ustawy z dnia 11 września 2019 r. Prawo zamówień publicznych </w:t>
      </w:r>
      <w:r w:rsidRPr="00C23E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(Dz. U. z 202</w:t>
      </w:r>
      <w:r w:rsidR="00B90F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3</w:t>
      </w:r>
      <w:r w:rsidRPr="00C23E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r. </w:t>
      </w:r>
      <w:r w:rsidR="00B90F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poz. 1605 ze zm.)</w:t>
      </w: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, zwanej dalej ustawą </w:t>
      </w:r>
      <w:proofErr w:type="spellStart"/>
      <w:r w:rsidRPr="00C23EA3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C23EA3">
        <w:rPr>
          <w:rFonts w:ascii="Calibri" w:hAnsi="Calibri" w:cs="Calibri"/>
          <w:color w:val="000000" w:themeColor="text1"/>
          <w:sz w:val="24"/>
          <w:szCs w:val="24"/>
        </w:rPr>
        <w:t>, przekazuje treść zapytań wraz z wyjaśnieniami:</w:t>
      </w:r>
    </w:p>
    <w:p w14:paraId="7C7F145A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323CB476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DE3DEC5" w14:textId="2ACEB2A2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C23EA3">
        <w:rPr>
          <w:rFonts w:ascii="Calibri" w:hAnsi="Calibri" w:cs="Calibri"/>
          <w:b/>
        </w:rPr>
        <w:t xml:space="preserve">Pytanie nr </w:t>
      </w:r>
      <w:r w:rsidR="002A1A12">
        <w:rPr>
          <w:rFonts w:ascii="Calibri" w:hAnsi="Calibri" w:cs="Calibri"/>
          <w:b/>
        </w:rPr>
        <w:t>3</w:t>
      </w:r>
      <w:r w:rsidRPr="00C23EA3">
        <w:rPr>
          <w:rFonts w:ascii="Calibri" w:hAnsi="Calibri" w:cs="Calibri"/>
          <w:b/>
        </w:rPr>
        <w:t>:     </w:t>
      </w:r>
    </w:p>
    <w:p w14:paraId="168710E3" w14:textId="5C8D514A" w:rsidR="002A1A12" w:rsidRDefault="002A1A12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9669600" w14:textId="41F9A3F8" w:rsidR="002A1A12" w:rsidRDefault="002A1A12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Prosimy o doprecyzowanie umowy,</w:t>
      </w:r>
      <w:r w:rsidRPr="002A1A12">
        <w:rPr>
          <w:rFonts w:ascii="Calibri" w:hAnsi="Calibri" w:cs="Calibri"/>
        </w:rPr>
        <w:t xml:space="preserve"> par. 9 pkt. 8:</w:t>
      </w:r>
    </w:p>
    <w:p w14:paraId="7B2FB29E" w14:textId="77777777" w:rsidR="002A1A12" w:rsidRDefault="002A1A12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3E60F95" w14:textId="5C12F836" w:rsidR="002A1A12" w:rsidRPr="002A1A12" w:rsidRDefault="002A1A12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2A1A12">
        <w:rPr>
          <w:rFonts w:ascii="Calibri" w:hAnsi="Calibri" w:cs="Calibri"/>
        </w:rPr>
        <w:t>Okres gwarancji jakości wykonanych robót będzie przedłużony o czas</w:t>
      </w:r>
      <w:r>
        <w:rPr>
          <w:rFonts w:ascii="Calibri" w:hAnsi="Calibri" w:cs="Calibri"/>
        </w:rPr>
        <w:t xml:space="preserve"> odpowiadający okresowi od dnia </w:t>
      </w:r>
      <w:r w:rsidRPr="002A1A12">
        <w:rPr>
          <w:rFonts w:ascii="Calibri" w:hAnsi="Calibri" w:cs="Calibri"/>
        </w:rPr>
        <w:t>zgłoszenia wady lub usterki przez Zamawiającego do dnia jej całkow</w:t>
      </w:r>
      <w:r>
        <w:rPr>
          <w:rFonts w:ascii="Calibri" w:hAnsi="Calibri" w:cs="Calibri"/>
        </w:rPr>
        <w:t xml:space="preserve">itego usunięcia, potwierdzonego </w:t>
      </w:r>
      <w:r w:rsidRPr="002A1A12">
        <w:rPr>
          <w:rFonts w:ascii="Calibri" w:hAnsi="Calibri" w:cs="Calibri"/>
        </w:rPr>
        <w:t>protokołem odbioru usunięcia wad lub usterek. W przypadku wymi</w:t>
      </w:r>
      <w:r>
        <w:rPr>
          <w:rFonts w:ascii="Calibri" w:hAnsi="Calibri" w:cs="Calibri"/>
        </w:rPr>
        <w:t xml:space="preserve">any lub istotnej naprawy, okres </w:t>
      </w:r>
      <w:r w:rsidRPr="002A1A12">
        <w:rPr>
          <w:rFonts w:ascii="Calibri" w:hAnsi="Calibri" w:cs="Calibri"/>
        </w:rPr>
        <w:t>gwarancji biegnie na nowo począws</w:t>
      </w:r>
      <w:r>
        <w:rPr>
          <w:rFonts w:ascii="Calibri" w:hAnsi="Calibri" w:cs="Calibri"/>
        </w:rPr>
        <w:t xml:space="preserve">zy od daty wymiany lub naprawy. </w:t>
      </w:r>
      <w:r w:rsidRPr="002A1A12">
        <w:rPr>
          <w:rFonts w:ascii="Calibri" w:hAnsi="Calibri" w:cs="Calibri"/>
        </w:rPr>
        <w:t xml:space="preserve">Prosimy o określenie czy chodzi </w:t>
      </w:r>
      <w:r>
        <w:rPr>
          <w:rFonts w:ascii="Calibri" w:hAnsi="Calibri" w:cs="Calibri"/>
        </w:rPr>
        <w:br/>
      </w:r>
      <w:r w:rsidRPr="002A1A12">
        <w:rPr>
          <w:rFonts w:ascii="Calibri" w:hAnsi="Calibri" w:cs="Calibri"/>
        </w:rPr>
        <w:t>o wady i usterki wynikające tylko i wyłącznie z winy wykonawcy.</w:t>
      </w:r>
    </w:p>
    <w:p w14:paraId="1BF0A3BE" w14:textId="77777777" w:rsidR="002A1A12" w:rsidRPr="002A1A12" w:rsidRDefault="002A1A12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5D91DD8" w14:textId="20436A65" w:rsidR="00B90F16" w:rsidRPr="00E909D6" w:rsidRDefault="00B90F16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2E3C527" w14:textId="77777777" w:rsidR="002A1A12" w:rsidRDefault="00C23EA3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 w:rsidR="002A1A12">
        <w:rPr>
          <w:rFonts w:ascii="Calibri" w:hAnsi="Calibri" w:cs="Calibri"/>
          <w:b/>
        </w:rPr>
        <w:t>3</w:t>
      </w:r>
      <w:r w:rsidRPr="00E909D6">
        <w:rPr>
          <w:rFonts w:ascii="Calibri" w:hAnsi="Calibri" w:cs="Calibri"/>
          <w:b/>
        </w:rPr>
        <w:t xml:space="preserve">: </w:t>
      </w:r>
    </w:p>
    <w:p w14:paraId="0E127CAC" w14:textId="77777777" w:rsidR="002A1A12" w:rsidRDefault="002A1A12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0E340906" w14:textId="0642B447" w:rsidR="002A1A12" w:rsidRPr="005A46BA" w:rsidRDefault="002A1A12" w:rsidP="002A1A1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potwierdza, że zapis §9 pkt 8 dotyczy wyłącznie wad i usterek </w:t>
      </w:r>
      <w:r w:rsidRPr="002A1A12">
        <w:rPr>
          <w:rFonts w:ascii="Calibri" w:hAnsi="Calibri" w:cs="Calibri"/>
        </w:rPr>
        <w:t>wynikając</w:t>
      </w:r>
      <w:r>
        <w:rPr>
          <w:rFonts w:ascii="Calibri" w:hAnsi="Calibri" w:cs="Calibri"/>
        </w:rPr>
        <w:t xml:space="preserve">ych </w:t>
      </w:r>
      <w:bookmarkStart w:id="0" w:name="_GoBack"/>
      <w:bookmarkEnd w:id="0"/>
      <w:r w:rsidRPr="002A1A12">
        <w:rPr>
          <w:rFonts w:ascii="Calibri" w:hAnsi="Calibri" w:cs="Calibri"/>
        </w:rPr>
        <w:t>z winy wykonawcy</w:t>
      </w:r>
      <w:r>
        <w:rPr>
          <w:rFonts w:ascii="Calibri" w:hAnsi="Calibri" w:cs="Calibri"/>
        </w:rPr>
        <w:t xml:space="preserve">. </w:t>
      </w:r>
    </w:p>
    <w:p w14:paraId="20113973" w14:textId="77777777" w:rsidR="00C23EA3" w:rsidRPr="002B2D7F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4FBE80C" w14:textId="0ED37CB7" w:rsidR="006561E1" w:rsidRPr="008336E1" w:rsidRDefault="006561E1" w:rsidP="005A46BA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sz w:val="22"/>
        </w:rPr>
      </w:pPr>
    </w:p>
    <w:sectPr w:rsidR="006561E1" w:rsidRPr="008336E1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2AFF" w14:textId="77777777" w:rsidR="00FA28B3" w:rsidRDefault="00FA28B3" w:rsidP="006747BD">
      <w:pPr>
        <w:spacing w:after="0" w:line="240" w:lineRule="auto"/>
      </w:pPr>
      <w:r>
        <w:separator/>
      </w:r>
    </w:p>
  </w:endnote>
  <w:endnote w:type="continuationSeparator" w:id="0">
    <w:p w14:paraId="51AD0B4E" w14:textId="77777777" w:rsidR="00FA28B3" w:rsidRDefault="00FA28B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0EF1A7F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A1A1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A1A1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0737D302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64E9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64E9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F12D" w14:textId="77777777" w:rsidR="00FA28B3" w:rsidRDefault="00FA28B3" w:rsidP="006747BD">
      <w:pPr>
        <w:spacing w:after="0" w:line="240" w:lineRule="auto"/>
      </w:pPr>
      <w:r>
        <w:separator/>
      </w:r>
    </w:p>
  </w:footnote>
  <w:footnote w:type="continuationSeparator" w:id="0">
    <w:p w14:paraId="1CFEFAD6" w14:textId="77777777" w:rsidR="00FA28B3" w:rsidRDefault="00FA28B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538CE"/>
    <w:multiLevelType w:val="hybridMultilevel"/>
    <w:tmpl w:val="E58CBF6C"/>
    <w:lvl w:ilvl="0" w:tplc="E93093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B4460A"/>
    <w:multiLevelType w:val="hybridMultilevel"/>
    <w:tmpl w:val="5C4C61F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8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9"/>
  </w:num>
  <w:num w:numId="5">
    <w:abstractNumId w:val="24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16"/>
  </w:num>
  <w:num w:numId="11">
    <w:abstractNumId w:val="7"/>
  </w:num>
  <w:num w:numId="12">
    <w:abstractNumId w:val="39"/>
  </w:num>
  <w:num w:numId="13">
    <w:abstractNumId w:val="18"/>
  </w:num>
  <w:num w:numId="14">
    <w:abstractNumId w:val="22"/>
  </w:num>
  <w:num w:numId="15">
    <w:abstractNumId w:val="25"/>
  </w:num>
  <w:num w:numId="16">
    <w:abstractNumId w:val="31"/>
  </w:num>
  <w:num w:numId="17">
    <w:abstractNumId w:val="12"/>
  </w:num>
  <w:num w:numId="18">
    <w:abstractNumId w:val="5"/>
  </w:num>
  <w:num w:numId="19">
    <w:abstractNumId w:val="21"/>
  </w:num>
  <w:num w:numId="20">
    <w:abstractNumId w:val="40"/>
  </w:num>
  <w:num w:numId="21">
    <w:abstractNumId w:val="26"/>
  </w:num>
  <w:num w:numId="22">
    <w:abstractNumId w:val="38"/>
  </w:num>
  <w:num w:numId="23">
    <w:abstractNumId w:val="30"/>
  </w:num>
  <w:num w:numId="24">
    <w:abstractNumId w:val="13"/>
  </w:num>
  <w:num w:numId="25">
    <w:abstractNumId w:val="20"/>
  </w:num>
  <w:num w:numId="26">
    <w:abstractNumId w:val="2"/>
  </w:num>
  <w:num w:numId="27">
    <w:abstractNumId w:val="32"/>
  </w:num>
  <w:num w:numId="28">
    <w:abstractNumId w:val="10"/>
  </w:num>
  <w:num w:numId="29">
    <w:abstractNumId w:val="3"/>
  </w:num>
  <w:num w:numId="30">
    <w:abstractNumId w:val="15"/>
  </w:num>
  <w:num w:numId="31">
    <w:abstractNumId w:val="23"/>
  </w:num>
  <w:num w:numId="32">
    <w:abstractNumId w:val="41"/>
  </w:num>
  <w:num w:numId="33">
    <w:abstractNumId w:val="6"/>
  </w:num>
  <w:num w:numId="34">
    <w:abstractNumId w:val="37"/>
  </w:num>
  <w:num w:numId="35">
    <w:abstractNumId w:val="8"/>
  </w:num>
  <w:num w:numId="36">
    <w:abstractNumId w:val="9"/>
  </w:num>
  <w:num w:numId="37">
    <w:abstractNumId w:val="35"/>
  </w:num>
  <w:num w:numId="38">
    <w:abstractNumId w:val="34"/>
  </w:num>
  <w:num w:numId="39">
    <w:abstractNumId w:val="29"/>
  </w:num>
  <w:num w:numId="40">
    <w:abstractNumId w:val="27"/>
  </w:num>
  <w:num w:numId="41">
    <w:abstractNumId w:val="36"/>
  </w:num>
  <w:num w:numId="42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132CF"/>
    <w:rsid w:val="00162964"/>
    <w:rsid w:val="0018481E"/>
    <w:rsid w:val="00231524"/>
    <w:rsid w:val="0023581B"/>
    <w:rsid w:val="00242400"/>
    <w:rsid w:val="00260742"/>
    <w:rsid w:val="002A1A12"/>
    <w:rsid w:val="002B2D7F"/>
    <w:rsid w:val="002D48BE"/>
    <w:rsid w:val="002E2A8C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D07B3"/>
    <w:rsid w:val="003D1822"/>
    <w:rsid w:val="003F135D"/>
    <w:rsid w:val="003F4BA3"/>
    <w:rsid w:val="004435B4"/>
    <w:rsid w:val="004652EF"/>
    <w:rsid w:val="00495F51"/>
    <w:rsid w:val="004A3580"/>
    <w:rsid w:val="004B4C95"/>
    <w:rsid w:val="004B5429"/>
    <w:rsid w:val="004D423A"/>
    <w:rsid w:val="004F5805"/>
    <w:rsid w:val="00502E97"/>
    <w:rsid w:val="005050B3"/>
    <w:rsid w:val="0051453D"/>
    <w:rsid w:val="00526CDD"/>
    <w:rsid w:val="00534CD6"/>
    <w:rsid w:val="00541E72"/>
    <w:rsid w:val="00563D91"/>
    <w:rsid w:val="00564E92"/>
    <w:rsid w:val="005717BB"/>
    <w:rsid w:val="0059166B"/>
    <w:rsid w:val="005A46BA"/>
    <w:rsid w:val="005A5143"/>
    <w:rsid w:val="005D1495"/>
    <w:rsid w:val="0060386E"/>
    <w:rsid w:val="00635D8D"/>
    <w:rsid w:val="00640CAA"/>
    <w:rsid w:val="006561E1"/>
    <w:rsid w:val="0066043C"/>
    <w:rsid w:val="00660945"/>
    <w:rsid w:val="006747BD"/>
    <w:rsid w:val="0069794A"/>
    <w:rsid w:val="006A0591"/>
    <w:rsid w:val="006D6DE5"/>
    <w:rsid w:val="006E5990"/>
    <w:rsid w:val="00702C35"/>
    <w:rsid w:val="00703319"/>
    <w:rsid w:val="00716201"/>
    <w:rsid w:val="007177FD"/>
    <w:rsid w:val="0075739D"/>
    <w:rsid w:val="0076039D"/>
    <w:rsid w:val="00780978"/>
    <w:rsid w:val="00794CD2"/>
    <w:rsid w:val="00796A35"/>
    <w:rsid w:val="007C3CDC"/>
    <w:rsid w:val="00805DF6"/>
    <w:rsid w:val="0081142C"/>
    <w:rsid w:val="00821F16"/>
    <w:rsid w:val="008336E1"/>
    <w:rsid w:val="008368C0"/>
    <w:rsid w:val="00836C09"/>
    <w:rsid w:val="0084396A"/>
    <w:rsid w:val="00854B7B"/>
    <w:rsid w:val="00860C57"/>
    <w:rsid w:val="008636E6"/>
    <w:rsid w:val="00865E4F"/>
    <w:rsid w:val="00896F28"/>
    <w:rsid w:val="008C1729"/>
    <w:rsid w:val="008C75DD"/>
    <w:rsid w:val="008D33CB"/>
    <w:rsid w:val="008D3739"/>
    <w:rsid w:val="008F209D"/>
    <w:rsid w:val="00905CAA"/>
    <w:rsid w:val="009670D3"/>
    <w:rsid w:val="00977F33"/>
    <w:rsid w:val="00986CE0"/>
    <w:rsid w:val="009D4C4D"/>
    <w:rsid w:val="009F080E"/>
    <w:rsid w:val="00A208E8"/>
    <w:rsid w:val="00A36F46"/>
    <w:rsid w:val="00A447CF"/>
    <w:rsid w:val="00A52C29"/>
    <w:rsid w:val="00A775B2"/>
    <w:rsid w:val="00AB67D4"/>
    <w:rsid w:val="00B2684F"/>
    <w:rsid w:val="00B4459D"/>
    <w:rsid w:val="00B61F8A"/>
    <w:rsid w:val="00B64CDB"/>
    <w:rsid w:val="00B83216"/>
    <w:rsid w:val="00B90F16"/>
    <w:rsid w:val="00BF07B2"/>
    <w:rsid w:val="00C23EA3"/>
    <w:rsid w:val="00C736D5"/>
    <w:rsid w:val="00CD531E"/>
    <w:rsid w:val="00D005B3"/>
    <w:rsid w:val="00D06D36"/>
    <w:rsid w:val="00D40690"/>
    <w:rsid w:val="00DA52A1"/>
    <w:rsid w:val="00DD07D8"/>
    <w:rsid w:val="00DE2542"/>
    <w:rsid w:val="00E12E9F"/>
    <w:rsid w:val="00E75463"/>
    <w:rsid w:val="00E81D24"/>
    <w:rsid w:val="00EE493C"/>
    <w:rsid w:val="00F069B1"/>
    <w:rsid w:val="00F31C41"/>
    <w:rsid w:val="00F36446"/>
    <w:rsid w:val="00F43365"/>
    <w:rsid w:val="00FA28B3"/>
    <w:rsid w:val="00FA34A2"/>
    <w:rsid w:val="00FA35CA"/>
    <w:rsid w:val="00FA4014"/>
    <w:rsid w:val="00FE214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m-2005004688903557518msolistparagraph">
    <w:name w:val="m_-2005004688903557518msolistparagraph"/>
    <w:basedOn w:val="Normalny"/>
    <w:rsid w:val="00C23E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2A8E-078E-452B-ADE8-80DB4E62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3</cp:revision>
  <cp:lastPrinted>2020-02-07T19:43:00Z</cp:lastPrinted>
  <dcterms:created xsi:type="dcterms:W3CDTF">2024-04-04T11:12:00Z</dcterms:created>
  <dcterms:modified xsi:type="dcterms:W3CDTF">2024-04-04T11:12:00Z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