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4318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14:paraId="777DE26E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336499B0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3568B501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14:paraId="0CF4A675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14:paraId="20A287BC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14:paraId="163DF7B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14:paraId="2CAD8848" w14:textId="77777777" w:rsidR="009978D2" w:rsidRDefault="009978D2" w:rsidP="009978D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Marcin Piwnik</w:t>
      </w:r>
      <w:r w:rsidRPr="00C64E1F">
        <w:rPr>
          <w:rFonts w:ascii="Cambria" w:hAnsi="Cambria"/>
          <w:sz w:val="20"/>
          <w:szCs w:val="20"/>
        </w:rPr>
        <w:t xml:space="preserve"> – </w:t>
      </w:r>
      <w:r>
        <w:rPr>
          <w:rFonts w:ascii="Cambria" w:hAnsi="Cambria"/>
          <w:sz w:val="20"/>
          <w:szCs w:val="20"/>
        </w:rPr>
        <w:t>Starosta Sandomierski</w:t>
      </w:r>
    </w:p>
    <w:p w14:paraId="1851F8BE" w14:textId="77777777" w:rsidR="009978D2" w:rsidRPr="00C64E1F" w:rsidRDefault="009978D2" w:rsidP="009978D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Paweł Niedźwiedź – W-ce Starosta Sandomierski</w:t>
      </w:r>
      <w:r w:rsidRPr="00C64E1F">
        <w:rPr>
          <w:rFonts w:ascii="Cambria" w:hAnsi="Cambria"/>
          <w:sz w:val="20"/>
          <w:szCs w:val="20"/>
        </w:rPr>
        <w:t xml:space="preserve"> </w:t>
      </w:r>
    </w:p>
    <w:p w14:paraId="1BC0488C" w14:textId="5A0B35ED" w:rsidR="009978D2" w:rsidRDefault="009978D2" w:rsidP="009978D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 kontrasygnatą skarbnika powiatu Pani Bernadet</w:t>
      </w:r>
      <w:r w:rsidR="00C30C98">
        <w:rPr>
          <w:rFonts w:ascii="Cambria" w:hAnsi="Cambria"/>
          <w:sz w:val="20"/>
          <w:szCs w:val="20"/>
        </w:rPr>
        <w:t>y</w:t>
      </w:r>
      <w:r>
        <w:rPr>
          <w:rFonts w:ascii="Cambria" w:hAnsi="Cambria"/>
          <w:sz w:val="20"/>
          <w:szCs w:val="20"/>
        </w:rPr>
        <w:t xml:space="preserve"> Ślęzak</w:t>
      </w:r>
    </w:p>
    <w:p w14:paraId="32C6ED20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14:paraId="1483B061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1B124538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26F62FDD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4D9705CE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35C6857B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1BFB8AC4" w14:textId="3CC15EF0" w:rsidR="002B2F76" w:rsidRPr="00C64E1F" w:rsidRDefault="00F87B24" w:rsidP="00E202D4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</w:t>
      </w:r>
      <w:r w:rsidR="002B2F76"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E202D4">
        <w:rPr>
          <w:rFonts w:ascii="Cambria" w:hAnsi="Cambria" w:cs="Arial"/>
          <w:sz w:val="20"/>
          <w:szCs w:val="20"/>
        </w:rPr>
        <w:t xml:space="preserve">   </w:t>
      </w:r>
      <w:r w:rsidR="002674AB" w:rsidRPr="002674AB">
        <w:rPr>
          <w:rFonts w:ascii="Cambria" w:hAnsi="Cambria" w:cs="Arial"/>
          <w:sz w:val="20"/>
          <w:szCs w:val="20"/>
        </w:rPr>
        <w:t>(</w:t>
      </w:r>
      <w:r w:rsidR="009978D2" w:rsidRPr="002674AB">
        <w:rPr>
          <w:rFonts w:ascii="Cambria" w:hAnsi="Cambria" w:cs="Arial"/>
          <w:sz w:val="20"/>
          <w:szCs w:val="20"/>
        </w:rPr>
        <w:t>Dz. U. z 20</w:t>
      </w:r>
      <w:r w:rsidR="009978D2">
        <w:rPr>
          <w:rFonts w:ascii="Cambria" w:hAnsi="Cambria" w:cs="Arial"/>
          <w:sz w:val="20"/>
          <w:szCs w:val="20"/>
        </w:rPr>
        <w:t>23</w:t>
      </w:r>
      <w:r w:rsidR="009978D2" w:rsidRPr="002674AB">
        <w:rPr>
          <w:rFonts w:ascii="Cambria" w:hAnsi="Cambria" w:cs="Arial"/>
          <w:sz w:val="20"/>
          <w:szCs w:val="20"/>
        </w:rPr>
        <w:t xml:space="preserve"> r. poz. </w:t>
      </w:r>
      <w:r w:rsidR="009978D2">
        <w:rPr>
          <w:rFonts w:ascii="Cambria" w:hAnsi="Cambria" w:cs="Arial"/>
          <w:sz w:val="20"/>
          <w:szCs w:val="20"/>
        </w:rPr>
        <w:t>1605</w:t>
      </w:r>
      <w:r w:rsidR="009978D2" w:rsidRPr="002674AB">
        <w:rPr>
          <w:rFonts w:ascii="Cambria" w:hAnsi="Cambria" w:cs="Arial"/>
          <w:sz w:val="20"/>
          <w:szCs w:val="20"/>
        </w:rPr>
        <w:t xml:space="preserve"> ze zm., w dalszej części jako ustawa </w:t>
      </w:r>
      <w:proofErr w:type="spellStart"/>
      <w:r w:rsidR="009978D2" w:rsidRPr="002674AB">
        <w:rPr>
          <w:rFonts w:ascii="Cambria" w:hAnsi="Cambria" w:cs="Arial"/>
          <w:sz w:val="20"/>
          <w:szCs w:val="20"/>
        </w:rPr>
        <w:t>Pzp</w:t>
      </w:r>
      <w:proofErr w:type="spellEnd"/>
      <w:r w:rsidR="002674AB" w:rsidRPr="002674AB">
        <w:rPr>
          <w:rFonts w:ascii="Cambria" w:hAnsi="Cambria" w:cs="Arial"/>
          <w:sz w:val="20"/>
          <w:szCs w:val="20"/>
        </w:rPr>
        <w:t>)</w:t>
      </w:r>
      <w:r w:rsidR="002B2F76"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E202D4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14:paraId="1B685136" w14:textId="77777777" w:rsidR="005360E2" w:rsidRDefault="005360E2" w:rsidP="005360E2">
      <w:pPr>
        <w:pStyle w:val="Tytu"/>
        <w:spacing w:before="240" w:after="120" w:line="276" w:lineRule="auto"/>
        <w:rPr>
          <w:rStyle w:val="Pogrubienie"/>
          <w:rFonts w:ascii="Cambria" w:hAnsi="Cambria" w:cstheme="minorHAnsi"/>
          <w:b/>
          <w:i/>
          <w:sz w:val="24"/>
          <w:szCs w:val="24"/>
        </w:rPr>
      </w:pPr>
      <w:bookmarkStart w:id="0" w:name="_Hlk158204977"/>
      <w:bookmarkStart w:id="1" w:name="_Hlk158619181"/>
      <w:r>
        <w:rPr>
          <w:rStyle w:val="Pogrubienie"/>
          <w:rFonts w:ascii="Cambria" w:hAnsi="Cambria" w:cstheme="minorHAnsi"/>
          <w:i/>
          <w:szCs w:val="24"/>
        </w:rPr>
        <w:t>„</w:t>
      </w:r>
      <w:r>
        <w:rPr>
          <w:rStyle w:val="Pogrubienie"/>
          <w:rFonts w:ascii="Cambria" w:hAnsi="Cambria" w:cstheme="minorHAnsi"/>
          <w:b/>
          <w:i/>
          <w:sz w:val="22"/>
          <w:szCs w:val="22"/>
        </w:rPr>
        <w:t>Poprawa warunków obsługi i rozwoju planowanych spójnych funkcjonalnie terenów inwestycyjnych w Sandomierzu poprzez modernizację i budowę infrastruktury. ”</w:t>
      </w:r>
      <w:bookmarkEnd w:id="0"/>
    </w:p>
    <w:bookmarkEnd w:id="1"/>
    <w:p w14:paraId="5B82889F" w14:textId="77777777" w:rsidR="002B2F76" w:rsidRPr="00C64E1F" w:rsidRDefault="002B2F76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</w:rPr>
      </w:pPr>
    </w:p>
    <w:p w14:paraId="597D282E" w14:textId="77777777" w:rsidR="006F2F44" w:rsidRPr="0086620F" w:rsidRDefault="006F2F44" w:rsidP="006F2F44">
      <w:pPr>
        <w:pStyle w:val="Tytu"/>
        <w:spacing w:before="240" w:after="120" w:line="276" w:lineRule="auto"/>
        <w:jc w:val="both"/>
        <w:rPr>
          <w:rFonts w:ascii="Cambria" w:hAnsi="Cambria" w:cstheme="minorHAnsi"/>
          <w:b w:val="0"/>
          <w:sz w:val="20"/>
        </w:rPr>
      </w:pPr>
      <w:r w:rsidRPr="0086620F">
        <w:rPr>
          <w:rFonts w:ascii="Cambria" w:hAnsi="Cambria" w:cstheme="minorHAnsi"/>
          <w:sz w:val="20"/>
        </w:rPr>
        <w:t>Część 1:</w:t>
      </w:r>
      <w:r w:rsidRPr="0086620F">
        <w:rPr>
          <w:rFonts w:ascii="Cambria" w:hAnsi="Cambria" w:cs="Arial"/>
          <w:sz w:val="20"/>
        </w:rPr>
        <w:t xml:space="preserve"> Przebudowa ulicy Długiej w Sandomierzu wraz z przebudową ulicy Czereśniowej , remontem ulicy Ogrodniczej i Pogodnej w Sandomierzu.</w:t>
      </w:r>
    </w:p>
    <w:p w14:paraId="317B5CE1" w14:textId="77777777" w:rsidR="006F2F44" w:rsidRDefault="006F2F44" w:rsidP="006F2F44">
      <w:pPr>
        <w:jc w:val="both"/>
        <w:rPr>
          <w:rFonts w:ascii="Cambria" w:hAnsi="Cambria" w:cs="Arial"/>
          <w:b/>
          <w:sz w:val="20"/>
          <w:szCs w:val="20"/>
        </w:rPr>
      </w:pPr>
      <w:r w:rsidRPr="0086620F">
        <w:rPr>
          <w:rFonts w:ascii="Cambria" w:hAnsi="Cambria" w:cstheme="minorHAnsi"/>
          <w:b/>
          <w:sz w:val="20"/>
          <w:szCs w:val="20"/>
        </w:rPr>
        <w:t>Część 2:</w:t>
      </w:r>
      <w:r w:rsidRPr="0086620F">
        <w:rPr>
          <w:rFonts w:ascii="Cambria" w:hAnsi="Cambria" w:cs="Arial"/>
          <w:b/>
          <w:sz w:val="20"/>
          <w:szCs w:val="20"/>
        </w:rPr>
        <w:t xml:space="preserve"> Budowa parkingów wraz z drogami dojazdowymi wraz z remontem nawierzchni dróg wewnętrznych i modernizacją oświetlenia ulicznego na terenie Specjalistycznego Szpitala Ducha Świętego w Sandomierzu.</w:t>
      </w:r>
    </w:p>
    <w:p w14:paraId="21D92C46" w14:textId="77777777" w:rsidR="006F2F44" w:rsidRPr="0086620F" w:rsidRDefault="006F2F44" w:rsidP="006F2F44">
      <w:pPr>
        <w:jc w:val="both"/>
        <w:rPr>
          <w:rFonts w:ascii="Cambria" w:hAnsi="Cambria" w:cs="Arial"/>
          <w:b/>
          <w:sz w:val="20"/>
          <w:szCs w:val="20"/>
        </w:rPr>
      </w:pPr>
    </w:p>
    <w:p w14:paraId="64A6FA5A" w14:textId="53682084" w:rsidR="006F2F44" w:rsidRPr="0086620F" w:rsidRDefault="006F2F44" w:rsidP="006F2F44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86620F">
        <w:rPr>
          <w:rFonts w:ascii="Cambria" w:hAnsi="Cambria" w:cs="Arial"/>
          <w:b/>
          <w:sz w:val="20"/>
          <w:szCs w:val="20"/>
        </w:rPr>
        <w:t xml:space="preserve">Część 3: Budowa drogi wraz z miejscami postojowymi i niezbędną infrastrukturą techniczną na działkach  934/132, 934/136, 934/138, 934/145, 934/146, 934/147, 934/172, 940, budowa drogi wraz z niezbędną infrastrukturą techniczną na działkach 934/66, 934/75, 934/76, 934/95, 934/105, </w:t>
      </w:r>
      <w:r w:rsidRPr="0086620F">
        <w:rPr>
          <w:rFonts w:ascii="Cambria" w:hAnsi="Cambria" w:cs="Arial"/>
          <w:b/>
          <w:sz w:val="20"/>
          <w:szCs w:val="20"/>
        </w:rPr>
        <w:lastRenderedPageBreak/>
        <w:t xml:space="preserve">934/107, 934/122, 934/114 obręb 0004 oraz budowa zjazdu  zwykłego z drogi wojewódzkiej  nr 777 do działki o nr ewid. 155/51 obręb Mokoszyn  w miejscowości Sandomierz. </w:t>
      </w:r>
    </w:p>
    <w:p w14:paraId="74DF4DFF" w14:textId="06BF44D7" w:rsidR="006F2F44" w:rsidRDefault="006F2F44" w:rsidP="006F2F44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86620F">
        <w:rPr>
          <w:rFonts w:ascii="Cambria" w:hAnsi="Cambria" w:cs="Arial"/>
          <w:b/>
          <w:bCs/>
          <w:sz w:val="20"/>
          <w:szCs w:val="20"/>
        </w:rPr>
        <w:t>Część 4: Przebudowa drogi powiatowej nr 1698T Wysiadłów – Rzeczyca Mokra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6620F">
        <w:rPr>
          <w:rFonts w:ascii="Cambria" w:hAnsi="Cambria" w:cs="Arial"/>
          <w:b/>
          <w:bCs/>
          <w:sz w:val="20"/>
          <w:szCs w:val="20"/>
        </w:rPr>
        <w:t xml:space="preserve">w miejscowości Rzeczyca Sucha od km 2+746 do km 3+646. </w:t>
      </w:r>
    </w:p>
    <w:p w14:paraId="3176FCF4" w14:textId="77777777" w:rsidR="006F2F44" w:rsidRPr="0086620F" w:rsidRDefault="006F2F44" w:rsidP="006F2F44">
      <w:pPr>
        <w:jc w:val="both"/>
        <w:rPr>
          <w:rFonts w:ascii="Cambria" w:hAnsi="Cambria" w:cs="Arial"/>
          <w:b/>
          <w:bCs/>
          <w:sz w:val="20"/>
          <w:szCs w:val="20"/>
        </w:rPr>
      </w:pPr>
    </w:p>
    <w:p w14:paraId="35C020C8" w14:textId="77777777" w:rsidR="006F2F44" w:rsidRPr="0086620F" w:rsidRDefault="006F2F44" w:rsidP="006F2F44">
      <w:pPr>
        <w:jc w:val="both"/>
        <w:rPr>
          <w:rFonts w:ascii="Cambria" w:hAnsi="Cambria" w:cs="Arial"/>
          <w:b/>
          <w:sz w:val="20"/>
          <w:szCs w:val="20"/>
        </w:rPr>
      </w:pPr>
      <w:r w:rsidRPr="0086620F">
        <w:rPr>
          <w:rFonts w:ascii="Cambria" w:hAnsi="Cambria" w:cs="Arial"/>
          <w:b/>
          <w:bCs/>
          <w:sz w:val="20"/>
          <w:szCs w:val="20"/>
        </w:rPr>
        <w:t>Część 5: Budowa parkingu Starostwa Powiatowego w Sandomierzu ETAP II.</w:t>
      </w:r>
    </w:p>
    <w:p w14:paraId="2A4FC238" w14:textId="77777777" w:rsidR="0011409A" w:rsidRPr="00C64E1F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0"/>
          <w:szCs w:val="20"/>
        </w:rPr>
      </w:pPr>
    </w:p>
    <w:p w14:paraId="50DA9D35" w14:textId="171D7B5A"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</w:t>
      </w:r>
      <w:r w:rsidR="00A54285">
        <w:rPr>
          <w:rFonts w:ascii="Cambria" w:hAnsi="Cambria" w:cs="Arial"/>
          <w:bCs/>
          <w:sz w:val="20"/>
          <w:szCs w:val="20"/>
        </w:rPr>
        <w:t>SWZ, kosztorys.</w:t>
      </w:r>
    </w:p>
    <w:p w14:paraId="6DCDE34D" w14:textId="77777777" w:rsidR="0059770B" w:rsidRPr="00C64E1F" w:rsidRDefault="0059770B" w:rsidP="00F87B24">
      <w:pPr>
        <w:pStyle w:val="Tytu"/>
        <w:numPr>
          <w:ilvl w:val="0"/>
          <w:numId w:val="40"/>
        </w:numPr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F87B24">
        <w:rPr>
          <w:rFonts w:ascii="Cambria" w:hAnsi="Cambria" w:cs="Arial"/>
          <w:b w:val="0"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F87B24">
        <w:rPr>
          <w:rFonts w:ascii="Cambria" w:hAnsi="Cambria" w:cs="Arial"/>
          <w:b w:val="0"/>
          <w:bCs/>
          <w:sz w:val="20"/>
        </w:rPr>
        <w:br/>
      </w:r>
      <w:r w:rsidRPr="00C64E1F">
        <w:rPr>
          <w:rFonts w:ascii="Cambria" w:hAnsi="Cambria" w:cs="Arial"/>
          <w:b w:val="0"/>
          <w:bCs/>
          <w:sz w:val="20"/>
        </w:rPr>
        <w:t>i odbioru robót budowlanych i uznaje je za wystarczające do realizacji zamówienia.</w:t>
      </w:r>
    </w:p>
    <w:p w14:paraId="0E95F424" w14:textId="77777777" w:rsidR="000C22DF" w:rsidRPr="004E04C7" w:rsidRDefault="0059770B" w:rsidP="000C22DF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</w:t>
      </w:r>
      <w:r w:rsidR="00E56BFC">
        <w:rPr>
          <w:rFonts w:ascii="Cambria" w:hAnsi="Cambria" w:cs="Arial"/>
          <w:b w:val="0"/>
          <w:bCs/>
          <w:sz w:val="20"/>
        </w:rPr>
        <w:t xml:space="preserve"> </w:t>
      </w:r>
      <w:r w:rsidRPr="004E04C7">
        <w:rPr>
          <w:rFonts w:ascii="Cambria" w:hAnsi="Cambria" w:cs="Arial"/>
          <w:b w:val="0"/>
          <w:bCs/>
          <w:sz w:val="20"/>
        </w:rPr>
        <w:t>za pokwitowaniem.</w:t>
      </w:r>
    </w:p>
    <w:p w14:paraId="29C3C399" w14:textId="77777777" w:rsidR="004E04C7" w:rsidRPr="004E04C7" w:rsidRDefault="000C22DF" w:rsidP="004E04C7">
      <w:pPr>
        <w:pStyle w:val="Tytu"/>
        <w:numPr>
          <w:ilvl w:val="0"/>
          <w:numId w:val="40"/>
        </w:numPr>
        <w:spacing w:after="120"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/>
          <w:b w:val="0"/>
          <w:bCs/>
          <w:sz w:val="20"/>
        </w:rPr>
        <w:t>Zamawiający oświadcza, że niniejsze postępowanie współfinansowane jest z Rządowego Funduszu Polski Ład „Program Inwestycji Strategicznych”.</w:t>
      </w:r>
    </w:p>
    <w:p w14:paraId="5633991A" w14:textId="77777777" w:rsidR="000C22DF" w:rsidRPr="004E04C7" w:rsidRDefault="000C22DF" w:rsidP="004E04C7">
      <w:pPr>
        <w:pStyle w:val="Tytu"/>
        <w:numPr>
          <w:ilvl w:val="0"/>
          <w:numId w:val="40"/>
        </w:numPr>
        <w:spacing w:line="276" w:lineRule="auto"/>
        <w:ind w:left="284"/>
        <w:jc w:val="both"/>
        <w:rPr>
          <w:rFonts w:ascii="Cambria" w:hAnsi="Cambria" w:cs="Arial"/>
          <w:b w:val="0"/>
          <w:bCs/>
          <w:sz w:val="20"/>
        </w:rPr>
      </w:pPr>
      <w:r w:rsidRPr="004E04C7">
        <w:rPr>
          <w:rFonts w:ascii="Cambria" w:hAnsi="Cambria" w:cs="Calibri"/>
          <w:b w:val="0"/>
          <w:bCs/>
          <w:sz w:val="20"/>
        </w:rPr>
        <w:t xml:space="preserve">Zasady wypłaty wynagrodzenia wykonawcy wskazane w niniejszej umowie zostały ustalone zgodnie </w:t>
      </w:r>
      <w:r w:rsidR="004E04C7" w:rsidRPr="004E04C7">
        <w:rPr>
          <w:rFonts w:ascii="Cambria" w:hAnsi="Cambria" w:cs="Calibri"/>
          <w:b w:val="0"/>
          <w:bCs/>
          <w:sz w:val="20"/>
        </w:rPr>
        <w:br/>
      </w:r>
      <w:r w:rsidRPr="004E04C7">
        <w:rPr>
          <w:rFonts w:ascii="Cambria" w:hAnsi="Cambria" w:cs="Calibri"/>
          <w:b w:val="0"/>
          <w:bCs/>
          <w:sz w:val="20"/>
        </w:rPr>
        <w:t>z zasadami wskazanymi w:</w:t>
      </w:r>
    </w:p>
    <w:p w14:paraId="14855017" w14:textId="77777777" w:rsidR="000C22DF" w:rsidRPr="004E04C7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Uchwale </w:t>
      </w:r>
      <w:r w:rsidR="004E04C7" w:rsidRPr="004E04C7">
        <w:rPr>
          <w:rFonts w:ascii="Cambria" w:hAnsi="Cambria"/>
          <w:sz w:val="20"/>
          <w:szCs w:val="20"/>
        </w:rPr>
        <w:t>Rady Ministrów Nr 84/2021 z dnia 1 lipca 2021 r. w sprawie ustanowienia Rządowego Funduszu Polski Ład: Programu Inwestycji Strategicznych</w:t>
      </w:r>
      <w:r w:rsidRPr="004E04C7">
        <w:rPr>
          <w:rFonts w:ascii="Cambria" w:hAnsi="Cambria" w:cs="Calibri"/>
          <w:color w:val="auto"/>
          <w:sz w:val="20"/>
          <w:szCs w:val="20"/>
        </w:rPr>
        <w:t>;</w:t>
      </w:r>
    </w:p>
    <w:p w14:paraId="595E4D6F" w14:textId="77777777" w:rsidR="004E04C7" w:rsidRPr="00E56BFC" w:rsidRDefault="000C22DF" w:rsidP="004E04C7">
      <w:pPr>
        <w:pStyle w:val="Default"/>
        <w:numPr>
          <w:ilvl w:val="0"/>
          <w:numId w:val="42"/>
        </w:numPr>
        <w:spacing w:line="276" w:lineRule="auto"/>
        <w:ind w:left="1134" w:hanging="567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>Regulaminie BGK</w:t>
      </w:r>
      <w:r w:rsidR="00E56BFC">
        <w:rPr>
          <w:rFonts w:ascii="Cambria" w:hAnsi="Cambria" w:cs="Calibri"/>
          <w:color w:val="auto"/>
          <w:sz w:val="20"/>
          <w:szCs w:val="20"/>
        </w:rPr>
        <w:t xml:space="preserve"> </w:t>
      </w:r>
      <w:r w:rsidR="004E04C7" w:rsidRPr="004E04C7">
        <w:rPr>
          <w:rFonts w:ascii="Cambria" w:hAnsi="Cambria" w:cs="Calibri"/>
          <w:color w:val="auto"/>
          <w:sz w:val="20"/>
          <w:szCs w:val="20"/>
        </w:rPr>
        <w:t xml:space="preserve">o którym mowa w § 11 uchwały RM, określający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szczegółowy tryb i sposób składania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niosków o dofinansowanie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z Programu, wydawania w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stępnych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promes i p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romes, </w:t>
      </w:r>
      <w:r w:rsidR="009876A8">
        <w:rPr>
          <w:rFonts w:ascii="Cambria" w:eastAsiaTheme="minorHAnsi" w:hAnsi="Cambria" w:cs="TimesNewRomanPSMT"/>
          <w:sz w:val="20"/>
          <w:szCs w:val="20"/>
        </w:rPr>
        <w:br/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w tym wzory dokumentów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,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wydanym przez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Bank Gospodarstwa Krajowego i zatwierdzonym przez Prezesa Rady M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 xml:space="preserve">inistrów 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(o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gł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 xml:space="preserve">oszony na stronach internetowych Kancelarii </w:t>
      </w:r>
      <w:r w:rsidR="004E04C7" w:rsidRPr="004E04C7">
        <w:rPr>
          <w:rFonts w:ascii="Cambria" w:eastAsiaTheme="minorHAnsi" w:hAnsi="Cambria" w:cs="TimesNewRomanPSMT"/>
          <w:sz w:val="20"/>
          <w:szCs w:val="20"/>
        </w:rPr>
        <w:t>Prezesa Rady Ministrów</w:t>
      </w:r>
      <w:r w:rsidR="004E04C7" w:rsidRPr="004E04C7">
        <w:rPr>
          <w:rFonts w:ascii="Cambria" w:eastAsiaTheme="minorHAnsi" w:hAnsi="Cambria" w:cs="Times New Roman"/>
          <w:sz w:val="20"/>
          <w:szCs w:val="20"/>
        </w:rPr>
        <w:t>(gov.pl/premier) oraz BGK (</w:t>
      </w:r>
      <w:hyperlink r:id="rId8" w:history="1">
        <w:r w:rsidR="00E56BFC" w:rsidRPr="00B11EA0">
          <w:rPr>
            <w:rStyle w:val="Hipercze"/>
            <w:rFonts w:ascii="Cambria" w:eastAsiaTheme="minorHAnsi" w:hAnsi="Cambria" w:cs="Times New Roman"/>
            <w:sz w:val="20"/>
            <w:szCs w:val="20"/>
          </w:rPr>
          <w:t>www.bgk.pl</w:t>
        </w:r>
      </w:hyperlink>
      <w:r w:rsidR="004E04C7" w:rsidRPr="004E04C7">
        <w:rPr>
          <w:rFonts w:ascii="Cambria" w:eastAsiaTheme="minorHAnsi" w:hAnsi="Cambria" w:cs="Times New Roman"/>
          <w:sz w:val="20"/>
          <w:szCs w:val="20"/>
        </w:rPr>
        <w:t>.)</w:t>
      </w:r>
      <w:r w:rsidR="004E04C7">
        <w:rPr>
          <w:rFonts w:ascii="Cambria" w:eastAsiaTheme="minorHAnsi" w:hAnsi="Cambria" w:cs="Times New Roman"/>
          <w:sz w:val="20"/>
          <w:szCs w:val="20"/>
        </w:rPr>
        <w:t>.</w:t>
      </w:r>
    </w:p>
    <w:p w14:paraId="11CD7551" w14:textId="77777777" w:rsidR="00E56BFC" w:rsidRPr="004E04C7" w:rsidRDefault="00E56BFC" w:rsidP="00E56BFC">
      <w:pPr>
        <w:pStyle w:val="Default"/>
        <w:spacing w:line="276" w:lineRule="auto"/>
        <w:ind w:left="1134"/>
        <w:jc w:val="both"/>
        <w:rPr>
          <w:rFonts w:ascii="Cambria" w:hAnsi="Cambria" w:cs="Calibri"/>
          <w:color w:val="auto"/>
          <w:sz w:val="20"/>
          <w:szCs w:val="20"/>
        </w:rPr>
      </w:pPr>
    </w:p>
    <w:p w14:paraId="121A5DAD" w14:textId="77777777" w:rsidR="004E04C7" w:rsidRDefault="004E04C7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6.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będąc świadomymi treści dokumentów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 godzą się na zasady wypłaty wynagrodzenia wykonawcy wskazane w niniejszej umowie oraz dokumentach wskazanych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14:paraId="188860A2" w14:textId="77777777" w:rsidR="00E56BFC" w:rsidRPr="004E04C7" w:rsidRDefault="00E56BFC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</w:p>
    <w:p w14:paraId="42EFF5D3" w14:textId="77777777" w:rsidR="004E04C7" w:rsidRDefault="004E04C7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7. 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Strony oświadczają, że zasady wypłaty wynagrodzenia wskazane w niniejszej umowie nie będą podlegały zmianom, które byłyby niezgodne z dokumentami wskazanymi w ust. </w:t>
      </w:r>
      <w:r>
        <w:rPr>
          <w:rFonts w:ascii="Cambria" w:hAnsi="Cambria" w:cs="Calibri"/>
          <w:color w:val="auto"/>
          <w:sz w:val="20"/>
          <w:szCs w:val="20"/>
        </w:rPr>
        <w:t>5</w:t>
      </w:r>
      <w:r w:rsidR="000C22DF" w:rsidRPr="004E04C7">
        <w:rPr>
          <w:rFonts w:ascii="Cambria" w:hAnsi="Cambria" w:cs="Calibri"/>
          <w:color w:val="auto"/>
          <w:sz w:val="20"/>
          <w:szCs w:val="20"/>
        </w:rPr>
        <w:t xml:space="preserve"> lit a) i b).</w:t>
      </w:r>
    </w:p>
    <w:p w14:paraId="0AB68ABA" w14:textId="77777777" w:rsidR="00E56BFC" w:rsidRPr="004E04C7" w:rsidRDefault="00E56BFC" w:rsidP="00E56BFC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</w:p>
    <w:p w14:paraId="17F4CAB4" w14:textId="77777777" w:rsidR="000C22DF" w:rsidRPr="004E04C7" w:rsidRDefault="004E04C7" w:rsidP="004E04C7">
      <w:pPr>
        <w:pStyle w:val="Default"/>
        <w:spacing w:line="276" w:lineRule="auto"/>
        <w:ind w:left="284" w:hanging="284"/>
        <w:jc w:val="both"/>
        <w:rPr>
          <w:rFonts w:ascii="Cambria" w:hAnsi="Cambria" w:cs="Calibri"/>
          <w:color w:val="auto"/>
          <w:sz w:val="20"/>
          <w:szCs w:val="20"/>
        </w:rPr>
      </w:pPr>
      <w:r w:rsidRPr="004E04C7">
        <w:rPr>
          <w:rFonts w:ascii="Cambria" w:hAnsi="Cambria" w:cs="Calibri"/>
          <w:color w:val="auto"/>
          <w:sz w:val="20"/>
          <w:szCs w:val="20"/>
        </w:rPr>
        <w:t xml:space="preserve">8. </w:t>
      </w:r>
      <w:r w:rsidR="000C22DF" w:rsidRPr="004E04C7">
        <w:rPr>
          <w:rFonts w:ascii="Cambria" w:hAnsi="Cambria"/>
          <w:sz w:val="20"/>
          <w:szCs w:val="20"/>
        </w:rPr>
        <w:t>Działając na podstawie § 7 ust. 5 uchwały R</w:t>
      </w:r>
      <w:r>
        <w:rPr>
          <w:rFonts w:ascii="Cambria" w:hAnsi="Cambria"/>
          <w:sz w:val="20"/>
          <w:szCs w:val="20"/>
        </w:rPr>
        <w:t>ady Ministrów</w:t>
      </w:r>
      <w:r w:rsidR="000C22DF" w:rsidRPr="004E04C7">
        <w:rPr>
          <w:rFonts w:ascii="Cambria" w:hAnsi="Cambria"/>
          <w:sz w:val="20"/>
          <w:szCs w:val="20"/>
        </w:rPr>
        <w:t xml:space="preserve"> strony ustalają, że </w:t>
      </w:r>
      <w:r w:rsidRPr="004E04C7">
        <w:rPr>
          <w:rFonts w:ascii="Cambria" w:hAnsi="Cambria"/>
          <w:b/>
          <w:bCs/>
          <w:sz w:val="20"/>
          <w:szCs w:val="20"/>
        </w:rPr>
        <w:t>W</w:t>
      </w:r>
      <w:r w:rsidR="000C22DF" w:rsidRPr="004E04C7">
        <w:rPr>
          <w:rFonts w:ascii="Cambria" w:hAnsi="Cambria"/>
          <w:b/>
          <w:bCs/>
          <w:sz w:val="20"/>
          <w:szCs w:val="20"/>
        </w:rPr>
        <w:t>ykonawca</w:t>
      </w:r>
      <w:r w:rsidR="000C22DF" w:rsidRPr="004E04C7">
        <w:rPr>
          <w:rFonts w:ascii="Cambria" w:hAnsi="Cambria"/>
          <w:sz w:val="20"/>
          <w:szCs w:val="20"/>
        </w:rPr>
        <w:t xml:space="preserve"> jest zobowiązany do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zapew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nienia finansowania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i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nwestycji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w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części niepokrytej udziałem własnym </w:t>
      </w:r>
      <w:r w:rsidRPr="004E04C7">
        <w:rPr>
          <w:rFonts w:ascii="Cambria" w:eastAsiaTheme="minorHAnsi" w:hAnsi="Cambria" w:cs="Times New Roman"/>
          <w:b/>
          <w:bCs/>
          <w:sz w:val="20"/>
          <w:szCs w:val="20"/>
        </w:rPr>
        <w:t>Z</w:t>
      </w:r>
      <w:r w:rsidR="000C22DF" w:rsidRPr="004E04C7">
        <w:rPr>
          <w:rFonts w:ascii="Cambria" w:eastAsiaTheme="minorHAnsi" w:hAnsi="Cambria" w:cs="Times New Roman"/>
          <w:b/>
          <w:bCs/>
          <w:sz w:val="20"/>
          <w:szCs w:val="20"/>
        </w:rPr>
        <w:t>amawiającego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, na czas poprzedzający wypłatę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lub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wypłaty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 xml:space="preserve">dofinansowania z Programu w ramach udzielonej </w:t>
      </w:r>
      <w:r w:rsidR="000C22DF" w:rsidRPr="004E04C7">
        <w:rPr>
          <w:rFonts w:ascii="Cambria" w:eastAsiaTheme="minorHAnsi" w:hAnsi="Cambria" w:cs="TimesNewRomanPSMT"/>
          <w:sz w:val="20"/>
          <w:szCs w:val="20"/>
        </w:rPr>
        <w:t xml:space="preserve">wstępnej </w:t>
      </w:r>
      <w:r w:rsidR="000C22DF" w:rsidRPr="004E04C7">
        <w:rPr>
          <w:rFonts w:ascii="Cambria" w:eastAsiaTheme="minorHAnsi" w:hAnsi="Cambria" w:cs="Times New Roman"/>
          <w:sz w:val="20"/>
          <w:szCs w:val="20"/>
        </w:rPr>
        <w:t>Promesy,</w:t>
      </w:r>
      <w:r w:rsidR="00E56BFC">
        <w:rPr>
          <w:rFonts w:ascii="Cambria" w:eastAsiaTheme="minorHAnsi" w:hAnsi="Cambria" w:cs="Times New Roman"/>
          <w:sz w:val="20"/>
          <w:szCs w:val="20"/>
        </w:rPr>
        <w:t xml:space="preserve"> </w:t>
      </w:r>
      <w:r w:rsidR="000C22DF" w:rsidRPr="004E04C7">
        <w:rPr>
          <w:rFonts w:ascii="Cambria" w:hAnsi="Cambria"/>
          <w:sz w:val="20"/>
          <w:szCs w:val="20"/>
        </w:rPr>
        <w:t xml:space="preserve">a wykonawca oświadcza, że posiada odpowiednią zdolność ekonomiczną </w:t>
      </w:r>
      <w:r w:rsidR="009876A8">
        <w:rPr>
          <w:rFonts w:ascii="Cambria" w:hAnsi="Cambria"/>
          <w:sz w:val="20"/>
          <w:szCs w:val="20"/>
        </w:rPr>
        <w:br/>
      </w:r>
      <w:r w:rsidR="000C22DF" w:rsidRPr="004E04C7">
        <w:rPr>
          <w:rFonts w:ascii="Cambria" w:hAnsi="Cambria"/>
          <w:sz w:val="20"/>
          <w:szCs w:val="20"/>
        </w:rPr>
        <w:t>i środki, niezbędne do wykonania zamówienia oraz zapewnienia finansowanie inwestycji w okresie poprzedzającym otrzymanie wynagrodzenia lub jego części.</w:t>
      </w:r>
    </w:p>
    <w:p w14:paraId="251119A8" w14:textId="77777777" w:rsidR="000C22DF" w:rsidRPr="00C64E1F" w:rsidRDefault="000C22DF" w:rsidP="004E04C7">
      <w:pPr>
        <w:pStyle w:val="Tytu"/>
        <w:spacing w:after="120" w:line="276" w:lineRule="auto"/>
        <w:ind w:left="1560"/>
        <w:jc w:val="both"/>
        <w:rPr>
          <w:rFonts w:ascii="Cambria" w:hAnsi="Cambria" w:cs="Arial"/>
          <w:b w:val="0"/>
          <w:bCs/>
          <w:sz w:val="20"/>
        </w:rPr>
      </w:pPr>
    </w:p>
    <w:p w14:paraId="1C1219B3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7D70AF6E" w14:textId="77777777"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67071322" w14:textId="77777777" w:rsidR="00D306CA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14:paraId="1B011B20" w14:textId="5752C6CA" w:rsidR="008A73C1" w:rsidRPr="00EE4A50" w:rsidRDefault="008A73C1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EE4A50">
        <w:rPr>
          <w:rFonts w:ascii="Cambria" w:hAnsi="Cambria" w:cs="Arial"/>
          <w:sz w:val="20"/>
          <w:szCs w:val="20"/>
        </w:rPr>
        <w:t>Wykonawca w terminie 7 dni przed podpisaniem umowy przedstawi Zamawiającemu projekt harmonogramu rzeczowo-finansowego, zgodnie z którym będzie realizowany przedmiot Umowy</w:t>
      </w:r>
    </w:p>
    <w:p w14:paraId="1575E914" w14:textId="05E8AD73"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>zakończenia prac budowlanych określonych niniejsz</w:t>
      </w:r>
      <w:r w:rsidR="00CE1CBF">
        <w:rPr>
          <w:rFonts w:ascii="Cambria" w:hAnsi="Cambria" w:cs="Arial"/>
          <w:sz w:val="20"/>
          <w:szCs w:val="20"/>
        </w:rPr>
        <w:t>ą</w:t>
      </w:r>
      <w:r w:rsidR="001B5B33" w:rsidRPr="00C64E1F">
        <w:rPr>
          <w:rFonts w:ascii="Cambria" w:hAnsi="Cambria" w:cs="Arial"/>
          <w:sz w:val="20"/>
          <w:szCs w:val="20"/>
        </w:rPr>
        <w:t xml:space="preserve"> umową ustala się</w:t>
      </w:r>
      <w:r w:rsidR="0086620F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b/>
          <w:sz w:val="20"/>
          <w:szCs w:val="20"/>
        </w:rPr>
        <w:t xml:space="preserve">: </w:t>
      </w:r>
      <w:r w:rsidR="002B2F76" w:rsidRPr="00C64E1F">
        <w:rPr>
          <w:rFonts w:ascii="Cambria" w:hAnsi="Cambria" w:cs="Arial"/>
          <w:b/>
          <w:sz w:val="20"/>
          <w:szCs w:val="20"/>
        </w:rPr>
        <w:t xml:space="preserve"> </w:t>
      </w:r>
      <w:r w:rsidR="00206BE6">
        <w:rPr>
          <w:rFonts w:ascii="Cambria" w:hAnsi="Cambria" w:cs="Arial"/>
          <w:b/>
          <w:sz w:val="20"/>
          <w:szCs w:val="20"/>
        </w:rPr>
        <w:t xml:space="preserve">do </w:t>
      </w:r>
      <w:r w:rsidR="00F87B24" w:rsidRPr="00860440">
        <w:rPr>
          <w:rFonts w:ascii="Cambria" w:hAnsi="Cambria" w:cs="Arial"/>
          <w:b/>
          <w:sz w:val="20"/>
          <w:szCs w:val="20"/>
        </w:rPr>
        <w:t>13</w:t>
      </w:r>
      <w:r w:rsidR="00122521" w:rsidRPr="00860440">
        <w:rPr>
          <w:rFonts w:ascii="Cambria" w:hAnsi="Cambria" w:cs="Arial"/>
          <w:b/>
          <w:sz w:val="20"/>
          <w:szCs w:val="20"/>
        </w:rPr>
        <w:t xml:space="preserve"> miesięc</w:t>
      </w:r>
      <w:r w:rsidR="00F87B24" w:rsidRPr="00860440">
        <w:rPr>
          <w:rFonts w:ascii="Cambria" w:hAnsi="Cambria" w:cs="Arial"/>
          <w:b/>
          <w:sz w:val="20"/>
          <w:szCs w:val="20"/>
        </w:rPr>
        <w:t>y</w:t>
      </w:r>
      <w:r w:rsidR="00E56BFC" w:rsidRPr="00860440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860440">
        <w:rPr>
          <w:rFonts w:ascii="Cambria" w:eastAsia="Times-Roman" w:hAnsi="Cambria" w:cs="Arial"/>
          <w:b/>
          <w:sz w:val="20"/>
          <w:szCs w:val="20"/>
        </w:rPr>
        <w:t>od dnia zawarcia umowy</w:t>
      </w:r>
      <w:r w:rsidR="00F87B24" w:rsidRPr="00860440">
        <w:rPr>
          <w:rFonts w:ascii="Cambria" w:eastAsia="Times-Roman" w:hAnsi="Cambria" w:cs="Arial"/>
          <w:b/>
          <w:sz w:val="20"/>
          <w:szCs w:val="20"/>
        </w:rPr>
        <w:t>.</w:t>
      </w:r>
      <w:r w:rsidR="00F87B24">
        <w:rPr>
          <w:rFonts w:ascii="Cambria" w:eastAsia="Times-Roman" w:hAnsi="Cambria" w:cs="Arial"/>
          <w:b/>
          <w:sz w:val="20"/>
          <w:szCs w:val="20"/>
        </w:rPr>
        <w:t xml:space="preserve"> </w:t>
      </w:r>
    </w:p>
    <w:p w14:paraId="677B630E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0393F22C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14:paraId="5DBE2C8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3BFB0ED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4BF36B88" w14:textId="77777777"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E56BFC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14:paraId="54712EC6" w14:textId="4A52C04F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następnie przywrócić je do stanu poprzedniego na własny koszt.</w:t>
      </w:r>
    </w:p>
    <w:p w14:paraId="151C5120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</w:t>
      </w:r>
      <w:proofErr w:type="spellStart"/>
      <w:r w:rsidR="007C2B10" w:rsidRPr="00C64E1F">
        <w:rPr>
          <w:rFonts w:ascii="Cambria" w:hAnsi="Cambria" w:cs="Arial"/>
          <w:sz w:val="20"/>
          <w:szCs w:val="20"/>
        </w:rPr>
        <w:t>P</w:t>
      </w:r>
      <w:r w:rsidR="005500E8">
        <w:rPr>
          <w:rFonts w:ascii="Cambria" w:hAnsi="Cambria" w:cs="Arial"/>
          <w:sz w:val="20"/>
          <w:szCs w:val="20"/>
        </w:rPr>
        <w:t>zp</w:t>
      </w:r>
      <w:proofErr w:type="spellEnd"/>
      <w:r w:rsidR="005500E8">
        <w:rPr>
          <w:rFonts w:ascii="Cambria" w:hAnsi="Cambria" w:cs="Arial"/>
          <w:sz w:val="20"/>
          <w:szCs w:val="20"/>
        </w:rPr>
        <w:t>.</w:t>
      </w:r>
    </w:p>
    <w:p w14:paraId="7A610161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67ECE63" w14:textId="5302EC7F"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E56BFC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E56BFC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w zawartej umowie. </w:t>
      </w:r>
    </w:p>
    <w:p w14:paraId="79C09862" w14:textId="77777777"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6CA2E182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3FB22672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3079C4BF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4A7DAB5A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14:paraId="52237EF9" w14:textId="77777777"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36CB0A26" w14:textId="77777777"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265118AA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102C08D4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045B630B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14:paraId="40F34F0C" w14:textId="77777777"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512C6616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2F5534F5" w14:textId="77777777"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E56BFC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14:paraId="72DD621C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………………………………………………………………..</w:t>
      </w:r>
    </w:p>
    <w:p w14:paraId="3209B479" w14:textId="7122B897" w:rsidR="0059770B" w:rsidRPr="00EE4A50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</w:t>
      </w:r>
      <w:r w:rsidRPr="00EE4A50">
        <w:rPr>
          <w:rFonts w:ascii="Cambria" w:hAnsi="Cambria" w:cs="Arial"/>
          <w:sz w:val="20"/>
          <w:szCs w:val="20"/>
        </w:rPr>
        <w:t>Budowlane (</w:t>
      </w:r>
      <w:proofErr w:type="spellStart"/>
      <w:r w:rsidR="007C2B10" w:rsidRPr="00EE4A50">
        <w:rPr>
          <w:rFonts w:ascii="Cambria" w:hAnsi="Cambria" w:cs="Arial"/>
          <w:sz w:val="20"/>
          <w:szCs w:val="20"/>
        </w:rPr>
        <w:t>t</w:t>
      </w:r>
      <w:r w:rsidR="00186EE1" w:rsidRPr="00EE4A50">
        <w:rPr>
          <w:rFonts w:ascii="Cambria" w:hAnsi="Cambria" w:cs="Arial"/>
          <w:sz w:val="20"/>
          <w:szCs w:val="20"/>
        </w:rPr>
        <w:t>.</w:t>
      </w:r>
      <w:r w:rsidR="007C2B10" w:rsidRPr="00EE4A50">
        <w:rPr>
          <w:rFonts w:ascii="Cambria" w:hAnsi="Cambria" w:cs="Arial"/>
          <w:sz w:val="20"/>
          <w:szCs w:val="20"/>
        </w:rPr>
        <w:t>j</w:t>
      </w:r>
      <w:proofErr w:type="spellEnd"/>
      <w:r w:rsidR="00186EE1" w:rsidRPr="00EE4A50">
        <w:rPr>
          <w:rFonts w:ascii="Cambria" w:hAnsi="Cambria" w:cs="Arial"/>
          <w:sz w:val="20"/>
          <w:szCs w:val="20"/>
        </w:rPr>
        <w:t>.</w:t>
      </w:r>
      <w:r w:rsidR="007C2B10" w:rsidRPr="00EE4A50">
        <w:rPr>
          <w:rFonts w:ascii="Cambria" w:hAnsi="Cambria" w:cs="Arial"/>
          <w:sz w:val="20"/>
          <w:szCs w:val="20"/>
        </w:rPr>
        <w:t xml:space="preserve"> </w:t>
      </w:r>
      <w:r w:rsidR="00C64E1F" w:rsidRPr="00EE4A50">
        <w:rPr>
          <w:rFonts w:ascii="Cambria" w:hAnsi="Cambria" w:cs="Arial"/>
          <w:bCs/>
          <w:sz w:val="20"/>
          <w:szCs w:val="20"/>
          <w:lang w:eastAsia="pl-PL"/>
        </w:rPr>
        <w:t>Dz.U.</w:t>
      </w:r>
      <w:r w:rsidR="007C2B10" w:rsidRPr="00EE4A50">
        <w:rPr>
          <w:rFonts w:ascii="Cambria" w:hAnsi="Cambria" w:cs="Arial"/>
          <w:bCs/>
          <w:sz w:val="20"/>
          <w:szCs w:val="20"/>
          <w:lang w:eastAsia="pl-PL"/>
        </w:rPr>
        <w:t>20</w:t>
      </w:r>
      <w:r w:rsidR="00E25A4E" w:rsidRPr="00EE4A50">
        <w:rPr>
          <w:rFonts w:ascii="Cambria" w:hAnsi="Cambria" w:cs="Arial"/>
          <w:bCs/>
          <w:sz w:val="20"/>
          <w:szCs w:val="20"/>
          <w:lang w:eastAsia="pl-PL"/>
        </w:rPr>
        <w:t>2</w:t>
      </w:r>
      <w:r w:rsidR="00186EE1" w:rsidRPr="00EE4A50">
        <w:rPr>
          <w:rFonts w:ascii="Cambria" w:hAnsi="Cambria" w:cs="Arial"/>
          <w:bCs/>
          <w:sz w:val="20"/>
          <w:szCs w:val="20"/>
          <w:lang w:eastAsia="pl-PL"/>
        </w:rPr>
        <w:t>3.682</w:t>
      </w:r>
      <w:r w:rsidR="00E25A4E" w:rsidRPr="00EE4A50">
        <w:rPr>
          <w:rFonts w:ascii="Cambria" w:hAnsi="Cambria" w:cs="Arial"/>
          <w:bCs/>
          <w:sz w:val="20"/>
          <w:szCs w:val="20"/>
          <w:lang w:eastAsia="pl-PL"/>
        </w:rPr>
        <w:t xml:space="preserve"> z</w:t>
      </w:r>
      <w:r w:rsidR="00186EE1" w:rsidRPr="00EE4A50">
        <w:rPr>
          <w:rFonts w:ascii="Cambria" w:hAnsi="Cambria" w:cs="Arial"/>
          <w:bCs/>
          <w:sz w:val="20"/>
          <w:szCs w:val="20"/>
          <w:lang w:eastAsia="pl-PL"/>
        </w:rPr>
        <w:t>e</w:t>
      </w:r>
      <w:r w:rsidR="00496965" w:rsidRPr="00EE4A50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 w:rsidRPr="00EE4A50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EE4A50">
        <w:rPr>
          <w:rFonts w:ascii="Cambria" w:hAnsi="Cambria" w:cs="Arial"/>
          <w:sz w:val="20"/>
          <w:szCs w:val="20"/>
        </w:rPr>
        <w:t>).</w:t>
      </w:r>
    </w:p>
    <w:p w14:paraId="395D59CD" w14:textId="77777777" w:rsidR="0059770B" w:rsidRPr="00EE4A50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EE4A50">
        <w:rPr>
          <w:rFonts w:ascii="Cambria" w:hAnsi="Cambria" w:cs="Arial"/>
          <w:i w:val="0"/>
          <w:sz w:val="20"/>
        </w:rPr>
        <w:t xml:space="preserve">2. Ustanowionym przez Wykonawcę </w:t>
      </w:r>
      <w:r w:rsidRPr="00EE4A50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EE4A50">
        <w:rPr>
          <w:rFonts w:ascii="Cambria" w:hAnsi="Cambria" w:cs="Arial"/>
          <w:b/>
          <w:i w:val="0"/>
          <w:sz w:val="20"/>
        </w:rPr>
        <w:t>budow</w:t>
      </w:r>
      <w:r w:rsidR="00334F07" w:rsidRPr="00EE4A50">
        <w:rPr>
          <w:rFonts w:ascii="Cambria" w:hAnsi="Cambria" w:cs="Arial"/>
          <w:b/>
          <w:i w:val="0"/>
          <w:sz w:val="20"/>
        </w:rPr>
        <w:t>y</w:t>
      </w:r>
      <w:r w:rsidRPr="00EE4A50">
        <w:rPr>
          <w:rFonts w:ascii="Cambria" w:hAnsi="Cambria" w:cs="Arial"/>
          <w:b/>
          <w:i w:val="0"/>
          <w:sz w:val="20"/>
        </w:rPr>
        <w:t xml:space="preserve"> jest</w:t>
      </w:r>
      <w:r w:rsidRPr="00EE4A50">
        <w:rPr>
          <w:rFonts w:ascii="Cambria" w:hAnsi="Cambria" w:cs="Arial"/>
          <w:i w:val="0"/>
          <w:sz w:val="20"/>
        </w:rPr>
        <w:t>:</w:t>
      </w:r>
    </w:p>
    <w:p w14:paraId="4D4AF120" w14:textId="77777777" w:rsidR="0059770B" w:rsidRPr="00EE4A50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EE4A50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4F1148CB" w14:textId="1521CE54" w:rsidR="0059770B" w:rsidRPr="00EE4A50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EE4A50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EE4A50">
        <w:rPr>
          <w:rFonts w:ascii="Cambria" w:hAnsi="Cambria" w:cs="Arial"/>
          <w:i w:val="0"/>
          <w:sz w:val="20"/>
        </w:rPr>
        <w:t>(</w:t>
      </w:r>
      <w:proofErr w:type="spellStart"/>
      <w:r w:rsidR="00186EE1" w:rsidRPr="00EE4A50">
        <w:rPr>
          <w:rFonts w:ascii="Cambria" w:hAnsi="Cambria" w:cs="Arial"/>
          <w:i w:val="0"/>
          <w:iCs/>
          <w:sz w:val="20"/>
        </w:rPr>
        <w:t>t.j</w:t>
      </w:r>
      <w:proofErr w:type="spellEnd"/>
      <w:r w:rsidR="00186EE1" w:rsidRPr="00EE4A50">
        <w:rPr>
          <w:rFonts w:ascii="Cambria" w:hAnsi="Cambria" w:cs="Arial"/>
          <w:i w:val="0"/>
          <w:iCs/>
          <w:sz w:val="20"/>
        </w:rPr>
        <w:t xml:space="preserve">. </w:t>
      </w:r>
      <w:r w:rsidR="00186EE1" w:rsidRPr="00EE4A50">
        <w:rPr>
          <w:rFonts w:ascii="Cambria" w:hAnsi="Cambria" w:cs="Arial"/>
          <w:bCs/>
          <w:i w:val="0"/>
          <w:iCs/>
          <w:sz w:val="20"/>
          <w:lang w:eastAsia="pl-PL"/>
        </w:rPr>
        <w:t>Dz.U.2023.682 ze zm.</w:t>
      </w:r>
      <w:r w:rsidRPr="00EE4A50">
        <w:rPr>
          <w:rFonts w:ascii="Cambria" w:hAnsi="Cambria" w:cs="Arial"/>
          <w:i w:val="0"/>
          <w:sz w:val="20"/>
        </w:rPr>
        <w:t>).</w:t>
      </w:r>
    </w:p>
    <w:p w14:paraId="65226A5C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 w:rsidR="00E003FA"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14:paraId="74574AB9" w14:textId="77777777"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53DA8C59" w14:textId="77777777"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24716F7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14:paraId="7C48B308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C0927AF" w14:textId="77777777"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14:paraId="56440CA9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0BA6900E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14:paraId="0FF128B4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14:paraId="31B33D09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44394C39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E003F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DD10E7" w:rsidRPr="00DD10E7">
        <w:rPr>
          <w:rFonts w:ascii="Cambria" w:hAnsi="Cambria" w:cs="Arial"/>
          <w:sz w:val="20"/>
          <w:szCs w:val="20"/>
        </w:rPr>
        <w:t>Pzp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652E0B42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3272DA0A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7B237D28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9876A8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1B856B55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Przedstawiciel Zamawiającego uprawniony jest do sprawdzania tożsamości Personelu Wykonawcy uczestniczącego w realizacji prac.</w:t>
      </w:r>
    </w:p>
    <w:p w14:paraId="687362D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2DA3861B" w14:textId="77777777"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55C95E4" w14:textId="77777777"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7BEF5518" w14:textId="2229C47C" w:rsidR="0059770B" w:rsidRPr="00C64E1F" w:rsidRDefault="00206BE6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Będzie segregował odpady budowlane oraz u</w:t>
      </w:r>
      <w:r w:rsidR="0059770B" w:rsidRPr="00C64E1F">
        <w:rPr>
          <w:rFonts w:ascii="Cambria" w:hAnsi="Cambria" w:cs="Arial"/>
          <w:sz w:val="20"/>
          <w:szCs w:val="20"/>
        </w:rPr>
        <w:t>sunie materiały zbędne</w:t>
      </w:r>
      <w:r>
        <w:rPr>
          <w:rFonts w:ascii="Cambria" w:hAnsi="Cambria" w:cs="Arial"/>
          <w:sz w:val="20"/>
          <w:szCs w:val="20"/>
        </w:rPr>
        <w:t xml:space="preserve"> i odpady budowlane</w:t>
      </w:r>
      <w:r w:rsidR="0059770B" w:rsidRPr="00C64E1F">
        <w:rPr>
          <w:rFonts w:ascii="Cambria" w:hAnsi="Cambria" w:cs="Arial"/>
          <w:sz w:val="20"/>
          <w:szCs w:val="20"/>
        </w:rPr>
        <w:t xml:space="preserve">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="0059770B"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14:paraId="27A070EE" w14:textId="77777777" w:rsidR="00EE550F" w:rsidRPr="004E04C7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</w:t>
      </w:r>
      <w:r w:rsidR="00CE1CBF">
        <w:rPr>
          <w:rFonts w:ascii="Cambria" w:hAnsi="Cambria" w:cs="Arial"/>
          <w:b/>
          <w:sz w:val="20"/>
          <w:szCs w:val="20"/>
        </w:rPr>
        <w:t>owi</w:t>
      </w:r>
      <w:r w:rsidRPr="00C64E1F">
        <w:rPr>
          <w:rFonts w:ascii="Cambria" w:hAnsi="Cambria" w:cs="Arial"/>
          <w:b/>
          <w:sz w:val="20"/>
          <w:szCs w:val="20"/>
        </w:rPr>
        <w:t xml:space="preserve">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14:paraId="51193400" w14:textId="77777777" w:rsidR="009876A8" w:rsidRDefault="009876A8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EECC029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14:paraId="6B94CEC4" w14:textId="77777777"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14:paraId="46CD284B" w14:textId="77777777"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478F9F16" w14:textId="77777777"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14:paraId="6BD6E0A9" w14:textId="77777777"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2D75B326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14:paraId="1766871C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5359E987" w14:textId="545A21B8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</w:t>
      </w:r>
      <w:r w:rsidRPr="00EE4A50">
        <w:rPr>
          <w:rFonts w:ascii="Cambria" w:hAnsi="Cambria" w:cs="Arial"/>
          <w:sz w:val="20"/>
          <w:szCs w:val="20"/>
        </w:rPr>
        <w:t xml:space="preserve">budowlanych (Dz. U. </w:t>
      </w:r>
      <w:r w:rsidR="00BB1802" w:rsidRPr="00EE4A50">
        <w:rPr>
          <w:rFonts w:ascii="Cambria" w:hAnsi="Cambria" w:cs="Arial"/>
          <w:sz w:val="20"/>
          <w:szCs w:val="20"/>
        </w:rPr>
        <w:t>202</w:t>
      </w:r>
      <w:r w:rsidR="00186EE1" w:rsidRPr="00EE4A50">
        <w:rPr>
          <w:rFonts w:ascii="Cambria" w:hAnsi="Cambria" w:cs="Arial"/>
          <w:sz w:val="20"/>
          <w:szCs w:val="20"/>
        </w:rPr>
        <w:t>1</w:t>
      </w:r>
      <w:r w:rsidR="00A54285" w:rsidRPr="00EE4A50">
        <w:rPr>
          <w:rFonts w:ascii="Cambria" w:hAnsi="Cambria" w:cs="Arial"/>
          <w:sz w:val="20"/>
          <w:szCs w:val="20"/>
        </w:rPr>
        <w:t xml:space="preserve"> poz. </w:t>
      </w:r>
      <w:r w:rsidR="00186EE1" w:rsidRPr="00EE4A50">
        <w:rPr>
          <w:rFonts w:ascii="Cambria" w:hAnsi="Cambria" w:cs="Arial"/>
          <w:sz w:val="20"/>
          <w:szCs w:val="20"/>
        </w:rPr>
        <w:t>1213</w:t>
      </w:r>
      <w:r w:rsidRPr="00EE4A50">
        <w:rPr>
          <w:rFonts w:ascii="Cambria" w:hAnsi="Cambria" w:cs="Arial"/>
          <w:sz w:val="20"/>
          <w:szCs w:val="20"/>
        </w:rPr>
        <w:t xml:space="preserve"> z</w:t>
      </w:r>
      <w:r w:rsidR="00BB1802" w:rsidRPr="00EE4A50">
        <w:rPr>
          <w:rFonts w:ascii="Cambria" w:hAnsi="Cambria" w:cs="Arial"/>
          <w:sz w:val="20"/>
          <w:szCs w:val="20"/>
        </w:rPr>
        <w:t>e</w:t>
      </w:r>
      <w:r w:rsidRPr="00EE4A50">
        <w:rPr>
          <w:rFonts w:ascii="Cambria" w:hAnsi="Cambria" w:cs="Arial"/>
          <w:sz w:val="20"/>
          <w:szCs w:val="20"/>
        </w:rPr>
        <w:t xml:space="preserve">. </w:t>
      </w:r>
      <w:r w:rsidR="00A54285" w:rsidRPr="00EE4A50">
        <w:rPr>
          <w:rFonts w:ascii="Cambria" w:hAnsi="Cambria" w:cs="Arial"/>
          <w:sz w:val="20"/>
          <w:szCs w:val="20"/>
        </w:rPr>
        <w:t>z</w:t>
      </w:r>
      <w:r w:rsidRPr="00EE4A50">
        <w:rPr>
          <w:rFonts w:ascii="Cambria" w:hAnsi="Cambria" w:cs="Arial"/>
          <w:sz w:val="20"/>
          <w:szCs w:val="20"/>
        </w:rPr>
        <w:t>m</w:t>
      </w:r>
      <w:r w:rsidR="00BB1802" w:rsidRPr="00EE4A50">
        <w:rPr>
          <w:rFonts w:ascii="Cambria" w:hAnsi="Cambria" w:cs="Arial"/>
          <w:sz w:val="20"/>
          <w:szCs w:val="20"/>
        </w:rPr>
        <w:t>.</w:t>
      </w:r>
      <w:r w:rsidRPr="00EE4A50">
        <w:rPr>
          <w:rFonts w:ascii="Cambria" w:hAnsi="Cambria" w:cs="Arial"/>
          <w:sz w:val="20"/>
          <w:szCs w:val="20"/>
        </w:rPr>
        <w:t>)</w:t>
      </w:r>
      <w:r w:rsidR="00A54285" w:rsidRPr="00EE4A50">
        <w:rPr>
          <w:rFonts w:ascii="Cambria" w:hAnsi="Cambria" w:cs="Arial"/>
          <w:sz w:val="20"/>
          <w:szCs w:val="20"/>
        </w:rPr>
        <w:t xml:space="preserve">, </w:t>
      </w:r>
      <w:r w:rsidRPr="00EE4A50">
        <w:rPr>
          <w:rFonts w:ascii="Cambria" w:hAnsi="Cambria" w:cs="Arial"/>
          <w:sz w:val="20"/>
          <w:szCs w:val="20"/>
        </w:rPr>
        <w:t>art.</w:t>
      </w:r>
      <w:r w:rsidR="00E003FA" w:rsidRPr="00EE4A50">
        <w:rPr>
          <w:rFonts w:ascii="Cambria" w:hAnsi="Cambria" w:cs="Arial"/>
          <w:sz w:val="20"/>
          <w:szCs w:val="20"/>
        </w:rPr>
        <w:t xml:space="preserve"> </w:t>
      </w:r>
      <w:r w:rsidRPr="00EE4A50">
        <w:rPr>
          <w:rFonts w:ascii="Cambria" w:hAnsi="Cambria" w:cs="Arial"/>
          <w:sz w:val="20"/>
          <w:szCs w:val="20"/>
        </w:rPr>
        <w:t xml:space="preserve">10 ustawy z dnia 7 lipca 1994 roku Prawo Budowlane oraz </w:t>
      </w:r>
      <w:r w:rsidR="00A21502" w:rsidRPr="00EE4A50">
        <w:rPr>
          <w:rFonts w:ascii="Cambria" w:hAnsi="Cambria" w:cs="Arial"/>
          <w:sz w:val="20"/>
          <w:szCs w:val="20"/>
        </w:rPr>
        <w:t>dokumentacji projektow</w:t>
      </w:r>
      <w:r w:rsidR="00E728AF" w:rsidRPr="00EE4A50">
        <w:rPr>
          <w:rFonts w:ascii="Cambria" w:hAnsi="Cambria" w:cs="Arial"/>
          <w:sz w:val="20"/>
          <w:szCs w:val="20"/>
        </w:rPr>
        <w:t>e</w:t>
      </w:r>
      <w:r w:rsidR="00A21502" w:rsidRPr="00EE4A50">
        <w:rPr>
          <w:rFonts w:ascii="Cambria" w:hAnsi="Cambria" w:cs="Arial"/>
          <w:sz w:val="20"/>
          <w:szCs w:val="20"/>
        </w:rPr>
        <w:t>j</w:t>
      </w:r>
      <w:r w:rsidRPr="00EE4A50">
        <w:rPr>
          <w:rFonts w:ascii="Cambria" w:hAnsi="Cambria" w:cs="Arial"/>
          <w:sz w:val="20"/>
          <w:szCs w:val="20"/>
        </w:rPr>
        <w:t>,</w:t>
      </w:r>
      <w:r w:rsidR="00E56BFC" w:rsidRPr="00EE4A50">
        <w:rPr>
          <w:rFonts w:ascii="Cambria" w:hAnsi="Cambria" w:cs="Arial"/>
          <w:sz w:val="20"/>
          <w:szCs w:val="20"/>
        </w:rPr>
        <w:t xml:space="preserve"> </w:t>
      </w:r>
      <w:r w:rsidRPr="00EE4A50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14:paraId="3B60CE43" w14:textId="77777777"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14:paraId="0BD5C19A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E56BF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E56BFC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14:paraId="2270DB95" w14:textId="77777777" w:rsidR="005A7157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14:paraId="5EA4A42A" w14:textId="1E82C5A7" w:rsidR="004E04C7" w:rsidRPr="004E04C7" w:rsidRDefault="004E04C7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4E04C7">
        <w:rPr>
          <w:rFonts w:ascii="Cambria" w:hAnsi="Cambria"/>
          <w:sz w:val="20"/>
          <w:szCs w:val="20"/>
        </w:rPr>
        <w:t xml:space="preserve">Zgodnie z zasadami dotyczącymi warunków wypłaty wynagrodzenia określonymi w szczegółowych zasadach i trybie dofinansowania z Rządowego Funduszu Polski Ład: Programu Inwestycji Strategicznych stanowiącymi załącznik do Uchwały nr 84/2021 Rada Ministrów z dnia 1 lipca 2021 roku, Wstępnej Promesie dotyczącej dofinansowania inwestycji z programu Rządowy Fundusz Polski Ład: </w:t>
      </w:r>
      <w:r w:rsidRPr="004E04C7">
        <w:rPr>
          <w:rFonts w:ascii="Cambria" w:hAnsi="Cambria"/>
          <w:sz w:val="20"/>
          <w:szCs w:val="20"/>
        </w:rPr>
        <w:lastRenderedPageBreak/>
        <w:t xml:space="preserve">Program Inwestycji Strategicznych </w:t>
      </w:r>
      <w:r w:rsidRPr="009876A8">
        <w:rPr>
          <w:rFonts w:ascii="Cambria" w:hAnsi="Cambria"/>
          <w:sz w:val="20"/>
          <w:szCs w:val="20"/>
        </w:rPr>
        <w:t xml:space="preserve">nr </w:t>
      </w:r>
      <w:r w:rsidR="009876A8" w:rsidRPr="00EE4A50">
        <w:rPr>
          <w:rFonts w:ascii="Cambria" w:hAnsi="Cambria"/>
          <w:b/>
          <w:bCs/>
          <w:sz w:val="20"/>
          <w:szCs w:val="20"/>
        </w:rPr>
        <w:t>Edycja</w:t>
      </w:r>
      <w:r w:rsidR="006F2F44">
        <w:rPr>
          <w:rFonts w:ascii="Cambria" w:hAnsi="Cambria"/>
          <w:b/>
          <w:bCs/>
          <w:sz w:val="20"/>
          <w:szCs w:val="20"/>
        </w:rPr>
        <w:t>7RSP</w:t>
      </w:r>
      <w:r w:rsidRPr="00EE4A50">
        <w:rPr>
          <w:rFonts w:ascii="Cambria" w:hAnsi="Cambria"/>
          <w:b/>
          <w:bCs/>
          <w:sz w:val="20"/>
          <w:szCs w:val="20"/>
        </w:rPr>
        <w:t>/202</w:t>
      </w:r>
      <w:r w:rsidR="009802DD" w:rsidRPr="00EE4A50">
        <w:rPr>
          <w:rFonts w:ascii="Cambria" w:hAnsi="Cambria"/>
          <w:b/>
          <w:bCs/>
          <w:sz w:val="20"/>
          <w:szCs w:val="20"/>
        </w:rPr>
        <w:t>3</w:t>
      </w:r>
      <w:r w:rsidRPr="00EE4A50">
        <w:rPr>
          <w:rFonts w:ascii="Cambria" w:hAnsi="Cambria"/>
          <w:b/>
          <w:bCs/>
          <w:sz w:val="20"/>
          <w:szCs w:val="20"/>
        </w:rPr>
        <w:t>/</w:t>
      </w:r>
      <w:r w:rsidR="006F2F44">
        <w:rPr>
          <w:rFonts w:ascii="Cambria" w:hAnsi="Cambria"/>
          <w:b/>
          <w:bCs/>
          <w:sz w:val="20"/>
          <w:szCs w:val="20"/>
        </w:rPr>
        <w:t>39</w:t>
      </w:r>
      <w:r w:rsidRPr="00EE4A50">
        <w:rPr>
          <w:rFonts w:ascii="Cambria" w:hAnsi="Cambria"/>
          <w:b/>
          <w:bCs/>
          <w:sz w:val="20"/>
          <w:szCs w:val="20"/>
        </w:rPr>
        <w:t>/</w:t>
      </w:r>
      <w:proofErr w:type="spellStart"/>
      <w:r w:rsidRPr="00EE4A50">
        <w:rPr>
          <w:rFonts w:ascii="Cambria" w:hAnsi="Cambria"/>
          <w:b/>
          <w:bCs/>
          <w:sz w:val="20"/>
          <w:szCs w:val="20"/>
        </w:rPr>
        <w:t>PolskiLad</w:t>
      </w:r>
      <w:proofErr w:type="spellEnd"/>
      <w:r w:rsidRPr="004E04C7">
        <w:rPr>
          <w:rFonts w:ascii="Cambria" w:hAnsi="Cambria"/>
          <w:sz w:val="20"/>
          <w:szCs w:val="20"/>
        </w:rPr>
        <w:t xml:space="preserve"> Wykonawca zapewnia finansowanie zadania w części niepokrytej udziałem własnym Zamawiającego, na czas poprzedzający wypłaty z Promesy</w:t>
      </w:r>
    </w:p>
    <w:p w14:paraId="6D3AD292" w14:textId="77777777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14:paraId="04AD19C9" w14:textId="77777777" w:rsidR="005A7157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</w:t>
      </w:r>
      <w:r w:rsidR="00E56BFC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14:paraId="7FC2F979" w14:textId="77777777" w:rsidR="009876A8" w:rsidRDefault="009876A8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42388CE3" w14:textId="77777777" w:rsidR="00206BE6" w:rsidRDefault="00206BE6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DB2DC2F" w14:textId="77777777" w:rsidR="00206BE6" w:rsidRPr="00C64E1F" w:rsidRDefault="00206BE6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5E9A5C4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14:paraId="1F895880" w14:textId="77777777" w:rsidR="001264D1" w:rsidRPr="00C64E1F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314E98F" w14:textId="77777777" w:rsidR="00C23E12" w:rsidRDefault="00AF57D9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2B2F76" w:rsidRPr="00C64E1F">
        <w:rPr>
          <w:rFonts w:ascii="Cambria" w:hAnsi="Cambria" w:cs="Arial"/>
          <w:sz w:val="20"/>
          <w:szCs w:val="20"/>
        </w:rPr>
        <w:t xml:space="preserve"> nr 1: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5070C1F7" w14:textId="44906219" w:rsidR="006F2F44" w:rsidRPr="00C64E1F" w:rsidRDefault="006F2F44" w:rsidP="006F2F44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1E631C6F" w14:textId="30320BE1" w:rsidR="006F2F44" w:rsidRPr="00C64E1F" w:rsidRDefault="006F2F44" w:rsidP="006F2F44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3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4E8F60D2" w14:textId="02E02E4A" w:rsidR="006F2F44" w:rsidRPr="00C64E1F" w:rsidRDefault="006F2F44" w:rsidP="006F2F44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4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4A8B188A" w14:textId="26751297" w:rsidR="006F2F44" w:rsidRPr="00C64E1F" w:rsidRDefault="006F2F44" w:rsidP="006F2F44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3CB9A4A0" w14:textId="77777777" w:rsidR="00E003FA" w:rsidRPr="0086620F" w:rsidRDefault="00E003FA" w:rsidP="0086620F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38ED511D" w14:textId="77777777" w:rsidR="001264D1" w:rsidRPr="00C64E1F" w:rsidRDefault="001264D1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034D87DA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</w:t>
      </w:r>
      <w:r w:rsidR="00E56BFC">
        <w:rPr>
          <w:rFonts w:ascii="Cambria" w:hAnsi="Cambria"/>
          <w:sz w:val="20"/>
          <w:szCs w:val="20"/>
        </w:rPr>
        <w:t xml:space="preserve">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14:paraId="50616028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14:paraId="42B2AD9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14:paraId="5BBA0FCF" w14:textId="77777777"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0BFD5A82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</w:t>
      </w:r>
      <w:r w:rsidR="00516FBC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i zatwierdzenia do realizacji przez Zamawiającego i projektanta.</w:t>
      </w:r>
    </w:p>
    <w:p w14:paraId="1185ECB2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59D6165E" w14:textId="77777777"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14:paraId="05250CB6" w14:textId="77777777"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E56BFC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E56BFC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E56BFC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14:paraId="79655F8E" w14:textId="77777777" w:rsidR="005E295E" w:rsidRPr="00EE4A50" w:rsidRDefault="005E295E" w:rsidP="004E04C7">
      <w:pPr>
        <w:pStyle w:val="Bezodstpw"/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EE4A50">
        <w:rPr>
          <w:rFonts w:ascii="Cambria" w:hAnsi="Cambria" w:cs="Arial"/>
          <w:b/>
          <w:sz w:val="20"/>
          <w:szCs w:val="20"/>
        </w:rPr>
        <w:t>§ 11</w:t>
      </w:r>
    </w:p>
    <w:p w14:paraId="4F80066D" w14:textId="73890FE3" w:rsidR="008110EB" w:rsidRPr="00EE4A50" w:rsidRDefault="008110EB" w:rsidP="008110EB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EE4A50">
        <w:rPr>
          <w:rFonts w:ascii="Cambria" w:hAnsi="Cambria" w:cs="Arial"/>
          <w:sz w:val="20"/>
          <w:szCs w:val="20"/>
        </w:rPr>
        <w:t xml:space="preserve">1. </w:t>
      </w:r>
      <w:r w:rsidRPr="00EE4A50">
        <w:rPr>
          <w:rFonts w:ascii="Cambria" w:hAnsi="Cambria"/>
          <w:sz w:val="20"/>
          <w:szCs w:val="20"/>
        </w:rPr>
        <w:t xml:space="preserve">Zgodnie z zasadami dotyczącymi warunków wypłaty wynagrodzenia określonymi w Szczegółowych zasadach i trybie dofinansowania z Rządowego Funduszu Polski Ład: Programu Inwestycji Strategicznych stanowiącymi załącznik </w:t>
      </w:r>
      <w:r w:rsidRPr="00EE4A50">
        <w:rPr>
          <w:rFonts w:ascii="Cambria" w:hAnsi="Cambria"/>
          <w:b/>
          <w:bCs/>
          <w:sz w:val="20"/>
          <w:szCs w:val="20"/>
        </w:rPr>
        <w:t xml:space="preserve">do Uchwały nr 84/2021 Rady Ministrów z dnia  1 lipca 2021 roku </w:t>
      </w:r>
      <w:r w:rsidR="00F37F14" w:rsidRPr="00EE4A50">
        <w:rPr>
          <w:rFonts w:ascii="Cambria" w:hAnsi="Cambria"/>
          <w:b/>
          <w:bCs/>
          <w:sz w:val="20"/>
          <w:szCs w:val="20"/>
        </w:rPr>
        <w:t xml:space="preserve">  </w:t>
      </w:r>
      <w:r w:rsidR="006F2F44">
        <w:rPr>
          <w:rFonts w:ascii="Cambria" w:hAnsi="Cambria"/>
          <w:b/>
          <w:bCs/>
          <w:sz w:val="20"/>
          <w:szCs w:val="20"/>
        </w:rPr>
        <w:t xml:space="preserve">                          </w:t>
      </w:r>
      <w:r w:rsidR="00F37F14" w:rsidRPr="00EE4A50">
        <w:rPr>
          <w:rFonts w:ascii="Cambria" w:hAnsi="Cambria"/>
          <w:b/>
          <w:bCs/>
          <w:sz w:val="20"/>
          <w:szCs w:val="20"/>
        </w:rPr>
        <w:t xml:space="preserve">                                </w:t>
      </w:r>
      <w:r w:rsidRPr="00EE4A50">
        <w:rPr>
          <w:rFonts w:ascii="Cambria" w:hAnsi="Cambria"/>
          <w:b/>
          <w:bCs/>
          <w:sz w:val="20"/>
          <w:szCs w:val="20"/>
        </w:rPr>
        <w:t>z późniejszymi zmianami</w:t>
      </w:r>
      <w:r w:rsidRPr="00EE4A50">
        <w:rPr>
          <w:rFonts w:ascii="Cambria" w:hAnsi="Cambria"/>
          <w:sz w:val="20"/>
          <w:szCs w:val="20"/>
        </w:rPr>
        <w:t xml:space="preserve">, Wstępnej Promesie dotyczącej dofinansowania inwestycji z programu Rządowy Fundusz Polski Ład: Program Inwestycji Strategicznych nr </w:t>
      </w:r>
      <w:r w:rsidRPr="00EE4A50">
        <w:rPr>
          <w:rFonts w:ascii="Cambria" w:hAnsi="Cambria"/>
          <w:b/>
          <w:bCs/>
          <w:sz w:val="20"/>
          <w:szCs w:val="20"/>
        </w:rPr>
        <w:t>Edycja</w:t>
      </w:r>
      <w:r w:rsidR="006F2F44">
        <w:rPr>
          <w:rFonts w:ascii="Cambria" w:hAnsi="Cambria"/>
          <w:b/>
          <w:bCs/>
          <w:sz w:val="20"/>
          <w:szCs w:val="20"/>
        </w:rPr>
        <w:t>7RSP</w:t>
      </w:r>
      <w:r w:rsidRPr="00EE4A50">
        <w:rPr>
          <w:rFonts w:ascii="Cambria" w:hAnsi="Cambria"/>
          <w:b/>
          <w:bCs/>
          <w:sz w:val="20"/>
          <w:szCs w:val="20"/>
        </w:rPr>
        <w:t>/2023/</w:t>
      </w:r>
      <w:r w:rsidR="006F2F44">
        <w:rPr>
          <w:rFonts w:ascii="Cambria" w:hAnsi="Cambria"/>
          <w:b/>
          <w:bCs/>
          <w:sz w:val="20"/>
          <w:szCs w:val="20"/>
        </w:rPr>
        <w:t>39</w:t>
      </w:r>
      <w:r w:rsidRPr="00EE4A50">
        <w:rPr>
          <w:rFonts w:ascii="Cambria" w:hAnsi="Cambria"/>
          <w:b/>
          <w:bCs/>
          <w:sz w:val="20"/>
          <w:szCs w:val="20"/>
        </w:rPr>
        <w:t>/</w:t>
      </w:r>
      <w:proofErr w:type="spellStart"/>
      <w:r w:rsidRPr="00EE4A50">
        <w:rPr>
          <w:rFonts w:ascii="Cambria" w:hAnsi="Cambria"/>
          <w:b/>
          <w:bCs/>
          <w:sz w:val="20"/>
          <w:szCs w:val="20"/>
        </w:rPr>
        <w:t>PolskiLad</w:t>
      </w:r>
      <w:proofErr w:type="spellEnd"/>
      <w:r w:rsidRPr="00EE4A50">
        <w:rPr>
          <w:rFonts w:ascii="Cambria" w:hAnsi="Cambria"/>
          <w:sz w:val="20"/>
          <w:szCs w:val="20"/>
        </w:rPr>
        <w:t xml:space="preserve">, </w:t>
      </w:r>
      <w:r w:rsidRPr="00EE4A50">
        <w:rPr>
          <w:rFonts w:ascii="Cambria" w:hAnsi="Cambria"/>
          <w:b/>
          <w:bCs/>
          <w:sz w:val="20"/>
          <w:szCs w:val="20"/>
        </w:rPr>
        <w:t>Wykonawcy</w:t>
      </w:r>
      <w:r w:rsidRPr="00EE4A50">
        <w:rPr>
          <w:rFonts w:ascii="Cambria" w:hAnsi="Cambria"/>
          <w:sz w:val="20"/>
          <w:szCs w:val="20"/>
        </w:rPr>
        <w:t xml:space="preserve"> zapewnią finansowanie zadania w części niepokrytej udziałem własnym </w:t>
      </w:r>
      <w:r w:rsidRPr="00EE4A50">
        <w:rPr>
          <w:rFonts w:ascii="Cambria" w:hAnsi="Cambria"/>
          <w:b/>
          <w:bCs/>
          <w:sz w:val="20"/>
          <w:szCs w:val="20"/>
        </w:rPr>
        <w:t>Zamawiającego</w:t>
      </w:r>
      <w:r w:rsidRPr="00EE4A50">
        <w:rPr>
          <w:rFonts w:ascii="Cambria" w:hAnsi="Cambria"/>
          <w:sz w:val="20"/>
          <w:szCs w:val="20"/>
        </w:rPr>
        <w:t xml:space="preserve">, na czas poprzedzający wypłaty z Promesy na zasadach określonych w niniejszym ustępie, z jednoczesnym zastrzeżeniem, iż zapłata wynagrodzenia </w:t>
      </w:r>
      <w:r w:rsidRPr="00EE4A50">
        <w:rPr>
          <w:rFonts w:ascii="Cambria" w:hAnsi="Cambria"/>
          <w:b/>
          <w:bCs/>
          <w:sz w:val="20"/>
          <w:szCs w:val="20"/>
        </w:rPr>
        <w:t>Wykonawcy</w:t>
      </w:r>
      <w:r w:rsidRPr="00EE4A50">
        <w:rPr>
          <w:rFonts w:ascii="Cambria" w:hAnsi="Cambria"/>
          <w:sz w:val="20"/>
          <w:szCs w:val="20"/>
        </w:rPr>
        <w:t xml:space="preserve"> w całości nastąpi po wykonaniu Inwestycji </w:t>
      </w:r>
      <w:r w:rsidR="00F37F14" w:rsidRPr="00EE4A50">
        <w:rPr>
          <w:rFonts w:ascii="Cambria" w:hAnsi="Cambria"/>
          <w:sz w:val="20"/>
          <w:szCs w:val="20"/>
        </w:rPr>
        <w:t xml:space="preserve">                             </w:t>
      </w:r>
      <w:r w:rsidRPr="00EE4A50">
        <w:rPr>
          <w:rFonts w:ascii="Cambria" w:hAnsi="Cambria"/>
          <w:sz w:val="20"/>
          <w:szCs w:val="20"/>
        </w:rPr>
        <w:t xml:space="preserve">w terminie nie dłuższym niż 35 od dnia odbioru Inwestycji, przy czym zapłata wynagrodzenia </w:t>
      </w:r>
      <w:r w:rsidRPr="00EE4A50">
        <w:rPr>
          <w:rFonts w:ascii="Cambria" w:hAnsi="Cambria"/>
          <w:b/>
          <w:bCs/>
          <w:sz w:val="20"/>
          <w:szCs w:val="20"/>
        </w:rPr>
        <w:t>Wykonawcy</w:t>
      </w:r>
      <w:r w:rsidRPr="00EE4A50">
        <w:rPr>
          <w:rFonts w:ascii="Cambria" w:hAnsi="Cambria"/>
          <w:sz w:val="20"/>
          <w:szCs w:val="20"/>
        </w:rPr>
        <w:t xml:space="preserve"> za wykonanie Zadania nastąpi</w:t>
      </w:r>
      <w:r w:rsidRPr="00EE4A50">
        <w:rPr>
          <w:rFonts w:ascii="Cambria" w:hAnsi="Cambria"/>
          <w:sz w:val="20"/>
          <w:szCs w:val="20"/>
          <w:u w:val="single"/>
        </w:rPr>
        <w:t xml:space="preserve"> zgodnie z załączonym harmonogramem </w:t>
      </w:r>
      <w:r w:rsidRPr="00EE4A50">
        <w:rPr>
          <w:rFonts w:ascii="Cambria" w:hAnsi="Cambria"/>
          <w:sz w:val="20"/>
          <w:szCs w:val="20"/>
        </w:rPr>
        <w:t>i na następujących warunkach:</w:t>
      </w:r>
    </w:p>
    <w:p w14:paraId="7D836C92" w14:textId="6C3366BB" w:rsidR="008110EB" w:rsidRPr="00EE4A50" w:rsidRDefault="008110EB" w:rsidP="008110EB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E4A50">
        <w:rPr>
          <w:rFonts w:ascii="Cambria" w:hAnsi="Cambria"/>
          <w:sz w:val="20"/>
          <w:szCs w:val="20"/>
        </w:rPr>
        <w:t xml:space="preserve">w odniesieniu do środków stanowiących udział własny </w:t>
      </w:r>
      <w:r w:rsidRPr="00EE4A50">
        <w:rPr>
          <w:rFonts w:ascii="Cambria" w:hAnsi="Cambria"/>
          <w:b/>
          <w:bCs/>
          <w:sz w:val="20"/>
          <w:szCs w:val="20"/>
        </w:rPr>
        <w:t>Zamawiającego</w:t>
      </w:r>
      <w:r w:rsidRPr="00EE4A50">
        <w:rPr>
          <w:rFonts w:ascii="Cambria" w:hAnsi="Cambria"/>
          <w:sz w:val="20"/>
          <w:szCs w:val="20"/>
        </w:rPr>
        <w:t xml:space="preserve">, w kwocie odpowiadającej tym środkom, wynagrodzenie Wykonawcy płatne na podstawie jednej faktury częściowej, wystawionej na kwotę nie wyższą niż wartość </w:t>
      </w:r>
      <w:r w:rsidR="00F37F14" w:rsidRPr="00EE4A50">
        <w:rPr>
          <w:rFonts w:ascii="Cambria" w:hAnsi="Cambria"/>
          <w:b/>
          <w:bCs/>
          <w:sz w:val="20"/>
          <w:szCs w:val="20"/>
        </w:rPr>
        <w:t>wykonanych robót,</w:t>
      </w:r>
      <w:r w:rsidRPr="00EE4A50">
        <w:rPr>
          <w:rFonts w:ascii="Cambria" w:hAnsi="Cambria"/>
          <w:sz w:val="20"/>
          <w:szCs w:val="20"/>
        </w:rPr>
        <w:t xml:space="preserve"> potwierdzonych przez </w:t>
      </w:r>
      <w:r w:rsidRPr="00EE4A50">
        <w:rPr>
          <w:rFonts w:ascii="Cambria" w:hAnsi="Cambria"/>
          <w:b/>
          <w:bCs/>
          <w:sz w:val="20"/>
          <w:szCs w:val="20"/>
        </w:rPr>
        <w:t>Zamawiającego</w:t>
      </w:r>
      <w:r w:rsidRPr="00EE4A50">
        <w:rPr>
          <w:rFonts w:ascii="Cambria" w:hAnsi="Cambria"/>
          <w:sz w:val="20"/>
          <w:szCs w:val="20"/>
        </w:rPr>
        <w:t xml:space="preserve"> protokołem odbioru, wynikających z etapu realizacji przedmiotu umowy wskazanego w harmonogramie, z zastrzeżeniem, iż łącznie wynagrodzenie Wykonawcy, wynikające z umowy zawartej w ramach realizacji inwestycji </w:t>
      </w:r>
      <w:r w:rsidRPr="00EE4A50">
        <w:rPr>
          <w:rFonts w:ascii="Cambria" w:hAnsi="Cambria"/>
          <w:b/>
          <w:bCs/>
          <w:sz w:val="20"/>
          <w:szCs w:val="20"/>
        </w:rPr>
        <w:t>„</w:t>
      </w:r>
      <w:r w:rsidR="006F2F44">
        <w:rPr>
          <w:rFonts w:ascii="Cambria" w:hAnsi="Cambria"/>
          <w:b/>
          <w:bCs/>
          <w:sz w:val="20"/>
          <w:szCs w:val="20"/>
        </w:rPr>
        <w:t xml:space="preserve">Poprawa warunków </w:t>
      </w:r>
      <w:r w:rsidR="00F1762A">
        <w:rPr>
          <w:rFonts w:ascii="Cambria" w:hAnsi="Cambria"/>
          <w:b/>
          <w:bCs/>
          <w:sz w:val="20"/>
          <w:szCs w:val="20"/>
        </w:rPr>
        <w:t>obsługi i rozwoju planowanych spójnych funkcjonalnie terenów inwestycyjnych w Sandomierzu poprzez modernizację i budowę infrastruktury</w:t>
      </w:r>
      <w:r w:rsidRPr="00EE4A50">
        <w:rPr>
          <w:rFonts w:ascii="Cambria" w:hAnsi="Cambria"/>
          <w:sz w:val="20"/>
          <w:szCs w:val="20"/>
        </w:rPr>
        <w:t xml:space="preserve">”, płatne ze środków własnych Zamawiającego, zostanie wypłacone w kwocie nie wyższej niż kwota środków stanowiących udział własny </w:t>
      </w:r>
      <w:r w:rsidRPr="00EE4A50">
        <w:rPr>
          <w:rFonts w:ascii="Cambria" w:hAnsi="Cambria"/>
          <w:b/>
          <w:bCs/>
          <w:sz w:val="20"/>
          <w:szCs w:val="20"/>
        </w:rPr>
        <w:t xml:space="preserve">Zamawiającego, </w:t>
      </w:r>
      <w:r w:rsidRPr="00EE4A50">
        <w:rPr>
          <w:rFonts w:ascii="Cambria" w:hAnsi="Cambria"/>
          <w:sz w:val="20"/>
          <w:szCs w:val="20"/>
        </w:rPr>
        <w:t>wynikających z Promesy.</w:t>
      </w:r>
    </w:p>
    <w:p w14:paraId="35E9093D" w14:textId="61F1B4A3" w:rsidR="008110EB" w:rsidRPr="00EE4A50" w:rsidRDefault="008110EB" w:rsidP="008110EB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Cambria" w:hAnsi="Cambria"/>
          <w:sz w:val="20"/>
          <w:szCs w:val="20"/>
        </w:rPr>
      </w:pPr>
      <w:r w:rsidRPr="00EE4A50">
        <w:rPr>
          <w:rFonts w:ascii="Cambria" w:hAnsi="Cambria"/>
          <w:sz w:val="20"/>
          <w:szCs w:val="20"/>
        </w:rPr>
        <w:t xml:space="preserve">w odniesieniu do </w:t>
      </w:r>
      <w:r w:rsidR="00F37F14" w:rsidRPr="00EE4A50">
        <w:rPr>
          <w:rFonts w:ascii="Cambria" w:hAnsi="Cambria"/>
          <w:b/>
          <w:bCs/>
          <w:sz w:val="20"/>
          <w:szCs w:val="20"/>
        </w:rPr>
        <w:t>robót wykonywanych</w:t>
      </w:r>
      <w:r w:rsidRPr="00EE4A50">
        <w:rPr>
          <w:rFonts w:ascii="Cambria" w:hAnsi="Cambria"/>
          <w:sz w:val="20"/>
          <w:szCs w:val="20"/>
        </w:rPr>
        <w:t xml:space="preserve"> w ramach realizacji przedmiotu umowy po przekroczeniu wysokości środków stanowiących udział własny </w:t>
      </w:r>
      <w:r w:rsidRPr="00EE4A50">
        <w:rPr>
          <w:rFonts w:ascii="Cambria" w:hAnsi="Cambria"/>
          <w:b/>
          <w:bCs/>
          <w:sz w:val="20"/>
          <w:szCs w:val="20"/>
        </w:rPr>
        <w:t>Zamawiającego</w:t>
      </w:r>
      <w:r w:rsidRPr="00EE4A50">
        <w:rPr>
          <w:rFonts w:ascii="Cambria" w:hAnsi="Cambria"/>
          <w:sz w:val="20"/>
          <w:szCs w:val="20"/>
        </w:rPr>
        <w:t xml:space="preserve">, wynagrodzenie </w:t>
      </w:r>
      <w:r w:rsidRPr="00EE4A50">
        <w:rPr>
          <w:rFonts w:ascii="Cambria" w:hAnsi="Cambria"/>
          <w:b/>
          <w:bCs/>
          <w:sz w:val="20"/>
          <w:szCs w:val="20"/>
        </w:rPr>
        <w:t>Wykonawcy</w:t>
      </w:r>
      <w:r w:rsidRPr="00EE4A50">
        <w:rPr>
          <w:rFonts w:ascii="Cambria" w:hAnsi="Cambria"/>
          <w:sz w:val="20"/>
          <w:szCs w:val="20"/>
        </w:rPr>
        <w:t xml:space="preserve"> będzie płatne z kwoty dofinansowania z Funduszu Polski Ład: Programu Inwestycji Strategicznych </w:t>
      </w:r>
      <w:r w:rsidR="00F37F14" w:rsidRPr="00EE4A50">
        <w:rPr>
          <w:rFonts w:ascii="Cambria" w:hAnsi="Cambria"/>
          <w:sz w:val="20"/>
          <w:szCs w:val="20"/>
        </w:rPr>
        <w:t xml:space="preserve">                                     </w:t>
      </w:r>
      <w:r w:rsidRPr="00EE4A50">
        <w:rPr>
          <w:rFonts w:ascii="Cambria" w:hAnsi="Cambria"/>
          <w:sz w:val="20"/>
          <w:szCs w:val="20"/>
        </w:rPr>
        <w:t xml:space="preserve">w </w:t>
      </w:r>
      <w:r w:rsidRPr="00EE4A50">
        <w:rPr>
          <w:rFonts w:ascii="Cambria" w:hAnsi="Cambria"/>
          <w:b/>
          <w:bCs/>
          <w:sz w:val="20"/>
          <w:szCs w:val="20"/>
        </w:rPr>
        <w:t>maksymalnie</w:t>
      </w:r>
      <w:r w:rsidRPr="00EE4A50">
        <w:rPr>
          <w:rFonts w:ascii="Cambria" w:hAnsi="Cambria"/>
          <w:sz w:val="20"/>
          <w:szCs w:val="20"/>
        </w:rPr>
        <w:t xml:space="preserve"> dwóch transzach:</w:t>
      </w:r>
    </w:p>
    <w:p w14:paraId="481427BA" w14:textId="24994453" w:rsidR="008110EB" w:rsidRPr="00EE4A50" w:rsidRDefault="008110EB" w:rsidP="008110EB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EE4A50">
        <w:rPr>
          <w:rFonts w:ascii="Cambria" w:hAnsi="Cambria"/>
          <w:sz w:val="20"/>
          <w:szCs w:val="20"/>
        </w:rPr>
        <w:t xml:space="preserve">pierwsza transza: płatna po zakończeniu wydzielonego etapu prac w ramach realizacji Inwestycji wskazanego w Harmonogramie, na podstawie faktury częściowej, wystawionej na kwotę nie wyższą niż wartość wykonanych </w:t>
      </w:r>
      <w:r w:rsidR="0018700D" w:rsidRPr="00EE4A50">
        <w:rPr>
          <w:rFonts w:ascii="Cambria" w:hAnsi="Cambria"/>
          <w:b/>
          <w:bCs/>
          <w:sz w:val="20"/>
          <w:szCs w:val="20"/>
        </w:rPr>
        <w:t>robót</w:t>
      </w:r>
      <w:r w:rsidRPr="00EE4A50">
        <w:rPr>
          <w:rFonts w:ascii="Cambria" w:hAnsi="Cambria"/>
          <w:sz w:val="20"/>
          <w:szCs w:val="20"/>
        </w:rPr>
        <w:t xml:space="preserve"> potwierdzonych przez Zamawiającego protokołem odbioru, z zastrzeżeniem, iż łącznie wynagrodzenie wykonawcy,</w:t>
      </w:r>
      <w:r w:rsidRPr="00EE4A50">
        <w:rPr>
          <w:rFonts w:ascii="Cambria" w:hAnsi="Cambria"/>
          <w:b/>
          <w:bCs/>
          <w:sz w:val="20"/>
          <w:szCs w:val="20"/>
        </w:rPr>
        <w:t xml:space="preserve"> </w:t>
      </w:r>
      <w:r w:rsidRPr="00EE4A50">
        <w:rPr>
          <w:rFonts w:ascii="Cambria" w:hAnsi="Cambria"/>
          <w:sz w:val="20"/>
          <w:szCs w:val="20"/>
        </w:rPr>
        <w:t xml:space="preserve">zostanie wypłacone w kwocie nie wyższej niż </w:t>
      </w:r>
      <w:r w:rsidRPr="00EE4A50">
        <w:rPr>
          <w:rFonts w:ascii="Cambria" w:hAnsi="Cambria"/>
          <w:b/>
          <w:bCs/>
          <w:sz w:val="20"/>
          <w:szCs w:val="20"/>
        </w:rPr>
        <w:t>50 %</w:t>
      </w:r>
      <w:r w:rsidRPr="00EE4A50">
        <w:rPr>
          <w:rFonts w:ascii="Cambria" w:hAnsi="Cambria"/>
          <w:sz w:val="20"/>
          <w:szCs w:val="20"/>
        </w:rPr>
        <w:t xml:space="preserve"> kwoty dofinansowania określonej w Promesie.</w:t>
      </w:r>
    </w:p>
    <w:p w14:paraId="4844D7BF" w14:textId="35C36908" w:rsidR="008110EB" w:rsidRPr="00EE4A50" w:rsidRDefault="008110EB" w:rsidP="00F1762A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 w:hanging="284"/>
        <w:jc w:val="both"/>
        <w:rPr>
          <w:rFonts w:ascii="Cambria" w:hAnsi="Cambria"/>
          <w:sz w:val="20"/>
          <w:szCs w:val="20"/>
        </w:rPr>
      </w:pPr>
      <w:r w:rsidRPr="00EE4A50">
        <w:rPr>
          <w:rFonts w:ascii="Cambria" w:hAnsi="Cambria"/>
          <w:sz w:val="20"/>
          <w:szCs w:val="20"/>
        </w:rPr>
        <w:t xml:space="preserve">druga transza po zakończeniu realizacji całości inwestycji wynikającej z umowy zawartych </w:t>
      </w:r>
      <w:r w:rsidR="0018700D" w:rsidRPr="00EE4A50">
        <w:rPr>
          <w:rFonts w:ascii="Cambria" w:hAnsi="Cambria"/>
          <w:sz w:val="20"/>
          <w:szCs w:val="20"/>
        </w:rPr>
        <w:t xml:space="preserve">                 </w:t>
      </w:r>
      <w:r w:rsidRPr="00EE4A50">
        <w:rPr>
          <w:rFonts w:ascii="Cambria" w:hAnsi="Cambria"/>
          <w:sz w:val="20"/>
          <w:szCs w:val="20"/>
        </w:rPr>
        <w:t xml:space="preserve">w ramach realizacji inwestycji </w:t>
      </w:r>
      <w:r w:rsidR="00F1762A" w:rsidRPr="00EE4A50">
        <w:rPr>
          <w:rFonts w:ascii="Cambria" w:hAnsi="Cambria"/>
          <w:b/>
          <w:bCs/>
          <w:sz w:val="20"/>
          <w:szCs w:val="20"/>
        </w:rPr>
        <w:t>„</w:t>
      </w:r>
      <w:r w:rsidR="00F1762A">
        <w:rPr>
          <w:rFonts w:ascii="Cambria" w:hAnsi="Cambria"/>
          <w:b/>
          <w:bCs/>
          <w:sz w:val="20"/>
          <w:szCs w:val="20"/>
        </w:rPr>
        <w:t>Poprawa warunków obsługi i rozwoju planowanych spójnych funkcjonalnie terenów inwestycyjnych w Sandomierzu poprzez modernizację                    i budowę infrastruktury</w:t>
      </w:r>
      <w:r w:rsidR="00F1762A" w:rsidRPr="00EE4A50">
        <w:rPr>
          <w:rFonts w:ascii="Cambria" w:hAnsi="Cambria"/>
          <w:sz w:val="20"/>
          <w:szCs w:val="20"/>
        </w:rPr>
        <w:t xml:space="preserve">”, </w:t>
      </w:r>
      <w:r w:rsidR="00F1762A">
        <w:rPr>
          <w:rFonts w:ascii="Cambria" w:hAnsi="Cambria"/>
          <w:sz w:val="20"/>
          <w:szCs w:val="20"/>
        </w:rPr>
        <w:t xml:space="preserve"> </w:t>
      </w:r>
      <w:r w:rsidRPr="00EE4A50">
        <w:rPr>
          <w:rFonts w:ascii="Cambria" w:hAnsi="Cambria"/>
          <w:sz w:val="20"/>
          <w:szCs w:val="20"/>
        </w:rPr>
        <w:t>w wysokości pozostałej do zapłaty kwoty wynagrodzenia,</w:t>
      </w:r>
      <w:r w:rsidR="00F1762A">
        <w:rPr>
          <w:rFonts w:ascii="Cambria" w:hAnsi="Cambria"/>
          <w:sz w:val="20"/>
          <w:szCs w:val="20"/>
        </w:rPr>
        <w:t xml:space="preserve">                          </w:t>
      </w:r>
      <w:r w:rsidRPr="00EE4A50">
        <w:rPr>
          <w:rFonts w:ascii="Cambria" w:hAnsi="Cambria"/>
          <w:sz w:val="20"/>
          <w:szCs w:val="20"/>
        </w:rPr>
        <w:t xml:space="preserve"> z uwzględnieniem sumy wypłaconych wcześniej kwot wynagrodzenia.</w:t>
      </w:r>
    </w:p>
    <w:p w14:paraId="3B7F0B03" w14:textId="77777777" w:rsidR="008110EB" w:rsidRDefault="008110EB" w:rsidP="008110EB">
      <w:pPr>
        <w:pStyle w:val="Akapitzlist"/>
        <w:tabs>
          <w:tab w:val="left" w:pos="993"/>
          <w:tab w:val="left" w:pos="1134"/>
        </w:tabs>
        <w:autoSpaceDE w:val="0"/>
        <w:autoSpaceDN w:val="0"/>
        <w:spacing w:line="276" w:lineRule="auto"/>
        <w:ind w:left="993" w:right="125"/>
        <w:jc w:val="both"/>
        <w:rPr>
          <w:rFonts w:ascii="Cambria" w:hAnsi="Cambria"/>
          <w:sz w:val="20"/>
          <w:szCs w:val="20"/>
        </w:rPr>
      </w:pPr>
    </w:p>
    <w:p w14:paraId="6CA49000" w14:textId="77777777" w:rsidR="004242F2" w:rsidRPr="0067409E" w:rsidRDefault="002C2636" w:rsidP="0067409E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2. </w:t>
      </w:r>
      <w:r w:rsidR="004242F2" w:rsidRPr="0067409E">
        <w:rPr>
          <w:rFonts w:ascii="Cambria" w:hAnsi="Cambria"/>
          <w:b/>
          <w:bCs/>
          <w:sz w:val="20"/>
          <w:szCs w:val="20"/>
        </w:rPr>
        <w:t xml:space="preserve">Wykonawca </w:t>
      </w:r>
      <w:r w:rsidR="004242F2" w:rsidRPr="0067409E">
        <w:rPr>
          <w:rFonts w:ascii="Cambria" w:hAnsi="Cambria"/>
          <w:sz w:val="20"/>
          <w:szCs w:val="20"/>
        </w:rPr>
        <w:t>wystawi fakturę VAT za zakończony etap robót budowlanych i przedstawi Zamawiającemu wraz z protokołem zdawczo-odbiorczym i protokołem odbioru elementów robót potwierdzonym przez inspektora nadzoru;</w:t>
      </w:r>
    </w:p>
    <w:p w14:paraId="0035348F" w14:textId="77777777" w:rsidR="004242F2" w:rsidRPr="0067409E" w:rsidRDefault="002C2636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3. </w:t>
      </w:r>
      <w:r w:rsidR="004944F8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sz w:val="20"/>
          <w:szCs w:val="20"/>
        </w:rPr>
        <w:t xml:space="preserve">Do drugiej i każdej kolejnej faktury wystawionej przez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Wykonawcę</w:t>
      </w:r>
      <w:r w:rsidR="004242F2" w:rsidRPr="0067409E">
        <w:rPr>
          <w:rFonts w:ascii="Cambria" w:hAnsi="Cambria"/>
          <w:sz w:val="20"/>
          <w:szCs w:val="20"/>
        </w:rPr>
        <w:t xml:space="preserve"> załączone będzie zestawienie kwot umówionych wynagrodzeń wszystkich zgłoszonych podwykonawców lub dalszych podwykonawców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przypadku, których zamawiający ponosi odpowiedzialność solidarną na zasadach określonych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w ustawie Prawo zamówień publicznych wraz z dowodami zapłaty wynagrodzenia podwykonawcom lub dalszym podwykonawcom za wykonane przez nich roboty/dostawy/usługi odebrane przez </w:t>
      </w:r>
      <w:r w:rsidR="004242F2" w:rsidRPr="0067409E">
        <w:rPr>
          <w:rFonts w:ascii="Cambria" w:hAnsi="Cambria"/>
          <w:b/>
          <w:bCs/>
          <w:sz w:val="20"/>
          <w:szCs w:val="20"/>
        </w:rPr>
        <w:lastRenderedPageBreak/>
        <w:t>Zamawiającego.</w:t>
      </w:r>
      <w:r w:rsidR="004242F2" w:rsidRPr="0067409E">
        <w:rPr>
          <w:rFonts w:ascii="Cambria" w:hAnsi="Cambria"/>
          <w:sz w:val="20"/>
          <w:szCs w:val="20"/>
        </w:rPr>
        <w:t xml:space="preserve"> Dowodem zapłaty będzie potwierdzona za zgodność kopia przelewu wraz </w:t>
      </w:r>
      <w:r w:rsidR="00EA0E7C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>z potwierdzoną za zgodność</w:t>
      </w:r>
      <w:r w:rsidR="004944F8">
        <w:rPr>
          <w:rFonts w:ascii="Cambria" w:hAnsi="Cambria"/>
          <w:sz w:val="20"/>
          <w:szCs w:val="20"/>
        </w:rPr>
        <w:t xml:space="preserve"> </w:t>
      </w:r>
      <w:r w:rsidR="004242F2" w:rsidRPr="0067409E">
        <w:rPr>
          <w:rFonts w:ascii="Cambria" w:hAnsi="Cambria"/>
          <w:sz w:val="20"/>
          <w:szCs w:val="20"/>
        </w:rPr>
        <w:t>z oryginałem fakturą stanowiącą podstawę zapłaty.</w:t>
      </w:r>
    </w:p>
    <w:p w14:paraId="142DFC70" w14:textId="77777777" w:rsidR="00EA0E7C" w:rsidRPr="002C2636" w:rsidRDefault="002C2636" w:rsidP="00EA0E7C">
      <w:pPr>
        <w:pStyle w:val="w2zmart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67409E">
        <w:rPr>
          <w:rFonts w:ascii="Cambria" w:hAnsi="Cambria"/>
          <w:sz w:val="20"/>
          <w:szCs w:val="20"/>
        </w:rPr>
        <w:t xml:space="preserve">4. </w:t>
      </w:r>
      <w:r w:rsidR="00EA0E7C" w:rsidRPr="002C2636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>której przedmiotem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 w:rsidR="00EA0E7C" w:rsidRPr="002C2636">
        <w:rPr>
          <w:rFonts w:ascii="Cambria" w:hAnsi="Cambria" w:cs="Arial"/>
          <w:sz w:val="20"/>
          <w:szCs w:val="20"/>
        </w:rPr>
        <w:t xml:space="preserve">są roboty budowlane, lub który zawarł przedłożoną zamawiającemu umowę </w:t>
      </w:r>
      <w:r w:rsidR="00EA0E7C">
        <w:rPr>
          <w:rFonts w:ascii="Cambria" w:hAnsi="Cambria" w:cs="Arial"/>
          <w:sz w:val="20"/>
          <w:szCs w:val="20"/>
        </w:rPr>
        <w:br/>
      </w:r>
      <w:r w:rsidR="00EA0E7C" w:rsidRPr="002C2636">
        <w:rPr>
          <w:rFonts w:ascii="Cambria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14:paraId="433A07CA" w14:textId="77777777" w:rsidR="00EA0E7C" w:rsidRPr="002C2636" w:rsidRDefault="00EA0E7C" w:rsidP="00EA0E7C">
      <w:pPr>
        <w:tabs>
          <w:tab w:val="num" w:pos="1080"/>
        </w:tabs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 w:rsidRPr="002C2636">
        <w:rPr>
          <w:rFonts w:ascii="Cambria" w:hAnsi="Cambria" w:cs="Arial"/>
          <w:sz w:val="20"/>
          <w:szCs w:val="20"/>
        </w:rPr>
        <w:t xml:space="preserve"> Zamawiający przed dokonaniem płatności o której mowa w ust. </w:t>
      </w:r>
      <w:r w:rsidR="003A58F3">
        <w:rPr>
          <w:rFonts w:ascii="Cambria" w:hAnsi="Cambria" w:cs="Arial"/>
          <w:sz w:val="20"/>
          <w:szCs w:val="20"/>
        </w:rPr>
        <w:t>1</w:t>
      </w:r>
      <w:r w:rsidRPr="002C2636">
        <w:rPr>
          <w:rFonts w:ascii="Cambria" w:hAnsi="Cambria" w:cs="Arial"/>
          <w:sz w:val="20"/>
          <w:szCs w:val="20"/>
        </w:rPr>
        <w:t xml:space="preserve"> zwróci się do Wykonawcy aby ten </w:t>
      </w:r>
      <w:r w:rsidRPr="002C2636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2449B3F2" w14:textId="77777777"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 1) 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 w:rsidRPr="002C2636">
        <w:rPr>
          <w:rFonts w:ascii="Cambria" w:hAnsi="Cambria" w:cs="Arial"/>
          <w:sz w:val="20"/>
          <w:szCs w:val="20"/>
        </w:rPr>
        <w:t xml:space="preserve"> niedokonania bezpośredniej zapłaty wynagrodzenia podwykonawcy lub dalszemu podwykonawcy, jeżeli wykonawca wykaże niezasadność takiej zapłaty albo</w:t>
      </w:r>
    </w:p>
    <w:p w14:paraId="3A89159E" w14:textId="77777777" w:rsidR="00EA0E7C" w:rsidRPr="002C2636" w:rsidRDefault="00EA0E7C" w:rsidP="00EA0E7C">
      <w:pPr>
        <w:pStyle w:val="w5pktart"/>
        <w:spacing w:after="0" w:afterAutospacing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2)     </w:t>
      </w:r>
      <w:r w:rsidR="003A58F3">
        <w:rPr>
          <w:rFonts w:ascii="Cambria" w:hAnsi="Cambria" w:cs="Arial"/>
          <w:sz w:val="20"/>
          <w:szCs w:val="20"/>
        </w:rPr>
        <w:t xml:space="preserve">   </w:t>
      </w:r>
      <w:r w:rsidRPr="002C2636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80F2BE9" w14:textId="77777777" w:rsidR="003A58F3" w:rsidRDefault="00EA0E7C" w:rsidP="003A58F3">
      <w:pPr>
        <w:pStyle w:val="w5pktart"/>
        <w:spacing w:after="0" w:afterAutospacing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3)     dokonać bezpośredniej zapłaty wynagrodzenia podwykonawcy lub dalszemu podwykonawcy, </w:t>
      </w:r>
      <w:r>
        <w:rPr>
          <w:rFonts w:ascii="Cambria" w:hAnsi="Cambria" w:cs="Arial"/>
          <w:sz w:val="20"/>
          <w:szCs w:val="20"/>
        </w:rPr>
        <w:br/>
      </w:r>
      <w:r w:rsidRPr="002C2636">
        <w:rPr>
          <w:rFonts w:ascii="Cambria" w:hAnsi="Cambria" w:cs="Arial"/>
          <w:sz w:val="20"/>
          <w:szCs w:val="20"/>
        </w:rPr>
        <w:t>jeżeli podwykonawca lub dalszy podwykonawca wykaże zasadność takiej zapłaty.</w:t>
      </w:r>
    </w:p>
    <w:p w14:paraId="3914577F" w14:textId="77777777" w:rsidR="00EA0E7C" w:rsidRPr="00E25A4E" w:rsidRDefault="00EA0E7C" w:rsidP="003A58F3">
      <w:pPr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</w:t>
      </w:r>
      <w:r>
        <w:rPr>
          <w:rFonts w:ascii="Cambria" w:hAnsi="Cambria" w:cs="Arial"/>
          <w:bCs/>
          <w:sz w:val="20"/>
          <w:szCs w:val="20"/>
        </w:rPr>
        <w:t xml:space="preserve">wystawionych faktur </w:t>
      </w:r>
      <w:r w:rsidRPr="00E25A4E">
        <w:rPr>
          <w:rFonts w:ascii="Cambria" w:hAnsi="Cambria" w:cs="Arial"/>
          <w:sz w:val="20"/>
          <w:szCs w:val="20"/>
        </w:rPr>
        <w:t>wraz  z protokołem odbioru robót,</w:t>
      </w:r>
      <w:r>
        <w:rPr>
          <w:rFonts w:ascii="Cambria" w:hAnsi="Cambria" w:cs="Arial"/>
          <w:sz w:val="20"/>
          <w:szCs w:val="20"/>
        </w:rPr>
        <w:t xml:space="preserve"> z zastrzeżeniem §</w:t>
      </w:r>
      <w:r w:rsidR="003A58F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11 ust. 7 Umowy oraz </w:t>
      </w:r>
      <w:r w:rsidRPr="0067409E">
        <w:rPr>
          <w:rFonts w:ascii="Cambria" w:hAnsi="Cambria"/>
          <w:sz w:val="20"/>
          <w:szCs w:val="20"/>
        </w:rPr>
        <w:t xml:space="preserve">§12 ust. </w:t>
      </w:r>
      <w:r>
        <w:rPr>
          <w:rFonts w:ascii="Cambria" w:hAnsi="Cambria"/>
          <w:sz w:val="20"/>
          <w:szCs w:val="20"/>
        </w:rPr>
        <w:t>4</w:t>
      </w:r>
      <w:r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Pr="0067409E">
        <w:rPr>
          <w:rFonts w:ascii="Cambria" w:hAnsi="Cambria"/>
          <w:sz w:val="20"/>
          <w:szCs w:val="20"/>
        </w:rPr>
        <w:t xml:space="preserve"> Umowy.</w:t>
      </w:r>
    </w:p>
    <w:p w14:paraId="5C6D7269" w14:textId="77777777" w:rsidR="00EA0E7C" w:rsidRPr="002C2636" w:rsidRDefault="00EA0E7C" w:rsidP="00EA0E7C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Pr="002C263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DCB06BA" w14:textId="77777777"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8. </w:t>
      </w:r>
      <w:r w:rsidR="004242F2" w:rsidRPr="0067409E">
        <w:rPr>
          <w:rFonts w:ascii="Cambria" w:hAnsi="Cambria"/>
          <w:sz w:val="20"/>
          <w:szCs w:val="20"/>
        </w:rPr>
        <w:t xml:space="preserve">Strony ustalają, że płatność faktur uzależniona jest od otrzymania przez zamawiającego środków </w:t>
      </w:r>
      <w:r w:rsidR="0067409E">
        <w:rPr>
          <w:rFonts w:ascii="Cambria" w:hAnsi="Cambria"/>
          <w:sz w:val="20"/>
          <w:szCs w:val="20"/>
        </w:rPr>
        <w:br/>
      </w:r>
      <w:r w:rsidR="004242F2" w:rsidRPr="0067409E">
        <w:rPr>
          <w:rFonts w:ascii="Cambria" w:hAnsi="Cambria"/>
          <w:sz w:val="20"/>
          <w:szCs w:val="20"/>
        </w:rPr>
        <w:t xml:space="preserve">z </w:t>
      </w:r>
      <w:r w:rsidR="0067409E">
        <w:rPr>
          <w:rFonts w:ascii="Cambria" w:hAnsi="Cambria"/>
          <w:sz w:val="20"/>
          <w:szCs w:val="20"/>
        </w:rPr>
        <w:t>Promesy</w:t>
      </w:r>
      <w:r w:rsidR="004242F2" w:rsidRPr="0067409E">
        <w:rPr>
          <w:rFonts w:ascii="Cambria" w:hAnsi="Cambria"/>
          <w:sz w:val="20"/>
          <w:szCs w:val="20"/>
        </w:rPr>
        <w:t xml:space="preserve"> na wypłatę wynagrodzenia wykonawcy. Środki te przekazywane są zamawiającemu </w:t>
      </w:r>
      <w:r w:rsidR="003A58F3">
        <w:rPr>
          <w:rFonts w:ascii="Cambria" w:hAnsi="Cambria"/>
          <w:sz w:val="20"/>
          <w:szCs w:val="20"/>
        </w:rPr>
        <w:t xml:space="preserve">                          </w:t>
      </w:r>
      <w:r w:rsidR="004242F2" w:rsidRPr="0067409E">
        <w:rPr>
          <w:rFonts w:ascii="Cambria" w:hAnsi="Cambria"/>
          <w:sz w:val="20"/>
          <w:szCs w:val="20"/>
        </w:rPr>
        <w:t xml:space="preserve">w oknach płatniczych. W sytuacji dokonania przez zamawiającego wypłaty wynagrodzenia wykonawcy po terminie wskazanym w ust. </w:t>
      </w:r>
      <w:r>
        <w:rPr>
          <w:rFonts w:ascii="Cambria" w:hAnsi="Cambria"/>
          <w:sz w:val="20"/>
          <w:szCs w:val="20"/>
        </w:rPr>
        <w:t>1</w:t>
      </w:r>
      <w:r w:rsidR="004242F2" w:rsidRPr="0067409E">
        <w:rPr>
          <w:rFonts w:ascii="Cambria" w:hAnsi="Cambria"/>
          <w:sz w:val="20"/>
          <w:szCs w:val="20"/>
        </w:rPr>
        <w:t xml:space="preserve"> na skutek niezależnych o zamawiającego opóźnień w przekazaniu przez BGK środków </w:t>
      </w:r>
      <w:r>
        <w:rPr>
          <w:rFonts w:ascii="Cambria" w:hAnsi="Cambria"/>
          <w:sz w:val="20"/>
          <w:szCs w:val="20"/>
        </w:rPr>
        <w:t>finansowych</w:t>
      </w:r>
      <w:r w:rsidR="004242F2" w:rsidRPr="0067409E">
        <w:rPr>
          <w:rFonts w:ascii="Cambria" w:hAnsi="Cambria"/>
          <w:sz w:val="20"/>
          <w:szCs w:val="20"/>
        </w:rPr>
        <w:t xml:space="preserve">, wykonawca oświadcza, iż nie będzie dochodził kar umownych lub odsetek </w:t>
      </w:r>
      <w:r w:rsidR="00E72300">
        <w:rPr>
          <w:rFonts w:ascii="Cambria" w:hAnsi="Cambria"/>
          <w:sz w:val="20"/>
          <w:szCs w:val="20"/>
        </w:rPr>
        <w:t xml:space="preserve">             </w:t>
      </w:r>
      <w:r w:rsidR="004242F2" w:rsidRPr="0067409E">
        <w:rPr>
          <w:rFonts w:ascii="Cambria" w:hAnsi="Cambria"/>
          <w:sz w:val="20"/>
          <w:szCs w:val="20"/>
        </w:rPr>
        <w:t xml:space="preserve">z tego tytułu.  </w:t>
      </w:r>
    </w:p>
    <w:p w14:paraId="20CDEC95" w14:textId="77777777" w:rsidR="004242F2" w:rsidRPr="0067409E" w:rsidRDefault="00EA0E7C" w:rsidP="00EA0E7C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9</w:t>
      </w:r>
      <w:r w:rsidR="002C2636" w:rsidRPr="0067409E">
        <w:rPr>
          <w:rFonts w:ascii="Cambria" w:hAnsi="Cambria"/>
          <w:sz w:val="20"/>
          <w:szCs w:val="20"/>
        </w:rPr>
        <w:t xml:space="preserve">. </w:t>
      </w:r>
      <w:r w:rsidR="004242F2" w:rsidRPr="0067409E">
        <w:rPr>
          <w:rFonts w:ascii="Cambria" w:hAnsi="Cambria"/>
          <w:sz w:val="20"/>
          <w:szCs w:val="20"/>
        </w:rPr>
        <w:t xml:space="preserve">Wynagrodzenie należne </w:t>
      </w:r>
      <w:r w:rsidR="004242F2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zostanie przekazane na rachunek bankowy</w:t>
      </w:r>
      <w:r w:rsidR="003A58F3">
        <w:rPr>
          <w:rFonts w:ascii="Cambria" w:hAnsi="Cambria"/>
          <w:sz w:val="20"/>
          <w:szCs w:val="20"/>
        </w:rPr>
        <w:t xml:space="preserve"> </w:t>
      </w:r>
      <w:r w:rsidR="002C2636" w:rsidRPr="0067409E">
        <w:rPr>
          <w:rFonts w:ascii="Cambria" w:hAnsi="Cambria"/>
          <w:b/>
          <w:bCs/>
          <w:sz w:val="20"/>
          <w:szCs w:val="20"/>
        </w:rPr>
        <w:t>Wykonawcy</w:t>
      </w:r>
      <w:r w:rsidR="004242F2" w:rsidRPr="0067409E">
        <w:rPr>
          <w:rFonts w:ascii="Cambria" w:hAnsi="Cambria"/>
          <w:sz w:val="20"/>
          <w:szCs w:val="20"/>
        </w:rPr>
        <w:t xml:space="preserve"> wskazany w fakturze po uzyskaniu przez zamawiającego środków pochodzących z Funduszu na zapłatę wynagrodzenia wykonawcy</w:t>
      </w:r>
      <w:r w:rsidR="002C2636" w:rsidRPr="0067409E">
        <w:rPr>
          <w:rFonts w:ascii="Cambria" w:hAnsi="Cambria"/>
          <w:sz w:val="20"/>
          <w:szCs w:val="20"/>
        </w:rPr>
        <w:t xml:space="preserve">, z zastrzeżeniem §12 ust. </w:t>
      </w:r>
      <w:r>
        <w:rPr>
          <w:rFonts w:ascii="Cambria" w:hAnsi="Cambria"/>
          <w:sz w:val="20"/>
          <w:szCs w:val="20"/>
        </w:rPr>
        <w:t>4</w:t>
      </w:r>
      <w:r w:rsidR="002C2636" w:rsidRPr="0067409E">
        <w:rPr>
          <w:rFonts w:ascii="Cambria" w:hAnsi="Cambria"/>
          <w:sz w:val="20"/>
          <w:szCs w:val="20"/>
        </w:rPr>
        <w:t xml:space="preserve"> i </w:t>
      </w:r>
      <w:r>
        <w:rPr>
          <w:rFonts w:ascii="Cambria" w:hAnsi="Cambria"/>
          <w:sz w:val="20"/>
          <w:szCs w:val="20"/>
        </w:rPr>
        <w:t>5</w:t>
      </w:r>
      <w:r w:rsidR="002C2636" w:rsidRPr="0067409E">
        <w:rPr>
          <w:rFonts w:ascii="Cambria" w:hAnsi="Cambria"/>
          <w:sz w:val="20"/>
          <w:szCs w:val="20"/>
        </w:rPr>
        <w:t xml:space="preserve"> Umowy. </w:t>
      </w:r>
    </w:p>
    <w:p w14:paraId="16F9CFE5" w14:textId="77777777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14:paraId="08A94DC6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1.</w:t>
      </w:r>
      <w:r w:rsidR="00E72300">
        <w:rPr>
          <w:rFonts w:ascii="Cambria" w:hAnsi="Cambria" w:cs="Arial"/>
          <w:sz w:val="20"/>
          <w:szCs w:val="20"/>
        </w:rPr>
        <w:t xml:space="preserve">   </w:t>
      </w:r>
      <w:r w:rsidR="002C2636" w:rsidRPr="002C2636">
        <w:rPr>
          <w:rFonts w:ascii="Cambria" w:hAnsi="Cambria"/>
          <w:color w:val="000000"/>
          <w:sz w:val="20"/>
          <w:szCs w:val="20"/>
        </w:rPr>
        <w:t xml:space="preserve">Wykonawca ma prawo skorzystania z możliwości przekazania ustrukturyzowanej faktury elektronicznej na zasadach określonych w ustawie z dnia 9 listopada 2018 r. o elektronicznym fakturowaniu </w:t>
      </w:r>
      <w:r w:rsidR="00516FBC">
        <w:rPr>
          <w:rFonts w:ascii="Cambria" w:hAnsi="Cambria"/>
          <w:color w:val="000000"/>
          <w:sz w:val="20"/>
          <w:szCs w:val="20"/>
        </w:rPr>
        <w:br/>
      </w:r>
      <w:r w:rsidR="002C2636" w:rsidRPr="002C2636">
        <w:rPr>
          <w:rFonts w:ascii="Cambria" w:hAnsi="Cambria"/>
          <w:color w:val="000000"/>
          <w:sz w:val="20"/>
          <w:szCs w:val="20"/>
        </w:rPr>
        <w:t>w zamówieniach publicznych, koncesjach na roboty budowlane lub usługi oraz partnerstwie publiczno-prywatnym (tj. Dz. U. z 2020 r. poz. 1666 ze zm.).</w:t>
      </w:r>
    </w:p>
    <w:p w14:paraId="621966A4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="00E72300">
        <w:rPr>
          <w:rFonts w:ascii="Cambria" w:hAnsi="Cambria"/>
          <w:sz w:val="20"/>
          <w:szCs w:val="20"/>
        </w:rPr>
        <w:t xml:space="preserve"> </w:t>
      </w:r>
      <w:r w:rsidR="002C2636" w:rsidRPr="002C2636">
        <w:rPr>
          <w:rFonts w:ascii="Cambria" w:hAnsi="Cambria"/>
          <w:sz w:val="20"/>
          <w:szCs w:val="20"/>
        </w:rPr>
        <w:t xml:space="preserve">Zapłata faktury nastąpi z </w:t>
      </w:r>
      <w:bookmarkStart w:id="2" w:name="_Hlk89109816"/>
      <w:r w:rsidR="002C2636" w:rsidRPr="002C2636">
        <w:rPr>
          <w:rFonts w:ascii="Cambria" w:hAnsi="Cambria"/>
          <w:sz w:val="20"/>
          <w:szCs w:val="20"/>
        </w:rPr>
        <w:t xml:space="preserve">uwzględnieniem przepisów art. 108a ust. 1a ustawy </w:t>
      </w:r>
      <w:r w:rsidR="002C2636" w:rsidRPr="002C2636">
        <w:rPr>
          <w:rFonts w:ascii="Cambria" w:hAnsi="Cambria"/>
          <w:sz w:val="20"/>
          <w:szCs w:val="20"/>
        </w:rPr>
        <w:br/>
        <w:t>o podatku od towarów i usług.</w:t>
      </w:r>
    </w:p>
    <w:p w14:paraId="038386E3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 w:rsidR="00E72300">
        <w:rPr>
          <w:rFonts w:ascii="Cambria" w:hAnsi="Cambria"/>
          <w:sz w:val="20"/>
          <w:szCs w:val="20"/>
        </w:rPr>
        <w:t xml:space="preserve">      </w:t>
      </w:r>
      <w:r w:rsidR="002C2636" w:rsidRPr="002C2636">
        <w:rPr>
          <w:rFonts w:ascii="Cambria" w:hAnsi="Cambria"/>
          <w:sz w:val="20"/>
          <w:szCs w:val="20"/>
        </w:rPr>
        <w:t>Wykonawca jest zobowiązany podać na fakturze adnotację „mechanizm podzielonej płatności”.</w:t>
      </w:r>
      <w:bookmarkEnd w:id="2"/>
    </w:p>
    <w:p w14:paraId="67DA55C1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4.     </w:t>
      </w:r>
      <w:r w:rsidR="002C2636" w:rsidRPr="002C2636">
        <w:rPr>
          <w:rFonts w:ascii="Cambria" w:hAnsi="Cambria"/>
          <w:sz w:val="20"/>
          <w:szCs w:val="20"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</w:t>
      </w:r>
      <w:r w:rsidR="00516FBC">
        <w:rPr>
          <w:rFonts w:ascii="Cambria" w:hAnsi="Cambria"/>
          <w:sz w:val="20"/>
          <w:szCs w:val="20"/>
        </w:rPr>
        <w:br/>
      </w:r>
      <w:r w:rsidR="002C2636" w:rsidRPr="002C2636">
        <w:rPr>
          <w:rFonts w:ascii="Cambria" w:hAnsi="Cambria"/>
          <w:sz w:val="20"/>
          <w:szCs w:val="20"/>
        </w:rPr>
        <w:t>w art. 96b ust. 1 ustawy o VAT - Wykazie podmiotów zarejestrowanych jako podatnicy VAT, niezarejestrowanych oraz wykreślonych i przywróconych do rejestru VAT, najpóźniej na 5  dni roboczych przed wyznaczonym terminem płatności,</w:t>
      </w:r>
    </w:p>
    <w:p w14:paraId="3E18BC28" w14:textId="77777777" w:rsidR="002C2636" w:rsidRPr="002C2636" w:rsidRDefault="00EA0E7C" w:rsidP="002C2636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5.   </w:t>
      </w:r>
      <w:r w:rsidR="002C2636" w:rsidRPr="002C2636">
        <w:rPr>
          <w:rFonts w:ascii="Cambria" w:hAnsi="Cambria"/>
          <w:sz w:val="20"/>
          <w:szCs w:val="20"/>
        </w:rPr>
        <w:t xml:space="preserve">W przypadku, w którym Wykonawca, dla potrzeb płatności, wskaże rachunek bankowy zawarty </w:t>
      </w:r>
      <w:r w:rsidR="00516FBC">
        <w:rPr>
          <w:rFonts w:ascii="Cambria" w:hAnsi="Cambria"/>
          <w:sz w:val="20"/>
          <w:szCs w:val="20"/>
        </w:rPr>
        <w:br/>
      </w:r>
      <w:r w:rsidR="002C2636" w:rsidRPr="002C2636">
        <w:rPr>
          <w:rFonts w:ascii="Cambria" w:hAnsi="Cambria"/>
          <w:sz w:val="20"/>
          <w:szCs w:val="20"/>
        </w:rPr>
        <w:t>w powyższym Wykazie w terminie późniejszym, ustalony pierwotnie termin płatności ulega wydłużeniu i wynosi 5 dni roboczych od dnia wskazania rachunku ujawnionego ww. wykazie.</w:t>
      </w:r>
    </w:p>
    <w:p w14:paraId="55F72BB6" w14:textId="77777777" w:rsidR="002C2636" w:rsidRDefault="002C2636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654D58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14:paraId="7F8FC7BF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49EEDD54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</w:t>
      </w:r>
      <w:r w:rsidR="00516FBC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</w:t>
      </w:r>
      <w:proofErr w:type="spellStart"/>
      <w:r w:rsidRPr="00C64E1F">
        <w:rPr>
          <w:rFonts w:ascii="Cambria" w:hAnsi="Cambria" w:cs="Arial"/>
          <w:sz w:val="20"/>
          <w:szCs w:val="20"/>
        </w:rPr>
        <w:t>tj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6BADAB91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09BC18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725C2897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E72300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14:paraId="548E0CCF" w14:textId="77777777" w:rsidR="0059770B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688E526A" w14:textId="71E2299B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14:paraId="36FC97F5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135E579E" w14:textId="77777777"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14:paraId="2553F20F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207A02FE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3D18013" w14:textId="77777777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14:paraId="172B1C6A" w14:textId="77777777"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14:paraId="6BEDDB3B" w14:textId="77777777"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1F0066A3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6D6E4CF6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14:paraId="3B8B59BA" w14:textId="77777777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 xml:space="preserve">do odbioru potwierdzono wpisem kierownika budowy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6BFDFED2" w14:textId="77777777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14:paraId="0A25BEB8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61EBD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61EBD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 xml:space="preserve">przez kierownika budowy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14:paraId="65125935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</w:t>
      </w:r>
      <w:r w:rsidR="00A61EBD">
        <w:rPr>
          <w:rFonts w:ascii="Cambria" w:eastAsia="Times-Roman" w:hAnsi="Cambria" w:cs="Arial"/>
          <w:sz w:val="20"/>
          <w:szCs w:val="20"/>
        </w:rPr>
        <w:t xml:space="preserve">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a przy zmianach potwierdzenie, że zmiany zostały zaakceptowane przez autora projektu </w:t>
      </w:r>
      <w:r w:rsidR="00A61EBD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14:paraId="0BF52138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lastRenderedPageBreak/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C64E1F">
        <w:rPr>
          <w:rFonts w:ascii="Cambria" w:eastAsia="Times-Roman" w:hAnsi="Cambria" w:cs="Arial"/>
          <w:sz w:val="20"/>
          <w:szCs w:val="20"/>
        </w:rPr>
        <w:t>,</w:t>
      </w:r>
    </w:p>
    <w:p w14:paraId="56082873" w14:textId="77777777"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protokoły wymaganych prób, recepty i ustalenia technologiczne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</w:p>
    <w:p w14:paraId="1204AC15" w14:textId="25D85E73" w:rsidR="00535788" w:rsidRPr="00EE4A50" w:rsidRDefault="003A230F" w:rsidP="00C3099E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rPr>
          <w:rFonts w:ascii="Cambria" w:eastAsia="Times-Roman" w:hAnsi="Cambria" w:cs="Arial"/>
          <w:sz w:val="20"/>
          <w:szCs w:val="20"/>
        </w:rPr>
      </w:pPr>
      <w:r w:rsidRPr="00EE4A50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C3099E" w:rsidRPr="00EE4A50">
        <w:rPr>
          <w:rFonts w:ascii="Cambria" w:eastAsia="Times-Roman" w:hAnsi="Cambria" w:cs="Arial"/>
          <w:sz w:val="20"/>
          <w:szCs w:val="20"/>
        </w:rPr>
        <w:t xml:space="preserve"> w tym geodezyjną inwentaryzację powykonawczą</w:t>
      </w:r>
      <w:r w:rsidR="00535788" w:rsidRPr="00EE4A50">
        <w:rPr>
          <w:rFonts w:ascii="Cambria" w:eastAsia="Times-Roman" w:hAnsi="Cambria" w:cs="Arial"/>
          <w:sz w:val="20"/>
          <w:szCs w:val="20"/>
        </w:rPr>
        <w:t>.</w:t>
      </w:r>
    </w:p>
    <w:p w14:paraId="584A4F1C" w14:textId="77777777"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14:paraId="35C9C8D4" w14:textId="77777777"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>nne niezbędne dokumenty potwierdzające wymagania techniczne i jakościowe takie jak: Karty katalogowe wraz z deklaracjami zgodności lub aprobatami technicznymi producentów potwierdzone stosownymi badaniami laboratoryjnymi w zakresie zadeklarowanych</w:t>
      </w:r>
      <w:r w:rsidR="00A61EBD">
        <w:rPr>
          <w:rFonts w:ascii="Cambria" w:eastAsia="Times-Roman" w:hAnsi="Cambria" w:cs="Arial"/>
          <w:sz w:val="20"/>
          <w:szCs w:val="20"/>
        </w:rPr>
        <w:t xml:space="preserve">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 i punktowanych materiałów i technologii wpisanych w załączniku nr 2 do SWZ. Obowiązek ten nie występuje w zakresie udowodnionym dokumentami wymienionymi w pkt 2 </w:t>
      </w:r>
      <w:proofErr w:type="spellStart"/>
      <w:r w:rsidR="00B309DE" w:rsidRPr="00C64E1F">
        <w:rPr>
          <w:rFonts w:ascii="Cambria" w:eastAsia="Times-Roman" w:hAnsi="Cambria" w:cs="Arial"/>
          <w:sz w:val="20"/>
          <w:szCs w:val="20"/>
        </w:rPr>
        <w:t>ppkt</w:t>
      </w:r>
      <w:proofErr w:type="spellEnd"/>
      <w:r w:rsidR="00B309DE" w:rsidRPr="00C64E1F">
        <w:rPr>
          <w:rFonts w:ascii="Cambria" w:eastAsia="Times-Roman" w:hAnsi="Cambria" w:cs="Arial"/>
          <w:sz w:val="20"/>
          <w:szCs w:val="20"/>
        </w:rPr>
        <w:t>. c), d),</w:t>
      </w:r>
    </w:p>
    <w:p w14:paraId="192A36D3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61EBD">
        <w:rPr>
          <w:rFonts w:ascii="Cambria" w:hAnsi="Cambria" w:cs="Arial"/>
          <w:b/>
          <w:bCs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385ECE9" w14:textId="77777777"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3DE5939" w14:textId="77777777"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4411AA7C" w14:textId="77777777"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74C63B86" w14:textId="77777777"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73E673C5" w14:textId="77777777"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6AF44294" w14:textId="77777777" w:rsidR="0059770B" w:rsidRPr="00C64E1F" w:rsidRDefault="00724ED3" w:rsidP="004242F2">
      <w:pPr>
        <w:tabs>
          <w:tab w:val="left" w:pos="3119"/>
        </w:tabs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14:paraId="37AB04E7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36E7E35E" w14:textId="77777777" w:rsidR="0059770B" w:rsidRPr="00C64E1F" w:rsidRDefault="00724ED3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18</w:t>
      </w:r>
    </w:p>
    <w:p w14:paraId="790A51A1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</w:t>
      </w:r>
      <w:r w:rsidR="00A61EBD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1BEA8E71" w14:textId="77777777" w:rsidR="0059770B" w:rsidRPr="00C64E1F" w:rsidRDefault="0059770B" w:rsidP="004242F2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14:paraId="10674FC2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666B7C9F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</w:t>
      </w:r>
      <w:r w:rsidR="00516FBC"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czasie odbioru końcowego oraz za wady i awarie powstałe po odbiorze w okresie trwania rękojmi.</w:t>
      </w:r>
    </w:p>
    <w:p w14:paraId="4498D3F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</w:t>
      </w:r>
      <w:r w:rsidR="00A61EBD">
        <w:rPr>
          <w:rFonts w:ascii="Cambria" w:hAnsi="Cambria" w:cs="Arial"/>
          <w:sz w:val="20"/>
        </w:rPr>
        <w:t xml:space="preserve">                     </w:t>
      </w:r>
      <w:r w:rsidRPr="00C64E1F">
        <w:rPr>
          <w:rFonts w:ascii="Cambria" w:hAnsi="Cambria" w:cs="Arial"/>
          <w:sz w:val="20"/>
        </w:rPr>
        <w:t xml:space="preserve">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3608ED18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0F7C924E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14:paraId="390572FC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2118ED50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14:paraId="5454DFA4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A61EBD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14:paraId="57147EA7" w14:textId="77777777"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</w:t>
      </w:r>
      <w:r w:rsidR="00A61EBD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     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i staraniem.</w:t>
      </w:r>
    </w:p>
    <w:p w14:paraId="484BB1F9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</w:t>
      </w:r>
      <w:r w:rsidR="00A61EBD">
        <w:rPr>
          <w:rFonts w:ascii="Cambria" w:eastAsia="Times New Roman" w:hAnsi="Cambria" w:cs="Arial"/>
          <w:sz w:val="20"/>
          <w:szCs w:val="20"/>
          <w:lang w:eastAsia="ar-SA"/>
        </w:rPr>
        <w:t xml:space="preserve">            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7 dni od daty jej ujawnienia. </w:t>
      </w:r>
    </w:p>
    <w:p w14:paraId="1AF7671D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14:paraId="203B8C38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14:paraId="277EFB2A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14:paraId="4D764449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14:paraId="4D26900B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14:paraId="5B70C292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0FE54D4F" w14:textId="77777777"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6AD3833F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zwłokę w wykonaniu </w:t>
      </w:r>
      <w:r w:rsidR="00117CE8">
        <w:rPr>
          <w:rFonts w:ascii="Cambria" w:hAnsi="Cambria" w:cs="Arial"/>
          <w:sz w:val="20"/>
          <w:szCs w:val="20"/>
        </w:rPr>
        <w:t xml:space="preserve">terminu końcowego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4F5F06E4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B982E2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516FBC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6830238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9D0C2B3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78CA04C5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697979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7925FF29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</w:t>
      </w:r>
      <w:r w:rsidR="00C67650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14:paraId="41BAC300" w14:textId="77777777"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34D7C1A0" w14:textId="77777777"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</w:t>
      </w:r>
      <w:r w:rsidR="004242F2">
        <w:rPr>
          <w:rFonts w:ascii="Cambria" w:hAnsi="Cambria" w:cs="Arial"/>
          <w:sz w:val="20"/>
          <w:szCs w:val="20"/>
        </w:rPr>
        <w:t xml:space="preserve"> brutto</w:t>
      </w:r>
      <w:r w:rsidRPr="00C64E1F">
        <w:rPr>
          <w:rFonts w:ascii="Cambria" w:hAnsi="Cambria" w:cs="Arial"/>
          <w:sz w:val="20"/>
          <w:szCs w:val="20"/>
        </w:rPr>
        <w:t xml:space="preserve">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542BDCCF" w14:textId="77777777" w:rsidR="008045DB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4707C8">
        <w:rPr>
          <w:rFonts w:ascii="Cambria" w:hAnsi="Cambria" w:cs="Arial"/>
          <w:sz w:val="20"/>
          <w:szCs w:val="20"/>
        </w:rPr>
        <w:t>;</w:t>
      </w:r>
    </w:p>
    <w:p w14:paraId="31C2C831" w14:textId="77777777" w:rsidR="004707C8" w:rsidRPr="00C64E1F" w:rsidRDefault="004707C8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 odstąpienie od umowy przez Zamawiającego z winy Wykonawcy, w innych przypadkach niż wskazane w §18 i §22 Umowy -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>
        <w:rPr>
          <w:rFonts w:ascii="Cambria" w:hAnsi="Cambria" w:cs="Arial"/>
          <w:sz w:val="20"/>
          <w:szCs w:val="20"/>
        </w:rPr>
        <w:t xml:space="preserve">20 </w:t>
      </w:r>
      <w:r w:rsidRPr="00C64E1F">
        <w:rPr>
          <w:rFonts w:ascii="Cambria" w:hAnsi="Cambria" w:cs="Arial"/>
          <w:sz w:val="20"/>
          <w:szCs w:val="20"/>
        </w:rPr>
        <w:t xml:space="preserve">% wynagrodzenia brutto </w:t>
      </w:r>
      <w:r>
        <w:rPr>
          <w:rFonts w:ascii="Cambria" w:hAnsi="Cambria" w:cs="Arial"/>
          <w:sz w:val="20"/>
          <w:szCs w:val="20"/>
        </w:rPr>
        <w:t>określonego w § 10 ust. 1 umowy.</w:t>
      </w:r>
    </w:p>
    <w:p w14:paraId="1886D539" w14:textId="77777777"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07AEA1E2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14:paraId="51851B17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za zwłokę w przekazaniu placu budowy w wysokości 0,1 % wynagrodzenia brutto określonego </w:t>
      </w:r>
      <w:r w:rsidR="00117CE8">
        <w:rPr>
          <w:rFonts w:ascii="Cambria" w:hAnsi="Cambria" w:cs="Arial"/>
          <w:sz w:val="20"/>
        </w:rPr>
        <w:t xml:space="preserve">               </w:t>
      </w:r>
      <w:r w:rsidRPr="00C64E1F">
        <w:rPr>
          <w:rFonts w:ascii="Cambria" w:hAnsi="Cambria" w:cs="Arial"/>
          <w:sz w:val="20"/>
        </w:rPr>
        <w:t>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14:paraId="7A6D1FD6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117CE8">
        <w:rPr>
          <w:rFonts w:ascii="Cambria" w:hAnsi="Cambria" w:cs="Arial"/>
          <w:sz w:val="20"/>
        </w:rPr>
        <w:t xml:space="preserve">               </w:t>
      </w:r>
      <w:r w:rsidRPr="00C64E1F">
        <w:rPr>
          <w:rFonts w:ascii="Cambria" w:hAnsi="Cambria" w:cs="Arial"/>
          <w:sz w:val="20"/>
        </w:rPr>
        <w:t>w którym odbiór miał być zakończony.</w:t>
      </w:r>
    </w:p>
    <w:p w14:paraId="476B56D1" w14:textId="77777777"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7BEE7659" w14:textId="77777777"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063F4027" w14:textId="77777777"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438CC98C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0B1CCE3D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6B20AD7C" w14:textId="77777777"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Maksymalna, łączna wysokość kar umownych naliczonych przez jedną ze Stron nie może przekroczyć 30% wartości wynagrodzenia </w:t>
      </w:r>
      <w:r w:rsidR="004242F2">
        <w:rPr>
          <w:rFonts w:ascii="Cambria" w:hAnsi="Cambria" w:cs="Arial"/>
          <w:sz w:val="20"/>
        </w:rPr>
        <w:t xml:space="preserve">brutto </w:t>
      </w:r>
      <w:r w:rsidRPr="00A12C56">
        <w:rPr>
          <w:rFonts w:ascii="Cambria" w:hAnsi="Cambria" w:cs="Arial"/>
          <w:sz w:val="20"/>
        </w:rPr>
        <w:t>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14:paraId="5FAC5825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14:paraId="71BE6512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14:paraId="30385761" w14:textId="543B1DDF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697979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 xml:space="preserve">przysługuje prawo do odstąpienia od umowy w terminie 14 dni od każdego </w:t>
      </w:r>
      <w:r w:rsidR="00117CE8">
        <w:rPr>
          <w:rFonts w:ascii="Cambria" w:hAnsi="Cambria" w:cs="Arial"/>
          <w:sz w:val="20"/>
        </w:rPr>
        <w:t xml:space="preserve">  </w:t>
      </w:r>
      <w:r w:rsidR="00B07FBD" w:rsidRPr="00C64E1F">
        <w:rPr>
          <w:rFonts w:ascii="Cambria" w:hAnsi="Cambria" w:cs="Arial"/>
          <w:sz w:val="20"/>
        </w:rPr>
        <w:t>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7C7CF72E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6123A2D5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2F2AC0CA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14:paraId="1632BF15" w14:textId="77777777"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lastRenderedPageBreak/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33D936DC" w14:textId="77777777"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2F1A7289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14:paraId="24A8B8BB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77C391EE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14:paraId="24C259EA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14:paraId="4F0022A0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14:paraId="533D2BF1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14:paraId="6CCB91E4" w14:textId="77777777"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8A8D3C2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14:paraId="5FD0A419" w14:textId="77777777"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14:paraId="62343F20" w14:textId="77777777"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0966ABFC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14:paraId="42E0919A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14:paraId="3C3E9D7B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14:paraId="492C5E09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14:paraId="46205DC1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697979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283270" w:rsidRPr="00283270">
        <w:rPr>
          <w:rFonts w:ascii="Cambria" w:hAnsi="Cambria" w:cs="Times New Roman"/>
          <w:sz w:val="20"/>
          <w:szCs w:val="20"/>
        </w:rPr>
        <w:t>Pzp</w:t>
      </w:r>
      <w:proofErr w:type="spellEnd"/>
      <w:r w:rsidR="00283270" w:rsidRPr="00283270">
        <w:rPr>
          <w:rFonts w:ascii="Cambria" w:hAnsi="Cambria" w:cs="Times New Roman"/>
          <w:sz w:val="20"/>
          <w:szCs w:val="20"/>
        </w:rPr>
        <w:t xml:space="preserve">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14:paraId="62B990D3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0ED76DCD" w14:textId="37638B36" w:rsidR="00206BE6" w:rsidRDefault="00C54C15" w:rsidP="00206BE6">
      <w:pPr>
        <w:pStyle w:val="Akapitzlist2"/>
        <w:spacing w:after="120" w:line="276" w:lineRule="auto"/>
        <w:ind w:left="1560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lastRenderedPageBreak/>
        <w:t>działając racjonalnie, nie mogli uniknąć lub jej przezwyciężyć; oraz która nie może być zasadniczo przypisana Wykonawcy ani Zamawiającemu</w:t>
      </w:r>
      <w:r w:rsidR="00206BE6">
        <w:rPr>
          <w:rFonts w:ascii="Cambria" w:eastAsia="Calibri" w:hAnsi="Cambria"/>
          <w:kern w:val="0"/>
          <w:sz w:val="20"/>
          <w:szCs w:val="20"/>
          <w:lang w:eastAsia="en-US" w:bidi="ar-SA"/>
        </w:rPr>
        <w:t>;</w:t>
      </w:r>
    </w:p>
    <w:p w14:paraId="4C7FA36F" w14:textId="1096D171" w:rsidR="00206BE6" w:rsidRPr="00EE4A50" w:rsidRDefault="00206BE6" w:rsidP="00EE4A50">
      <w:pPr>
        <w:pStyle w:val="Akapitzlist2"/>
        <w:spacing w:after="120" w:line="276" w:lineRule="auto"/>
        <w:ind w:left="1560" w:hanging="426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g) realizacji robót dodatkowych lub zamiennych, o czas niezbędny na wykonanie tych robót. </w:t>
      </w:r>
    </w:p>
    <w:p w14:paraId="08FC45B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10B7B6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08B3820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F5058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DE301E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8CE1680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541FCD3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F8CF9B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E543A1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044898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05DA4D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38A866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454032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08D0B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B3B0FF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3E10FC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C2778A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14D327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99663E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983C99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FD8BD6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8E710A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377AB2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0ED6C4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F60B93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CAE346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1CD020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690F66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80A99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DF74200" w14:textId="4C59CC43"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roboty budowlane – o braku wymagalnych roszczeń podwykonawcy wobec Wykonawcy </w:t>
      </w:r>
      <w:r w:rsidR="0086620F">
        <w:rPr>
          <w:rFonts w:ascii="Cambria" w:hAnsi="Cambria" w:cs="Times New Roman"/>
          <w:sz w:val="20"/>
          <w:szCs w:val="20"/>
          <w:lang w:eastAsia="pl-PL"/>
        </w:rPr>
        <w:t xml:space="preserve">                                                         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71ABD7A8" w14:textId="77777777"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3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687D4A2E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697979">
        <w:rPr>
          <w:rFonts w:ascii="Cambria" w:hAnsi="Cambria"/>
          <w:sz w:val="20"/>
          <w:szCs w:val="20"/>
        </w:rPr>
        <w:t xml:space="preserve">              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2993B42F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14:paraId="22743103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wystąpienia warunków terenu budowy odbiegających w sposób istotny od przyjętych</w:t>
      </w:r>
      <w:r w:rsidR="00697979">
        <w:rPr>
          <w:rFonts w:ascii="Cambria" w:hAnsi="Cambria"/>
          <w:sz w:val="20"/>
          <w:szCs w:val="20"/>
        </w:rPr>
        <w:t xml:space="preserve">                   </w:t>
      </w:r>
      <w:r w:rsidRPr="00354E61">
        <w:rPr>
          <w:rFonts w:ascii="Cambria" w:hAnsi="Cambria"/>
          <w:sz w:val="20"/>
          <w:szCs w:val="20"/>
        </w:rPr>
        <w:t xml:space="preserve"> w dokumentacji projektowej, w szczególności napotkania niezinwentaryzowanych lub błędnie zinwentaryzowanych sieci, instalacji lub innych obiektów budowlanych,</w:t>
      </w:r>
    </w:p>
    <w:p w14:paraId="5E8913EF" w14:textId="00E05902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</w:t>
      </w:r>
      <w:r w:rsidR="00206BE6">
        <w:rPr>
          <w:rFonts w:ascii="Cambria" w:hAnsi="Cambria"/>
          <w:sz w:val="20"/>
          <w:szCs w:val="20"/>
        </w:rPr>
        <w:t>,</w:t>
      </w:r>
    </w:p>
    <w:bookmarkEnd w:id="3"/>
    <w:p w14:paraId="4BCE9B7A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</w:t>
      </w:r>
      <w:r w:rsidR="00697979">
        <w:rPr>
          <w:rFonts w:ascii="Cambria" w:hAnsi="Cambria"/>
          <w:sz w:val="20"/>
          <w:szCs w:val="20"/>
        </w:rPr>
        <w:t xml:space="preserve">              </w:t>
      </w:r>
      <w:r w:rsidRPr="00354E61">
        <w:rPr>
          <w:rFonts w:ascii="Cambria" w:hAnsi="Cambria"/>
          <w:sz w:val="20"/>
          <w:szCs w:val="20"/>
        </w:rPr>
        <w:t xml:space="preserve"> a których zmiana ma bezpośredni wpływ na wykonanie umowy np. gdyby wskutek wydarzeń losowych osoby wskazane w umowie nie mogły pełnić swoich czynności w okresie obowiązywania umowy.</w:t>
      </w:r>
    </w:p>
    <w:p w14:paraId="502F877D" w14:textId="77777777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i doświadczenie wskazanych osób będą takie same lub wyższe od kwalifikacji </w:t>
      </w:r>
      <w:r w:rsidR="00697979">
        <w:rPr>
          <w:rFonts w:ascii="Cambria" w:hAnsi="Cambria"/>
          <w:sz w:val="20"/>
          <w:szCs w:val="20"/>
        </w:rPr>
        <w:t xml:space="preserve">          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14:paraId="4A6D9D07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6A2DEE7B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7F22D5D2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7671E421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 xml:space="preserve">w przedmiarze robót </w:t>
      </w:r>
      <w:r w:rsidRPr="00354E61">
        <w:rPr>
          <w:rFonts w:ascii="Cambria" w:hAnsi="Cambria"/>
          <w:sz w:val="20"/>
          <w:szCs w:val="20"/>
        </w:rPr>
        <w:lastRenderedPageBreak/>
        <w:t>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14:paraId="0A49B629" w14:textId="77777777"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 xml:space="preserve">art. 455 ust. 1 pkt. 3 pkt. 4 i ust. 2 ustawy </w:t>
      </w:r>
      <w:proofErr w:type="spellStart"/>
      <w:r w:rsidR="00A9408E" w:rsidRPr="00A9408E">
        <w:rPr>
          <w:rFonts w:ascii="Cambria" w:hAnsi="Cambria" w:cs="Times New Roman"/>
          <w:sz w:val="20"/>
          <w:szCs w:val="20"/>
        </w:rPr>
        <w:t>Pzp</w:t>
      </w:r>
      <w:proofErr w:type="spellEnd"/>
      <w:r w:rsidR="00A9408E" w:rsidRPr="00A9408E">
        <w:rPr>
          <w:rFonts w:ascii="Cambria" w:hAnsi="Cambria" w:cs="Times New Roman"/>
          <w:sz w:val="20"/>
          <w:szCs w:val="20"/>
        </w:rPr>
        <w:t>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14:paraId="48DDF339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05C8B19E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7F52C10D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24C51AF1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Wszystkie powyższe postanowienia stanowią katalog zmian, na które Zamawiający może wyrazić zgodę. Nie stanowią jednocześnie zobowiązania do wyrażenia takiej zgody.</w:t>
      </w:r>
    </w:p>
    <w:p w14:paraId="38A755E9" w14:textId="77777777" w:rsidR="008D5380" w:rsidRDefault="00C54C15" w:rsidP="00697979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8D5380">
        <w:rPr>
          <w:rFonts w:ascii="Cambria" w:hAnsi="Cambria" w:cs="Arial"/>
          <w:b/>
          <w:bCs/>
          <w:sz w:val="20"/>
        </w:rPr>
        <w:t>24</w:t>
      </w:r>
    </w:p>
    <w:p w14:paraId="069794A1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14:paraId="002D94D2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 w:rsidR="00117CE8"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14:paraId="6FB2F5D5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14:paraId="3F8DD967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14:paraId="3FDA115F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14:paraId="2BD931E5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14:paraId="465BE380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14:paraId="4E338003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28C2DD1D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14:paraId="56A97C33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</w:p>
    <w:p w14:paraId="3F0E8220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14:paraId="2AA2D80C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</w:t>
      </w:r>
      <w:r w:rsidR="00117CE8">
        <w:rPr>
          <w:rFonts w:ascii="Cambria" w:hAnsi="Cambria" w:cs="Calibri"/>
          <w:sz w:val="20"/>
          <w:szCs w:val="20"/>
        </w:rPr>
        <w:t xml:space="preserve"> </w:t>
      </w:r>
      <w:r w:rsidRPr="008D5380">
        <w:rPr>
          <w:rFonts w:ascii="Cambria" w:hAnsi="Cambria" w:cs="Calibri"/>
          <w:sz w:val="20"/>
          <w:szCs w:val="20"/>
        </w:rPr>
        <w:t>1</w:t>
      </w:r>
      <w:r w:rsidR="0007585C"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14:paraId="444716B5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>wartość ostatniego opublikowanego wskaźnika GUS przed podpisaniem protokołu odbioru</w:t>
      </w:r>
      <w:r w:rsidR="0047710F">
        <w:rPr>
          <w:rFonts w:ascii="Cambria" w:hAnsi="Cambria" w:cs="Calibri"/>
          <w:sz w:val="20"/>
          <w:szCs w:val="20"/>
        </w:rPr>
        <w:t xml:space="preserve"> częściowego o którym mowa w § 24 ust. 2 pkt 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 w:rsidR="0047710F"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 w:rsidR="0047710F"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 w:rsidR="0047710F">
        <w:rPr>
          <w:rFonts w:ascii="Cambria" w:hAnsi="Cambria" w:cs="Calibri"/>
          <w:sz w:val="20"/>
          <w:szCs w:val="20"/>
        </w:rPr>
        <w:t>b</w:t>
      </w:r>
    </w:p>
    <w:p w14:paraId="763EE921" w14:textId="77777777" w:rsidR="008D5380" w:rsidRPr="008D5380" w:rsidRDefault="008D5380" w:rsidP="008D538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14:paraId="66828CD9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14:paraId="39625665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14:paraId="0C993A4F" w14:textId="77777777" w:rsidR="008D5380" w:rsidRPr="008D5380" w:rsidRDefault="008D5380" w:rsidP="008D5380">
      <w:pPr>
        <w:pStyle w:val="m8069290857866364993gmail-text-justify"/>
        <w:numPr>
          <w:ilvl w:val="3"/>
          <w:numId w:val="48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</w:t>
      </w:r>
      <w:r w:rsidR="00117CE8">
        <w:rPr>
          <w:rFonts w:ascii="Cambria" w:hAnsi="Cambria" w:cs="Calibri"/>
          <w:sz w:val="20"/>
          <w:szCs w:val="20"/>
        </w:rPr>
        <w:t xml:space="preserve"> na koszt realizacji zamówienia,</w:t>
      </w:r>
    </w:p>
    <w:p w14:paraId="6D5EA577" w14:textId="77777777" w:rsidR="008D5380" w:rsidRPr="008D5380" w:rsidRDefault="008D5380" w:rsidP="00117CE8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 w:rsidR="00117CE8">
        <w:rPr>
          <w:rFonts w:ascii="Cambria" w:hAnsi="Cambria" w:cs="Calibri"/>
          <w:sz w:val="20"/>
          <w:szCs w:val="20"/>
        </w:rPr>
        <w:t xml:space="preserve">pu nie może być wyższa niż 1 %  </w:t>
      </w:r>
      <w:r w:rsidRPr="008D5380">
        <w:rPr>
          <w:rFonts w:ascii="Cambria" w:hAnsi="Cambria" w:cs="Calibri"/>
          <w:sz w:val="20"/>
          <w:szCs w:val="20"/>
        </w:rPr>
        <w:t>w stosunku do pierwotnej wartości umowy</w:t>
      </w:r>
      <w:r w:rsidR="00117CE8">
        <w:rPr>
          <w:rFonts w:ascii="Cambria" w:hAnsi="Cambria" w:cs="Calibri"/>
          <w:sz w:val="20"/>
          <w:szCs w:val="20"/>
        </w:rPr>
        <w:t>,</w:t>
      </w:r>
    </w:p>
    <w:p w14:paraId="62FEABFB" w14:textId="77777777" w:rsidR="008D5380" w:rsidRPr="008D5380" w:rsidRDefault="008D5380" w:rsidP="008D5380">
      <w:pPr>
        <w:pStyle w:val="m8069290857866364993gmail-text-justify"/>
        <w:numPr>
          <w:ilvl w:val="2"/>
          <w:numId w:val="48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lastRenderedPageBreak/>
        <w:t>zmiana wynagrodzenia w oparciu o niniejszy ustęp wymaga zgodnej woli obu stron wyrażonej aneksem do umowy.</w:t>
      </w:r>
    </w:p>
    <w:p w14:paraId="5F18AFCC" w14:textId="77777777" w:rsidR="00C54C15" w:rsidRPr="008D5380" w:rsidRDefault="008D5380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8D5380">
        <w:rPr>
          <w:rFonts w:ascii="Cambria" w:hAnsi="Cambria" w:cs="Arial"/>
          <w:b/>
          <w:bCs/>
          <w:sz w:val="20"/>
        </w:rPr>
        <w:t>§ 25</w:t>
      </w:r>
    </w:p>
    <w:p w14:paraId="511D095D" w14:textId="77777777" w:rsidR="008D5380" w:rsidRPr="008D5380" w:rsidRDefault="0059770B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8D5380">
        <w:rPr>
          <w:rFonts w:ascii="Cambria" w:hAnsi="Cambria" w:cs="Arial"/>
          <w:b/>
          <w:sz w:val="20"/>
        </w:rPr>
        <w:t>,</w:t>
      </w:r>
      <w:r w:rsidRPr="008D5380">
        <w:rPr>
          <w:rFonts w:ascii="Cambria" w:hAnsi="Cambria" w:cs="Arial"/>
          <w:sz w:val="20"/>
        </w:rPr>
        <w:t xml:space="preserve"> ustawy </w:t>
      </w:r>
      <w:proofErr w:type="spellStart"/>
      <w:r w:rsidR="00A9408E" w:rsidRPr="008D5380">
        <w:rPr>
          <w:rFonts w:ascii="Cambria" w:hAnsi="Cambria" w:cs="Arial"/>
          <w:sz w:val="20"/>
        </w:rPr>
        <w:t>Pzp</w:t>
      </w:r>
      <w:proofErr w:type="spellEnd"/>
      <w:r w:rsidRPr="008D5380">
        <w:rPr>
          <w:rFonts w:ascii="Cambria" w:hAnsi="Cambria" w:cs="Arial"/>
          <w:sz w:val="20"/>
        </w:rPr>
        <w:t xml:space="preserve"> oraz inne obowiązujące przepisy prawa. </w:t>
      </w:r>
    </w:p>
    <w:p w14:paraId="61FD0FF9" w14:textId="77777777" w:rsidR="008D5380" w:rsidRPr="008D5380" w:rsidRDefault="008D5380" w:rsidP="00117CE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W przypadku zaistnienia pomiędzy stron</w:t>
      </w:r>
      <w:r w:rsidR="00117CE8">
        <w:rPr>
          <w:rFonts w:ascii="Cambria" w:hAnsi="Cambria" w:cs="Open Sans"/>
          <w:sz w:val="20"/>
          <w:shd w:val="clear" w:color="auto" w:fill="FFFFFF"/>
        </w:rPr>
        <w:t xml:space="preserve">ami sporu wynikającego z umowy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lub pozostającego </w:t>
      </w:r>
      <w:r w:rsidR="00117CE8">
        <w:rPr>
          <w:rFonts w:ascii="Cambria" w:hAnsi="Cambria" w:cs="Open Sans"/>
          <w:sz w:val="20"/>
          <w:shd w:val="clear" w:color="auto" w:fill="FFFFFF"/>
        </w:rPr>
        <w:t xml:space="preserve">                        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w związku z umową, dla którego możliwe jest zawarcie ugody, strony zobowiązują się do jego rozwiązania w drodze mediacji. </w:t>
      </w:r>
    </w:p>
    <w:p w14:paraId="445A9F78" w14:textId="77777777" w:rsidR="008D5380" w:rsidRPr="008D5380" w:rsidRDefault="008D5380" w:rsidP="008D5380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14:paraId="63A49A87" w14:textId="77777777" w:rsidR="0059770B" w:rsidRPr="008D5380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 xml:space="preserve">W razie ewentualnych sporów </w:t>
      </w:r>
      <w:r w:rsidR="008D5380" w:rsidRPr="008D5380">
        <w:rPr>
          <w:rFonts w:ascii="Cambria" w:hAnsi="Cambria" w:cs="Arial"/>
          <w:sz w:val="20"/>
        </w:rPr>
        <w:t xml:space="preserve">sądowych </w:t>
      </w:r>
      <w:r w:rsidRPr="008D5380">
        <w:rPr>
          <w:rFonts w:ascii="Cambria" w:hAnsi="Cambria" w:cs="Arial"/>
          <w:sz w:val="20"/>
        </w:rPr>
        <w:t xml:space="preserve">rozstrzygać je będzie Sąd Powszechny właściwy dla siedziby </w:t>
      </w:r>
      <w:r w:rsidRPr="008D5380">
        <w:rPr>
          <w:rFonts w:ascii="Cambria" w:hAnsi="Cambria" w:cs="Arial"/>
          <w:b/>
          <w:sz w:val="20"/>
        </w:rPr>
        <w:t>Zamawiającego.</w:t>
      </w:r>
    </w:p>
    <w:p w14:paraId="3CC92860" w14:textId="77777777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6</w:t>
      </w:r>
    </w:p>
    <w:p w14:paraId="0C1EC3F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1350B373" w14:textId="77777777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7</w:t>
      </w:r>
    </w:p>
    <w:p w14:paraId="1A00F8A7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117CE8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324FE926" w14:textId="77777777" w:rsidR="0059770B" w:rsidRPr="00C64E1F" w:rsidRDefault="0059770B" w:rsidP="008D5380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8D5380">
        <w:rPr>
          <w:rFonts w:ascii="Cambria" w:hAnsi="Cambria" w:cs="Arial"/>
          <w:b/>
          <w:bCs/>
          <w:sz w:val="20"/>
        </w:rPr>
        <w:t>8</w:t>
      </w:r>
    </w:p>
    <w:p w14:paraId="3EB01F69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05B1D95D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12EC6C93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130E0831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</w:t>
      </w:r>
      <w:r w:rsidR="00E003FA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ofertow</w:t>
      </w:r>
      <w:r w:rsidR="00E003FA">
        <w:rPr>
          <w:rFonts w:ascii="Cambria" w:hAnsi="Cambria" w:cs="Arial"/>
          <w:sz w:val="20"/>
        </w:rPr>
        <w:t>e</w:t>
      </w:r>
      <w:r w:rsidRPr="00C64E1F">
        <w:rPr>
          <w:rFonts w:ascii="Cambria" w:hAnsi="Cambria" w:cs="Arial"/>
          <w:sz w:val="20"/>
        </w:rPr>
        <w:t xml:space="preserve"> </w:t>
      </w:r>
    </w:p>
    <w:p w14:paraId="1C5CE98A" w14:textId="77777777"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14:paraId="33780D47" w14:textId="77777777" w:rsidR="005A7157" w:rsidRPr="00C64E1F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14:paraId="1FA234D6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D00A77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/>
      <w:pgMar w:top="1134" w:right="127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12055" w14:textId="77777777" w:rsidR="00D00A77" w:rsidRDefault="00D00A77">
      <w:r>
        <w:separator/>
      </w:r>
    </w:p>
  </w:endnote>
  <w:endnote w:type="continuationSeparator" w:id="0">
    <w:p w14:paraId="584002B9" w14:textId="77777777" w:rsidR="00D00A77" w:rsidRDefault="00D0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998229005"/>
      <w:docPartObj>
        <w:docPartGallery w:val="Page Numbers (Bottom of Page)"/>
        <w:docPartUnique/>
      </w:docPartObj>
    </w:sdtPr>
    <w:sdtContent>
      <w:p w14:paraId="09324785" w14:textId="77777777" w:rsidR="00697979" w:rsidRPr="008110EB" w:rsidRDefault="00000000">
        <w:pPr>
          <w:pStyle w:val="Stopka"/>
          <w:jc w:val="center"/>
          <w:rPr>
            <w:sz w:val="24"/>
            <w:szCs w:val="24"/>
          </w:rPr>
        </w:pPr>
        <w:r w:rsidRPr="008110EB">
          <w:rPr>
            <w:sz w:val="24"/>
            <w:szCs w:val="24"/>
          </w:rPr>
          <w:fldChar w:fldCharType="begin"/>
        </w:r>
        <w:r w:rsidRPr="008110EB">
          <w:rPr>
            <w:sz w:val="24"/>
            <w:szCs w:val="24"/>
          </w:rPr>
          <w:instrText>PAGE   \* MERGEFORMAT</w:instrText>
        </w:r>
        <w:r w:rsidRPr="008110EB">
          <w:rPr>
            <w:sz w:val="24"/>
            <w:szCs w:val="24"/>
          </w:rPr>
          <w:fldChar w:fldCharType="separate"/>
        </w:r>
        <w:r w:rsidR="00860440" w:rsidRPr="008110EB">
          <w:rPr>
            <w:noProof/>
            <w:sz w:val="24"/>
            <w:szCs w:val="24"/>
          </w:rPr>
          <w:t>7</w:t>
        </w:r>
        <w:r w:rsidRPr="008110EB">
          <w:rPr>
            <w:noProof/>
            <w:sz w:val="24"/>
            <w:szCs w:val="24"/>
          </w:rPr>
          <w:fldChar w:fldCharType="end"/>
        </w:r>
      </w:p>
    </w:sdtContent>
  </w:sdt>
  <w:p w14:paraId="68EE7751" w14:textId="77777777" w:rsidR="00697979" w:rsidRPr="008110EB" w:rsidRDefault="00697979" w:rsidP="005E295E">
    <w:pPr>
      <w:jc w:val="right"/>
      <w:rPr>
        <w:rFonts w:ascii="Tahoma" w:hAnsi="Tahoma" w:cs="Tahoma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6AED" w14:textId="77777777" w:rsidR="00697979" w:rsidRDefault="00697979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6B5DD140" w14:textId="77777777" w:rsidR="00697979" w:rsidRPr="00391DFD" w:rsidRDefault="00697979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1061F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1061FB" w:rsidRPr="00391DFD">
      <w:rPr>
        <w:rFonts w:ascii="Tahoma" w:hAnsi="Tahoma" w:cs="Tahoma"/>
        <w:sz w:val="18"/>
        <w:szCs w:val="18"/>
      </w:rPr>
      <w:fldChar w:fldCharType="separate"/>
    </w:r>
    <w:r w:rsidR="00860440">
      <w:rPr>
        <w:rFonts w:ascii="Tahoma" w:hAnsi="Tahoma" w:cs="Tahoma"/>
        <w:noProof/>
        <w:sz w:val="18"/>
        <w:szCs w:val="18"/>
      </w:rPr>
      <w:t>1</w:t>
    </w:r>
    <w:r w:rsidR="001061FB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1061F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1061FB" w:rsidRPr="00391DFD">
      <w:rPr>
        <w:rFonts w:ascii="Tahoma" w:hAnsi="Tahoma" w:cs="Tahoma"/>
        <w:sz w:val="18"/>
        <w:szCs w:val="18"/>
      </w:rPr>
      <w:fldChar w:fldCharType="separate"/>
    </w:r>
    <w:r w:rsidR="00860440">
      <w:rPr>
        <w:rFonts w:ascii="Tahoma" w:hAnsi="Tahoma" w:cs="Tahoma"/>
        <w:noProof/>
        <w:sz w:val="18"/>
        <w:szCs w:val="18"/>
      </w:rPr>
      <w:t>1</w:t>
    </w:r>
    <w:r w:rsidR="001061FB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92E84" w14:textId="77777777" w:rsidR="00D00A77" w:rsidRDefault="00D00A77">
      <w:r>
        <w:separator/>
      </w:r>
    </w:p>
  </w:footnote>
  <w:footnote w:type="continuationSeparator" w:id="0">
    <w:p w14:paraId="6C77B1F7" w14:textId="77777777" w:rsidR="00D00A77" w:rsidRDefault="00D0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F58" w14:textId="77777777" w:rsidR="00697979" w:rsidRPr="0025029C" w:rsidRDefault="00697979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F4EF" w14:textId="77777777" w:rsidR="00697979" w:rsidRPr="00E16EF2" w:rsidRDefault="00697979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14:paraId="668867FD" w14:textId="77777777" w:rsidR="00697979" w:rsidRDefault="00697979" w:rsidP="00F87B24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76" w:lineRule="auto"/>
      <w:jc w:val="center"/>
      <w:rPr>
        <w:rFonts w:ascii="Cambria" w:eastAsia="Cambria" w:hAnsi="Cambria" w:cs="Cambria"/>
        <w:color w:val="000000"/>
      </w:rPr>
    </w:pPr>
    <w:r w:rsidRPr="00912974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125E734A" wp14:editId="4C79A118">
          <wp:extent cx="3663402" cy="773244"/>
          <wp:effectExtent l="0" t="0" r="0" b="0"/>
          <wp:docPr id="4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0A35B8" w14:textId="77777777" w:rsidR="00697979" w:rsidRPr="002A2EB4" w:rsidRDefault="00697979" w:rsidP="00F87B24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0DDF0FDD" w14:textId="7AF5DDBB" w:rsidR="006F2F44" w:rsidRDefault="006F2F44" w:rsidP="0086620F">
    <w:pPr>
      <w:pStyle w:val="Tytu"/>
      <w:spacing w:line="276" w:lineRule="auto"/>
      <w:rPr>
        <w:rStyle w:val="Pogrubienie"/>
        <w:rFonts w:ascii="Cambria" w:hAnsi="Cambria" w:cstheme="minorHAnsi"/>
        <w:b/>
        <w:i/>
        <w:sz w:val="24"/>
        <w:szCs w:val="24"/>
      </w:rPr>
    </w:pPr>
    <w:r w:rsidRPr="006F2F44">
      <w:rPr>
        <w:rStyle w:val="Pogrubienie"/>
        <w:rFonts w:ascii="Cambria" w:hAnsi="Cambria" w:cstheme="minorHAnsi"/>
        <w:i/>
        <w:szCs w:val="24"/>
      </w:rPr>
      <w:t xml:space="preserve"> </w:t>
    </w:r>
    <w:r>
      <w:rPr>
        <w:rStyle w:val="Pogrubienie"/>
        <w:rFonts w:ascii="Cambria" w:hAnsi="Cambria" w:cstheme="minorHAnsi"/>
        <w:i/>
        <w:szCs w:val="24"/>
      </w:rPr>
      <w:t>„</w:t>
    </w:r>
    <w:r w:rsidRPr="0086620F">
      <w:rPr>
        <w:rStyle w:val="Pogrubienie"/>
        <w:rFonts w:ascii="Cambria" w:hAnsi="Cambria" w:cstheme="minorHAnsi"/>
        <w:b/>
        <w:i/>
        <w:sz w:val="17"/>
        <w:szCs w:val="17"/>
      </w:rPr>
      <w:t>Poprawa warunków obsługi i rozwoju planowanych spójnych funkcjonalnie terenów inwestycyjnych w Sandomierzu poprzez modernizację i budowę infrastruktury.</w:t>
    </w:r>
    <w:r>
      <w:rPr>
        <w:rStyle w:val="Pogrubienie"/>
        <w:rFonts w:ascii="Cambria" w:hAnsi="Cambria" w:cstheme="minorHAnsi"/>
        <w:b/>
        <w:i/>
        <w:sz w:val="22"/>
        <w:szCs w:val="22"/>
      </w:rPr>
      <w:t xml:space="preserve"> ”</w:t>
    </w:r>
  </w:p>
  <w:p w14:paraId="14BBA166" w14:textId="03C2D003" w:rsidR="00697979" w:rsidRDefault="00697979" w:rsidP="0086620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hAnsi="Cambria"/>
        <w:b/>
        <w:i/>
        <w:iCs/>
        <w:color w:val="000000"/>
        <w:sz w:val="17"/>
        <w:szCs w:val="17"/>
      </w:rPr>
    </w:pPr>
  </w:p>
  <w:p w14:paraId="7D2B7974" w14:textId="77777777" w:rsidR="00697979" w:rsidRDefault="00697979" w:rsidP="006F2F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jc w:val="center"/>
    </w:pPr>
    <w:r w:rsidRPr="002A2EB4">
      <w:rPr>
        <w:rFonts w:ascii="Cambria" w:hAnsi="Cambria"/>
        <w:bCs/>
        <w:i/>
        <w:iCs/>
        <w:color w:val="000000"/>
        <w:sz w:val="17"/>
        <w:szCs w:val="17"/>
      </w:rPr>
      <w:t xml:space="preserve">które jest dofinansowane ze środków </w:t>
    </w:r>
    <w:r w:rsidRPr="002A2EB4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Strategicznych.</w:t>
    </w:r>
  </w:p>
  <w:p w14:paraId="07DF4836" w14:textId="77777777" w:rsidR="00697979" w:rsidRPr="00D91386" w:rsidRDefault="00697979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15285"/>
    <w:multiLevelType w:val="hybridMultilevel"/>
    <w:tmpl w:val="C460101A"/>
    <w:lvl w:ilvl="0" w:tplc="2CE6013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7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01CC4"/>
    <w:multiLevelType w:val="hybridMultilevel"/>
    <w:tmpl w:val="A5DED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FF96E71"/>
    <w:multiLevelType w:val="hybridMultilevel"/>
    <w:tmpl w:val="17C0665E"/>
    <w:lvl w:ilvl="0" w:tplc="A7B685E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085F48"/>
    <w:multiLevelType w:val="hybridMultilevel"/>
    <w:tmpl w:val="C50A81CE"/>
    <w:lvl w:ilvl="0" w:tplc="2E2010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C8E0A41"/>
    <w:multiLevelType w:val="hybridMultilevel"/>
    <w:tmpl w:val="780618FC"/>
    <w:lvl w:ilvl="0" w:tplc="C8E239AC">
      <w:start w:val="2"/>
      <w:numFmt w:val="decimal"/>
      <w:lvlText w:val="%1."/>
      <w:lvlJc w:val="left"/>
      <w:pPr>
        <w:ind w:left="15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9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40F82"/>
    <w:multiLevelType w:val="hybridMultilevel"/>
    <w:tmpl w:val="EF6C8532"/>
    <w:lvl w:ilvl="0" w:tplc="2556A448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</w:rPr>
    </w:lvl>
    <w:lvl w:ilvl="1" w:tplc="5AFCE2E2">
      <w:start w:val="1"/>
      <w:numFmt w:val="lowerLetter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82EC06">
      <w:start w:val="1"/>
      <w:numFmt w:val="decimal"/>
      <w:lvlText w:val="%4."/>
      <w:lvlJc w:val="left"/>
      <w:pPr>
        <w:ind w:left="3589" w:hanging="360"/>
      </w:pPr>
      <w:rPr>
        <w:b/>
        <w:i w:val="0"/>
        <w:color w:val="000000"/>
      </w:rPr>
    </w:lvl>
    <w:lvl w:ilvl="4" w:tplc="332EBDD0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BBE6D32"/>
    <w:multiLevelType w:val="hybridMultilevel"/>
    <w:tmpl w:val="70525600"/>
    <w:lvl w:ilvl="0" w:tplc="98BA87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9A0177"/>
    <w:multiLevelType w:val="hybridMultilevel"/>
    <w:tmpl w:val="D13EE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759761">
    <w:abstractNumId w:val="29"/>
  </w:num>
  <w:num w:numId="2" w16cid:durableId="558173974">
    <w:abstractNumId w:val="27"/>
  </w:num>
  <w:num w:numId="3" w16cid:durableId="1899901014">
    <w:abstractNumId w:val="39"/>
  </w:num>
  <w:num w:numId="4" w16cid:durableId="1099837320">
    <w:abstractNumId w:val="26"/>
  </w:num>
  <w:num w:numId="5" w16cid:durableId="1779448986">
    <w:abstractNumId w:val="21"/>
  </w:num>
  <w:num w:numId="6" w16cid:durableId="1371614433">
    <w:abstractNumId w:val="13"/>
  </w:num>
  <w:num w:numId="7" w16cid:durableId="1539851405">
    <w:abstractNumId w:val="41"/>
  </w:num>
  <w:num w:numId="8" w16cid:durableId="1824002518">
    <w:abstractNumId w:val="19"/>
  </w:num>
  <w:num w:numId="9" w16cid:durableId="1617442849">
    <w:abstractNumId w:val="53"/>
  </w:num>
  <w:num w:numId="10" w16cid:durableId="1793132064">
    <w:abstractNumId w:val="12"/>
  </w:num>
  <w:num w:numId="11" w16cid:durableId="289631532">
    <w:abstractNumId w:val="45"/>
  </w:num>
  <w:num w:numId="12" w16cid:durableId="2088919565">
    <w:abstractNumId w:val="23"/>
  </w:num>
  <w:num w:numId="13" w16cid:durableId="1679578557">
    <w:abstractNumId w:val="42"/>
  </w:num>
  <w:num w:numId="14" w16cid:durableId="1620646555">
    <w:abstractNumId w:val="36"/>
  </w:num>
  <w:num w:numId="15" w16cid:durableId="476074447">
    <w:abstractNumId w:val="51"/>
  </w:num>
  <w:num w:numId="16" w16cid:durableId="619648641">
    <w:abstractNumId w:val="22"/>
  </w:num>
  <w:num w:numId="17" w16cid:durableId="364411062">
    <w:abstractNumId w:val="16"/>
  </w:num>
  <w:num w:numId="18" w16cid:durableId="1805536233">
    <w:abstractNumId w:val="18"/>
  </w:num>
  <w:num w:numId="19" w16cid:durableId="603273375">
    <w:abstractNumId w:val="20"/>
  </w:num>
  <w:num w:numId="20" w16cid:durableId="983582985">
    <w:abstractNumId w:val="10"/>
  </w:num>
  <w:num w:numId="21" w16cid:durableId="387726390">
    <w:abstractNumId w:val="31"/>
  </w:num>
  <w:num w:numId="22" w16cid:durableId="1429888328">
    <w:abstractNumId w:val="35"/>
  </w:num>
  <w:num w:numId="23" w16cid:durableId="773280807">
    <w:abstractNumId w:val="24"/>
  </w:num>
  <w:num w:numId="24" w16cid:durableId="1754474867">
    <w:abstractNumId w:val="43"/>
  </w:num>
  <w:num w:numId="25" w16cid:durableId="1463882121">
    <w:abstractNumId w:val="14"/>
  </w:num>
  <w:num w:numId="26" w16cid:durableId="1449471463">
    <w:abstractNumId w:val="47"/>
  </w:num>
  <w:num w:numId="27" w16cid:durableId="1193566731">
    <w:abstractNumId w:val="34"/>
  </w:num>
  <w:num w:numId="28" w16cid:durableId="683358287">
    <w:abstractNumId w:val="2"/>
  </w:num>
  <w:num w:numId="29" w16cid:durableId="1381780422">
    <w:abstractNumId w:val="48"/>
  </w:num>
  <w:num w:numId="30" w16cid:durableId="954020572">
    <w:abstractNumId w:val="3"/>
  </w:num>
  <w:num w:numId="31" w16cid:durableId="1046180600">
    <w:abstractNumId w:val="4"/>
  </w:num>
  <w:num w:numId="32" w16cid:durableId="703561029">
    <w:abstractNumId w:val="5"/>
  </w:num>
  <w:num w:numId="33" w16cid:durableId="1225793700">
    <w:abstractNumId w:val="6"/>
  </w:num>
  <w:num w:numId="34" w16cid:durableId="1460025528">
    <w:abstractNumId w:val="7"/>
  </w:num>
  <w:num w:numId="35" w16cid:durableId="1115247836">
    <w:abstractNumId w:val="8"/>
  </w:num>
  <w:num w:numId="36" w16cid:durableId="315115024">
    <w:abstractNumId w:val="37"/>
  </w:num>
  <w:num w:numId="37" w16cid:durableId="1454325025">
    <w:abstractNumId w:val="25"/>
  </w:num>
  <w:num w:numId="38" w16cid:durableId="900600921">
    <w:abstractNumId w:val="49"/>
  </w:num>
  <w:num w:numId="39" w16cid:durableId="1710032531">
    <w:abstractNumId w:val="32"/>
  </w:num>
  <w:num w:numId="40" w16cid:durableId="1962879637">
    <w:abstractNumId w:val="38"/>
  </w:num>
  <w:num w:numId="41" w16cid:durableId="1641425976">
    <w:abstractNumId w:val="30"/>
  </w:num>
  <w:num w:numId="42" w16cid:durableId="653216368">
    <w:abstractNumId w:val="33"/>
  </w:num>
  <w:num w:numId="43" w16cid:durableId="1060130137">
    <w:abstractNumId w:val="44"/>
  </w:num>
  <w:num w:numId="44" w16cid:durableId="826359630">
    <w:abstractNumId w:val="11"/>
  </w:num>
  <w:num w:numId="45" w16cid:durableId="1339229363">
    <w:abstractNumId w:val="28"/>
  </w:num>
  <w:num w:numId="46" w16cid:durableId="375324994">
    <w:abstractNumId w:val="52"/>
  </w:num>
  <w:num w:numId="47" w16cid:durableId="1925066874">
    <w:abstractNumId w:val="17"/>
  </w:num>
  <w:num w:numId="48" w16cid:durableId="738135878">
    <w:abstractNumId w:val="46"/>
  </w:num>
  <w:num w:numId="49" w16cid:durableId="1906717303">
    <w:abstractNumId w:val="50"/>
  </w:num>
  <w:num w:numId="50" w16cid:durableId="13042390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38"/>
    <w:rsid w:val="00004389"/>
    <w:rsid w:val="00006D92"/>
    <w:rsid w:val="00015291"/>
    <w:rsid w:val="00021765"/>
    <w:rsid w:val="000253A1"/>
    <w:rsid w:val="00025E17"/>
    <w:rsid w:val="000340ED"/>
    <w:rsid w:val="00040CCA"/>
    <w:rsid w:val="00046E1F"/>
    <w:rsid w:val="00047D26"/>
    <w:rsid w:val="0005203A"/>
    <w:rsid w:val="000615A4"/>
    <w:rsid w:val="00063390"/>
    <w:rsid w:val="00073B5E"/>
    <w:rsid w:val="0007585C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A5B5D"/>
    <w:rsid w:val="000B2620"/>
    <w:rsid w:val="000C1EAD"/>
    <w:rsid w:val="000C22DF"/>
    <w:rsid w:val="000C3B50"/>
    <w:rsid w:val="000C712D"/>
    <w:rsid w:val="000D44B7"/>
    <w:rsid w:val="000D7F70"/>
    <w:rsid w:val="000F0432"/>
    <w:rsid w:val="000F6A48"/>
    <w:rsid w:val="000F73BB"/>
    <w:rsid w:val="000F7790"/>
    <w:rsid w:val="000F7FA3"/>
    <w:rsid w:val="001000F6"/>
    <w:rsid w:val="0010230E"/>
    <w:rsid w:val="00103895"/>
    <w:rsid w:val="001061FB"/>
    <w:rsid w:val="0011409A"/>
    <w:rsid w:val="00117CE8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6EE1"/>
    <w:rsid w:val="0018700D"/>
    <w:rsid w:val="00187D53"/>
    <w:rsid w:val="001923C7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00940"/>
    <w:rsid w:val="00206BE6"/>
    <w:rsid w:val="0021288E"/>
    <w:rsid w:val="0022092D"/>
    <w:rsid w:val="00222EA4"/>
    <w:rsid w:val="00227435"/>
    <w:rsid w:val="002403A8"/>
    <w:rsid w:val="002429FF"/>
    <w:rsid w:val="00243EEC"/>
    <w:rsid w:val="002446EC"/>
    <w:rsid w:val="0024701F"/>
    <w:rsid w:val="0025029C"/>
    <w:rsid w:val="002568EB"/>
    <w:rsid w:val="0026162A"/>
    <w:rsid w:val="00262E0A"/>
    <w:rsid w:val="0026558C"/>
    <w:rsid w:val="00265A4F"/>
    <w:rsid w:val="00266C0D"/>
    <w:rsid w:val="002674AB"/>
    <w:rsid w:val="00274663"/>
    <w:rsid w:val="00276A31"/>
    <w:rsid w:val="00283270"/>
    <w:rsid w:val="0028526B"/>
    <w:rsid w:val="002A0D12"/>
    <w:rsid w:val="002B212C"/>
    <w:rsid w:val="002B2F76"/>
    <w:rsid w:val="002B3D91"/>
    <w:rsid w:val="002B7C31"/>
    <w:rsid w:val="002C2636"/>
    <w:rsid w:val="002C7612"/>
    <w:rsid w:val="002D2963"/>
    <w:rsid w:val="002D47D7"/>
    <w:rsid w:val="002E14BB"/>
    <w:rsid w:val="002F2548"/>
    <w:rsid w:val="002F4C56"/>
    <w:rsid w:val="00304F42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4A21"/>
    <w:rsid w:val="003878D9"/>
    <w:rsid w:val="00397545"/>
    <w:rsid w:val="003A230F"/>
    <w:rsid w:val="003A2E9C"/>
    <w:rsid w:val="003A3509"/>
    <w:rsid w:val="003A58F3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7160"/>
    <w:rsid w:val="00405D2D"/>
    <w:rsid w:val="00406BD4"/>
    <w:rsid w:val="00414362"/>
    <w:rsid w:val="00415D8C"/>
    <w:rsid w:val="00420A5D"/>
    <w:rsid w:val="004242F2"/>
    <w:rsid w:val="00430A3E"/>
    <w:rsid w:val="00431DA4"/>
    <w:rsid w:val="004407E2"/>
    <w:rsid w:val="0044652F"/>
    <w:rsid w:val="004542F9"/>
    <w:rsid w:val="00457A32"/>
    <w:rsid w:val="00457C61"/>
    <w:rsid w:val="0046218D"/>
    <w:rsid w:val="0046295D"/>
    <w:rsid w:val="00465FE3"/>
    <w:rsid w:val="004707C8"/>
    <w:rsid w:val="00473678"/>
    <w:rsid w:val="0047710F"/>
    <w:rsid w:val="00486FF5"/>
    <w:rsid w:val="00491BC6"/>
    <w:rsid w:val="00492850"/>
    <w:rsid w:val="004944F8"/>
    <w:rsid w:val="00496965"/>
    <w:rsid w:val="00497C95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E04C7"/>
    <w:rsid w:val="004F0227"/>
    <w:rsid w:val="004F0927"/>
    <w:rsid w:val="004F5239"/>
    <w:rsid w:val="005001D7"/>
    <w:rsid w:val="00507122"/>
    <w:rsid w:val="0051129C"/>
    <w:rsid w:val="00516A3F"/>
    <w:rsid w:val="00516FBC"/>
    <w:rsid w:val="005226A5"/>
    <w:rsid w:val="00523BC1"/>
    <w:rsid w:val="00526643"/>
    <w:rsid w:val="00527C84"/>
    <w:rsid w:val="00530085"/>
    <w:rsid w:val="00535788"/>
    <w:rsid w:val="005360E2"/>
    <w:rsid w:val="00537288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3A1E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466F"/>
    <w:rsid w:val="005D5BBC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25BC2"/>
    <w:rsid w:val="00633E5C"/>
    <w:rsid w:val="00634638"/>
    <w:rsid w:val="006356CB"/>
    <w:rsid w:val="00642095"/>
    <w:rsid w:val="00650A8C"/>
    <w:rsid w:val="006633A0"/>
    <w:rsid w:val="00665377"/>
    <w:rsid w:val="00666D28"/>
    <w:rsid w:val="0067409E"/>
    <w:rsid w:val="00675E3C"/>
    <w:rsid w:val="0068411F"/>
    <w:rsid w:val="00690197"/>
    <w:rsid w:val="00697979"/>
    <w:rsid w:val="006B6193"/>
    <w:rsid w:val="006C362D"/>
    <w:rsid w:val="006D39E3"/>
    <w:rsid w:val="006D4649"/>
    <w:rsid w:val="006D648E"/>
    <w:rsid w:val="006E03F1"/>
    <w:rsid w:val="006E3871"/>
    <w:rsid w:val="006E3A70"/>
    <w:rsid w:val="006E7C75"/>
    <w:rsid w:val="006F1AD7"/>
    <w:rsid w:val="006F2F44"/>
    <w:rsid w:val="006F325C"/>
    <w:rsid w:val="006F5943"/>
    <w:rsid w:val="00701406"/>
    <w:rsid w:val="0071136E"/>
    <w:rsid w:val="00712001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18C7"/>
    <w:rsid w:val="00783165"/>
    <w:rsid w:val="007842BD"/>
    <w:rsid w:val="00784393"/>
    <w:rsid w:val="00785A8B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18B8"/>
    <w:rsid w:val="007E25EE"/>
    <w:rsid w:val="007E2EF3"/>
    <w:rsid w:val="007E74E6"/>
    <w:rsid w:val="00800C78"/>
    <w:rsid w:val="00803E93"/>
    <w:rsid w:val="008045DB"/>
    <w:rsid w:val="00806366"/>
    <w:rsid w:val="00807BEC"/>
    <w:rsid w:val="008110EB"/>
    <w:rsid w:val="008138F1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0440"/>
    <w:rsid w:val="00865A85"/>
    <w:rsid w:val="0086620F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A73C1"/>
    <w:rsid w:val="008B52A5"/>
    <w:rsid w:val="008C25BB"/>
    <w:rsid w:val="008C36FE"/>
    <w:rsid w:val="008C6363"/>
    <w:rsid w:val="008D5380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330F2"/>
    <w:rsid w:val="00937167"/>
    <w:rsid w:val="00941503"/>
    <w:rsid w:val="009501DE"/>
    <w:rsid w:val="00951A98"/>
    <w:rsid w:val="0096246A"/>
    <w:rsid w:val="0096771B"/>
    <w:rsid w:val="009802DD"/>
    <w:rsid w:val="009876A8"/>
    <w:rsid w:val="009901B3"/>
    <w:rsid w:val="00991841"/>
    <w:rsid w:val="00992207"/>
    <w:rsid w:val="009922AE"/>
    <w:rsid w:val="00996310"/>
    <w:rsid w:val="0099714A"/>
    <w:rsid w:val="00997427"/>
    <w:rsid w:val="009978D2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3211"/>
    <w:rsid w:val="00A26A34"/>
    <w:rsid w:val="00A32B11"/>
    <w:rsid w:val="00A34322"/>
    <w:rsid w:val="00A37A88"/>
    <w:rsid w:val="00A54285"/>
    <w:rsid w:val="00A54649"/>
    <w:rsid w:val="00A60C93"/>
    <w:rsid w:val="00A61EBD"/>
    <w:rsid w:val="00A67554"/>
    <w:rsid w:val="00A70BC8"/>
    <w:rsid w:val="00A71196"/>
    <w:rsid w:val="00A807CC"/>
    <w:rsid w:val="00A85BA1"/>
    <w:rsid w:val="00A92A69"/>
    <w:rsid w:val="00A9408E"/>
    <w:rsid w:val="00A94172"/>
    <w:rsid w:val="00AA2B48"/>
    <w:rsid w:val="00AA3891"/>
    <w:rsid w:val="00AA603F"/>
    <w:rsid w:val="00AB483F"/>
    <w:rsid w:val="00AC2451"/>
    <w:rsid w:val="00AD0960"/>
    <w:rsid w:val="00AD18C4"/>
    <w:rsid w:val="00AD1943"/>
    <w:rsid w:val="00AD2CD0"/>
    <w:rsid w:val="00AE36C5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A5235"/>
    <w:rsid w:val="00BB129E"/>
    <w:rsid w:val="00BB1802"/>
    <w:rsid w:val="00BB25B8"/>
    <w:rsid w:val="00BC1910"/>
    <w:rsid w:val="00BC2C9B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06CEC"/>
    <w:rsid w:val="00C17540"/>
    <w:rsid w:val="00C1778C"/>
    <w:rsid w:val="00C17C0D"/>
    <w:rsid w:val="00C21D2A"/>
    <w:rsid w:val="00C23E12"/>
    <w:rsid w:val="00C25897"/>
    <w:rsid w:val="00C26B66"/>
    <w:rsid w:val="00C3099E"/>
    <w:rsid w:val="00C30C98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650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E1CBF"/>
    <w:rsid w:val="00CE5280"/>
    <w:rsid w:val="00CE6699"/>
    <w:rsid w:val="00CF5955"/>
    <w:rsid w:val="00CF7341"/>
    <w:rsid w:val="00D00A77"/>
    <w:rsid w:val="00D029BB"/>
    <w:rsid w:val="00D03E15"/>
    <w:rsid w:val="00D04711"/>
    <w:rsid w:val="00D07B32"/>
    <w:rsid w:val="00D16A65"/>
    <w:rsid w:val="00D216C7"/>
    <w:rsid w:val="00D22815"/>
    <w:rsid w:val="00D306CA"/>
    <w:rsid w:val="00D43C3E"/>
    <w:rsid w:val="00D60B37"/>
    <w:rsid w:val="00D60CF7"/>
    <w:rsid w:val="00D742BB"/>
    <w:rsid w:val="00D749AB"/>
    <w:rsid w:val="00D76503"/>
    <w:rsid w:val="00D7688F"/>
    <w:rsid w:val="00D76AC1"/>
    <w:rsid w:val="00D77FED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365"/>
    <w:rsid w:val="00DD2543"/>
    <w:rsid w:val="00DF5487"/>
    <w:rsid w:val="00E003FA"/>
    <w:rsid w:val="00E078ED"/>
    <w:rsid w:val="00E202D4"/>
    <w:rsid w:val="00E25A4E"/>
    <w:rsid w:val="00E3503C"/>
    <w:rsid w:val="00E363C8"/>
    <w:rsid w:val="00E40D8B"/>
    <w:rsid w:val="00E4462D"/>
    <w:rsid w:val="00E51E58"/>
    <w:rsid w:val="00E525BC"/>
    <w:rsid w:val="00E56BFC"/>
    <w:rsid w:val="00E617A9"/>
    <w:rsid w:val="00E65E87"/>
    <w:rsid w:val="00E72300"/>
    <w:rsid w:val="00E72828"/>
    <w:rsid w:val="00E728AF"/>
    <w:rsid w:val="00E73EB5"/>
    <w:rsid w:val="00E967E5"/>
    <w:rsid w:val="00EA0E7C"/>
    <w:rsid w:val="00EA1933"/>
    <w:rsid w:val="00EB25EB"/>
    <w:rsid w:val="00EB3304"/>
    <w:rsid w:val="00EC15BC"/>
    <w:rsid w:val="00EC7F01"/>
    <w:rsid w:val="00ED082C"/>
    <w:rsid w:val="00EE0447"/>
    <w:rsid w:val="00EE4485"/>
    <w:rsid w:val="00EE4A50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036C"/>
    <w:rsid w:val="00F13FE0"/>
    <w:rsid w:val="00F1762A"/>
    <w:rsid w:val="00F23701"/>
    <w:rsid w:val="00F2372A"/>
    <w:rsid w:val="00F24214"/>
    <w:rsid w:val="00F279C7"/>
    <w:rsid w:val="00F3264F"/>
    <w:rsid w:val="00F37F14"/>
    <w:rsid w:val="00F47930"/>
    <w:rsid w:val="00F537DC"/>
    <w:rsid w:val="00F55C89"/>
    <w:rsid w:val="00F63268"/>
    <w:rsid w:val="00F65530"/>
    <w:rsid w:val="00F721F5"/>
    <w:rsid w:val="00F85A64"/>
    <w:rsid w:val="00F85E03"/>
    <w:rsid w:val="00F87B24"/>
    <w:rsid w:val="00F91CA7"/>
    <w:rsid w:val="00F95730"/>
    <w:rsid w:val="00FA0868"/>
    <w:rsid w:val="00FB14E4"/>
    <w:rsid w:val="00FB3F90"/>
    <w:rsid w:val="00FC253F"/>
    <w:rsid w:val="00FC6F0C"/>
    <w:rsid w:val="00FD51F6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F7725"/>
  <w15:docId w15:val="{BDACFED1-D3A6-4211-B5B6-3C2EB640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aliases w:val="Nagłówek strony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Znak"/>
    <w:uiPriority w:val="99"/>
    <w:qFormat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m8069290857866364993gmail-text-justify">
    <w:name w:val="m_8069290857866364993gmail-text-justify"/>
    <w:basedOn w:val="Normalny"/>
    <w:qFormat/>
    <w:rsid w:val="008D538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06B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g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E4235-2DC5-4005-9700-DB2D6797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7238</Words>
  <Characters>43433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50570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 ZDP</cp:lastModifiedBy>
  <cp:revision>5</cp:revision>
  <cp:lastPrinted>2020-05-08T10:41:00Z</cp:lastPrinted>
  <dcterms:created xsi:type="dcterms:W3CDTF">2024-02-07T12:35:00Z</dcterms:created>
  <dcterms:modified xsi:type="dcterms:W3CDTF">2024-02-12T09:22:00Z</dcterms:modified>
</cp:coreProperties>
</file>