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88D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83D0A3" w14:textId="77777777" w:rsidR="00186CAA" w:rsidRDefault="00186CAA" w:rsidP="00186CAA"/>
    <w:p w14:paraId="03E7D4F6" w14:textId="77777777" w:rsidR="00B2377E" w:rsidRDefault="00B2377E" w:rsidP="00A14D31">
      <w:pPr>
        <w:rPr>
          <w:sz w:val="18"/>
          <w:szCs w:val="18"/>
        </w:rPr>
      </w:pPr>
    </w:p>
    <w:p w14:paraId="6FE18960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74CD4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6027E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5E8994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D3C11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876D7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B7FB4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2375AB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6DB48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B3DD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6290E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A0C20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24057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E4A10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5E870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66FC4F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1A6B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03883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08CFE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3F4D1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9C14E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ADB9DB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E9BF6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57DB8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31959E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7FB2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05E7D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FED00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38378F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EBE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6E613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5C36834" w14:textId="77777777" w:rsidR="00B2377E" w:rsidRDefault="00B2377E" w:rsidP="00A14D31">
      <w:pPr>
        <w:rPr>
          <w:sz w:val="18"/>
          <w:szCs w:val="18"/>
        </w:rPr>
      </w:pPr>
    </w:p>
    <w:p w14:paraId="548164A3" w14:textId="77777777" w:rsidR="00B2377E" w:rsidRDefault="00B2377E" w:rsidP="00A14D31">
      <w:pPr>
        <w:rPr>
          <w:sz w:val="18"/>
          <w:szCs w:val="18"/>
        </w:rPr>
      </w:pPr>
    </w:p>
    <w:p w14:paraId="02FEA194" w14:textId="77777777" w:rsidR="00B2377E" w:rsidRDefault="00B2377E" w:rsidP="00A14D31">
      <w:pPr>
        <w:rPr>
          <w:sz w:val="18"/>
          <w:szCs w:val="18"/>
        </w:rPr>
      </w:pPr>
    </w:p>
    <w:p w14:paraId="7D894E81" w14:textId="77777777" w:rsidR="00503C84" w:rsidRPr="00E0420C" w:rsidRDefault="00503C84" w:rsidP="00A14D31">
      <w:pPr>
        <w:rPr>
          <w:sz w:val="18"/>
          <w:szCs w:val="18"/>
        </w:rPr>
      </w:pPr>
    </w:p>
    <w:p w14:paraId="17959D5C" w14:textId="77777777" w:rsidR="009C419D" w:rsidRPr="00E0420C" w:rsidRDefault="009C419D" w:rsidP="00A14D31">
      <w:pPr>
        <w:rPr>
          <w:sz w:val="18"/>
          <w:szCs w:val="18"/>
        </w:rPr>
      </w:pPr>
    </w:p>
    <w:p w14:paraId="61C28B97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721065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FA2C4E">
        <w:rPr>
          <w:b/>
        </w:rPr>
        <w:t xml:space="preserve"> </w:t>
      </w:r>
      <w:r w:rsidR="00393EAB" w:rsidRPr="005E77CA">
        <w:t>(zwanej dalej ustawą Pzp)</w:t>
      </w:r>
      <w:r>
        <w:rPr>
          <w:b/>
        </w:rPr>
        <w:t>dotyczące spełniania warunków udziału w postępowaniu oraz przesłanek wykluczenia z postępowania</w:t>
      </w:r>
    </w:p>
    <w:p w14:paraId="55EBEC26" w14:textId="77777777" w:rsidR="003864BD" w:rsidRDefault="003864BD" w:rsidP="00A14D31"/>
    <w:p w14:paraId="56CF5894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85F962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DBD19B8" w14:textId="521C3B7C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AF59E2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2A9057B9" w14:textId="489158C4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 xml:space="preserve">sprawy: </w:t>
      </w:r>
      <w:r w:rsidR="008216F2" w:rsidRPr="00D3048E">
        <w:rPr>
          <w:rFonts w:ascii="Tahoma" w:eastAsia="Calibri" w:hAnsi="Tahoma" w:cs="Tahoma"/>
          <w:b/>
          <w:bCs/>
          <w:iCs/>
        </w:rPr>
        <w:t>PB.202</w:t>
      </w:r>
      <w:r w:rsidR="00034E0D">
        <w:rPr>
          <w:rFonts w:ascii="Tahoma" w:eastAsia="Calibri" w:hAnsi="Tahoma" w:cs="Tahoma"/>
          <w:b/>
          <w:bCs/>
          <w:iCs/>
        </w:rPr>
        <w:t>4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034E0D">
        <w:rPr>
          <w:rFonts w:ascii="Tahoma" w:eastAsia="Calibri" w:hAnsi="Tahoma" w:cs="Tahoma"/>
          <w:b/>
          <w:bCs/>
          <w:iCs/>
        </w:rPr>
        <w:t>0</w:t>
      </w:r>
      <w:r w:rsidR="00D3048E" w:rsidRPr="00D3048E">
        <w:rPr>
          <w:rFonts w:ascii="Tahoma" w:eastAsia="Calibri" w:hAnsi="Tahoma" w:cs="Tahoma"/>
          <w:b/>
          <w:bCs/>
          <w:iCs/>
        </w:rPr>
        <w:t>1</w:t>
      </w:r>
      <w:r w:rsidR="00E45B29" w:rsidRPr="00D3048E">
        <w:rPr>
          <w:rFonts w:ascii="Tahoma" w:eastAsia="Calibri" w:hAnsi="Tahoma" w:cs="Tahoma"/>
          <w:b/>
          <w:bCs/>
          <w:iCs/>
        </w:rPr>
        <w:t>.</w:t>
      </w:r>
      <w:r w:rsidR="00CA39F2" w:rsidRPr="00D3048E">
        <w:rPr>
          <w:rFonts w:ascii="Tahoma" w:eastAsia="Calibri" w:hAnsi="Tahoma" w:cs="Tahoma"/>
          <w:b/>
          <w:bCs/>
          <w:iCs/>
        </w:rPr>
        <w:t>0</w:t>
      </w:r>
      <w:r w:rsidR="00034E0D">
        <w:rPr>
          <w:rFonts w:ascii="Tahoma" w:eastAsia="Calibri" w:hAnsi="Tahoma" w:cs="Tahoma"/>
          <w:b/>
          <w:bCs/>
          <w:iCs/>
        </w:rPr>
        <w:t>1</w:t>
      </w:r>
      <w:r w:rsidR="00CA39F2" w:rsidRPr="00D3048E">
        <w:rPr>
          <w:rFonts w:ascii="Tahoma" w:eastAsia="Calibri" w:hAnsi="Tahoma" w:cs="Tahoma"/>
          <w:b/>
          <w:bCs/>
          <w:iCs/>
        </w:rPr>
        <w:t>.</w:t>
      </w:r>
      <w:r w:rsidR="00AF59E2">
        <w:rPr>
          <w:rFonts w:ascii="Tahoma" w:eastAsia="Calibri" w:hAnsi="Tahoma" w:cs="Tahoma"/>
          <w:b/>
          <w:bCs/>
          <w:iCs/>
        </w:rPr>
        <w:t>NOW</w:t>
      </w:r>
    </w:p>
    <w:p w14:paraId="7E8230AA" w14:textId="77777777" w:rsidR="00FE3B42" w:rsidRDefault="00FE3B42" w:rsidP="00A14D31"/>
    <w:p w14:paraId="6391EF81" w14:textId="77777777" w:rsidR="00FE3B42" w:rsidRPr="00A14D31" w:rsidRDefault="00FE3B42" w:rsidP="00A14D31"/>
    <w:p w14:paraId="709E0A8B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7A0758C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6E6964E" w14:textId="54DEAAB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4F2879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5720DC1E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22A94411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FA2C4E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52A4F97F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79A5E5A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E045541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>ie podlegam wykluczeniu z postępowania na podstawie w art. 108 ust. 1 ustawy Pzp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747697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6DFEEF8C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6C6909D1" w14:textId="7D480A30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4F2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AA8D64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838ACDE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14CA6C6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FA2C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Pzp</w:t>
      </w:r>
      <w:r w:rsidRPr="00BF159C">
        <w:rPr>
          <w:rFonts w:ascii="Tahoma" w:hAnsi="Tahoma" w:cs="Tahoma"/>
        </w:rPr>
        <w:t>.</w:t>
      </w:r>
    </w:p>
    <w:p w14:paraId="54A6E9DF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2266F817" w14:textId="7595F698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6348494B" w14:textId="77777777" w:rsidR="00382DAF" w:rsidRDefault="00382DAF" w:rsidP="00382DAF"/>
    <w:p w14:paraId="6730B243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5233A362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41D" w14:textId="77777777" w:rsidR="00E755C4" w:rsidRDefault="00E755C4">
      <w:r>
        <w:separator/>
      </w:r>
    </w:p>
  </w:endnote>
  <w:endnote w:type="continuationSeparator" w:id="0">
    <w:p w14:paraId="70621249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1205" w14:textId="77777777" w:rsidR="00EA752E" w:rsidRPr="00A019DE" w:rsidRDefault="009567D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7C9" w14:textId="77777777" w:rsidR="00E755C4" w:rsidRDefault="00E755C4">
      <w:r>
        <w:separator/>
      </w:r>
    </w:p>
  </w:footnote>
  <w:footnote w:type="continuationSeparator" w:id="0">
    <w:p w14:paraId="35899BE2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BF5" w14:textId="77777777" w:rsidR="00EA752E" w:rsidRDefault="0095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561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71217">
    <w:abstractNumId w:val="13"/>
  </w:num>
  <w:num w:numId="2" w16cid:durableId="166409838">
    <w:abstractNumId w:val="18"/>
  </w:num>
  <w:num w:numId="3" w16cid:durableId="977609493">
    <w:abstractNumId w:val="14"/>
  </w:num>
  <w:num w:numId="4" w16cid:durableId="882139590">
    <w:abstractNumId w:val="12"/>
  </w:num>
  <w:num w:numId="5" w16cid:durableId="586035527">
    <w:abstractNumId w:val="16"/>
  </w:num>
  <w:num w:numId="6" w16cid:durableId="841433205">
    <w:abstractNumId w:val="17"/>
  </w:num>
  <w:num w:numId="7" w16cid:durableId="121530858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4E0D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2879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9E2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1D13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74D"/>
  <w15:docId w15:val="{C0575C24-B5A8-4AC6-8510-A1916D1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Mira</cp:lastModifiedBy>
  <cp:revision>219</cp:revision>
  <cp:lastPrinted>2012-12-10T11:59:00Z</cp:lastPrinted>
  <dcterms:created xsi:type="dcterms:W3CDTF">2018-06-01T12:59:00Z</dcterms:created>
  <dcterms:modified xsi:type="dcterms:W3CDTF">2024-01-02T08:02:00Z</dcterms:modified>
</cp:coreProperties>
</file>