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1F427CF" w:rsidR="00C32067" w:rsidRPr="00C32067" w:rsidRDefault="00C32067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>Składając ofertę w postępowaniu o udzielenie zamówienia publicznego pn.:</w:t>
      </w:r>
    </w:p>
    <w:p w14:paraId="5C2D628F" w14:textId="77777777" w:rsidR="00C32067" w:rsidRPr="009C3C2D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4493BD2C" w14:textId="25594874" w:rsidR="00CD1806" w:rsidRPr="00CD1806" w:rsidRDefault="00CD1806" w:rsidP="00CD1806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CD1806">
        <w:rPr>
          <w:rFonts w:ascii="Book Antiqua" w:hAnsi="Book Antiqua"/>
          <w:b/>
          <w:bCs/>
          <w:sz w:val="26"/>
          <w:szCs w:val="26"/>
        </w:rPr>
        <w:t>„Budowa pomieszczeń garażowo-magazynowych przy</w:t>
      </w:r>
      <w:r w:rsidRPr="00CD1806">
        <w:rPr>
          <w:rFonts w:ascii="Book Antiqua" w:hAnsi="Book Antiqua"/>
          <w:b/>
          <w:bCs/>
          <w:sz w:val="26"/>
          <w:szCs w:val="26"/>
        </w:rPr>
        <w:t xml:space="preserve"> </w:t>
      </w:r>
      <w:r w:rsidRPr="00CD1806">
        <w:rPr>
          <w:rFonts w:ascii="Book Antiqua" w:hAnsi="Book Antiqua"/>
          <w:b/>
          <w:bCs/>
          <w:sz w:val="26"/>
          <w:szCs w:val="26"/>
        </w:rPr>
        <w:t>OSP w Barczewie”</w:t>
      </w:r>
    </w:p>
    <w:p w14:paraId="0C80CFEB" w14:textId="613D8571" w:rsidR="00C32067" w:rsidRPr="00154855" w:rsidRDefault="00154855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9C3C2D">
        <w:rPr>
          <w:rFonts w:ascii="Book Antiqua" w:hAnsi="Book Antiqua" w:cs="Courier New"/>
          <w:b/>
          <w:bCs/>
        </w:rPr>
        <w:t xml:space="preserve"> </w:t>
      </w:r>
      <w:r w:rsidR="00C32067" w:rsidRPr="009C3C2D">
        <w:rPr>
          <w:rFonts w:ascii="Book Antiqua" w:hAnsi="Book Antiqua" w:cs="Courier New"/>
          <w:b/>
          <w:bCs/>
        </w:rPr>
        <w:t xml:space="preserve">(nr </w:t>
      </w:r>
      <w:r w:rsidR="00C32067" w:rsidRPr="00154855">
        <w:rPr>
          <w:rFonts w:ascii="Book Antiqua" w:hAnsi="Book Antiqua" w:cs="Courier New"/>
          <w:b/>
          <w:bCs/>
        </w:rPr>
        <w:t>postępowania BI.271.</w:t>
      </w:r>
      <w:r w:rsidR="00CD1806">
        <w:rPr>
          <w:rFonts w:ascii="Book Antiqua" w:hAnsi="Book Antiqua" w:cs="Courier New"/>
          <w:b/>
          <w:bCs/>
        </w:rPr>
        <w:t>7</w:t>
      </w:r>
      <w:r w:rsidR="00C32067" w:rsidRPr="00154855">
        <w:rPr>
          <w:rFonts w:ascii="Book Antiqua" w:hAnsi="Book Antiqua" w:cs="Courier New"/>
          <w:b/>
          <w:bCs/>
        </w:rPr>
        <w:t>.202</w:t>
      </w:r>
      <w:r w:rsidR="006B3849">
        <w:rPr>
          <w:rFonts w:ascii="Book Antiqua" w:hAnsi="Book Antiqua" w:cs="Courier New"/>
          <w:b/>
          <w:bCs/>
        </w:rPr>
        <w:t>4</w:t>
      </w:r>
      <w:r w:rsidR="00C32067" w:rsidRPr="00154855">
        <w:rPr>
          <w:rFonts w:ascii="Book Antiqua" w:hAnsi="Book Antiqua" w:cs="Courier New"/>
          <w:b/>
          <w:bCs/>
          <w:sz w:val="28"/>
          <w:szCs w:val="28"/>
        </w:rPr>
        <w:t>)</w:t>
      </w:r>
    </w:p>
    <w:p w14:paraId="0CE346D2" w14:textId="77777777" w:rsidR="00CD1806" w:rsidRDefault="00CD1806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44B532FA" w14:textId="434A1A64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</w:t>
      </w:r>
      <w:proofErr w:type="gramStart"/>
      <w:r w:rsidRPr="00C32067">
        <w:rPr>
          <w:rFonts w:ascii="Book Antiqua" w:hAnsi="Book Antiqua" w:cs="Arial"/>
          <w:spacing w:val="4"/>
          <w:sz w:val="24"/>
          <w:szCs w:val="24"/>
        </w:rPr>
        <w:t xml:space="preserve">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</w:t>
      </w:r>
      <w:proofErr w:type="gramEnd"/>
      <w:r w:rsidR="007842CB">
        <w:rPr>
          <w:rFonts w:ascii="Book Antiqua" w:hAnsi="Book Antiqua" w:cs="Arial"/>
          <w:spacing w:val="4"/>
          <w:sz w:val="24"/>
          <w:szCs w:val="24"/>
        </w:rPr>
        <w:t xml:space="preserve">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ww. podmiot spełnia warunki udziału w postępowaniu określone przez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Zamawiającego;*</w:t>
      </w:r>
      <w:proofErr w:type="gramEnd"/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</w:t>
      </w:r>
      <w:proofErr w:type="gramStart"/>
      <w:r w:rsidRPr="00C32067">
        <w:rPr>
          <w:rFonts w:ascii="Book Antiqua" w:hAnsi="Book Antiqua" w:cs="Arial"/>
          <w:sz w:val="24"/>
          <w:szCs w:val="24"/>
        </w:rPr>
        <w:t>_;*</w:t>
      </w:r>
      <w:proofErr w:type="gramEnd"/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 xml:space="preserve">spełnia warunki udziału w postępowaniu w zakresie, w jakim Wykonawca powołuje się na jego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</w:t>
      </w:r>
      <w:proofErr w:type="gramEnd"/>
      <w:r w:rsidRPr="00C32067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51917ED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7886A922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2FB4B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1181B1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BCA05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E13C397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F0BFDEB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9EDAAAE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62D0686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D662721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5FE9FBFC" w14:textId="77777777" w:rsidR="006B3849" w:rsidRPr="00C32067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6B3849" w:rsidRDefault="00C32067" w:rsidP="00C32067">
      <w:pPr>
        <w:spacing w:before="120" w:after="120"/>
        <w:rPr>
          <w:rFonts w:ascii="Book Antiqua" w:hAnsi="Book Antiqua"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t>* Ten punkt wypełnia tylko Wykonawca/Wykonawca wspólnie ubiegający się o udzielenie zamówienia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p w14:paraId="2D0A3A96" w14:textId="39A91BE2" w:rsidR="00C32067" w:rsidRPr="006B3849" w:rsidRDefault="00C32067" w:rsidP="00C32067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t>** Ten punkt wypełnia tylko Podmiot udostępniający zasoby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sectPr w:rsidR="00C32067" w:rsidRPr="006B3849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01D414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63DD2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63DD2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1BDEFBB" w14:textId="3D924CD1" w:rsidR="00CD1806" w:rsidRPr="00CD1806" w:rsidRDefault="00CD1806" w:rsidP="00CD1806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D1806">
      <w:rPr>
        <w:rFonts w:ascii="Book Antiqua" w:hAnsi="Book Antiqua"/>
        <w:b/>
        <w:bCs/>
        <w:sz w:val="20"/>
        <w:szCs w:val="20"/>
      </w:rPr>
      <w:t>„Budowa pomieszczeń garażowo-magazynowych przy</w:t>
    </w:r>
    <w:r>
      <w:rPr>
        <w:rFonts w:ascii="Book Antiqua" w:hAnsi="Book Antiqua"/>
        <w:b/>
        <w:bCs/>
        <w:sz w:val="20"/>
        <w:szCs w:val="20"/>
      </w:rPr>
      <w:t xml:space="preserve"> </w:t>
    </w:r>
    <w:r w:rsidRPr="00CD1806">
      <w:rPr>
        <w:rFonts w:ascii="Book Antiqua" w:hAnsi="Book Antiqua"/>
        <w:b/>
        <w:bCs/>
        <w:sz w:val="20"/>
        <w:szCs w:val="20"/>
      </w:rPr>
      <w:t>OSP w Barczewie”</w:t>
    </w:r>
  </w:p>
  <w:p w14:paraId="465149A8" w14:textId="77777777" w:rsidR="00AC02D8" w:rsidRDefault="00AC02D8" w:rsidP="00154855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1878">
    <w:abstractNumId w:val="5"/>
  </w:num>
  <w:num w:numId="2" w16cid:durableId="1862665389">
    <w:abstractNumId w:val="0"/>
  </w:num>
  <w:num w:numId="3" w16cid:durableId="298540144">
    <w:abstractNumId w:val="4"/>
  </w:num>
  <w:num w:numId="4" w16cid:durableId="1715428937">
    <w:abstractNumId w:val="7"/>
  </w:num>
  <w:num w:numId="5" w16cid:durableId="1949703122">
    <w:abstractNumId w:val="6"/>
  </w:num>
  <w:num w:numId="6" w16cid:durableId="1155418649">
    <w:abstractNumId w:val="3"/>
  </w:num>
  <w:num w:numId="7" w16cid:durableId="518204302">
    <w:abstractNumId w:val="1"/>
  </w:num>
  <w:num w:numId="8" w16cid:durableId="31349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0663"/>
    <w:rsid w:val="0010384A"/>
    <w:rsid w:val="00103B61"/>
    <w:rsid w:val="0011121A"/>
    <w:rsid w:val="001448FB"/>
    <w:rsid w:val="00154855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4A3B"/>
    <w:rsid w:val="00267089"/>
    <w:rsid w:val="0027560C"/>
    <w:rsid w:val="00287BCD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30B4B"/>
    <w:rsid w:val="003416FE"/>
    <w:rsid w:val="0034230E"/>
    <w:rsid w:val="003636E7"/>
    <w:rsid w:val="003731DA"/>
    <w:rsid w:val="003761EA"/>
    <w:rsid w:val="003822E4"/>
    <w:rsid w:val="0038231F"/>
    <w:rsid w:val="00386234"/>
    <w:rsid w:val="003918D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63DD2"/>
    <w:rsid w:val="00677C66"/>
    <w:rsid w:val="00687919"/>
    <w:rsid w:val="00692DF3"/>
    <w:rsid w:val="006A52B6"/>
    <w:rsid w:val="006B3849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B1B44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6F65"/>
    <w:rsid w:val="00957F1E"/>
    <w:rsid w:val="00975C49"/>
    <w:rsid w:val="009A397D"/>
    <w:rsid w:val="009C0C6C"/>
    <w:rsid w:val="009C3C2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C02D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D180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41</cp:revision>
  <cp:lastPrinted>2020-12-29T10:15:00Z</cp:lastPrinted>
  <dcterms:created xsi:type="dcterms:W3CDTF">2016-08-09T15:03:00Z</dcterms:created>
  <dcterms:modified xsi:type="dcterms:W3CDTF">2024-03-21T11:42:00Z</dcterms:modified>
</cp:coreProperties>
</file>