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878A" w14:textId="4699B4B1" w:rsidR="00B9472F" w:rsidRPr="00CB4730" w:rsidRDefault="00B9472F" w:rsidP="00B9472F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CB4730">
        <w:rPr>
          <w:rFonts w:asciiTheme="minorHAnsi" w:hAnsiTheme="minorHAnsi" w:cstheme="minorHAnsi"/>
          <w:b/>
        </w:rPr>
        <w:t>Załącznik nr 1.</w:t>
      </w:r>
      <w:r w:rsidR="00222FA7" w:rsidRPr="00CB4730">
        <w:rPr>
          <w:rFonts w:asciiTheme="minorHAnsi" w:hAnsiTheme="minorHAnsi" w:cstheme="minorHAnsi"/>
          <w:b/>
        </w:rPr>
        <w:t>7</w:t>
      </w:r>
      <w:r w:rsidRPr="00CB4730">
        <w:rPr>
          <w:rFonts w:asciiTheme="minorHAnsi" w:hAnsiTheme="minorHAnsi" w:cstheme="minorHAnsi"/>
          <w:b/>
        </w:rPr>
        <w:t xml:space="preserve"> do SWZ</w:t>
      </w:r>
    </w:p>
    <w:p w14:paraId="4FE2985E" w14:textId="77777777" w:rsidR="00B9472F" w:rsidRPr="00CB4730" w:rsidRDefault="00B9472F" w:rsidP="00B9472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B4730">
        <w:rPr>
          <w:rFonts w:asciiTheme="minorHAnsi" w:hAnsiTheme="minorHAnsi" w:cstheme="minorHAnsi"/>
          <w:b/>
        </w:rPr>
        <w:t>Opis przedmiotu zamówienia - specyfikacja techniczna oferowanego sprzętu</w:t>
      </w:r>
    </w:p>
    <w:p w14:paraId="06BAD492" w14:textId="7590BDAE" w:rsidR="001C716A" w:rsidRPr="00CB4730" w:rsidRDefault="001C716A">
      <w:pPr>
        <w:rPr>
          <w:rFonts w:asciiTheme="minorHAnsi" w:hAnsiTheme="minorHAnsi" w:cstheme="minorHAnsi"/>
        </w:rPr>
      </w:pPr>
    </w:p>
    <w:p w14:paraId="4CC9B54B" w14:textId="20E75FD2" w:rsidR="00B9472F" w:rsidRPr="00CB4730" w:rsidRDefault="00222FA7">
      <w:pPr>
        <w:rPr>
          <w:rFonts w:asciiTheme="minorHAnsi" w:hAnsiTheme="minorHAnsi" w:cstheme="minorHAnsi"/>
        </w:rPr>
      </w:pPr>
      <w:r w:rsidRPr="00CB4730">
        <w:rPr>
          <w:rFonts w:asciiTheme="minorHAnsi" w:hAnsiTheme="minorHAnsi" w:cstheme="minorHAnsi"/>
        </w:rPr>
        <w:t>Część 7: Dostawa licznika komórek na potrzeby Wydziału Medycznego  KUL</w:t>
      </w:r>
    </w:p>
    <w:p w14:paraId="68DFAAC8" w14:textId="77777777" w:rsidR="0043651A" w:rsidRPr="00CB4730" w:rsidRDefault="0043651A" w:rsidP="0043651A">
      <w:pPr>
        <w:rPr>
          <w:rFonts w:ascii="Calibri" w:eastAsia="Times New Roman" w:hAnsi="Calibri" w:cs="Calibri"/>
          <w:bCs/>
          <w:lang w:eastAsia="zh-CN"/>
        </w:rPr>
      </w:pPr>
      <w:r w:rsidRPr="00CB4730">
        <w:rPr>
          <w:rFonts w:ascii="Calibri" w:eastAsia="Times New Roman" w:hAnsi="Calibri" w:cs="Calibri"/>
          <w:bCs/>
          <w:lang w:eastAsia="zh-CN"/>
        </w:rPr>
        <w:t xml:space="preserve">Przedmiotem zamówienia jest dostawa wraz z wniesieniem, rozładunkiem, montażem, instalacją, uruchomieniem i kalibracją urządzenia w miejscu użytkowania sprzętu.  </w:t>
      </w:r>
    </w:p>
    <w:p w14:paraId="6753B43C" w14:textId="77777777" w:rsidR="0043651A" w:rsidRDefault="0043651A">
      <w:pPr>
        <w:rPr>
          <w:rFonts w:asciiTheme="minorHAnsi" w:hAnsiTheme="minorHAnsi" w:cstheme="minorHAnsi"/>
        </w:rPr>
      </w:pPr>
    </w:p>
    <w:p w14:paraId="0D1042ED" w14:textId="43E43C70" w:rsidR="00280E7F" w:rsidRDefault="00280E7F">
      <w:pPr>
        <w:rPr>
          <w:rFonts w:asciiTheme="minorHAnsi" w:hAnsiTheme="minorHAnsi" w:cstheme="minorHAnsi"/>
        </w:rPr>
      </w:pPr>
    </w:p>
    <w:tbl>
      <w:tblPr>
        <w:tblW w:w="11199" w:type="dxa"/>
        <w:tblInd w:w="-998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826"/>
        <w:gridCol w:w="5546"/>
        <w:gridCol w:w="3827"/>
      </w:tblGrid>
      <w:tr w:rsidR="00280E7F" w:rsidRPr="00CB4730" w14:paraId="5383DBE4" w14:textId="77777777" w:rsidTr="00CB4730">
        <w:tc>
          <w:tcPr>
            <w:tcW w:w="11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E45BAEB" w14:textId="77777777" w:rsidR="00280E7F" w:rsidRPr="00CB4730" w:rsidRDefault="00280E7F" w:rsidP="00CB473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4730">
              <w:rPr>
                <w:rFonts w:ascii="Calibri" w:hAnsi="Calibri" w:cs="Calibri"/>
                <w:b/>
                <w:bCs/>
              </w:rPr>
              <w:t>Licznik komórek – 1 sztuka</w:t>
            </w:r>
          </w:p>
          <w:p w14:paraId="6420A5C1" w14:textId="77777777" w:rsidR="00280E7F" w:rsidRPr="00CB4730" w:rsidRDefault="00280E7F" w:rsidP="00CB473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80E7F" w:rsidRPr="00CB4730" w14:paraId="49B798D1" w14:textId="77777777" w:rsidTr="00CB4730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14:paraId="0497A08F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  <w:b/>
                <w:bCs/>
              </w:rPr>
              <w:t>Nazwa oferowanego urządzenia</w:t>
            </w:r>
          </w:p>
          <w:p w14:paraId="47F7428C" w14:textId="77777777" w:rsidR="00280E7F" w:rsidRPr="00CB4730" w:rsidRDefault="00280E7F" w:rsidP="00CB473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E254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27F93E35" w14:textId="77777777" w:rsidTr="00CB4730">
        <w:tc>
          <w:tcPr>
            <w:tcW w:w="7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36E5DC6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  <w:b/>
                <w:bCs/>
              </w:rPr>
              <w:t xml:space="preserve"> Producent</w:t>
            </w:r>
          </w:p>
          <w:p w14:paraId="5C103238" w14:textId="77777777" w:rsidR="00280E7F" w:rsidRPr="00CB4730" w:rsidRDefault="00280E7F" w:rsidP="00CB473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7E82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23E1CEA3" w14:textId="77777777" w:rsidTr="00CB4730">
        <w:tc>
          <w:tcPr>
            <w:tcW w:w="7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FD45032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  <w:b/>
                <w:bCs/>
              </w:rPr>
              <w:t xml:space="preserve"> Typ/model/kod producenta</w:t>
            </w:r>
          </w:p>
          <w:p w14:paraId="2F1558F2" w14:textId="77777777" w:rsidR="00280E7F" w:rsidRPr="00CB4730" w:rsidRDefault="00280E7F" w:rsidP="00CB473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FA07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5AA5214C" w14:textId="77777777" w:rsidTr="00CB4730"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C112DE" w14:textId="77777777" w:rsidR="00280E7F" w:rsidRPr="00CB4730" w:rsidRDefault="00280E7F" w:rsidP="00CB4730">
            <w:pPr>
              <w:pStyle w:val="NormalnyWeb"/>
              <w:spacing w:before="0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1FD8559" w14:textId="77777777" w:rsidR="00280E7F" w:rsidRPr="00CB4730" w:rsidRDefault="00280E7F" w:rsidP="00CB4730">
            <w:pPr>
              <w:pStyle w:val="NormalnyWeb"/>
              <w:spacing w:before="0"/>
              <w:jc w:val="center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  <w:b/>
                <w:bCs/>
                <w:color w:val="000000"/>
              </w:rPr>
              <w:t>Parametry wymagane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F171BC" w14:textId="77777777" w:rsidR="00280E7F" w:rsidRPr="00CB4730" w:rsidRDefault="00280E7F" w:rsidP="00CB47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  <w:b/>
                <w:bCs/>
              </w:rPr>
              <w:t>Parametry oferowane</w:t>
            </w:r>
          </w:p>
        </w:tc>
      </w:tr>
      <w:tr w:rsidR="00280E7F" w:rsidRPr="00CB4730" w14:paraId="18C1FD3A" w14:textId="77777777" w:rsidTr="00CB4730"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BFB3EF3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0AA97B1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Automatyczne zliczanie:</w:t>
            </w:r>
          </w:p>
          <w:p w14:paraId="6B8A299B" w14:textId="77777777" w:rsidR="00280E7F" w:rsidRPr="00CB4730" w:rsidRDefault="00280E7F" w:rsidP="00CB4730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Całkowitej liczby komórek</w:t>
            </w:r>
          </w:p>
          <w:p w14:paraId="2E6B0403" w14:textId="77777777" w:rsidR="00280E7F" w:rsidRPr="00CB4730" w:rsidRDefault="00280E7F" w:rsidP="00CB4730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Liczby komórek żywych</w:t>
            </w:r>
          </w:p>
          <w:p w14:paraId="5A85C5B9" w14:textId="77777777" w:rsidR="00280E7F" w:rsidRPr="00CB4730" w:rsidRDefault="00280E7F" w:rsidP="00CB4730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Liczby komórek martwych</w:t>
            </w:r>
          </w:p>
          <w:p w14:paraId="58FF33DB" w14:textId="77777777" w:rsidR="00280E7F" w:rsidRPr="00CB4730" w:rsidRDefault="00280E7F" w:rsidP="00CB4730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% żywotności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7536BE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665DAE02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1C6A9E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33135B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Liczenie komórek w świetle przechodzącym oraz z zastosowaniem dwukolorowego znakowania fluorescencyjnego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7A495F" w14:textId="77777777" w:rsidR="00280E7F" w:rsidRPr="00CB4730" w:rsidRDefault="00280E7F" w:rsidP="00CB4730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E7F" w:rsidRPr="00CB4730" w14:paraId="56F2D40E" w14:textId="77777777" w:rsidTr="00CB4730">
        <w:trPr>
          <w:trHeight w:val="38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E95D2B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A7F750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Możliwość zliczania różnych populacji komórek w jednym preparacie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C796D8" w14:textId="77777777" w:rsidR="00280E7F" w:rsidRPr="00CB4730" w:rsidRDefault="00280E7F" w:rsidP="00CB4730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E7F" w:rsidRPr="00CB4730" w14:paraId="64A2EBAF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BDF307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213A7E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 xml:space="preserve">Wykrywanie żywotności na podstawie wybarwienia błękitem </w:t>
            </w:r>
            <w:proofErr w:type="spellStart"/>
            <w:r w:rsidRPr="00CB4730">
              <w:rPr>
                <w:rFonts w:ascii="Calibri" w:hAnsi="Calibri" w:cs="Calibri"/>
              </w:rPr>
              <w:t>trypanu</w:t>
            </w:r>
            <w:proofErr w:type="spellEnd"/>
            <w:r w:rsidRPr="00CB4730">
              <w:rPr>
                <w:rFonts w:ascii="Calibri" w:hAnsi="Calibri" w:cs="Calibri"/>
              </w:rPr>
              <w:t xml:space="preserve"> lub </w:t>
            </w:r>
            <w:proofErr w:type="spellStart"/>
            <w:r w:rsidRPr="00CB4730">
              <w:rPr>
                <w:rFonts w:ascii="Calibri" w:hAnsi="Calibri" w:cs="Calibri"/>
              </w:rPr>
              <w:t>erytrozyny</w:t>
            </w:r>
            <w:proofErr w:type="spellEnd"/>
            <w:r w:rsidRPr="00CB4730">
              <w:rPr>
                <w:rFonts w:ascii="Calibri" w:hAnsi="Calibri" w:cs="Calibri"/>
              </w:rPr>
              <w:t xml:space="preserve"> 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BCDE3A4" w14:textId="77777777" w:rsidR="00280E7F" w:rsidRPr="00CB4730" w:rsidRDefault="00280E7F" w:rsidP="00CB4730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E7F" w:rsidRPr="00CB4730" w14:paraId="210971D9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3881FF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E00347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Możliwość stosowania dedykowanych slajdów jednorazowego użytku (1,2,3 lub 8 komorowych) oraz wielorazowego użytku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7EAAD5C" w14:textId="77777777" w:rsidR="00280E7F" w:rsidRPr="00CB4730" w:rsidRDefault="00280E7F" w:rsidP="00CB4730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E7F" w:rsidRPr="00CB4730" w14:paraId="0C9155D8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6159FE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BC615AD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Zliczanie:</w:t>
            </w:r>
          </w:p>
          <w:p w14:paraId="293A74BA" w14:textId="77777777" w:rsidR="00280E7F" w:rsidRPr="00CB4730" w:rsidRDefault="00280E7F" w:rsidP="00CB4730">
            <w:pPr>
              <w:numPr>
                <w:ilvl w:val="0"/>
                <w:numId w:val="6"/>
              </w:numPr>
              <w:ind w:left="317" w:hanging="283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komórki o wielkości w zakresie co najmniej 1-90 µm</w:t>
            </w:r>
          </w:p>
          <w:p w14:paraId="429CDD1C" w14:textId="77777777" w:rsidR="00280E7F" w:rsidRPr="00CB4730" w:rsidRDefault="00280E7F" w:rsidP="00CB4730">
            <w:pPr>
              <w:numPr>
                <w:ilvl w:val="0"/>
                <w:numId w:val="6"/>
              </w:numPr>
              <w:ind w:left="317" w:hanging="283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 xml:space="preserve">objętość minimalna badanej próbki max 10 µl lub 50 </w:t>
            </w:r>
            <w:proofErr w:type="spellStart"/>
            <w:r w:rsidRPr="00CB4730">
              <w:rPr>
                <w:rFonts w:ascii="Calibri" w:hAnsi="Calibri" w:cs="Calibri"/>
              </w:rPr>
              <w:t>uL</w:t>
            </w:r>
            <w:proofErr w:type="spellEnd"/>
          </w:p>
          <w:p w14:paraId="16DB5756" w14:textId="77777777" w:rsidR="00280E7F" w:rsidRPr="00CB4730" w:rsidRDefault="00280E7F" w:rsidP="00CB4730">
            <w:pPr>
              <w:numPr>
                <w:ilvl w:val="0"/>
                <w:numId w:val="6"/>
              </w:numPr>
              <w:ind w:left="317" w:hanging="283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gęstość badanej próbki w zakresie od 1 x 10</w:t>
            </w:r>
            <w:r w:rsidRPr="00CB4730">
              <w:rPr>
                <w:rFonts w:ascii="Calibri" w:hAnsi="Calibri" w:cs="Calibri"/>
                <w:vertAlign w:val="superscript"/>
              </w:rPr>
              <w:t>4</w:t>
            </w:r>
            <w:r w:rsidRPr="00CB4730">
              <w:rPr>
                <w:rFonts w:ascii="Calibri" w:hAnsi="Calibri" w:cs="Calibri"/>
              </w:rPr>
              <w:t xml:space="preserve"> - 5 x 10</w:t>
            </w:r>
            <w:r w:rsidRPr="00CB4730">
              <w:rPr>
                <w:rFonts w:ascii="Calibri" w:hAnsi="Calibri" w:cs="Calibri"/>
                <w:vertAlign w:val="superscript"/>
              </w:rPr>
              <w:t>7</w:t>
            </w:r>
            <w:r w:rsidRPr="00CB4730">
              <w:rPr>
                <w:rFonts w:ascii="Calibri" w:hAnsi="Calibri" w:cs="Calibri"/>
              </w:rPr>
              <w:t xml:space="preserve"> komórek/ml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B241C0" w14:textId="77777777" w:rsidR="00280E7F" w:rsidRPr="00CB4730" w:rsidRDefault="00280E7F" w:rsidP="00CB4730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E7F" w:rsidRPr="00CB4730" w14:paraId="12630A54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E96F2F2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FF2FF96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Czas pomiaru w świetle przechodzącym max. 7s (znakowanych barwnikami fluorescencyjnymi max. 30s)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43F6E1" w14:textId="77777777" w:rsidR="00280E7F" w:rsidRPr="00CB4730" w:rsidRDefault="00280E7F" w:rsidP="00CB4730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E7F" w:rsidRPr="00CB4730" w14:paraId="4C508900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C900444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00970B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Aparat wyposażony w kamerę CMOS o wysokiej czułości i rozdzielczości min. 1.2MP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DAF6206" w14:textId="77777777" w:rsidR="00280E7F" w:rsidRPr="00CB4730" w:rsidRDefault="00280E7F" w:rsidP="00CB4730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E7F" w:rsidRPr="00CB4730" w14:paraId="1C515328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A4928D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9704FC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Dwa kanały światła LED o długości:</w:t>
            </w:r>
          </w:p>
          <w:p w14:paraId="78A7289C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 xml:space="preserve">Ex: 470±20 </w:t>
            </w:r>
            <w:proofErr w:type="spellStart"/>
            <w:r w:rsidRPr="00CB4730">
              <w:rPr>
                <w:rFonts w:ascii="Calibri" w:hAnsi="Calibri" w:cs="Calibri"/>
              </w:rPr>
              <w:t>nm</w:t>
            </w:r>
            <w:proofErr w:type="spellEnd"/>
            <w:r w:rsidRPr="00CB4730">
              <w:rPr>
                <w:rFonts w:ascii="Calibri" w:hAnsi="Calibri" w:cs="Calibri"/>
              </w:rPr>
              <w:t xml:space="preserve">, Em : 530±25 </w:t>
            </w:r>
            <w:proofErr w:type="spellStart"/>
            <w:r w:rsidRPr="00CB4730">
              <w:rPr>
                <w:rFonts w:ascii="Calibri" w:hAnsi="Calibri" w:cs="Calibri"/>
              </w:rPr>
              <w:t>nm</w:t>
            </w:r>
            <w:proofErr w:type="spellEnd"/>
            <w:r w:rsidRPr="00CB4730">
              <w:rPr>
                <w:rFonts w:ascii="Calibri" w:hAnsi="Calibri" w:cs="Calibri"/>
              </w:rPr>
              <w:t xml:space="preserve"> (zielony kanał)</w:t>
            </w:r>
          </w:p>
          <w:p w14:paraId="3FCDEC9F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 xml:space="preserve">Ex: 530±20 </w:t>
            </w:r>
            <w:proofErr w:type="spellStart"/>
            <w:r w:rsidRPr="00CB4730">
              <w:rPr>
                <w:rFonts w:ascii="Calibri" w:hAnsi="Calibri" w:cs="Calibri"/>
              </w:rPr>
              <w:t>nm</w:t>
            </w:r>
            <w:proofErr w:type="spellEnd"/>
            <w:r w:rsidRPr="00CB4730">
              <w:rPr>
                <w:rFonts w:ascii="Calibri" w:hAnsi="Calibri" w:cs="Calibri"/>
              </w:rPr>
              <w:t xml:space="preserve">, Em : 620±30 </w:t>
            </w:r>
            <w:proofErr w:type="spellStart"/>
            <w:r w:rsidRPr="00CB4730">
              <w:rPr>
                <w:rFonts w:ascii="Calibri" w:hAnsi="Calibri" w:cs="Calibri"/>
              </w:rPr>
              <w:t>nm</w:t>
            </w:r>
            <w:proofErr w:type="spellEnd"/>
            <w:r w:rsidRPr="00CB4730">
              <w:rPr>
                <w:rFonts w:ascii="Calibri" w:hAnsi="Calibri" w:cs="Calibri"/>
              </w:rPr>
              <w:t xml:space="preserve"> (czerwony kanał)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FB64A7" w14:textId="77777777" w:rsidR="00280E7F" w:rsidRPr="00CB4730" w:rsidRDefault="00280E7F" w:rsidP="00CB4730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E7F" w:rsidRPr="00CB4730" w14:paraId="1C6D4908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EFDC00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AD7EE39" w14:textId="77777777" w:rsidR="00280E7F" w:rsidRPr="00CB4730" w:rsidRDefault="00280E7F" w:rsidP="00CB4730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 xml:space="preserve">Min. 7” dotykowy ekran LCD o min. 1024 x 600 </w:t>
            </w:r>
            <w:proofErr w:type="spellStart"/>
            <w:r w:rsidRPr="00CB4730">
              <w:rPr>
                <w:rFonts w:ascii="Calibri" w:hAnsi="Calibri" w:cs="Calibri"/>
              </w:rPr>
              <w:t>pixels</w:t>
            </w:r>
            <w:proofErr w:type="spellEnd"/>
            <w:r w:rsidRPr="00CB4730">
              <w:rPr>
                <w:rFonts w:ascii="Calibri" w:hAnsi="Calibri" w:cs="Calibri"/>
              </w:rPr>
              <w:t xml:space="preserve"> wyświetlający:</w:t>
            </w:r>
          </w:p>
          <w:p w14:paraId="78DAF538" w14:textId="77777777" w:rsidR="00280E7F" w:rsidRPr="00CB4730" w:rsidRDefault="00280E7F" w:rsidP="00CB4730">
            <w:pPr>
              <w:numPr>
                <w:ilvl w:val="0"/>
                <w:numId w:val="7"/>
              </w:numPr>
              <w:tabs>
                <w:tab w:val="left" w:pos="317"/>
              </w:tabs>
              <w:ind w:left="459" w:hanging="425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ilość komórek żywych i martwych</w:t>
            </w:r>
          </w:p>
          <w:p w14:paraId="02FE5092" w14:textId="77777777" w:rsidR="00280E7F" w:rsidRPr="00CB4730" w:rsidRDefault="00280E7F" w:rsidP="00CB4730">
            <w:pPr>
              <w:numPr>
                <w:ilvl w:val="0"/>
                <w:numId w:val="7"/>
              </w:numPr>
              <w:tabs>
                <w:tab w:val="left" w:pos="317"/>
              </w:tabs>
              <w:ind w:left="459" w:hanging="425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całkowitą liczbę komórek</w:t>
            </w:r>
          </w:p>
          <w:p w14:paraId="7165A1D1" w14:textId="77777777" w:rsidR="00280E7F" w:rsidRPr="00CB4730" w:rsidRDefault="00280E7F" w:rsidP="00CB4730">
            <w:pPr>
              <w:numPr>
                <w:ilvl w:val="0"/>
                <w:numId w:val="7"/>
              </w:numPr>
              <w:tabs>
                <w:tab w:val="left" w:pos="317"/>
              </w:tabs>
              <w:ind w:left="459" w:hanging="425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żywotność - % komórek żywych do wszystkich komórek</w:t>
            </w:r>
          </w:p>
          <w:p w14:paraId="62FDB248" w14:textId="77777777" w:rsidR="00280E7F" w:rsidRPr="00CB4730" w:rsidRDefault="00280E7F" w:rsidP="00CB4730">
            <w:pPr>
              <w:numPr>
                <w:ilvl w:val="0"/>
                <w:numId w:val="7"/>
              </w:numPr>
              <w:tabs>
                <w:tab w:val="left" w:pos="317"/>
              </w:tabs>
              <w:ind w:left="459" w:hanging="425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 xml:space="preserve">histogramy przedstawiające rozkład wielkości komórek </w:t>
            </w:r>
            <w:r w:rsidRPr="00CB4730">
              <w:rPr>
                <w:rFonts w:ascii="Calibri" w:hAnsi="Calibri" w:cs="Calibri"/>
              </w:rPr>
              <w:lastRenderedPageBreak/>
              <w:t>żywych i martwych</w:t>
            </w:r>
          </w:p>
          <w:p w14:paraId="39AD5F87" w14:textId="77777777" w:rsidR="00280E7F" w:rsidRPr="00CB4730" w:rsidRDefault="00280E7F" w:rsidP="00CB4730">
            <w:pPr>
              <w:numPr>
                <w:ilvl w:val="0"/>
                <w:numId w:val="7"/>
              </w:numPr>
              <w:tabs>
                <w:tab w:val="left" w:pos="317"/>
              </w:tabs>
              <w:ind w:left="459" w:hanging="425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procentowy rozkład agregatów komórkowych</w:t>
            </w:r>
          </w:p>
          <w:p w14:paraId="4B36A30C" w14:textId="77777777" w:rsidR="00280E7F" w:rsidRPr="00CB4730" w:rsidRDefault="00280E7F" w:rsidP="00CB4730">
            <w:pPr>
              <w:numPr>
                <w:ilvl w:val="0"/>
                <w:numId w:val="7"/>
              </w:numPr>
              <w:tabs>
                <w:tab w:val="left" w:pos="317"/>
              </w:tabs>
              <w:ind w:left="459" w:hanging="425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ekran urządzenia umożliwia weryfikacje jakości pomiaru bezpośrednio po jego wykonaniu z funkcją zaznaczenia obiektów zliczonych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A19D782" w14:textId="77777777" w:rsidR="00280E7F" w:rsidRPr="00CB4730" w:rsidRDefault="00280E7F" w:rsidP="00CB4730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E7F" w:rsidRPr="00CB4730" w14:paraId="030D5469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97713A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DF962F" w14:textId="77777777" w:rsidR="00280E7F" w:rsidRPr="00CB4730" w:rsidRDefault="00280E7F" w:rsidP="00CB4730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Funkcja umożliwiająca weryfikację procesu liczenia komórek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917A4A" w14:textId="77777777" w:rsidR="00280E7F" w:rsidRPr="00CB4730" w:rsidRDefault="00280E7F" w:rsidP="00CB4730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E7F" w:rsidRPr="00CB4730" w14:paraId="1F593A1E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6BE65C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712354" w14:textId="77777777" w:rsidR="00280E7F" w:rsidRPr="00CB4730" w:rsidRDefault="00280E7F" w:rsidP="00CB4730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Regulacja czasu ekspozycji niezależna dla każdego kanału fluorescencji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651811" w14:textId="77777777" w:rsidR="00280E7F" w:rsidRPr="00CB4730" w:rsidRDefault="00280E7F" w:rsidP="00CB4730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E7F" w:rsidRPr="00CB4730" w14:paraId="71DD87BD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1740C7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01CEEC1" w14:textId="77777777" w:rsidR="00280E7F" w:rsidRPr="00CB4730" w:rsidRDefault="00280E7F" w:rsidP="00CB4730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Regulacja poziomu odcięcia tła fluorescencyjnego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004180" w14:textId="77777777" w:rsidR="00280E7F" w:rsidRPr="00CB4730" w:rsidRDefault="00280E7F" w:rsidP="00CB4730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E7F" w:rsidRPr="00CB4730" w14:paraId="764866DC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AAD5F5C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303672" w14:textId="77777777" w:rsidR="00280E7F" w:rsidRPr="00CB4730" w:rsidRDefault="00280E7F" w:rsidP="00CB4730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 xml:space="preserve">Pamięć co najmniej 250 </w:t>
            </w:r>
            <w:proofErr w:type="spellStart"/>
            <w:r w:rsidRPr="00CB4730">
              <w:rPr>
                <w:rFonts w:ascii="Calibri" w:hAnsi="Calibri" w:cs="Calibri"/>
              </w:rPr>
              <w:t>Gb</w:t>
            </w:r>
            <w:proofErr w:type="spellEnd"/>
            <w:r w:rsidRPr="00CB4730">
              <w:rPr>
                <w:rFonts w:ascii="Calibri" w:hAnsi="Calibri" w:cs="Calibri"/>
              </w:rPr>
              <w:t xml:space="preserve"> z możliwością rozbudowy do 1Tb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CA58E13" w14:textId="77777777" w:rsidR="00280E7F" w:rsidRPr="00CB4730" w:rsidRDefault="00280E7F" w:rsidP="00CB4730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E7F" w:rsidRPr="00CB4730" w14:paraId="3C4F5B2B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29EFEC8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A1180C" w14:textId="77777777" w:rsidR="00280E7F" w:rsidRPr="00CB4730" w:rsidRDefault="00280E7F" w:rsidP="00CB4730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Dobór ostrości obrazu</w:t>
            </w:r>
          </w:p>
          <w:p w14:paraId="17245296" w14:textId="77777777" w:rsidR="00280E7F" w:rsidRPr="00CB4730" w:rsidRDefault="00280E7F" w:rsidP="00CB4730">
            <w:pPr>
              <w:numPr>
                <w:ilvl w:val="0"/>
                <w:numId w:val="8"/>
              </w:numPr>
              <w:tabs>
                <w:tab w:val="left" w:pos="317"/>
              </w:tabs>
              <w:ind w:left="460" w:hanging="283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automatyczny</w:t>
            </w:r>
          </w:p>
          <w:p w14:paraId="6781103E" w14:textId="77777777" w:rsidR="00280E7F" w:rsidRPr="00CB4730" w:rsidRDefault="00280E7F" w:rsidP="00CB4730">
            <w:pPr>
              <w:numPr>
                <w:ilvl w:val="0"/>
                <w:numId w:val="8"/>
              </w:numPr>
              <w:tabs>
                <w:tab w:val="left" w:pos="317"/>
              </w:tabs>
              <w:ind w:left="460" w:hanging="283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manualny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590CDD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4AFFF182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B695524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2F41BB9" w14:textId="77777777" w:rsidR="00280E7F" w:rsidRPr="00CB4730" w:rsidRDefault="00280E7F" w:rsidP="00CB4730">
            <w:pPr>
              <w:jc w:val="both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Kalkulator rozcieńczeń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D8534A" w14:textId="77777777" w:rsidR="00280E7F" w:rsidRPr="00CB4730" w:rsidRDefault="00280E7F" w:rsidP="00CB4730">
            <w:pPr>
              <w:jc w:val="center"/>
              <w:rPr>
                <w:rFonts w:ascii="Calibri" w:hAnsi="Calibri" w:cs="Calibri"/>
              </w:rPr>
            </w:pPr>
          </w:p>
        </w:tc>
      </w:tr>
      <w:tr w:rsidR="00280E7F" w:rsidRPr="00CB4730" w14:paraId="5C260D8B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E0E7D5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A2ACDE3" w14:textId="77777777" w:rsidR="00280E7F" w:rsidRPr="00CB4730" w:rsidRDefault="00280E7F" w:rsidP="00CB4730">
            <w:pPr>
              <w:jc w:val="both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Automatycznie wysuwany port na slajdy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2972CE" w14:textId="77777777" w:rsidR="00280E7F" w:rsidRPr="00CB4730" w:rsidRDefault="00280E7F" w:rsidP="00CB4730">
            <w:pPr>
              <w:jc w:val="center"/>
              <w:rPr>
                <w:rFonts w:ascii="Calibri" w:hAnsi="Calibri" w:cs="Calibri"/>
              </w:rPr>
            </w:pPr>
          </w:p>
        </w:tc>
      </w:tr>
      <w:tr w:rsidR="00280E7F" w:rsidRPr="00CB4730" w14:paraId="4A5CFAE1" w14:textId="77777777" w:rsidTr="00CB473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AE27CFD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E1DA8B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2x port USB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C89B7CC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3D64B884" w14:textId="77777777" w:rsidTr="00CB4730"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11679F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2C12F73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1x port Ethernet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46562B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7253A5F7" w14:textId="77777777" w:rsidTr="00CB4730"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077465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093BBB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Pamięć zewnętrzna co najmniej 16 GB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E454421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6F80977C" w14:textId="77777777" w:rsidTr="00CB4730"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12D7DD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EFF8C1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Możliwość eksportu danych do pamięci zewnętrznej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26B1D2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50E6B000" w14:textId="77777777" w:rsidTr="00CB4730"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34053DA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DDA9F0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 xml:space="preserve">Możliwość podłączenia do sieć użytkownika poprzez kabel Ethernet lub </w:t>
            </w:r>
            <w:proofErr w:type="spellStart"/>
            <w:r w:rsidRPr="00CB4730">
              <w:rPr>
                <w:rFonts w:ascii="Calibri" w:hAnsi="Calibri" w:cs="Calibri"/>
              </w:rPr>
              <w:t>WiFi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CD2A90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30A820F3" w14:textId="77777777" w:rsidTr="00CB4730"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FADA19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8DD2B6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 xml:space="preserve">Generowanie raportów w formatach CSV, PDF oraz eksport zdjęć w formacie TIF oraz </w:t>
            </w:r>
            <w:proofErr w:type="spellStart"/>
            <w:r w:rsidRPr="00CB4730">
              <w:rPr>
                <w:rFonts w:ascii="Calibri" w:hAnsi="Calibri" w:cs="Calibri"/>
              </w:rPr>
              <w:t>annotated</w:t>
            </w:r>
            <w:proofErr w:type="spellEnd"/>
            <w:r w:rsidRPr="00CB4730">
              <w:rPr>
                <w:rFonts w:ascii="Calibri" w:hAnsi="Calibri" w:cs="Calibri"/>
              </w:rPr>
              <w:t xml:space="preserve"> TIF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D983F5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46D75818" w14:textId="77777777" w:rsidTr="00CB4730"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04E70A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203F88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Możliwość zapisywania różnych protokołów użytkowników, zawierających ustawienia dotyczące wielkości, jasności, kolistości liczonych obiektów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031F029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26A7F501" w14:textId="77777777" w:rsidTr="00CB4730"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E5B7B0B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68C252C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Możliwość przeprowadzenia kwalifikacji IQ/OQ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97ACA18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2D4AA74C" w14:textId="77777777" w:rsidTr="00CB4730"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6EEBA0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521ECE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 xml:space="preserve">Możliwość walidacji precyzji </w:t>
            </w:r>
            <w:proofErr w:type="spellStart"/>
            <w:r w:rsidRPr="00CB4730">
              <w:rPr>
                <w:rFonts w:ascii="Calibri" w:hAnsi="Calibri" w:cs="Calibri"/>
              </w:rPr>
              <w:t>zliczeń</w:t>
            </w:r>
            <w:proofErr w:type="spellEnd"/>
            <w:r w:rsidRPr="00CB4730">
              <w:rPr>
                <w:rFonts w:ascii="Calibri" w:hAnsi="Calibri" w:cs="Calibri"/>
              </w:rPr>
              <w:t xml:space="preserve"> z wykorzystaniem slajdów walidacyjnych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74C231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4B68A030" w14:textId="77777777" w:rsidTr="00CB4730"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00CBC1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9566FB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 xml:space="preserve">Możliwość rozbudowy systemu licznika o system do monitorowania </w:t>
            </w:r>
            <w:proofErr w:type="spellStart"/>
            <w:r w:rsidRPr="00CB4730">
              <w:rPr>
                <w:rFonts w:ascii="Calibri" w:hAnsi="Calibri" w:cs="Calibri"/>
              </w:rPr>
              <w:t>bioprocesu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9C8A0A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7117567E" w14:textId="77777777" w:rsidTr="00CB4730"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D62356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16622D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Możliwość rozbudowy licznika o system spełniający wymagania 21 CFR Part 11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C11A36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72257345" w14:textId="77777777" w:rsidTr="00CB4730"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5E078D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5475BA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Zasilanie 230 V / 50Hz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3541AE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280E7F" w:rsidRPr="00CB4730" w14:paraId="27936715" w14:textId="77777777" w:rsidTr="00CB4730">
        <w:trPr>
          <w:trHeight w:val="906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C40DB6" w14:textId="77777777" w:rsidR="00280E7F" w:rsidRPr="00CB4730" w:rsidRDefault="00280E7F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4ECB77" w14:textId="77777777" w:rsidR="00280E7F" w:rsidRPr="00CB4730" w:rsidRDefault="00280E7F" w:rsidP="00CB4730">
            <w:pPr>
              <w:tabs>
                <w:tab w:val="left" w:pos="278"/>
              </w:tabs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Zestaw startowy umożliwiający uruchomienie urządzenia i przeszkolenie personelu, zawierający co najmniej:</w:t>
            </w:r>
          </w:p>
          <w:p w14:paraId="5EE097F4" w14:textId="77777777" w:rsidR="00280E7F" w:rsidRPr="00CB4730" w:rsidRDefault="00280E7F" w:rsidP="00CB4730">
            <w:pPr>
              <w:numPr>
                <w:ilvl w:val="0"/>
                <w:numId w:val="9"/>
              </w:numPr>
              <w:tabs>
                <w:tab w:val="left" w:pos="278"/>
              </w:tabs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slajdy pomiarowe jednorazowe– co najmniej 50 sztuk</w:t>
            </w:r>
          </w:p>
          <w:p w14:paraId="69325211" w14:textId="77777777" w:rsidR="00280E7F" w:rsidRPr="00CB4730" w:rsidRDefault="00280E7F" w:rsidP="00CB4730">
            <w:pPr>
              <w:numPr>
                <w:ilvl w:val="0"/>
                <w:numId w:val="9"/>
              </w:numPr>
              <w:tabs>
                <w:tab w:val="left" w:pos="278"/>
              </w:tabs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 xml:space="preserve">roztwór błękitu </w:t>
            </w:r>
            <w:proofErr w:type="spellStart"/>
            <w:r w:rsidRPr="00CB4730">
              <w:rPr>
                <w:rFonts w:ascii="Calibri" w:hAnsi="Calibri" w:cs="Calibri"/>
              </w:rPr>
              <w:t>trypanu</w:t>
            </w:r>
            <w:proofErr w:type="spellEnd"/>
            <w:r w:rsidRPr="00CB4730">
              <w:rPr>
                <w:rFonts w:ascii="Calibri" w:hAnsi="Calibri" w:cs="Calibri"/>
              </w:rPr>
              <w:t xml:space="preserve"> oraz oranżu akrydyny/jodku </w:t>
            </w:r>
            <w:proofErr w:type="spellStart"/>
            <w:r w:rsidRPr="00CB4730">
              <w:rPr>
                <w:rFonts w:ascii="Calibri" w:hAnsi="Calibri" w:cs="Calibri"/>
              </w:rPr>
              <w:t>propidyny</w:t>
            </w:r>
            <w:proofErr w:type="spellEnd"/>
            <w:r w:rsidRPr="00CB4730">
              <w:rPr>
                <w:rFonts w:ascii="Calibri" w:hAnsi="Calibri" w:cs="Calibri"/>
              </w:rPr>
              <w:t xml:space="preserve"> na co najmniej 50 testów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A833BA1" w14:textId="77777777" w:rsidR="00280E7F" w:rsidRPr="00CB4730" w:rsidRDefault="00280E7F" w:rsidP="00CB4730">
            <w:pPr>
              <w:rPr>
                <w:rFonts w:ascii="Calibri" w:hAnsi="Calibri" w:cs="Calibri"/>
              </w:rPr>
            </w:pPr>
          </w:p>
        </w:tc>
      </w:tr>
      <w:tr w:rsidR="00C1202B" w:rsidRPr="00CB4730" w14:paraId="2CB4DB35" w14:textId="77777777" w:rsidTr="00CB4730">
        <w:trPr>
          <w:trHeight w:val="439"/>
        </w:trPr>
        <w:tc>
          <w:tcPr>
            <w:tcW w:w="18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5CE65111" w14:textId="77777777" w:rsidR="00C1202B" w:rsidRPr="00CB4730" w:rsidRDefault="00C1202B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3A28429" w14:textId="0A03103A" w:rsidR="00C1202B" w:rsidRPr="00CB4730" w:rsidRDefault="00C1202B" w:rsidP="00CB4730">
            <w:pPr>
              <w:jc w:val="center"/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  <w:color w:val="00B050"/>
              </w:rPr>
              <w:t>Gwarancja min. 12 miesiące</w:t>
            </w:r>
          </w:p>
        </w:tc>
      </w:tr>
      <w:tr w:rsidR="00C1202B" w:rsidRPr="00CB4730" w14:paraId="1D40774D" w14:textId="77777777" w:rsidTr="00CB4730">
        <w:trPr>
          <w:trHeight w:val="439"/>
        </w:trPr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4FED8E5" w14:textId="77777777" w:rsidR="00C1202B" w:rsidRPr="00CB4730" w:rsidRDefault="00C1202B" w:rsidP="00CB473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FAF9052" w14:textId="215499B2" w:rsidR="00C1202B" w:rsidRPr="00CB4730" w:rsidRDefault="00C1202B" w:rsidP="00CB4730">
            <w:pPr>
              <w:rPr>
                <w:rFonts w:ascii="Calibri" w:hAnsi="Calibri" w:cs="Calibri"/>
              </w:rPr>
            </w:pPr>
            <w:r w:rsidRPr="00CB4730">
              <w:rPr>
                <w:rFonts w:ascii="Calibri" w:hAnsi="Calibri" w:cs="Calibri"/>
              </w:rPr>
              <w:t>Wymagane bezpłatne szkolenie personelu (minimum cztery osoby) w zakresie eksploatacji i obsługi urządzenia przeprowadzone w miejscu instalacji urządzenia w terminie ustalonym z użytkownikiem.</w:t>
            </w:r>
          </w:p>
        </w:tc>
      </w:tr>
    </w:tbl>
    <w:p w14:paraId="47545E0F" w14:textId="77777777" w:rsidR="00CB4730" w:rsidRDefault="00CB4730" w:rsidP="00CB4730">
      <w:pPr>
        <w:rPr>
          <w:rFonts w:ascii="Calibri" w:hAnsi="Calibri" w:cs="Calibri"/>
        </w:rPr>
      </w:pPr>
    </w:p>
    <w:p w14:paraId="0674B535" w14:textId="344B49A0" w:rsidR="00CB4730" w:rsidRDefault="00B9472F" w:rsidP="00CB473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zobowiązany jest do podania nazwy oferowanego urządzenia, producenta, typu/modelu /kodu producenta. Podane dane oraz uzupełniona kolumna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 xml:space="preserve">: Parametry oferowane muszą pozwolić Zamawiającemu na jednoznaczną identyfikację oferowanego produktu. </w:t>
      </w:r>
    </w:p>
    <w:p w14:paraId="49EA1598" w14:textId="77777777" w:rsidR="00CB4730" w:rsidRDefault="00CB4730" w:rsidP="00CB4730">
      <w:pPr>
        <w:rPr>
          <w:rFonts w:ascii="Calibri" w:hAnsi="Calibri" w:cs="Calibri"/>
        </w:rPr>
      </w:pPr>
    </w:p>
    <w:p w14:paraId="53A99283" w14:textId="4204BF65" w:rsidR="00B9472F" w:rsidRDefault="00B9472F" w:rsidP="00B9472F">
      <w:pPr>
        <w:rPr>
          <w:rFonts w:cs="Times New Roman"/>
        </w:rPr>
      </w:pPr>
      <w:r w:rsidRPr="00F230C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p w14:paraId="2B669251" w14:textId="77777777" w:rsidR="00B9472F" w:rsidRDefault="00B9472F" w:rsidP="00B9472F"/>
    <w:p w14:paraId="386B9AED" w14:textId="77777777" w:rsidR="00B9472F" w:rsidRDefault="00B9472F">
      <w:pPr>
        <w:rPr>
          <w:rFonts w:cs="Times New Roman"/>
        </w:rPr>
      </w:pPr>
    </w:p>
    <w:sectPr w:rsidR="00B9472F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746E"/>
    <w:multiLevelType w:val="multilevel"/>
    <w:tmpl w:val="0778D59C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" w15:restartNumberingAfterBreak="0">
    <w:nsid w:val="0FE57B17"/>
    <w:multiLevelType w:val="multilevel"/>
    <w:tmpl w:val="F60A8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0349B2"/>
    <w:multiLevelType w:val="multilevel"/>
    <w:tmpl w:val="C832D5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4185EC9"/>
    <w:multiLevelType w:val="multilevel"/>
    <w:tmpl w:val="1478B6D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10" w:hanging="22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8C52DD"/>
    <w:multiLevelType w:val="multilevel"/>
    <w:tmpl w:val="7F926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4B66419"/>
    <w:multiLevelType w:val="multilevel"/>
    <w:tmpl w:val="D882B61C"/>
    <w:lvl w:ilvl="0">
      <w:start w:val="1"/>
      <w:numFmt w:val="bullet"/>
      <w:lvlText w:val=""/>
      <w:lvlJc w:val="left"/>
      <w:pPr>
        <w:tabs>
          <w:tab w:val="num" w:pos="0"/>
        </w:tabs>
        <w:ind w:left="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DF5C36"/>
    <w:multiLevelType w:val="multilevel"/>
    <w:tmpl w:val="85B4A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334106"/>
    <w:multiLevelType w:val="multilevel"/>
    <w:tmpl w:val="9EFA49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6492D26"/>
    <w:multiLevelType w:val="multilevel"/>
    <w:tmpl w:val="961E87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6A"/>
    <w:rsid w:val="000C778F"/>
    <w:rsid w:val="001C716A"/>
    <w:rsid w:val="00222FA7"/>
    <w:rsid w:val="00280E7F"/>
    <w:rsid w:val="0043651A"/>
    <w:rsid w:val="00785268"/>
    <w:rsid w:val="008D0155"/>
    <w:rsid w:val="008F293C"/>
    <w:rsid w:val="00B9472F"/>
    <w:rsid w:val="00C1202B"/>
    <w:rsid w:val="00CB4730"/>
    <w:rsid w:val="00E608BE"/>
    <w:rsid w:val="00EE2393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B390"/>
  <w15:docId w15:val="{805D2AC8-2C25-4290-A960-91287CD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paragraph" w:styleId="Nagwek3">
    <w:name w:val="heading 3"/>
    <w:basedOn w:val="Normalny"/>
    <w:next w:val="Normalny"/>
    <w:link w:val="Nagwek3Znak"/>
    <w:unhideWhenUsed/>
    <w:qFormat/>
    <w:rsid w:val="004A519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519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519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4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4272"/>
    <w:rPr>
      <w:rFonts w:ascii="Times New Roman" w:hAnsi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272"/>
    <w:rPr>
      <w:rFonts w:ascii="Times New Roman" w:hAnsi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542</Words>
  <Characters>3254</Characters>
  <Application>Microsoft Office Word</Application>
  <DocSecurity>0</DocSecurity>
  <Lines>27</Lines>
  <Paragraphs>7</Paragraphs>
  <ScaleCrop>false</ScaleCrop>
  <Company>kul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subject/>
  <dc:creator>Lech-Pituch Ewelina</dc:creator>
  <dc:description/>
  <cp:lastModifiedBy>Agnieszka Kiszka</cp:lastModifiedBy>
  <cp:revision>7</cp:revision>
  <cp:lastPrinted>2023-03-10T08:05:00Z</cp:lastPrinted>
  <dcterms:created xsi:type="dcterms:W3CDTF">2024-03-11T11:25:00Z</dcterms:created>
  <dcterms:modified xsi:type="dcterms:W3CDTF">2024-04-05T12:54:00Z</dcterms:modified>
  <dc:language>pl-PL</dc:language>
</cp:coreProperties>
</file>