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F74" w:rsidRDefault="00976F74" w:rsidP="00D16C3E">
      <w:pPr>
        <w:jc w:val="both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Zał. nr D1</w:t>
      </w:r>
    </w:p>
    <w:p w:rsidR="00F42B1A" w:rsidRPr="00F42B1A" w:rsidRDefault="00F42B1A" w:rsidP="00D16C3E">
      <w:pPr>
        <w:jc w:val="both"/>
        <w:rPr>
          <w:rFonts w:ascii="Arial" w:eastAsia="Times New Roman" w:hAnsi="Arial" w:cs="Arial"/>
          <w:b/>
          <w:lang w:eastAsia="pl-PL"/>
        </w:rPr>
      </w:pPr>
      <w:r w:rsidRPr="00F42B1A">
        <w:rPr>
          <w:rFonts w:ascii="Arial" w:eastAsia="Times New Roman" w:hAnsi="Arial" w:cs="Arial"/>
          <w:b/>
          <w:lang w:eastAsia="pl-PL"/>
        </w:rPr>
        <w:t>Stacja Przeładunkowa Odpadów w Świnoujściu</w:t>
      </w:r>
    </w:p>
    <w:p w:rsidR="002322B9" w:rsidRDefault="00F42B1A" w:rsidP="00D16C3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Obszar będący przedmiotem dozorowania stanowi n</w:t>
      </w:r>
      <w:r w:rsidRPr="00F42B1A">
        <w:rPr>
          <w:rFonts w:ascii="Arial" w:eastAsia="Times New Roman" w:hAnsi="Arial" w:cs="Arial"/>
          <w:lang w:eastAsia="pl-PL"/>
        </w:rPr>
        <w:t xml:space="preserve">ieruchomość zabudowana </w:t>
      </w:r>
      <w:r>
        <w:rPr>
          <w:rFonts w:ascii="Arial" w:eastAsia="Times New Roman" w:hAnsi="Arial" w:cs="Arial"/>
          <w:lang w:eastAsia="pl-PL"/>
        </w:rPr>
        <w:t xml:space="preserve">obiektami budowlanymi </w:t>
      </w:r>
      <w:r w:rsidRPr="00F42B1A">
        <w:rPr>
          <w:rFonts w:ascii="Arial" w:eastAsia="Times New Roman" w:hAnsi="Arial" w:cs="Arial"/>
          <w:lang w:eastAsia="pl-PL"/>
        </w:rPr>
        <w:t xml:space="preserve">o powierzchni </w:t>
      </w:r>
      <w:r>
        <w:rPr>
          <w:rFonts w:ascii="Arial" w:eastAsia="Times New Roman" w:hAnsi="Arial" w:cs="Arial"/>
          <w:lang w:eastAsia="pl-PL"/>
        </w:rPr>
        <w:t>11,021</w:t>
      </w:r>
      <w:r w:rsidR="002322B9">
        <w:rPr>
          <w:rFonts w:ascii="Arial" w:eastAsia="Times New Roman" w:hAnsi="Arial" w:cs="Arial"/>
          <w:lang w:eastAsia="pl-PL"/>
        </w:rPr>
        <w:t xml:space="preserve">3 </w:t>
      </w:r>
      <w:r w:rsidRPr="00F42B1A">
        <w:rPr>
          <w:rFonts w:ascii="Arial" w:eastAsia="Times New Roman" w:hAnsi="Arial" w:cs="Arial"/>
          <w:lang w:eastAsia="pl-PL"/>
        </w:rPr>
        <w:t>ha,</w:t>
      </w:r>
      <w:r w:rsidR="002322B9">
        <w:rPr>
          <w:rFonts w:ascii="Arial" w:eastAsia="Times New Roman" w:hAnsi="Arial" w:cs="Arial"/>
          <w:lang w:eastAsia="pl-PL"/>
        </w:rPr>
        <w:t xml:space="preserve"> </w:t>
      </w:r>
      <w:r w:rsidRPr="00F42B1A">
        <w:rPr>
          <w:rFonts w:ascii="Arial" w:eastAsia="Times New Roman" w:hAnsi="Arial" w:cs="Arial"/>
          <w:lang w:eastAsia="pl-PL"/>
        </w:rPr>
        <w:t>położona na działkach nr 110, 167, 312, 951, 952, 953, 954, 955, 956, 957, 958, 161/2, 175</w:t>
      </w:r>
      <w:r w:rsidR="002322B9">
        <w:rPr>
          <w:rFonts w:ascii="Arial" w:eastAsia="Times New Roman" w:hAnsi="Arial" w:cs="Arial"/>
          <w:lang w:eastAsia="pl-PL"/>
        </w:rPr>
        <w:t>, 942</w:t>
      </w:r>
      <w:r w:rsidR="00D67754">
        <w:rPr>
          <w:rFonts w:ascii="Arial" w:eastAsia="Times New Roman" w:hAnsi="Arial" w:cs="Arial"/>
          <w:lang w:eastAsia="pl-PL"/>
        </w:rPr>
        <w:t>, 106</w:t>
      </w:r>
      <w:r w:rsidR="002322B9">
        <w:rPr>
          <w:rFonts w:ascii="Arial" w:eastAsia="Times New Roman" w:hAnsi="Arial" w:cs="Arial"/>
          <w:lang w:eastAsia="pl-PL"/>
        </w:rPr>
        <w:t xml:space="preserve"> ograniczona ze wszystkich stron ogrodzeniem częściowo płotem z siatki ogrodzeniowej </w:t>
      </w:r>
      <w:r w:rsidRPr="00F42B1A">
        <w:rPr>
          <w:rFonts w:ascii="Arial" w:eastAsia="Times New Roman" w:hAnsi="Arial" w:cs="Arial"/>
          <w:lang w:eastAsia="pl-PL"/>
        </w:rPr>
        <w:t xml:space="preserve"> </w:t>
      </w:r>
      <w:r w:rsidR="002322B9">
        <w:rPr>
          <w:rFonts w:ascii="Arial" w:eastAsia="Times New Roman" w:hAnsi="Arial" w:cs="Arial"/>
          <w:lang w:eastAsia="pl-PL"/>
        </w:rPr>
        <w:t xml:space="preserve">i </w:t>
      </w:r>
      <w:r w:rsidR="00D67754">
        <w:rPr>
          <w:rFonts w:ascii="Arial" w:eastAsia="Times New Roman" w:hAnsi="Arial" w:cs="Arial"/>
          <w:lang w:eastAsia="pl-PL"/>
        </w:rPr>
        <w:t xml:space="preserve">częściowo </w:t>
      </w:r>
      <w:r w:rsidR="002322B9">
        <w:rPr>
          <w:rFonts w:ascii="Arial" w:eastAsia="Times New Roman" w:hAnsi="Arial" w:cs="Arial"/>
          <w:lang w:eastAsia="pl-PL"/>
        </w:rPr>
        <w:t xml:space="preserve">płotem z płyt betonowych, </w:t>
      </w:r>
      <w:r w:rsidRPr="00F42B1A">
        <w:rPr>
          <w:rFonts w:ascii="Arial" w:eastAsia="Times New Roman" w:hAnsi="Arial" w:cs="Arial"/>
          <w:lang w:eastAsia="pl-PL"/>
        </w:rPr>
        <w:t>w obrębie 17  Miasta Świnoujście</w:t>
      </w:r>
      <w:r w:rsidR="002322B9">
        <w:rPr>
          <w:rFonts w:ascii="Arial" w:eastAsia="Times New Roman" w:hAnsi="Arial" w:cs="Arial"/>
          <w:lang w:eastAsia="pl-PL"/>
        </w:rPr>
        <w:t>.</w:t>
      </w:r>
      <w:r w:rsidRPr="00F42B1A">
        <w:rPr>
          <w:rFonts w:ascii="Arial" w:eastAsia="Times New Roman" w:hAnsi="Arial" w:cs="Arial"/>
          <w:lang w:eastAsia="pl-PL"/>
        </w:rPr>
        <w:t xml:space="preserve">                                             </w:t>
      </w:r>
    </w:p>
    <w:p w:rsidR="002322B9" w:rsidRDefault="00F42B1A" w:rsidP="00D16C3E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42B1A">
        <w:rPr>
          <w:rFonts w:ascii="Arial" w:eastAsia="Times New Roman" w:hAnsi="Arial" w:cs="Arial"/>
          <w:lang w:eastAsia="pl-PL"/>
        </w:rPr>
        <w:t xml:space="preserve"> Zabudowania </w:t>
      </w:r>
      <w:r w:rsidR="002322B9">
        <w:rPr>
          <w:rFonts w:ascii="Arial" w:eastAsia="Times New Roman" w:hAnsi="Arial" w:cs="Arial"/>
          <w:lang w:eastAsia="pl-PL"/>
        </w:rPr>
        <w:t>znajdujące się na dozorowanym terenie to:</w:t>
      </w:r>
    </w:p>
    <w:p w:rsidR="005D0508" w:rsidRDefault="00F42B1A" w:rsidP="005D050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2322B9">
        <w:rPr>
          <w:rFonts w:ascii="Arial" w:eastAsia="Times New Roman" w:hAnsi="Arial" w:cs="Arial"/>
          <w:lang w:eastAsia="pl-PL"/>
        </w:rPr>
        <w:t xml:space="preserve">budynki: </w:t>
      </w:r>
      <w:r w:rsidRPr="005D0508">
        <w:rPr>
          <w:rFonts w:ascii="Arial" w:eastAsia="Times New Roman" w:hAnsi="Arial" w:cs="Arial"/>
          <w:lang w:eastAsia="pl-PL"/>
        </w:rPr>
        <w:t xml:space="preserve">budynek techniczny </w:t>
      </w:r>
      <w:r w:rsidR="005D0508">
        <w:rPr>
          <w:rFonts w:ascii="Arial" w:eastAsia="Times New Roman" w:hAnsi="Arial" w:cs="Arial"/>
          <w:lang w:eastAsia="pl-PL"/>
        </w:rPr>
        <w:t xml:space="preserve">i </w:t>
      </w:r>
      <w:r w:rsidRPr="005D0508">
        <w:rPr>
          <w:rFonts w:ascii="Arial" w:eastAsia="Times New Roman" w:hAnsi="Arial" w:cs="Arial"/>
          <w:lang w:eastAsia="pl-PL"/>
        </w:rPr>
        <w:t xml:space="preserve">budynek socjalny </w:t>
      </w:r>
    </w:p>
    <w:p w:rsidR="002322B9" w:rsidRPr="005D0508" w:rsidRDefault="00D16C3E" w:rsidP="005D050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5D0508">
        <w:rPr>
          <w:rFonts w:ascii="Arial" w:eastAsia="Times New Roman" w:hAnsi="Arial" w:cs="Arial"/>
          <w:lang w:eastAsia="pl-PL"/>
        </w:rPr>
        <w:t xml:space="preserve">2. </w:t>
      </w:r>
      <w:r w:rsidR="00F42B1A" w:rsidRPr="005D0508">
        <w:rPr>
          <w:rFonts w:ascii="Arial" w:eastAsia="Times New Roman" w:hAnsi="Arial" w:cs="Arial"/>
          <w:lang w:eastAsia="pl-PL"/>
        </w:rPr>
        <w:t xml:space="preserve">budowle: </w:t>
      </w:r>
    </w:p>
    <w:p w:rsidR="00F42B1A" w:rsidRPr="00D16C3E" w:rsidRDefault="00F42B1A" w:rsidP="00D16C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22B9">
        <w:rPr>
          <w:rFonts w:ascii="Arial" w:eastAsia="Times New Roman" w:hAnsi="Arial" w:cs="Arial"/>
          <w:lang w:eastAsia="pl-PL"/>
        </w:rPr>
        <w:t xml:space="preserve">wiata stalowa,  wiata garażowa, </w:t>
      </w:r>
      <w:r w:rsidR="00D16C3E">
        <w:rPr>
          <w:rFonts w:ascii="Arial" w:eastAsia="Times New Roman" w:hAnsi="Arial" w:cs="Arial"/>
          <w:lang w:eastAsia="pl-PL"/>
        </w:rPr>
        <w:t xml:space="preserve"> plac</w:t>
      </w:r>
      <w:r w:rsidR="00D16C3E" w:rsidRPr="00F42B1A">
        <w:rPr>
          <w:rFonts w:ascii="Arial" w:eastAsia="Times New Roman" w:hAnsi="Arial" w:cs="Arial"/>
          <w:lang w:eastAsia="pl-PL"/>
        </w:rPr>
        <w:t xml:space="preserve"> PSZOK wraz z boksami  na surowce wtórne, od</w:t>
      </w:r>
      <w:r w:rsidR="00D16C3E">
        <w:rPr>
          <w:rFonts w:ascii="Arial" w:eastAsia="Times New Roman" w:hAnsi="Arial" w:cs="Arial"/>
          <w:lang w:eastAsia="pl-PL"/>
        </w:rPr>
        <w:t>pady problemowe i niebezpieczne,</w:t>
      </w:r>
      <w:r w:rsidR="00D16C3E" w:rsidRPr="00F42B1A">
        <w:rPr>
          <w:rFonts w:ascii="Arial" w:eastAsia="Times New Roman" w:hAnsi="Arial" w:cs="Arial"/>
          <w:lang w:eastAsia="pl-PL"/>
        </w:rPr>
        <w:t xml:space="preserve"> placem na odpady  budowlane i wielkogabarytowe</w:t>
      </w:r>
      <w:r w:rsidR="00D16C3E">
        <w:rPr>
          <w:rFonts w:ascii="Arial" w:eastAsia="Times New Roman" w:hAnsi="Arial" w:cs="Arial"/>
          <w:lang w:eastAsia="pl-PL"/>
        </w:rPr>
        <w:t>,</w:t>
      </w:r>
      <w:r w:rsidR="00D16C3E" w:rsidRPr="00F42B1A">
        <w:rPr>
          <w:rFonts w:ascii="Arial" w:eastAsia="Times New Roman" w:hAnsi="Arial" w:cs="Arial"/>
          <w:lang w:eastAsia="pl-PL"/>
        </w:rPr>
        <w:t xml:space="preserve"> </w:t>
      </w:r>
      <w:r w:rsidR="00D16C3E">
        <w:rPr>
          <w:rFonts w:ascii="Arial" w:hAnsi="Arial" w:cs="Arial"/>
        </w:rPr>
        <w:t xml:space="preserve">rampa do przeładunku odpadów, plac przyjęcia i magazynowania odpadów budowlanych, plac magazynowania odpadów wielkogabarytowych,  drogi i place technologiczne, zbiornik wyrównawczy wód opadowych i ścieków technologicznych, sieci i instalacje elektryczne, sieci zewnętrzne kanalizacyjne, </w:t>
      </w:r>
      <w:r w:rsidRPr="002322B9">
        <w:rPr>
          <w:rFonts w:ascii="Arial" w:eastAsia="Times New Roman" w:hAnsi="Arial" w:cs="Arial"/>
          <w:lang w:eastAsia="pl-PL"/>
        </w:rPr>
        <w:t xml:space="preserve">myjnia płytowa, brodzik dezynfekcyjny, separator, waga samochodowa, , Kontener </w:t>
      </w:r>
      <w:proofErr w:type="spellStart"/>
      <w:r w:rsidRPr="002322B9">
        <w:rPr>
          <w:rFonts w:ascii="Arial" w:eastAsia="Times New Roman" w:hAnsi="Arial" w:cs="Arial"/>
          <w:lang w:eastAsia="pl-PL"/>
        </w:rPr>
        <w:t>Bamor</w:t>
      </w:r>
      <w:proofErr w:type="spellEnd"/>
      <w:r w:rsidRPr="002322B9">
        <w:rPr>
          <w:rFonts w:ascii="Arial" w:eastAsia="Times New Roman" w:hAnsi="Arial" w:cs="Arial"/>
          <w:lang w:eastAsia="pl-PL"/>
        </w:rPr>
        <w:t xml:space="preserve">, przepompownie, zbiornik p. </w:t>
      </w:r>
      <w:proofErr w:type="spellStart"/>
      <w:r w:rsidRPr="002322B9">
        <w:rPr>
          <w:rFonts w:ascii="Arial" w:eastAsia="Times New Roman" w:hAnsi="Arial" w:cs="Arial"/>
          <w:lang w:eastAsia="pl-PL"/>
        </w:rPr>
        <w:t>poż</w:t>
      </w:r>
      <w:proofErr w:type="spellEnd"/>
      <w:r w:rsidRPr="002322B9">
        <w:rPr>
          <w:rFonts w:ascii="Arial" w:eastAsia="Times New Roman" w:hAnsi="Arial" w:cs="Arial"/>
          <w:lang w:eastAsia="pl-PL"/>
        </w:rPr>
        <w:t xml:space="preserve">., </w:t>
      </w:r>
      <w:r w:rsidRPr="00F42B1A">
        <w:rPr>
          <w:rFonts w:ascii="Arial" w:eastAsia="Times New Roman" w:hAnsi="Arial" w:cs="Arial"/>
          <w:lang w:eastAsia="pl-PL"/>
        </w:rPr>
        <w:t xml:space="preserve">piezometry 4 szt., drogi dojazdowe i zjazdy do składowisk, oświetlenie zewnętrzne, kanalizacja zewnętrzna, sieć p. </w:t>
      </w:r>
      <w:proofErr w:type="spellStart"/>
      <w:r w:rsidRPr="00F42B1A">
        <w:rPr>
          <w:rFonts w:ascii="Arial" w:eastAsia="Times New Roman" w:hAnsi="Arial" w:cs="Arial"/>
          <w:lang w:eastAsia="pl-PL"/>
        </w:rPr>
        <w:t>poż</w:t>
      </w:r>
      <w:proofErr w:type="spellEnd"/>
      <w:r w:rsidRPr="00F42B1A">
        <w:rPr>
          <w:rFonts w:ascii="Arial" w:eastAsia="Times New Roman" w:hAnsi="Arial" w:cs="Arial"/>
          <w:lang w:eastAsia="pl-PL"/>
        </w:rPr>
        <w:t xml:space="preserve">., transformator, przyłącze wodociągowe i kanalizacyjne, ogrodzenie stałe, zieleń ochronna, kanalizacja odciekowa, oświetlenie składowiska, zbiornik bezodpływowy, przepompownia ścieków. </w:t>
      </w:r>
    </w:p>
    <w:p w:rsidR="00F42B1A" w:rsidRPr="00F42B1A" w:rsidRDefault="00D16C3E" w:rsidP="00D16C3E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Od strony wschodniej i południowej teren ograniczają </w:t>
      </w:r>
      <w:r w:rsidR="00D67754" w:rsidRPr="002322B9">
        <w:rPr>
          <w:rFonts w:ascii="Arial" w:eastAsia="Times New Roman" w:hAnsi="Arial" w:cs="Arial"/>
          <w:lang w:eastAsia="pl-PL"/>
        </w:rPr>
        <w:t xml:space="preserve">zrekultywowane kwatery nr 11, 12, 13.1 i 18.2, na których znajdują się dwie widokowe wiaty drewniane,  dwie utwardzone ścieżki edukacyjne z wyposażeniem oraz dwie oświetleniowe instalacje  </w:t>
      </w:r>
      <w:r>
        <w:rPr>
          <w:rFonts w:ascii="Arial" w:eastAsia="Times New Roman" w:hAnsi="Arial" w:cs="Arial"/>
          <w:lang w:eastAsia="pl-PL"/>
        </w:rPr>
        <w:t>fotowoltaiczne.</w:t>
      </w:r>
      <w:r w:rsidR="00D67754" w:rsidRPr="002322B9">
        <w:rPr>
          <w:rFonts w:ascii="Arial" w:eastAsia="Times New Roman" w:hAnsi="Arial" w:cs="Arial"/>
          <w:lang w:eastAsia="pl-PL"/>
        </w:rPr>
        <w:t xml:space="preserve"> </w:t>
      </w:r>
    </w:p>
    <w:sectPr w:rsidR="00F42B1A" w:rsidRPr="00F42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461F1"/>
    <w:multiLevelType w:val="hybridMultilevel"/>
    <w:tmpl w:val="95BE3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F3"/>
    <w:rsid w:val="002322B9"/>
    <w:rsid w:val="002F7AF3"/>
    <w:rsid w:val="00340D3F"/>
    <w:rsid w:val="005D0508"/>
    <w:rsid w:val="006A105F"/>
    <w:rsid w:val="00976F74"/>
    <w:rsid w:val="00B2122C"/>
    <w:rsid w:val="00D16C3E"/>
    <w:rsid w:val="00D67754"/>
    <w:rsid w:val="00E826CD"/>
    <w:rsid w:val="00EC7078"/>
    <w:rsid w:val="00F42B1A"/>
    <w:rsid w:val="00FA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59C1DC-B909-4B18-B930-08D63CAB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B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2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CFB98-1761-48B8-8F64-B3FD1A60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Matys</cp:lastModifiedBy>
  <cp:revision>2</cp:revision>
  <cp:lastPrinted>2017-12-06T12:18:00Z</cp:lastPrinted>
  <dcterms:created xsi:type="dcterms:W3CDTF">2023-10-19T10:54:00Z</dcterms:created>
  <dcterms:modified xsi:type="dcterms:W3CDTF">2023-10-19T10:54:00Z</dcterms:modified>
</cp:coreProperties>
</file>