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BA" w:rsidRPr="0079520A" w:rsidRDefault="001368BA" w:rsidP="001368BA">
      <w:pPr>
        <w:spacing w:after="0" w:line="312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79520A">
        <w:rPr>
          <w:rFonts w:eastAsia="Times New Roman" w:cstheme="minorHAnsi"/>
          <w:b/>
          <w:sz w:val="24"/>
          <w:szCs w:val="24"/>
          <w:lang w:eastAsia="pl-PL"/>
        </w:rPr>
        <w:t xml:space="preserve">Załącznik nr 1 </w:t>
      </w:r>
      <w:r w:rsidR="00975A0C" w:rsidRPr="0079520A">
        <w:rPr>
          <w:rFonts w:eastAsia="Times New Roman" w:cstheme="minorHAnsi"/>
          <w:b/>
          <w:sz w:val="24"/>
          <w:szCs w:val="24"/>
          <w:lang w:eastAsia="pl-PL"/>
        </w:rPr>
        <w:t>do umowy</w:t>
      </w:r>
    </w:p>
    <w:p w:rsidR="001368BA" w:rsidRPr="0079520A" w:rsidRDefault="001368BA" w:rsidP="001368BA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1368BA" w:rsidRPr="0079520A" w:rsidRDefault="001368BA" w:rsidP="001368BA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9520A">
        <w:rPr>
          <w:rFonts w:eastAsia="Times New Roman" w:cstheme="minorHAnsi"/>
          <w:b/>
          <w:sz w:val="24"/>
          <w:szCs w:val="24"/>
          <w:lang w:eastAsia="pl-PL"/>
        </w:rPr>
        <w:t>Zakres zamówienia prac przygotowawczych, konserwatorskich i restauratorskich.</w:t>
      </w:r>
    </w:p>
    <w:p w:rsidR="001368BA" w:rsidRPr="0079520A" w:rsidRDefault="001368BA" w:rsidP="001368BA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368BA" w:rsidRPr="0079520A" w:rsidRDefault="001368BA" w:rsidP="001368BA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520A">
        <w:rPr>
          <w:rFonts w:eastAsia="Times New Roman" w:cstheme="minorHAnsi"/>
          <w:sz w:val="24"/>
          <w:szCs w:val="24"/>
          <w:lang w:eastAsia="pl-PL"/>
        </w:rPr>
        <w:t>W ramach realizacji prac, Wykonawca jest zobowiązany:</w:t>
      </w:r>
    </w:p>
    <w:p w:rsidR="001368BA" w:rsidRPr="0079520A" w:rsidRDefault="001368BA" w:rsidP="00727818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520A">
        <w:rPr>
          <w:rFonts w:eastAsia="Times New Roman" w:cstheme="minorHAnsi"/>
          <w:sz w:val="24"/>
          <w:szCs w:val="24"/>
          <w:lang w:eastAsia="pl-PL"/>
        </w:rPr>
        <w:t>wykonać tablice informacyjne</w:t>
      </w:r>
      <w:r w:rsidRPr="0079520A">
        <w:rPr>
          <w:rFonts w:eastAsia="Times New Roman" w:cstheme="minorHAnsi"/>
          <w:strike/>
          <w:sz w:val="24"/>
          <w:szCs w:val="24"/>
          <w:lang w:eastAsia="pl-PL"/>
        </w:rPr>
        <w:t xml:space="preserve"> </w:t>
      </w:r>
      <w:r w:rsidRPr="0079520A">
        <w:rPr>
          <w:rFonts w:eastAsia="Times New Roman" w:cstheme="minorHAnsi"/>
          <w:sz w:val="24"/>
          <w:szCs w:val="24"/>
          <w:lang w:eastAsia="pl-PL"/>
        </w:rPr>
        <w:t>(2 szt.) z podaniem n</w:t>
      </w:r>
      <w:r w:rsidR="00727818" w:rsidRPr="0079520A">
        <w:rPr>
          <w:rFonts w:eastAsia="Times New Roman" w:cstheme="minorHAnsi"/>
          <w:sz w:val="24"/>
          <w:szCs w:val="24"/>
          <w:lang w:eastAsia="pl-PL"/>
        </w:rPr>
        <w:t>azwy zadania, nazwą inwestora i </w:t>
      </w:r>
      <w:r w:rsidRPr="0079520A">
        <w:rPr>
          <w:rFonts w:eastAsia="Times New Roman" w:cstheme="minorHAnsi"/>
          <w:sz w:val="24"/>
          <w:szCs w:val="24"/>
          <w:lang w:eastAsia="pl-PL"/>
        </w:rPr>
        <w:t>wykonawcy oraz informacją o finasowaniu prac konserwatorskich – projekt tablicy należy uzgodnić z Zamawiającym,</w:t>
      </w:r>
    </w:p>
    <w:p w:rsidR="001368BA" w:rsidRPr="0079520A" w:rsidRDefault="00627F2B" w:rsidP="00727818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520A">
        <w:rPr>
          <w:rFonts w:eastAsia="Times New Roman" w:cstheme="minorHAnsi"/>
          <w:sz w:val="24"/>
          <w:szCs w:val="24"/>
          <w:lang w:eastAsia="pl-PL"/>
        </w:rPr>
        <w:t xml:space="preserve">wykonać </w:t>
      </w:r>
      <w:r w:rsidR="001368BA" w:rsidRPr="0079520A">
        <w:rPr>
          <w:rFonts w:eastAsia="Times New Roman" w:cstheme="minorHAnsi"/>
          <w:sz w:val="24"/>
          <w:szCs w:val="24"/>
          <w:lang w:eastAsia="pl-PL"/>
        </w:rPr>
        <w:t>prace zabezpieczające posadzkę, meble i inne stałe wyposażenie Sali,</w:t>
      </w:r>
    </w:p>
    <w:p w:rsidR="001368BA" w:rsidRPr="0079520A" w:rsidRDefault="001368BA" w:rsidP="00727818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cstheme="minorHAnsi"/>
          <w:sz w:val="24"/>
          <w:szCs w:val="24"/>
        </w:rPr>
      </w:pPr>
      <w:r w:rsidRPr="0079520A">
        <w:rPr>
          <w:rFonts w:eastAsia="Times New Roman" w:cstheme="minorHAnsi"/>
          <w:sz w:val="24"/>
          <w:szCs w:val="24"/>
          <w:lang w:eastAsia="pl-PL"/>
        </w:rPr>
        <w:t>ustawi</w:t>
      </w:r>
      <w:r w:rsidR="00627F2B" w:rsidRPr="0079520A">
        <w:rPr>
          <w:rFonts w:eastAsia="Times New Roman" w:cstheme="minorHAnsi"/>
          <w:sz w:val="24"/>
          <w:szCs w:val="24"/>
          <w:lang w:eastAsia="pl-PL"/>
        </w:rPr>
        <w:t>ć</w:t>
      </w:r>
      <w:r w:rsidRPr="0079520A">
        <w:rPr>
          <w:rFonts w:eastAsia="Times New Roman" w:cstheme="minorHAnsi"/>
          <w:sz w:val="24"/>
          <w:szCs w:val="24"/>
          <w:lang w:eastAsia="pl-PL"/>
        </w:rPr>
        <w:t xml:space="preserve"> i zabezpiecz</w:t>
      </w:r>
      <w:r w:rsidR="00627F2B" w:rsidRPr="0079520A">
        <w:rPr>
          <w:rFonts w:eastAsia="Times New Roman" w:cstheme="minorHAnsi"/>
          <w:sz w:val="24"/>
          <w:szCs w:val="24"/>
          <w:lang w:eastAsia="pl-PL"/>
        </w:rPr>
        <w:t>yć</w:t>
      </w:r>
      <w:r w:rsidRPr="0079520A">
        <w:rPr>
          <w:rFonts w:eastAsia="Times New Roman" w:cstheme="minorHAnsi"/>
          <w:sz w:val="24"/>
          <w:szCs w:val="24"/>
          <w:lang w:eastAsia="pl-PL"/>
        </w:rPr>
        <w:t xml:space="preserve"> rusztowania,</w:t>
      </w:r>
    </w:p>
    <w:p w:rsidR="001368BA" w:rsidRPr="0079520A" w:rsidRDefault="001368BA" w:rsidP="00727818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cstheme="minorHAnsi"/>
          <w:sz w:val="24"/>
          <w:szCs w:val="24"/>
        </w:rPr>
      </w:pPr>
      <w:r w:rsidRPr="0079520A">
        <w:rPr>
          <w:rFonts w:eastAsia="Times New Roman" w:cstheme="minorHAnsi"/>
          <w:sz w:val="24"/>
          <w:szCs w:val="24"/>
          <w:lang w:eastAsia="pl-PL"/>
        </w:rPr>
        <w:t>w</w:t>
      </w:r>
      <w:r w:rsidRPr="0079520A">
        <w:rPr>
          <w:rFonts w:cstheme="minorHAnsi"/>
          <w:sz w:val="24"/>
          <w:szCs w:val="24"/>
        </w:rPr>
        <w:t>ykonać badania sondażowe, odkrywki i próby technologiczne (wskazane w programie prac konserwatorskich)</w:t>
      </w:r>
    </w:p>
    <w:p w:rsidR="001368BA" w:rsidRPr="0079520A" w:rsidRDefault="00627F2B" w:rsidP="00727818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cstheme="minorHAnsi"/>
          <w:sz w:val="24"/>
          <w:szCs w:val="24"/>
        </w:rPr>
      </w:pPr>
      <w:r w:rsidRPr="0079520A">
        <w:rPr>
          <w:rFonts w:cstheme="minorHAnsi"/>
          <w:sz w:val="24"/>
          <w:szCs w:val="24"/>
        </w:rPr>
        <w:t xml:space="preserve">wykonać </w:t>
      </w:r>
      <w:r w:rsidR="001368BA" w:rsidRPr="0079520A">
        <w:rPr>
          <w:rFonts w:cstheme="minorHAnsi"/>
          <w:sz w:val="24"/>
          <w:szCs w:val="24"/>
        </w:rPr>
        <w:t>pełn</w:t>
      </w:r>
      <w:r w:rsidRPr="0079520A">
        <w:rPr>
          <w:rFonts w:cstheme="minorHAnsi"/>
          <w:sz w:val="24"/>
          <w:szCs w:val="24"/>
        </w:rPr>
        <w:t>ą</w:t>
      </w:r>
      <w:r w:rsidR="001368BA" w:rsidRPr="0079520A">
        <w:rPr>
          <w:rFonts w:cstheme="minorHAnsi"/>
          <w:sz w:val="24"/>
          <w:szCs w:val="24"/>
        </w:rPr>
        <w:t xml:space="preserve"> rekonstrukcj</w:t>
      </w:r>
      <w:r w:rsidRPr="0079520A">
        <w:rPr>
          <w:rFonts w:cstheme="minorHAnsi"/>
          <w:sz w:val="24"/>
          <w:szCs w:val="24"/>
        </w:rPr>
        <w:t>ę</w:t>
      </w:r>
      <w:r w:rsidR="001368BA" w:rsidRPr="0079520A">
        <w:rPr>
          <w:rFonts w:cstheme="minorHAnsi"/>
          <w:sz w:val="24"/>
          <w:szCs w:val="24"/>
        </w:rPr>
        <w:t xml:space="preserve"> ramy sztukatorskiej s</w:t>
      </w:r>
      <w:r w:rsidR="00727818" w:rsidRPr="0079520A">
        <w:rPr>
          <w:rFonts w:cstheme="minorHAnsi"/>
          <w:sz w:val="24"/>
          <w:szCs w:val="24"/>
        </w:rPr>
        <w:t>cen centralnych w uzgodnieniu z </w:t>
      </w:r>
      <w:r w:rsidR="001368BA" w:rsidRPr="0079520A">
        <w:rPr>
          <w:rFonts w:cstheme="minorHAnsi"/>
          <w:sz w:val="24"/>
          <w:szCs w:val="24"/>
        </w:rPr>
        <w:t>Biurem MKZ,</w:t>
      </w:r>
    </w:p>
    <w:p w:rsidR="001368BA" w:rsidRPr="0079520A" w:rsidRDefault="00627F2B" w:rsidP="00727818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520A">
        <w:rPr>
          <w:rFonts w:eastAsia="Times New Roman" w:cstheme="minorHAnsi"/>
          <w:sz w:val="24"/>
          <w:szCs w:val="24"/>
          <w:lang w:eastAsia="pl-PL"/>
        </w:rPr>
        <w:t xml:space="preserve">wykonać </w:t>
      </w:r>
      <w:r w:rsidR="001368BA" w:rsidRPr="0079520A">
        <w:rPr>
          <w:rFonts w:eastAsia="Times New Roman" w:cstheme="minorHAnsi"/>
          <w:sz w:val="24"/>
          <w:szCs w:val="24"/>
          <w:lang w:eastAsia="pl-PL"/>
        </w:rPr>
        <w:t>renowacj</w:t>
      </w:r>
      <w:r w:rsidRPr="0079520A">
        <w:rPr>
          <w:rFonts w:eastAsia="Times New Roman" w:cstheme="minorHAnsi"/>
          <w:sz w:val="24"/>
          <w:szCs w:val="24"/>
          <w:lang w:eastAsia="pl-PL"/>
        </w:rPr>
        <w:t>ę</w:t>
      </w:r>
      <w:r w:rsidR="0079520A" w:rsidRPr="007952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68BA" w:rsidRPr="0079520A">
        <w:rPr>
          <w:rFonts w:eastAsia="Times New Roman" w:cstheme="minorHAnsi"/>
          <w:sz w:val="24"/>
          <w:szCs w:val="24"/>
          <w:lang w:eastAsia="pl-PL"/>
        </w:rPr>
        <w:t>tynku,</w:t>
      </w:r>
    </w:p>
    <w:p w:rsidR="001368BA" w:rsidRPr="0079520A" w:rsidRDefault="001368BA" w:rsidP="00727818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cstheme="minorHAnsi"/>
          <w:sz w:val="24"/>
          <w:szCs w:val="24"/>
        </w:rPr>
      </w:pPr>
      <w:r w:rsidRPr="0079520A">
        <w:rPr>
          <w:rFonts w:cstheme="minorHAnsi"/>
          <w:sz w:val="24"/>
          <w:szCs w:val="24"/>
        </w:rPr>
        <w:t>odsłoni</w:t>
      </w:r>
      <w:r w:rsidR="00627F2B" w:rsidRPr="0079520A">
        <w:rPr>
          <w:rFonts w:cstheme="minorHAnsi"/>
          <w:sz w:val="24"/>
          <w:szCs w:val="24"/>
        </w:rPr>
        <w:t>ć</w:t>
      </w:r>
      <w:r w:rsidRPr="0079520A">
        <w:rPr>
          <w:rFonts w:cstheme="minorHAnsi"/>
          <w:sz w:val="24"/>
          <w:szCs w:val="24"/>
        </w:rPr>
        <w:t xml:space="preserve"> i przeprowadz</w:t>
      </w:r>
      <w:r w:rsidR="00627F2B" w:rsidRPr="0079520A">
        <w:rPr>
          <w:rFonts w:cstheme="minorHAnsi"/>
          <w:sz w:val="24"/>
          <w:szCs w:val="24"/>
        </w:rPr>
        <w:t>ić</w:t>
      </w:r>
      <w:r w:rsidRPr="0079520A">
        <w:rPr>
          <w:rFonts w:cstheme="minorHAnsi"/>
          <w:sz w:val="24"/>
          <w:szCs w:val="24"/>
        </w:rPr>
        <w:t xml:space="preserve"> prac</w:t>
      </w:r>
      <w:r w:rsidR="00627F2B" w:rsidRPr="0079520A">
        <w:rPr>
          <w:rFonts w:cstheme="minorHAnsi"/>
          <w:sz w:val="24"/>
          <w:szCs w:val="24"/>
        </w:rPr>
        <w:t>e</w:t>
      </w:r>
      <w:r w:rsidRPr="0079520A">
        <w:rPr>
          <w:rFonts w:cstheme="minorHAnsi"/>
          <w:sz w:val="24"/>
          <w:szCs w:val="24"/>
        </w:rPr>
        <w:t xml:space="preserve"> konserwatorsko-restauratorski</w:t>
      </w:r>
      <w:r w:rsidR="002C326A" w:rsidRPr="0079520A">
        <w:rPr>
          <w:rFonts w:cstheme="minorHAnsi"/>
          <w:sz w:val="24"/>
          <w:szCs w:val="24"/>
        </w:rPr>
        <w:t>e</w:t>
      </w:r>
      <w:r w:rsidRPr="0079520A">
        <w:rPr>
          <w:rFonts w:cstheme="minorHAnsi"/>
          <w:sz w:val="24"/>
          <w:szCs w:val="24"/>
        </w:rPr>
        <w:t xml:space="preserve"> sklepienia (z wyłączeniem odsłoniętej, południowej partii malowideł): usunięcie wtórnych uzupełnień, nawarstwień, przemalowań i zabrudzeń, </w:t>
      </w:r>
      <w:r w:rsidRPr="0079520A">
        <w:rPr>
          <w:rFonts w:eastAsia="Times New Roman" w:cstheme="minorHAnsi"/>
          <w:sz w:val="24"/>
          <w:szCs w:val="24"/>
          <w:lang w:eastAsia="pl-PL"/>
        </w:rPr>
        <w:t xml:space="preserve">konserwacja, uzupełnienie ubytków polichromii w technice </w:t>
      </w:r>
      <w:r w:rsidRPr="0079520A">
        <w:rPr>
          <w:rFonts w:cstheme="minorHAnsi"/>
          <w:sz w:val="24"/>
          <w:szCs w:val="24"/>
        </w:rPr>
        <w:t>al fresco oraz  al secco na suchym tynku w technice tempery jajowej i kazeinowej, konserwacja zabytkowych tynków z pobiał</w:t>
      </w:r>
      <w:r w:rsidR="00727818" w:rsidRPr="0079520A">
        <w:rPr>
          <w:rFonts w:cstheme="minorHAnsi"/>
          <w:sz w:val="24"/>
          <w:szCs w:val="24"/>
        </w:rPr>
        <w:t>ami –monochromii, konserwacja i </w:t>
      </w:r>
      <w:r w:rsidRPr="0079520A">
        <w:rPr>
          <w:rFonts w:cstheme="minorHAnsi"/>
          <w:sz w:val="24"/>
          <w:szCs w:val="24"/>
        </w:rPr>
        <w:t>uzupełnienie ubytków sztukaterii roślinnej i figuralnej,</w:t>
      </w:r>
    </w:p>
    <w:p w:rsidR="001368BA" w:rsidRPr="0079520A" w:rsidRDefault="001368BA" w:rsidP="00727818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520A">
        <w:rPr>
          <w:rFonts w:cstheme="minorHAnsi"/>
          <w:sz w:val="24"/>
          <w:szCs w:val="24"/>
        </w:rPr>
        <w:t>przeprowadz</w:t>
      </w:r>
      <w:r w:rsidR="00627F2B" w:rsidRPr="0079520A">
        <w:rPr>
          <w:rFonts w:cstheme="minorHAnsi"/>
          <w:sz w:val="24"/>
          <w:szCs w:val="24"/>
        </w:rPr>
        <w:t>ić</w:t>
      </w:r>
      <w:r w:rsidRPr="0079520A">
        <w:rPr>
          <w:rFonts w:cstheme="minorHAnsi"/>
          <w:sz w:val="24"/>
          <w:szCs w:val="24"/>
        </w:rPr>
        <w:t xml:space="preserve"> prac</w:t>
      </w:r>
      <w:r w:rsidR="00627F2B" w:rsidRPr="0079520A">
        <w:rPr>
          <w:rFonts w:cstheme="minorHAnsi"/>
          <w:sz w:val="24"/>
          <w:szCs w:val="24"/>
        </w:rPr>
        <w:t>e</w:t>
      </w:r>
      <w:r w:rsidRPr="0079520A">
        <w:rPr>
          <w:rFonts w:cstheme="minorHAnsi"/>
          <w:sz w:val="24"/>
          <w:szCs w:val="24"/>
        </w:rPr>
        <w:t xml:space="preserve"> konserwatorsko-restauratorski</w:t>
      </w:r>
      <w:r w:rsidR="00627F2B" w:rsidRPr="0079520A">
        <w:rPr>
          <w:rFonts w:cstheme="minorHAnsi"/>
          <w:sz w:val="24"/>
          <w:szCs w:val="24"/>
        </w:rPr>
        <w:t>e</w:t>
      </w:r>
      <w:r w:rsidRPr="0079520A">
        <w:rPr>
          <w:rFonts w:cstheme="minorHAnsi"/>
          <w:sz w:val="24"/>
          <w:szCs w:val="24"/>
        </w:rPr>
        <w:t xml:space="preserve"> malowideł i sztukaterii, odsłoniętych w 2018 roku, w południowej par</w:t>
      </w:r>
      <w:bookmarkStart w:id="0" w:name="_GoBack"/>
      <w:bookmarkEnd w:id="0"/>
      <w:r w:rsidRPr="0079520A">
        <w:rPr>
          <w:rFonts w:cstheme="minorHAnsi"/>
          <w:sz w:val="24"/>
          <w:szCs w:val="24"/>
        </w:rPr>
        <w:t>tii sklepienia:</w:t>
      </w:r>
      <w:r w:rsidRPr="0079520A">
        <w:rPr>
          <w:rFonts w:eastAsia="Times New Roman" w:cstheme="minorHAnsi"/>
          <w:sz w:val="24"/>
          <w:szCs w:val="24"/>
          <w:lang w:eastAsia="pl-PL"/>
        </w:rPr>
        <w:t xml:space="preserve"> konserwacja i uzupełnienie ubytków polichromii w technice </w:t>
      </w:r>
      <w:r w:rsidRPr="0079520A">
        <w:rPr>
          <w:rFonts w:cstheme="minorHAnsi"/>
          <w:sz w:val="24"/>
          <w:szCs w:val="24"/>
        </w:rPr>
        <w:t>al fresco oraz  al secco na suchym tynku w technice tempery jajowej i kazeinowej, konserwacja zabytkowych tynków z pobiałami –monochromii, konserwacja i uzupełnienie ubytków sztukaterii roślinnej i figuralnej,</w:t>
      </w:r>
    </w:p>
    <w:p w:rsidR="001368BA" w:rsidRPr="0079520A" w:rsidRDefault="001368BA" w:rsidP="00727818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520A">
        <w:rPr>
          <w:rFonts w:eastAsia="Times New Roman" w:cstheme="minorHAnsi"/>
          <w:sz w:val="24"/>
          <w:szCs w:val="24"/>
          <w:lang w:eastAsia="pl-PL"/>
        </w:rPr>
        <w:t>wykona</w:t>
      </w:r>
      <w:r w:rsidR="00627F2B" w:rsidRPr="0079520A">
        <w:rPr>
          <w:rFonts w:eastAsia="Times New Roman" w:cstheme="minorHAnsi"/>
          <w:sz w:val="24"/>
          <w:szCs w:val="24"/>
          <w:lang w:eastAsia="pl-PL"/>
        </w:rPr>
        <w:t>ć</w:t>
      </w:r>
      <w:r w:rsidRPr="0079520A">
        <w:rPr>
          <w:rFonts w:eastAsia="Times New Roman" w:cstheme="minorHAnsi"/>
          <w:sz w:val="24"/>
          <w:szCs w:val="24"/>
          <w:lang w:eastAsia="pl-PL"/>
        </w:rPr>
        <w:t xml:space="preserve"> konserwatorsk</w:t>
      </w:r>
      <w:r w:rsidR="00627F2B" w:rsidRPr="0079520A">
        <w:rPr>
          <w:rFonts w:eastAsia="Times New Roman" w:cstheme="minorHAnsi"/>
          <w:sz w:val="24"/>
          <w:szCs w:val="24"/>
          <w:lang w:eastAsia="pl-PL"/>
        </w:rPr>
        <w:t>ą</w:t>
      </w:r>
      <w:r w:rsidRPr="0079520A">
        <w:rPr>
          <w:rFonts w:eastAsia="Times New Roman" w:cstheme="minorHAnsi"/>
          <w:sz w:val="24"/>
          <w:szCs w:val="24"/>
          <w:lang w:eastAsia="pl-PL"/>
        </w:rPr>
        <w:t xml:space="preserve"> dokumentacj</w:t>
      </w:r>
      <w:r w:rsidR="00627F2B" w:rsidRPr="0079520A">
        <w:rPr>
          <w:rFonts w:eastAsia="Times New Roman" w:cstheme="minorHAnsi"/>
          <w:sz w:val="24"/>
          <w:szCs w:val="24"/>
          <w:lang w:eastAsia="pl-PL"/>
        </w:rPr>
        <w:t>ę</w:t>
      </w:r>
      <w:r w:rsidRPr="0079520A">
        <w:rPr>
          <w:rFonts w:eastAsia="Times New Roman" w:cstheme="minorHAnsi"/>
          <w:sz w:val="24"/>
          <w:szCs w:val="24"/>
          <w:lang w:eastAsia="pl-PL"/>
        </w:rPr>
        <w:t xml:space="preserve"> powykonawcz</w:t>
      </w:r>
      <w:r w:rsidR="00627F2B" w:rsidRPr="0079520A">
        <w:rPr>
          <w:rFonts w:eastAsia="Times New Roman" w:cstheme="minorHAnsi"/>
          <w:sz w:val="24"/>
          <w:szCs w:val="24"/>
          <w:lang w:eastAsia="pl-PL"/>
        </w:rPr>
        <w:t>ą</w:t>
      </w:r>
      <w:r w:rsidRPr="0079520A">
        <w:rPr>
          <w:rFonts w:eastAsia="Times New Roman" w:cstheme="minorHAnsi"/>
          <w:sz w:val="24"/>
          <w:szCs w:val="24"/>
          <w:lang w:eastAsia="pl-PL"/>
        </w:rPr>
        <w:t xml:space="preserve"> oraz fotograficzn</w:t>
      </w:r>
      <w:r w:rsidR="00627F2B" w:rsidRPr="0079520A">
        <w:rPr>
          <w:rFonts w:eastAsia="Times New Roman" w:cstheme="minorHAnsi"/>
          <w:sz w:val="24"/>
          <w:szCs w:val="24"/>
          <w:lang w:eastAsia="pl-PL"/>
        </w:rPr>
        <w:t>ą</w:t>
      </w:r>
      <w:r w:rsidR="000A46F7" w:rsidRPr="007952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520A">
        <w:rPr>
          <w:rFonts w:eastAsia="Times New Roman" w:cstheme="minorHAnsi"/>
          <w:sz w:val="24"/>
          <w:szCs w:val="24"/>
          <w:lang w:eastAsia="pl-PL"/>
        </w:rPr>
        <w:t>dokumentacj</w:t>
      </w:r>
      <w:r w:rsidR="00627F2B" w:rsidRPr="0079520A">
        <w:rPr>
          <w:rFonts w:eastAsia="Times New Roman" w:cstheme="minorHAnsi"/>
          <w:sz w:val="24"/>
          <w:szCs w:val="24"/>
          <w:lang w:eastAsia="pl-PL"/>
        </w:rPr>
        <w:t>ę</w:t>
      </w:r>
      <w:r w:rsidR="000A46F7" w:rsidRPr="0079520A">
        <w:rPr>
          <w:rFonts w:eastAsia="Times New Roman" w:cstheme="minorHAnsi"/>
          <w:strike/>
          <w:sz w:val="24"/>
          <w:szCs w:val="24"/>
          <w:lang w:eastAsia="pl-PL"/>
        </w:rPr>
        <w:t xml:space="preserve"> </w:t>
      </w:r>
      <w:r w:rsidRPr="0079520A">
        <w:rPr>
          <w:rFonts w:eastAsia="Times New Roman" w:cstheme="minorHAnsi"/>
          <w:sz w:val="24"/>
          <w:szCs w:val="24"/>
          <w:lang w:eastAsia="pl-PL"/>
        </w:rPr>
        <w:t>porównawcz</w:t>
      </w:r>
      <w:r w:rsidR="00627F2B" w:rsidRPr="0079520A">
        <w:rPr>
          <w:rFonts w:eastAsia="Times New Roman" w:cstheme="minorHAnsi"/>
          <w:sz w:val="24"/>
          <w:szCs w:val="24"/>
          <w:lang w:eastAsia="pl-PL"/>
        </w:rPr>
        <w:t>ą</w:t>
      </w:r>
      <w:r w:rsidRPr="0079520A">
        <w:rPr>
          <w:rFonts w:eastAsia="Times New Roman" w:cstheme="minorHAnsi"/>
          <w:sz w:val="24"/>
          <w:szCs w:val="24"/>
          <w:lang w:eastAsia="pl-PL"/>
        </w:rPr>
        <w:t>, w tym na nośniku elektronicznym (w 3 egz. w formie papierowej i 1 egz. płyta CD) w terminie do 3 miesięcy od dnia zakończenia prac konserwatorskich,</w:t>
      </w:r>
    </w:p>
    <w:p w:rsidR="001368BA" w:rsidRPr="0079520A" w:rsidRDefault="001368BA" w:rsidP="00727818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cstheme="minorHAnsi"/>
          <w:sz w:val="24"/>
          <w:szCs w:val="24"/>
        </w:rPr>
      </w:pPr>
      <w:r w:rsidRPr="0079520A">
        <w:rPr>
          <w:rFonts w:eastAsia="Times New Roman" w:cstheme="minorHAnsi"/>
          <w:sz w:val="24"/>
          <w:szCs w:val="24"/>
          <w:lang w:eastAsia="pl-PL"/>
        </w:rPr>
        <w:t>opracowa</w:t>
      </w:r>
      <w:r w:rsidR="00627F2B" w:rsidRPr="0079520A">
        <w:rPr>
          <w:rFonts w:eastAsia="Times New Roman" w:cstheme="minorHAnsi"/>
          <w:sz w:val="24"/>
          <w:szCs w:val="24"/>
          <w:lang w:eastAsia="pl-PL"/>
        </w:rPr>
        <w:t>ć</w:t>
      </w:r>
      <w:r w:rsidRPr="0079520A">
        <w:rPr>
          <w:rFonts w:eastAsia="Times New Roman" w:cstheme="minorHAnsi"/>
          <w:sz w:val="24"/>
          <w:szCs w:val="24"/>
          <w:lang w:eastAsia="pl-PL"/>
        </w:rPr>
        <w:t xml:space="preserve"> zalece</w:t>
      </w:r>
      <w:r w:rsidR="00627F2B" w:rsidRPr="0079520A">
        <w:rPr>
          <w:rFonts w:eastAsia="Times New Roman" w:cstheme="minorHAnsi"/>
          <w:sz w:val="24"/>
          <w:szCs w:val="24"/>
          <w:lang w:eastAsia="pl-PL"/>
        </w:rPr>
        <w:t>nia</w:t>
      </w:r>
      <w:r w:rsidRPr="0079520A">
        <w:rPr>
          <w:rFonts w:eastAsia="Times New Roman" w:cstheme="minorHAnsi"/>
          <w:sz w:val="24"/>
          <w:szCs w:val="24"/>
          <w:lang w:eastAsia="pl-PL"/>
        </w:rPr>
        <w:t xml:space="preserve"> dla użytkownika, dotycząc</w:t>
      </w:r>
      <w:r w:rsidR="00627F2B" w:rsidRPr="0079520A">
        <w:rPr>
          <w:rFonts w:eastAsia="Times New Roman" w:cstheme="minorHAnsi"/>
          <w:sz w:val="24"/>
          <w:szCs w:val="24"/>
          <w:lang w:eastAsia="pl-PL"/>
        </w:rPr>
        <w:t>e</w:t>
      </w:r>
      <w:r w:rsidRPr="007952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520A">
        <w:rPr>
          <w:rFonts w:cstheme="minorHAnsi"/>
          <w:sz w:val="24"/>
          <w:szCs w:val="24"/>
        </w:rPr>
        <w:t>sposobu dalszego postępowania z zabytkiem po zakończeniu prac konserwatorskich, tj.</w:t>
      </w:r>
      <w:r w:rsidRPr="0079520A">
        <w:rPr>
          <w:rFonts w:eastAsia="Times New Roman" w:cstheme="minorHAnsi"/>
          <w:sz w:val="24"/>
          <w:szCs w:val="24"/>
          <w:lang w:eastAsia="pl-PL"/>
        </w:rPr>
        <w:t xml:space="preserve"> zapewnienie określonych warunków niezbędnych do utrzymania właściwego stanu zabytku, oraz takich,</w:t>
      </w:r>
      <w:r w:rsidRPr="0079520A">
        <w:rPr>
          <w:rFonts w:cstheme="minorHAnsi"/>
          <w:sz w:val="24"/>
          <w:szCs w:val="24"/>
        </w:rPr>
        <w:t xml:space="preserve"> które zapobiegną uszkodzeniu lub zniszczeniu zabytku.</w:t>
      </w:r>
    </w:p>
    <w:p w:rsidR="0068179D" w:rsidRPr="0079520A" w:rsidRDefault="0068179D" w:rsidP="00727818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520A">
        <w:rPr>
          <w:rFonts w:eastAsia="Times New Roman" w:cstheme="minorHAnsi"/>
          <w:lang w:eastAsia="pl-PL"/>
        </w:rPr>
        <w:t>Opracowa</w:t>
      </w:r>
      <w:r w:rsidR="00627F2B" w:rsidRPr="0079520A">
        <w:rPr>
          <w:rFonts w:eastAsia="Times New Roman" w:cstheme="minorHAnsi"/>
          <w:lang w:eastAsia="pl-PL"/>
        </w:rPr>
        <w:t>ć</w:t>
      </w:r>
      <w:r w:rsidRPr="0079520A">
        <w:rPr>
          <w:rFonts w:eastAsia="Times New Roman" w:cstheme="minorHAnsi"/>
          <w:lang w:eastAsia="pl-PL"/>
        </w:rPr>
        <w:t xml:space="preserve"> i przekaza</w:t>
      </w:r>
      <w:r w:rsidR="00627F2B" w:rsidRPr="0079520A">
        <w:rPr>
          <w:rFonts w:eastAsia="Times New Roman" w:cstheme="minorHAnsi"/>
          <w:lang w:eastAsia="pl-PL"/>
        </w:rPr>
        <w:t>ć</w:t>
      </w:r>
      <w:r w:rsidRPr="0079520A">
        <w:rPr>
          <w:rFonts w:eastAsia="Times New Roman" w:cstheme="minorHAnsi"/>
          <w:lang w:eastAsia="pl-PL"/>
        </w:rPr>
        <w:t xml:space="preserve"> Zamawiającemu Harmonogram</w:t>
      </w:r>
      <w:r w:rsidRPr="0079520A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1" w:name="_Hlk70605786"/>
      <w:r w:rsidRPr="0079520A">
        <w:rPr>
          <w:rFonts w:eastAsia="Times New Roman" w:cstheme="minorHAnsi"/>
          <w:lang w:eastAsia="pl-PL"/>
        </w:rPr>
        <w:t>finansowo – rzeczow</w:t>
      </w:r>
      <w:r w:rsidR="00412360" w:rsidRPr="0079520A">
        <w:rPr>
          <w:rFonts w:eastAsia="Times New Roman" w:cstheme="minorHAnsi"/>
          <w:lang w:eastAsia="pl-PL"/>
        </w:rPr>
        <w:t>y</w:t>
      </w:r>
      <w:bookmarkEnd w:id="1"/>
      <w:r w:rsidRPr="0079520A">
        <w:rPr>
          <w:rFonts w:eastAsia="Times New Roman" w:cstheme="minorHAnsi"/>
          <w:lang w:eastAsia="pl-PL"/>
        </w:rPr>
        <w:t xml:space="preserve">. </w:t>
      </w:r>
    </w:p>
    <w:p w:rsidR="00C21235" w:rsidRPr="0079520A" w:rsidRDefault="00C21235">
      <w:pPr>
        <w:rPr>
          <w:rFonts w:cstheme="minorHAnsi"/>
        </w:rPr>
      </w:pPr>
    </w:p>
    <w:sectPr w:rsidR="00C21235" w:rsidRPr="0079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560"/>
    <w:multiLevelType w:val="hybridMultilevel"/>
    <w:tmpl w:val="F3000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1486"/>
    <w:multiLevelType w:val="hybridMultilevel"/>
    <w:tmpl w:val="4024F092"/>
    <w:lvl w:ilvl="0" w:tplc="5984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BA"/>
    <w:rsid w:val="000A46F7"/>
    <w:rsid w:val="001368BA"/>
    <w:rsid w:val="001E0FB9"/>
    <w:rsid w:val="002C326A"/>
    <w:rsid w:val="00412360"/>
    <w:rsid w:val="00627F2B"/>
    <w:rsid w:val="0068179D"/>
    <w:rsid w:val="00727818"/>
    <w:rsid w:val="0079520A"/>
    <w:rsid w:val="00975A0C"/>
    <w:rsid w:val="00A9778E"/>
    <w:rsid w:val="00C21235"/>
    <w:rsid w:val="00D2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402C"/>
  <w15:chartTrackingRefBased/>
  <w15:docId w15:val="{4F0F0C98-FD5B-4195-AE69-93C32C5D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68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8BA"/>
    <w:pPr>
      <w:ind w:left="720"/>
      <w:contextualSpacing/>
    </w:pPr>
  </w:style>
  <w:style w:type="character" w:customStyle="1" w:styleId="Teksttre9cci">
    <w:name w:val="Tekst treś9cci_"/>
    <w:basedOn w:val="Domylnaczcionkaakapitu"/>
    <w:uiPriority w:val="99"/>
    <w:rsid w:val="0068179D"/>
    <w:rPr>
      <w:rFonts w:ascii="Verdana" w:eastAsia="Times New Roman" w:cs="Verdana"/>
      <w:spacing w:val="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Atmanowicz</dc:creator>
  <cp:keywords/>
  <dc:description/>
  <cp:lastModifiedBy>Andrzej Oleksiuk</cp:lastModifiedBy>
  <cp:revision>10</cp:revision>
  <dcterms:created xsi:type="dcterms:W3CDTF">2021-06-07T12:54:00Z</dcterms:created>
  <dcterms:modified xsi:type="dcterms:W3CDTF">2021-06-25T08:35:00Z</dcterms:modified>
</cp:coreProperties>
</file>