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0703DA8" w14:textId="77777777" w:rsidR="00073A23" w:rsidRDefault="00073A23" w:rsidP="00097CFE">
      <w:pPr>
        <w:rPr>
          <w:rFonts w:ascii="Cambria" w:hAnsi="Cambria" w:cs="Arial"/>
          <w:sz w:val="22"/>
          <w:szCs w:val="22"/>
        </w:rPr>
      </w:pPr>
    </w:p>
    <w:p w14:paraId="0CFA0A69" w14:textId="77777777" w:rsidR="00073A23" w:rsidRDefault="00073A23" w:rsidP="00097CFE">
      <w:pPr>
        <w:rPr>
          <w:rFonts w:ascii="Cambria" w:hAnsi="Cambria" w:cs="Arial"/>
          <w:sz w:val="22"/>
          <w:szCs w:val="22"/>
        </w:rPr>
      </w:pPr>
    </w:p>
    <w:tbl>
      <w:tblPr>
        <w:tblStyle w:val="Tabela-Siatka"/>
        <w:tblW w:w="10358" w:type="dxa"/>
        <w:tblInd w:w="-289" w:type="dxa"/>
        <w:tblLayout w:type="fixed"/>
        <w:tblLook w:val="04A0" w:firstRow="1" w:lastRow="0" w:firstColumn="1" w:lastColumn="0" w:noHBand="0" w:noVBand="1"/>
      </w:tblPr>
      <w:tblGrid>
        <w:gridCol w:w="1135"/>
        <w:gridCol w:w="113"/>
        <w:gridCol w:w="7258"/>
        <w:gridCol w:w="115"/>
        <w:gridCol w:w="1728"/>
        <w:gridCol w:w="9"/>
      </w:tblGrid>
      <w:tr w:rsidR="00073A23" w14:paraId="4B42A6FF" w14:textId="77777777" w:rsidTr="00E520A0">
        <w:trPr>
          <w:trHeight w:val="1130"/>
        </w:trPr>
        <w:tc>
          <w:tcPr>
            <w:tcW w:w="10358" w:type="dxa"/>
            <w:gridSpan w:val="6"/>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6F6E1058" w14:textId="77777777" w:rsidR="00073A23" w:rsidRDefault="00073A23">
            <w:pPr>
              <w:pStyle w:val="Default"/>
              <w:spacing w:before="120"/>
              <w:jc w:val="center"/>
              <w:rPr>
                <w:rFonts w:ascii="Verdana" w:hAnsi="Verdana" w:cs="Arial"/>
                <w:b/>
                <w:sz w:val="20"/>
                <w:szCs w:val="20"/>
              </w:rPr>
            </w:pPr>
          </w:p>
          <w:p w14:paraId="6C75F4A1" w14:textId="77777777" w:rsidR="00073A23" w:rsidRDefault="00073A23">
            <w:pPr>
              <w:pStyle w:val="Default"/>
              <w:spacing w:before="120"/>
              <w:jc w:val="center"/>
              <w:rPr>
                <w:rFonts w:ascii="Verdana" w:hAnsi="Verdana" w:cs="Arial"/>
                <w:b/>
                <w:sz w:val="20"/>
                <w:szCs w:val="20"/>
              </w:rPr>
            </w:pPr>
            <w:r>
              <w:rPr>
                <w:rFonts w:ascii="Verdana" w:hAnsi="Verdana" w:cs="Arial"/>
                <w:b/>
                <w:sz w:val="20"/>
                <w:szCs w:val="20"/>
              </w:rPr>
              <w:t>DZIAŁ V</w:t>
            </w:r>
          </w:p>
          <w:p w14:paraId="0436BDA7" w14:textId="77777777" w:rsidR="00073A23" w:rsidRDefault="00073A23">
            <w:pPr>
              <w:pStyle w:val="Default"/>
              <w:spacing w:before="120"/>
              <w:jc w:val="center"/>
              <w:rPr>
                <w:rFonts w:ascii="Verdana" w:hAnsi="Verdana" w:cs="Arial"/>
                <w:b/>
                <w:bCs/>
                <w:sz w:val="20"/>
                <w:szCs w:val="20"/>
              </w:rPr>
            </w:pPr>
            <w:r>
              <w:rPr>
                <w:rFonts w:ascii="Verdana" w:hAnsi="Verdana" w:cs="Arial"/>
                <w:b/>
                <w:bCs/>
                <w:sz w:val="20"/>
                <w:szCs w:val="20"/>
              </w:rPr>
              <w:t>UŻYTKOWANIE LASU</w:t>
            </w:r>
          </w:p>
          <w:p w14:paraId="43165834" w14:textId="77777777" w:rsidR="00073A23" w:rsidRDefault="00073A23">
            <w:pPr>
              <w:pStyle w:val="Default"/>
              <w:spacing w:before="120"/>
              <w:jc w:val="center"/>
              <w:rPr>
                <w:rFonts w:ascii="Verdana" w:hAnsi="Verdana" w:cs="Arial"/>
                <w:b/>
                <w:sz w:val="20"/>
                <w:szCs w:val="20"/>
              </w:rPr>
            </w:pPr>
          </w:p>
        </w:tc>
      </w:tr>
      <w:tr w:rsidR="00073A23" w14:paraId="35F4304F" w14:textId="77777777" w:rsidTr="00E520A0">
        <w:tc>
          <w:tcPr>
            <w:tcW w:w="1248" w:type="dxa"/>
            <w:gridSpan w:val="2"/>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570D51E3" w14:textId="77777777" w:rsidR="00073A23" w:rsidRDefault="00073A23">
            <w:pPr>
              <w:pStyle w:val="Default"/>
              <w:tabs>
                <w:tab w:val="left" w:pos="34"/>
              </w:tabs>
              <w:spacing w:before="120"/>
              <w:ind w:left="34"/>
              <w:rPr>
                <w:rFonts w:ascii="Verdana" w:hAnsi="Verdana" w:cs="Arial"/>
                <w:b/>
                <w:sz w:val="20"/>
                <w:szCs w:val="20"/>
              </w:rPr>
            </w:pPr>
            <w:r>
              <w:rPr>
                <w:rFonts w:ascii="Verdana" w:hAnsi="Verdana" w:cs="Arial"/>
                <w:b/>
                <w:sz w:val="20"/>
                <w:szCs w:val="20"/>
              </w:rPr>
              <w:t>V.1</w:t>
            </w:r>
          </w:p>
        </w:tc>
        <w:tc>
          <w:tcPr>
            <w:tcW w:w="7373" w:type="dxa"/>
            <w:gridSpan w:val="2"/>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350B55B8" w14:textId="77777777" w:rsidR="00073A23" w:rsidRDefault="00073A23">
            <w:pPr>
              <w:pStyle w:val="Default"/>
              <w:spacing w:before="120"/>
              <w:jc w:val="center"/>
              <w:rPr>
                <w:rFonts w:ascii="Verdana" w:hAnsi="Verdana" w:cs="Arial"/>
                <w:b/>
                <w:bCs/>
                <w:sz w:val="20"/>
                <w:szCs w:val="20"/>
              </w:rPr>
            </w:pPr>
            <w:r>
              <w:rPr>
                <w:rFonts w:ascii="Verdana" w:hAnsi="Verdana" w:cs="Arial"/>
                <w:b/>
                <w:bCs/>
                <w:sz w:val="20"/>
                <w:szCs w:val="20"/>
              </w:rPr>
              <w:t>POZYSKANIE DREWNA</w:t>
            </w:r>
          </w:p>
          <w:p w14:paraId="0EE44F09" w14:textId="77777777" w:rsidR="00073A23" w:rsidRDefault="00073A23">
            <w:pPr>
              <w:pStyle w:val="Default"/>
              <w:spacing w:before="120"/>
              <w:jc w:val="center"/>
              <w:rPr>
                <w:rFonts w:ascii="Verdana" w:hAnsi="Verdana" w:cs="Arial"/>
                <w:sz w:val="20"/>
                <w:szCs w:val="20"/>
              </w:rPr>
            </w:pPr>
            <w:r>
              <w:rPr>
                <w:rFonts w:ascii="Verdana" w:hAnsi="Verdana" w:cs="Arial"/>
                <w:bCs/>
                <w:sz w:val="20"/>
                <w:szCs w:val="20"/>
              </w:rPr>
              <w:t>(jednostka rozliczeniowa – metr sześcienny (m</w:t>
            </w:r>
            <w:r>
              <w:rPr>
                <w:rFonts w:ascii="Verdana" w:hAnsi="Verdana" w:cs="Arial"/>
                <w:bCs/>
                <w:sz w:val="20"/>
                <w:szCs w:val="20"/>
                <w:vertAlign w:val="superscript"/>
              </w:rPr>
              <w:t>3</w:t>
            </w:r>
            <w:r>
              <w:rPr>
                <w:rFonts w:ascii="Verdana" w:hAnsi="Verdana" w:cs="Arial"/>
                <w:bCs/>
                <w:sz w:val="20"/>
                <w:szCs w:val="20"/>
              </w:rPr>
              <w:t>) podawany z dokładnością do dwóch miejsc po przecinku)</w:t>
            </w:r>
          </w:p>
        </w:tc>
        <w:tc>
          <w:tcPr>
            <w:tcW w:w="1737" w:type="dxa"/>
            <w:gridSpan w:val="2"/>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67B8C1EB" w14:textId="77777777" w:rsidR="00073A23" w:rsidRDefault="003A26EC">
            <w:pPr>
              <w:pStyle w:val="Default"/>
              <w:spacing w:before="120"/>
              <w:rPr>
                <w:rFonts w:ascii="Verdana" w:hAnsi="Verdana" w:cs="Arial"/>
                <w:b/>
                <w:sz w:val="20"/>
                <w:szCs w:val="20"/>
              </w:rPr>
            </w:pPr>
            <w:r>
              <w:rPr>
                <w:rFonts w:ascii="Verdana" w:hAnsi="Verdana" w:cs="Arial"/>
                <w:b/>
                <w:sz w:val="20"/>
                <w:szCs w:val="20"/>
              </w:rPr>
              <w:t>IB, IIIA, IIIAU, IIIB, IIIBU,TWP, TPP, PTW, PTP, PR</w:t>
            </w:r>
            <w:r w:rsidR="00FA67FE">
              <w:rPr>
                <w:rFonts w:ascii="Verdana" w:hAnsi="Verdana" w:cs="Arial"/>
                <w:b/>
                <w:sz w:val="20"/>
                <w:szCs w:val="20"/>
              </w:rPr>
              <w:t>/ CWDPN, CWDN-D, CWDMN</w:t>
            </w:r>
          </w:p>
        </w:tc>
      </w:tr>
      <w:tr w:rsidR="00073A23" w14:paraId="757AD361" w14:textId="77777777" w:rsidTr="00E520A0">
        <w:tc>
          <w:tcPr>
            <w:tcW w:w="10358" w:type="dxa"/>
            <w:gridSpan w:val="6"/>
            <w:tcBorders>
              <w:top w:val="single" w:sz="4" w:space="0" w:color="auto"/>
              <w:left w:val="single" w:sz="4" w:space="0" w:color="auto"/>
              <w:bottom w:val="single" w:sz="4" w:space="0" w:color="auto"/>
              <w:right w:val="single" w:sz="4" w:space="0" w:color="auto"/>
            </w:tcBorders>
          </w:tcPr>
          <w:p w14:paraId="73EE1BAA" w14:textId="77777777" w:rsidR="00073A23" w:rsidRDefault="00073A23">
            <w:pPr>
              <w:spacing w:before="120"/>
              <w:ind w:left="34" w:right="176"/>
              <w:jc w:val="both"/>
              <w:rPr>
                <w:rFonts w:ascii="Verdana" w:hAnsi="Verdana" w:cs="Arial"/>
                <w:bCs/>
                <w:sz w:val="20"/>
                <w:szCs w:val="20"/>
              </w:rPr>
            </w:pPr>
            <w:r>
              <w:rPr>
                <w:rFonts w:ascii="Verdana" w:hAnsi="Verdana" w:cs="Arial"/>
                <w:bCs/>
                <w:sz w:val="20"/>
                <w:szCs w:val="20"/>
              </w:rPr>
              <w:t>Pozyskanie drewna może być wykonywane w technologii: pozyskania pilarką lub maszynami wielooperacyjnymi. Wytyczne dotyczące doboru technologii pozyskania znajdują się w tabeli 1 i 2.</w:t>
            </w:r>
          </w:p>
          <w:p w14:paraId="10A84837" w14:textId="04C054BE" w:rsidR="00073A23" w:rsidRDefault="00073A23">
            <w:pPr>
              <w:spacing w:before="120"/>
              <w:ind w:left="34" w:right="176"/>
              <w:jc w:val="both"/>
              <w:rPr>
                <w:rFonts w:ascii="Verdana" w:hAnsi="Verdana" w:cs="Arial"/>
                <w:bCs/>
                <w:sz w:val="20"/>
                <w:szCs w:val="20"/>
              </w:rPr>
            </w:pPr>
            <w:r>
              <w:rPr>
                <w:rFonts w:ascii="Verdana" w:hAnsi="Verdana" w:cs="Arial"/>
                <w:bCs/>
                <w:sz w:val="20"/>
                <w:szCs w:val="20"/>
              </w:rPr>
              <w:t>Tabela 1. Lokalizacja</w:t>
            </w:r>
            <w:r w:rsidR="00B35890">
              <w:rPr>
                <w:rFonts w:ascii="Verdana" w:hAnsi="Verdana" w:cs="Arial"/>
                <w:bCs/>
                <w:sz w:val="20"/>
                <w:szCs w:val="20"/>
              </w:rPr>
              <w:t xml:space="preserve"> cięć, </w:t>
            </w:r>
            <w:r>
              <w:rPr>
                <w:rFonts w:ascii="Verdana" w:hAnsi="Verdana" w:cs="Arial"/>
                <w:bCs/>
                <w:sz w:val="20"/>
                <w:szCs w:val="20"/>
              </w:rPr>
              <w:t xml:space="preserve">na których Zamawiający </w:t>
            </w:r>
            <w:r>
              <w:rPr>
                <w:rFonts w:ascii="Verdana" w:hAnsi="Verdana" w:cs="Arial"/>
                <w:bCs/>
                <w:sz w:val="20"/>
                <w:szCs w:val="20"/>
                <w:u w:val="single"/>
              </w:rPr>
              <w:t>nie dopuszcza</w:t>
            </w:r>
            <w:r>
              <w:rPr>
                <w:rFonts w:ascii="Verdana" w:hAnsi="Verdana" w:cs="Arial"/>
                <w:bCs/>
                <w:sz w:val="20"/>
                <w:szCs w:val="20"/>
              </w:rPr>
              <w:t xml:space="preserve"> użycia maszyn typu har</w:t>
            </w:r>
            <w:r w:rsidR="00FF210D">
              <w:rPr>
                <w:rFonts w:ascii="Verdana" w:hAnsi="Verdana" w:cs="Arial"/>
                <w:bCs/>
                <w:sz w:val="20"/>
                <w:szCs w:val="20"/>
              </w:rPr>
              <w:t>w</w:t>
            </w:r>
            <w:r>
              <w:rPr>
                <w:rFonts w:ascii="Verdana" w:hAnsi="Verdana" w:cs="Arial"/>
                <w:bCs/>
                <w:sz w:val="20"/>
                <w:szCs w:val="20"/>
              </w:rPr>
              <w:t>ester.</w:t>
            </w:r>
          </w:p>
          <w:p w14:paraId="617FAED9" w14:textId="77777777" w:rsidR="003F4B0F" w:rsidRDefault="003F4B0F">
            <w:pPr>
              <w:spacing w:before="120"/>
              <w:ind w:left="34" w:right="176"/>
              <w:jc w:val="both"/>
              <w:rPr>
                <w:rFonts w:ascii="Verdana" w:hAnsi="Verdana" w:cs="Arial"/>
                <w:bCs/>
                <w:sz w:val="20"/>
                <w:szCs w:val="20"/>
              </w:rPr>
            </w:pPr>
          </w:p>
          <w:tbl>
            <w:tblPr>
              <w:tblW w:w="2719" w:type="dxa"/>
              <w:jc w:val="center"/>
              <w:tblLayout w:type="fixed"/>
              <w:tblCellMar>
                <w:left w:w="70" w:type="dxa"/>
                <w:right w:w="70" w:type="dxa"/>
              </w:tblCellMar>
              <w:tblLook w:val="04A0" w:firstRow="1" w:lastRow="0" w:firstColumn="1" w:lastColumn="0" w:noHBand="0" w:noVBand="1"/>
            </w:tblPr>
            <w:tblGrid>
              <w:gridCol w:w="2719"/>
            </w:tblGrid>
            <w:tr w:rsidR="003F4B0F" w:rsidRPr="003F4B0F" w14:paraId="53592013" w14:textId="77777777" w:rsidTr="003F4B0F">
              <w:trPr>
                <w:trHeight w:val="300"/>
                <w:jc w:val="center"/>
              </w:trPr>
              <w:tc>
                <w:tcPr>
                  <w:tcW w:w="27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66E482" w14:textId="77777777" w:rsidR="003F4B0F" w:rsidRPr="003F4B0F" w:rsidRDefault="003F4B0F" w:rsidP="003F4B0F">
                  <w:pPr>
                    <w:suppressAutoHyphens w:val="0"/>
                    <w:jc w:val="center"/>
                    <w:rPr>
                      <w:rFonts w:ascii="Arial" w:hAnsi="Arial" w:cs="Arial"/>
                      <w:b/>
                      <w:bCs/>
                      <w:color w:val="000000"/>
                      <w:sz w:val="22"/>
                      <w:szCs w:val="22"/>
                      <w:lang w:eastAsia="pl-PL"/>
                    </w:rPr>
                  </w:pPr>
                  <w:r w:rsidRPr="003F4B0F">
                    <w:rPr>
                      <w:rFonts w:ascii="Arial" w:hAnsi="Arial" w:cs="Arial"/>
                      <w:b/>
                      <w:bCs/>
                      <w:color w:val="000000"/>
                      <w:sz w:val="22"/>
                      <w:szCs w:val="22"/>
                      <w:lang w:eastAsia="pl-PL"/>
                    </w:rPr>
                    <w:t>Adres leśny</w:t>
                  </w:r>
                </w:p>
              </w:tc>
            </w:tr>
            <w:tr w:rsidR="003F4B0F" w:rsidRPr="003F4B0F" w14:paraId="61D4B557"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1D30525F" w14:textId="5C71A584"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 xml:space="preserve">16-11-2-05-  </w:t>
                  </w:r>
                  <w:r w:rsidR="00982A66">
                    <w:rPr>
                      <w:rFonts w:ascii="Arial" w:hAnsi="Arial" w:cs="Arial"/>
                      <w:color w:val="000000"/>
                      <w:sz w:val="22"/>
                      <w:szCs w:val="22"/>
                      <w:lang w:eastAsia="pl-PL"/>
                    </w:rPr>
                    <w:t>(cięcia PR)</w:t>
                  </w:r>
                </w:p>
              </w:tc>
            </w:tr>
            <w:tr w:rsidR="003F4B0F" w:rsidRPr="003F4B0F" w14:paraId="32DFB84C"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383DB89A" w14:textId="35E03409"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 xml:space="preserve">16-11-2-05-  </w:t>
                  </w:r>
                  <w:r w:rsidR="00982A66">
                    <w:rPr>
                      <w:rFonts w:ascii="Arial" w:hAnsi="Arial" w:cs="Arial"/>
                      <w:color w:val="000000"/>
                      <w:sz w:val="22"/>
                      <w:szCs w:val="22"/>
                      <w:lang w:eastAsia="pl-PL"/>
                    </w:rPr>
                    <w:t>(cięcia PTP)</w:t>
                  </w:r>
                </w:p>
              </w:tc>
            </w:tr>
            <w:tr w:rsidR="003F4B0F" w:rsidRPr="003F4B0F" w14:paraId="7100C85E"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4BAE18F8" w14:textId="095106DC"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 xml:space="preserve">16-11-2-05-  </w:t>
                  </w:r>
                  <w:r w:rsidR="00982A66">
                    <w:rPr>
                      <w:rFonts w:ascii="Arial" w:hAnsi="Arial" w:cs="Arial"/>
                      <w:color w:val="000000"/>
                      <w:sz w:val="22"/>
                      <w:szCs w:val="22"/>
                      <w:lang w:eastAsia="pl-PL"/>
                    </w:rPr>
                    <w:t>(cięcia PTW)</w:t>
                  </w:r>
                </w:p>
              </w:tc>
            </w:tr>
            <w:tr w:rsidR="003F4B0F" w:rsidRPr="003F4B0F" w14:paraId="7E21385F"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4613BC07"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16-11-2-05-131   -f   -00</w:t>
                  </w:r>
                </w:p>
              </w:tc>
            </w:tr>
            <w:tr w:rsidR="003F4B0F" w:rsidRPr="003F4B0F" w14:paraId="57368D39"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5B7CA0ED"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16-11-2-05-147   -b   -00</w:t>
                  </w:r>
                </w:p>
              </w:tc>
            </w:tr>
            <w:tr w:rsidR="003F4B0F" w:rsidRPr="003F4B0F" w14:paraId="10C40003"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62D4977A"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16-11-2-05-147   -g   -00</w:t>
                  </w:r>
                </w:p>
              </w:tc>
            </w:tr>
            <w:tr w:rsidR="003F4B0F" w:rsidRPr="003F4B0F" w14:paraId="3EA84EE9"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4A411AA7"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16-11-2-05-152   -c   -00</w:t>
                  </w:r>
                </w:p>
              </w:tc>
            </w:tr>
            <w:tr w:rsidR="003F4B0F" w:rsidRPr="003F4B0F" w14:paraId="38B17431"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59E81D1B"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16-11-2-05-152   -f   -00</w:t>
                  </w:r>
                </w:p>
              </w:tc>
            </w:tr>
            <w:tr w:rsidR="003F4B0F" w:rsidRPr="003F4B0F" w14:paraId="0409971F"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0AC35E69"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16-11-2-05-65    -h   -00</w:t>
                  </w:r>
                </w:p>
              </w:tc>
            </w:tr>
            <w:tr w:rsidR="003F4B0F" w:rsidRPr="003F4B0F" w14:paraId="6EF2AF86"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7EF743D8"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16-11-2-05-74    -c   -00</w:t>
                  </w:r>
                </w:p>
              </w:tc>
            </w:tr>
            <w:tr w:rsidR="003F4B0F" w:rsidRPr="003F4B0F" w14:paraId="374E21D5"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6F44A3D5"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16-11-2-05-74    -d   -00</w:t>
                  </w:r>
                </w:p>
              </w:tc>
            </w:tr>
            <w:tr w:rsidR="00982A66" w:rsidRPr="003F4B0F" w14:paraId="592371D3"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4B74C12B" w14:textId="77087B08" w:rsidR="00982A66" w:rsidRPr="003F4B0F" w:rsidRDefault="00982A66" w:rsidP="00982A66">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w:t>
                  </w:r>
                  <w:r>
                    <w:rPr>
                      <w:rFonts w:ascii="Arial" w:hAnsi="Arial" w:cs="Arial"/>
                      <w:color w:val="000000"/>
                      <w:sz w:val="22"/>
                      <w:szCs w:val="22"/>
                      <w:lang w:eastAsia="pl-PL"/>
                    </w:rPr>
                    <w:t>8</w:t>
                  </w:r>
                  <w:r w:rsidRPr="003F4B0F">
                    <w:rPr>
                      <w:rFonts w:ascii="Arial" w:hAnsi="Arial" w:cs="Arial"/>
                      <w:color w:val="000000"/>
                      <w:sz w:val="22"/>
                      <w:szCs w:val="22"/>
                      <w:lang w:eastAsia="pl-PL"/>
                    </w:rPr>
                    <w:t xml:space="preserve">-  </w:t>
                  </w:r>
                  <w:r>
                    <w:rPr>
                      <w:rFonts w:ascii="Arial" w:hAnsi="Arial" w:cs="Arial"/>
                      <w:color w:val="000000"/>
                      <w:sz w:val="22"/>
                      <w:szCs w:val="22"/>
                      <w:lang w:eastAsia="pl-PL"/>
                    </w:rPr>
                    <w:t>(cięcia PR)</w:t>
                  </w:r>
                </w:p>
              </w:tc>
            </w:tr>
            <w:tr w:rsidR="00982A66" w:rsidRPr="003F4B0F" w14:paraId="0D2C63DC"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3FD29860" w14:textId="051E4222" w:rsidR="00982A66" w:rsidRPr="003F4B0F" w:rsidRDefault="00982A66" w:rsidP="00982A66">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w:t>
                  </w:r>
                  <w:r>
                    <w:rPr>
                      <w:rFonts w:ascii="Arial" w:hAnsi="Arial" w:cs="Arial"/>
                      <w:color w:val="000000"/>
                      <w:sz w:val="22"/>
                      <w:szCs w:val="22"/>
                      <w:lang w:eastAsia="pl-PL"/>
                    </w:rPr>
                    <w:t>8</w:t>
                  </w:r>
                  <w:r w:rsidRPr="003F4B0F">
                    <w:rPr>
                      <w:rFonts w:ascii="Arial" w:hAnsi="Arial" w:cs="Arial"/>
                      <w:color w:val="000000"/>
                      <w:sz w:val="22"/>
                      <w:szCs w:val="22"/>
                      <w:lang w:eastAsia="pl-PL"/>
                    </w:rPr>
                    <w:t xml:space="preserve">-  </w:t>
                  </w:r>
                  <w:r>
                    <w:rPr>
                      <w:rFonts w:ascii="Arial" w:hAnsi="Arial" w:cs="Arial"/>
                      <w:color w:val="000000"/>
                      <w:sz w:val="22"/>
                      <w:szCs w:val="22"/>
                      <w:lang w:eastAsia="pl-PL"/>
                    </w:rPr>
                    <w:t>(cięcia PTP)</w:t>
                  </w:r>
                </w:p>
              </w:tc>
            </w:tr>
            <w:tr w:rsidR="00982A66" w:rsidRPr="003F4B0F" w14:paraId="3B8D3A29"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7AFF9F3F" w14:textId="2FAE3744" w:rsidR="00982A66" w:rsidRPr="003F4B0F" w:rsidRDefault="00982A66" w:rsidP="00982A66">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w:t>
                  </w:r>
                  <w:r>
                    <w:rPr>
                      <w:rFonts w:ascii="Arial" w:hAnsi="Arial" w:cs="Arial"/>
                      <w:color w:val="000000"/>
                      <w:sz w:val="22"/>
                      <w:szCs w:val="22"/>
                      <w:lang w:eastAsia="pl-PL"/>
                    </w:rPr>
                    <w:t>8</w:t>
                  </w:r>
                  <w:r w:rsidRPr="003F4B0F">
                    <w:rPr>
                      <w:rFonts w:ascii="Arial" w:hAnsi="Arial" w:cs="Arial"/>
                      <w:color w:val="000000"/>
                      <w:sz w:val="22"/>
                      <w:szCs w:val="22"/>
                      <w:lang w:eastAsia="pl-PL"/>
                    </w:rPr>
                    <w:t xml:space="preserve">-  </w:t>
                  </w:r>
                  <w:r>
                    <w:rPr>
                      <w:rFonts w:ascii="Arial" w:hAnsi="Arial" w:cs="Arial"/>
                      <w:color w:val="000000"/>
                      <w:sz w:val="22"/>
                      <w:szCs w:val="22"/>
                      <w:lang w:eastAsia="pl-PL"/>
                    </w:rPr>
                    <w:t>(cięcia PTW)</w:t>
                  </w:r>
                </w:p>
              </w:tc>
            </w:tr>
            <w:tr w:rsidR="003F4B0F" w:rsidRPr="003F4B0F" w14:paraId="0B97EF14"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33FCFD8E"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16-11-2-08-38    -c   -00</w:t>
                  </w:r>
                </w:p>
              </w:tc>
            </w:tr>
            <w:tr w:rsidR="003F4B0F" w:rsidRPr="003F4B0F" w14:paraId="5DD53B5D"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5EBB9879"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16-11-2-08-41    -a   -00</w:t>
                  </w:r>
                </w:p>
              </w:tc>
            </w:tr>
            <w:tr w:rsidR="003F4B0F" w:rsidRPr="003F4B0F" w14:paraId="0C739B02"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58533DB8"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16-11-2-08-41    -b   -00</w:t>
                  </w:r>
                </w:p>
              </w:tc>
            </w:tr>
            <w:tr w:rsidR="003F4B0F" w:rsidRPr="003F4B0F" w14:paraId="202FA484"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4A0E4310"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16-11-2-08-41    -d   -00</w:t>
                  </w:r>
                </w:p>
              </w:tc>
            </w:tr>
            <w:tr w:rsidR="003F4B0F" w:rsidRPr="003F4B0F" w14:paraId="17E6A6C5"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5EC71E6A"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16-11-2-08-41    -i   -00</w:t>
                  </w:r>
                </w:p>
              </w:tc>
            </w:tr>
            <w:tr w:rsidR="003F4B0F" w:rsidRPr="003F4B0F" w14:paraId="2767214E"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06989A61"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16-11-2-08-41    -k   -00</w:t>
                  </w:r>
                </w:p>
              </w:tc>
            </w:tr>
            <w:tr w:rsidR="003F4B0F" w:rsidRPr="003F4B0F" w14:paraId="45A24B21"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3A756B4D"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16-11-2-08-41    -l   -00</w:t>
                  </w:r>
                </w:p>
              </w:tc>
            </w:tr>
            <w:tr w:rsidR="003F4B0F" w:rsidRPr="003F4B0F" w14:paraId="07467C0E"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7E2908E0"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16-11-2-08-41    -n   -00</w:t>
                  </w:r>
                </w:p>
              </w:tc>
            </w:tr>
            <w:tr w:rsidR="003F4B0F" w:rsidRPr="003F4B0F" w14:paraId="646BEC78"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3611D02C"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16-11-2-08-41    -p   -00</w:t>
                  </w:r>
                </w:p>
              </w:tc>
            </w:tr>
            <w:tr w:rsidR="003F4B0F" w:rsidRPr="003F4B0F" w14:paraId="2303DFB4"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1B5B922F"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16-11-2-08-43    -n   -00</w:t>
                  </w:r>
                </w:p>
              </w:tc>
            </w:tr>
            <w:tr w:rsidR="003F4B0F" w:rsidRPr="003F4B0F" w14:paraId="1C0DECCC"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66A9D2EE"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16-11-2-08-45    -f   -00</w:t>
                  </w:r>
                </w:p>
              </w:tc>
            </w:tr>
            <w:tr w:rsidR="003F4B0F" w:rsidRPr="003F4B0F" w14:paraId="4C5FB9D5"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5D421D02"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16-11-2-08-51    -b   -00</w:t>
                  </w:r>
                </w:p>
              </w:tc>
            </w:tr>
            <w:tr w:rsidR="003F4B0F" w:rsidRPr="003F4B0F" w14:paraId="47711DBE"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0F68EDA2"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lastRenderedPageBreak/>
                    <w:t>16-11-2-08-58    -d   -00</w:t>
                  </w:r>
                </w:p>
              </w:tc>
            </w:tr>
            <w:tr w:rsidR="003F4B0F" w:rsidRPr="003F4B0F" w14:paraId="58C93CA1"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598EDD36"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16-11-2-08-58    -f   -00</w:t>
                  </w:r>
                </w:p>
              </w:tc>
            </w:tr>
            <w:tr w:rsidR="003F4B0F" w:rsidRPr="003F4B0F" w14:paraId="0040D292"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3B27C86D"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16-11-2-08-60    -f   -00</w:t>
                  </w:r>
                </w:p>
              </w:tc>
            </w:tr>
            <w:tr w:rsidR="003F4B0F" w:rsidRPr="003F4B0F" w14:paraId="547A80EB"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51DADDC4"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16-11-2-08-60    -j   -00</w:t>
                  </w:r>
                </w:p>
              </w:tc>
            </w:tr>
            <w:tr w:rsidR="003F4B0F" w:rsidRPr="003F4B0F" w14:paraId="65437951"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7AB0A1FE"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16-11-2-08-61    -b   -00</w:t>
                  </w:r>
                </w:p>
              </w:tc>
            </w:tr>
            <w:tr w:rsidR="003F4B0F" w:rsidRPr="003F4B0F" w14:paraId="47602ED1"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689215EE"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16-11-2-08-61    -d   -00</w:t>
                  </w:r>
                </w:p>
              </w:tc>
            </w:tr>
            <w:tr w:rsidR="003F4B0F" w:rsidRPr="003F4B0F" w14:paraId="663D3771"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4FF0DC38"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16-11-2-08-61    -m   -00</w:t>
                  </w:r>
                </w:p>
              </w:tc>
            </w:tr>
            <w:tr w:rsidR="003F4B0F" w:rsidRPr="003F4B0F" w14:paraId="66BF956C"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5584E7DB"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16-11-2-08-62    -f   -00</w:t>
                  </w:r>
                </w:p>
              </w:tc>
            </w:tr>
            <w:tr w:rsidR="003F4B0F" w:rsidRPr="003F4B0F" w14:paraId="0ED19062"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5ED43A68"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16-11-2-08-64    -h   -00</w:t>
                  </w:r>
                </w:p>
              </w:tc>
            </w:tr>
          </w:tbl>
          <w:p w14:paraId="61119274" w14:textId="77777777" w:rsidR="00073A23" w:rsidRDefault="00073A23">
            <w:pPr>
              <w:spacing w:before="120"/>
              <w:ind w:left="34" w:right="176"/>
              <w:jc w:val="both"/>
              <w:rPr>
                <w:rFonts w:ascii="Verdana" w:hAnsi="Verdana" w:cs="Arial"/>
                <w:bCs/>
                <w:sz w:val="20"/>
                <w:szCs w:val="20"/>
              </w:rPr>
            </w:pPr>
          </w:p>
          <w:p w14:paraId="7A2C502B" w14:textId="3A32A204" w:rsidR="00073A23" w:rsidRDefault="00073A23" w:rsidP="00D23E57">
            <w:pPr>
              <w:spacing w:after="120"/>
              <w:ind w:right="176"/>
              <w:jc w:val="both"/>
              <w:rPr>
                <w:rFonts w:ascii="Verdana" w:hAnsi="Verdana" w:cs="Arial"/>
                <w:bCs/>
                <w:sz w:val="20"/>
                <w:szCs w:val="20"/>
              </w:rPr>
            </w:pPr>
            <w:r>
              <w:rPr>
                <w:rFonts w:ascii="Verdana" w:hAnsi="Verdana" w:cs="Arial"/>
                <w:bCs/>
                <w:sz w:val="20"/>
                <w:szCs w:val="20"/>
              </w:rPr>
              <w:t>Tabela 2. Lokalizacja cięć</w:t>
            </w:r>
            <w:r w:rsidR="00B35890">
              <w:rPr>
                <w:rFonts w:ascii="Verdana" w:hAnsi="Verdana" w:cs="Arial"/>
                <w:bCs/>
                <w:sz w:val="20"/>
                <w:szCs w:val="20"/>
              </w:rPr>
              <w:t>,</w:t>
            </w:r>
            <w:r>
              <w:rPr>
                <w:rFonts w:ascii="Verdana" w:hAnsi="Verdana" w:cs="Arial"/>
                <w:bCs/>
                <w:sz w:val="20"/>
                <w:szCs w:val="20"/>
              </w:rPr>
              <w:t xml:space="preserve"> na których Zamawiający wymaga użycia maszyn wielooperacyjnych</w:t>
            </w:r>
            <w:r w:rsidR="008F5D7A">
              <w:rPr>
                <w:rFonts w:ascii="Verdana" w:hAnsi="Verdana" w:cs="Arial"/>
                <w:bCs/>
                <w:sz w:val="20"/>
                <w:szCs w:val="20"/>
              </w:rPr>
              <w:t xml:space="preserve"> (typu harwester)</w:t>
            </w:r>
            <w:r>
              <w:rPr>
                <w:rFonts w:ascii="Verdana" w:hAnsi="Verdana" w:cs="Arial"/>
                <w:bCs/>
                <w:sz w:val="20"/>
                <w:szCs w:val="20"/>
              </w:rPr>
              <w:t xml:space="preserve"> </w:t>
            </w:r>
            <w:r w:rsidR="008F5D7A">
              <w:rPr>
                <w:rFonts w:ascii="Verdana" w:hAnsi="Verdana" w:cs="Arial"/>
                <w:bCs/>
                <w:sz w:val="20"/>
                <w:szCs w:val="20"/>
              </w:rPr>
              <w:t>i pozyskaniu przy ich użyciu</w:t>
            </w:r>
            <w:r>
              <w:rPr>
                <w:rFonts w:ascii="Verdana" w:hAnsi="Verdana" w:cs="Arial"/>
                <w:bCs/>
                <w:sz w:val="20"/>
                <w:szCs w:val="20"/>
              </w:rPr>
              <w:t xml:space="preserve"> co najmniej 70% miąższości </w:t>
            </w:r>
            <w:r w:rsidR="008F5D7A">
              <w:rPr>
                <w:rFonts w:ascii="Verdana" w:hAnsi="Verdana" w:cs="Arial"/>
                <w:bCs/>
                <w:sz w:val="20"/>
                <w:szCs w:val="20"/>
              </w:rPr>
              <w:t>grubizny przewidzianej do pozyskania w danej lokalizacji</w:t>
            </w:r>
            <w:r>
              <w:rPr>
                <w:rFonts w:ascii="Verdana" w:hAnsi="Verdana" w:cs="Arial"/>
                <w:bCs/>
                <w:sz w:val="20"/>
                <w:szCs w:val="20"/>
              </w:rPr>
              <w:t>.</w:t>
            </w:r>
          </w:p>
          <w:p w14:paraId="27B7C8DA" w14:textId="77777777" w:rsidR="008F5D7A" w:rsidRDefault="008F5D7A">
            <w:pPr>
              <w:spacing w:before="120"/>
              <w:ind w:left="34" w:right="176"/>
              <w:jc w:val="both"/>
              <w:rPr>
                <w:rFonts w:ascii="Verdana" w:hAnsi="Verdana" w:cs="Arial"/>
                <w:bCs/>
                <w:sz w:val="20"/>
                <w:szCs w:val="20"/>
              </w:rPr>
            </w:pPr>
          </w:p>
          <w:tbl>
            <w:tblPr>
              <w:tblW w:w="2719" w:type="dxa"/>
              <w:jc w:val="center"/>
              <w:tblLayout w:type="fixed"/>
              <w:tblCellMar>
                <w:left w:w="70" w:type="dxa"/>
                <w:right w:w="70" w:type="dxa"/>
              </w:tblCellMar>
              <w:tblLook w:val="04A0" w:firstRow="1" w:lastRow="0" w:firstColumn="1" w:lastColumn="0" w:noHBand="0" w:noVBand="1"/>
            </w:tblPr>
            <w:tblGrid>
              <w:gridCol w:w="2719"/>
            </w:tblGrid>
            <w:tr w:rsidR="003F4B0F" w:rsidRPr="003F4B0F" w14:paraId="5107D92F" w14:textId="77777777" w:rsidTr="003F4B0F">
              <w:trPr>
                <w:trHeight w:val="300"/>
                <w:jc w:val="center"/>
              </w:trPr>
              <w:tc>
                <w:tcPr>
                  <w:tcW w:w="27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6237EA" w14:textId="77777777" w:rsidR="003F4B0F" w:rsidRPr="003F4B0F" w:rsidRDefault="003F4B0F" w:rsidP="003F4B0F">
                  <w:pPr>
                    <w:suppressAutoHyphens w:val="0"/>
                    <w:jc w:val="center"/>
                    <w:rPr>
                      <w:rFonts w:ascii="Arial" w:hAnsi="Arial" w:cs="Arial"/>
                      <w:b/>
                      <w:bCs/>
                      <w:color w:val="000000"/>
                      <w:sz w:val="22"/>
                      <w:szCs w:val="22"/>
                      <w:lang w:eastAsia="pl-PL"/>
                    </w:rPr>
                  </w:pPr>
                  <w:r w:rsidRPr="003F4B0F">
                    <w:rPr>
                      <w:rFonts w:ascii="Arial" w:hAnsi="Arial" w:cs="Arial"/>
                      <w:b/>
                      <w:bCs/>
                      <w:color w:val="000000"/>
                      <w:sz w:val="22"/>
                      <w:szCs w:val="22"/>
                      <w:lang w:eastAsia="pl-PL"/>
                    </w:rPr>
                    <w:t>Adres leśny</w:t>
                  </w:r>
                </w:p>
              </w:tc>
            </w:tr>
            <w:tr w:rsidR="003F4B0F" w:rsidRPr="003F4B0F" w14:paraId="372451BB"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3523BD5C"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16-11-2-05-136   -d   -00</w:t>
                  </w:r>
                </w:p>
              </w:tc>
            </w:tr>
            <w:tr w:rsidR="003F4B0F" w:rsidRPr="003F4B0F" w14:paraId="14B31680"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07604E93"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16-11-2-05-139   -g   -00</w:t>
                  </w:r>
                </w:p>
              </w:tc>
            </w:tr>
            <w:tr w:rsidR="003F4B0F" w:rsidRPr="003F4B0F" w14:paraId="1562F056"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3572EFB6"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16-11-2-05-147   -d   -00</w:t>
                  </w:r>
                </w:p>
              </w:tc>
            </w:tr>
            <w:tr w:rsidR="003F4B0F" w:rsidRPr="003F4B0F" w14:paraId="280EB611"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0FAAD735"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16-11-2-05-69    -b   -00</w:t>
                  </w:r>
                </w:p>
              </w:tc>
            </w:tr>
            <w:tr w:rsidR="003F4B0F" w:rsidRPr="003F4B0F" w14:paraId="4EFFC9CD"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576B6B4A"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16-11-2-05-74    -a   -00</w:t>
                  </w:r>
                </w:p>
              </w:tc>
            </w:tr>
            <w:tr w:rsidR="003F4B0F" w:rsidRPr="003F4B0F" w14:paraId="49568CC4"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45EDA818"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16-11-2-08-38    -b   -98</w:t>
                  </w:r>
                </w:p>
              </w:tc>
            </w:tr>
            <w:tr w:rsidR="003F4B0F" w:rsidRPr="003F4B0F" w14:paraId="2BBDDD95"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18631233"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16-11-2-08-51    -c   -00</w:t>
                  </w:r>
                </w:p>
              </w:tc>
            </w:tr>
            <w:tr w:rsidR="003F4B0F" w:rsidRPr="003F4B0F" w14:paraId="174A551D"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2DEA79AB"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16-11-2-08-51    -d   -00</w:t>
                  </w:r>
                </w:p>
              </w:tc>
            </w:tr>
            <w:tr w:rsidR="003F4B0F" w:rsidRPr="003F4B0F" w14:paraId="0DD695BF"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19AFF1A9"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16-11-2-08-52    -d   -00</w:t>
                  </w:r>
                </w:p>
              </w:tc>
            </w:tr>
            <w:tr w:rsidR="003F4B0F" w:rsidRPr="003F4B0F" w14:paraId="11BBA13C"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7C3B8072"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16-11-2-08-63    -a   -00</w:t>
                  </w:r>
                </w:p>
              </w:tc>
            </w:tr>
            <w:tr w:rsidR="003F4B0F" w:rsidRPr="003F4B0F" w14:paraId="3B1C88B9"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66252C2C"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16-11-2-08-63    -h   -00</w:t>
                  </w:r>
                </w:p>
              </w:tc>
            </w:tr>
            <w:tr w:rsidR="003F4B0F" w:rsidRPr="003F4B0F" w14:paraId="70670D4A" w14:textId="77777777" w:rsidTr="003F4B0F">
              <w:trPr>
                <w:trHeight w:val="300"/>
                <w:jc w:val="center"/>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14:paraId="50B5FAE5" w14:textId="77777777" w:rsidR="003F4B0F" w:rsidRPr="003F4B0F" w:rsidRDefault="003F4B0F" w:rsidP="003F4B0F">
                  <w:pPr>
                    <w:suppressAutoHyphens w:val="0"/>
                    <w:rPr>
                      <w:rFonts w:ascii="Arial" w:hAnsi="Arial" w:cs="Arial"/>
                      <w:color w:val="000000"/>
                      <w:sz w:val="22"/>
                      <w:szCs w:val="22"/>
                      <w:lang w:eastAsia="pl-PL"/>
                    </w:rPr>
                  </w:pPr>
                  <w:r w:rsidRPr="003F4B0F">
                    <w:rPr>
                      <w:rFonts w:ascii="Arial" w:hAnsi="Arial" w:cs="Arial"/>
                      <w:color w:val="000000"/>
                      <w:sz w:val="22"/>
                      <w:szCs w:val="22"/>
                      <w:lang w:eastAsia="pl-PL"/>
                    </w:rPr>
                    <w:t>16-11-2-08-63    -i   -00</w:t>
                  </w:r>
                </w:p>
              </w:tc>
            </w:tr>
          </w:tbl>
          <w:p w14:paraId="50A124A4" w14:textId="77777777" w:rsidR="008F5D7A" w:rsidRDefault="008F5D7A">
            <w:pPr>
              <w:spacing w:before="120"/>
              <w:ind w:left="34" w:right="176"/>
              <w:jc w:val="both"/>
              <w:rPr>
                <w:rFonts w:ascii="Verdana" w:hAnsi="Verdana" w:cs="Arial"/>
                <w:bCs/>
                <w:sz w:val="20"/>
                <w:szCs w:val="20"/>
              </w:rPr>
            </w:pPr>
          </w:p>
          <w:p w14:paraId="5107926D" w14:textId="77777777" w:rsidR="00073A23" w:rsidRDefault="00073A23">
            <w:pPr>
              <w:spacing w:before="120"/>
              <w:ind w:left="34" w:right="176"/>
              <w:jc w:val="both"/>
              <w:rPr>
                <w:rFonts w:ascii="Verdana" w:hAnsi="Verdana" w:cs="Arial"/>
                <w:b/>
                <w:bCs/>
                <w:sz w:val="20"/>
                <w:szCs w:val="20"/>
              </w:rPr>
            </w:pPr>
            <w:r>
              <w:rPr>
                <w:rFonts w:ascii="Verdana" w:hAnsi="Verdana" w:cs="Arial"/>
                <w:bCs/>
                <w:sz w:val="20"/>
                <w:szCs w:val="20"/>
              </w:rPr>
              <w:t xml:space="preserve">Orientacyjny średni poziom pozyskania maszynowego realizowany w ostatnich latach w Nadleśnictwie wynosi: </w:t>
            </w:r>
            <w:r w:rsidR="00CF248B">
              <w:rPr>
                <w:rFonts w:ascii="Verdana" w:hAnsi="Verdana" w:cs="Arial"/>
                <w:b/>
                <w:bCs/>
                <w:sz w:val="20"/>
                <w:szCs w:val="20"/>
              </w:rPr>
              <w:t>45</w:t>
            </w:r>
            <w:r w:rsidRPr="00A8415B">
              <w:rPr>
                <w:rFonts w:ascii="Verdana" w:hAnsi="Verdana" w:cs="Arial"/>
                <w:b/>
                <w:bCs/>
                <w:sz w:val="20"/>
                <w:szCs w:val="20"/>
              </w:rPr>
              <w:t xml:space="preserve"> %</w:t>
            </w:r>
          </w:p>
          <w:p w14:paraId="2A893A30" w14:textId="77777777" w:rsidR="00073A23" w:rsidRDefault="00073A23">
            <w:pPr>
              <w:spacing w:before="120"/>
              <w:ind w:left="34" w:right="176"/>
              <w:jc w:val="both"/>
              <w:rPr>
                <w:rFonts w:ascii="Verdana" w:hAnsi="Verdana" w:cs="Arial"/>
                <w:bCs/>
                <w:sz w:val="20"/>
                <w:szCs w:val="20"/>
              </w:rPr>
            </w:pPr>
          </w:p>
          <w:p w14:paraId="6D8A0E10" w14:textId="6108D52A" w:rsidR="00073A23" w:rsidRDefault="00073A23">
            <w:pPr>
              <w:spacing w:before="120"/>
              <w:ind w:left="34" w:right="176"/>
              <w:jc w:val="both"/>
              <w:rPr>
                <w:rFonts w:ascii="Verdana" w:hAnsi="Verdana" w:cs="Arial"/>
                <w:bCs/>
                <w:sz w:val="20"/>
                <w:szCs w:val="20"/>
              </w:rPr>
            </w:pPr>
            <w:r>
              <w:rPr>
                <w:rFonts w:ascii="Verdana" w:hAnsi="Verdana" w:cs="Arial"/>
                <w:bCs/>
                <w:sz w:val="20"/>
                <w:szCs w:val="20"/>
              </w:rPr>
              <w:t xml:space="preserve">Szacowany procentowy poziom miąższości grubizny, która </w:t>
            </w:r>
            <w:r>
              <w:rPr>
                <w:rFonts w:ascii="Verdana" w:hAnsi="Verdana" w:cs="Arial"/>
                <w:bCs/>
                <w:sz w:val="20"/>
                <w:szCs w:val="20"/>
                <w:u w:val="single"/>
              </w:rPr>
              <w:t>możliwa jest</w:t>
            </w:r>
            <w:r>
              <w:rPr>
                <w:rFonts w:ascii="Verdana" w:hAnsi="Verdana" w:cs="Arial"/>
                <w:bCs/>
                <w:sz w:val="20"/>
                <w:szCs w:val="20"/>
              </w:rPr>
              <w:t xml:space="preserve"> do pozyskania w technologii maszynowej wynosi:</w:t>
            </w:r>
            <w:r w:rsidR="00B33FF2">
              <w:rPr>
                <w:rFonts w:ascii="Verdana" w:hAnsi="Verdana" w:cs="Arial"/>
                <w:bCs/>
                <w:sz w:val="20"/>
                <w:szCs w:val="20"/>
              </w:rPr>
              <w:t xml:space="preserve"> </w:t>
            </w:r>
            <w:r w:rsidR="003A26EC">
              <w:rPr>
                <w:rFonts w:ascii="Verdana" w:hAnsi="Verdana" w:cs="Arial"/>
                <w:b/>
                <w:bCs/>
                <w:sz w:val="20"/>
                <w:szCs w:val="20"/>
              </w:rPr>
              <w:t>6</w:t>
            </w:r>
            <w:r w:rsidR="00B35890">
              <w:rPr>
                <w:rFonts w:ascii="Verdana" w:hAnsi="Verdana" w:cs="Arial"/>
                <w:b/>
                <w:bCs/>
                <w:sz w:val="20"/>
                <w:szCs w:val="20"/>
              </w:rPr>
              <w:t>9</w:t>
            </w:r>
            <w:r w:rsidR="00B33FF2">
              <w:rPr>
                <w:rFonts w:ascii="Verdana" w:hAnsi="Verdana" w:cs="Arial"/>
                <w:b/>
                <w:bCs/>
                <w:sz w:val="20"/>
                <w:szCs w:val="20"/>
              </w:rPr>
              <w:t xml:space="preserve"> </w:t>
            </w:r>
            <w:r>
              <w:rPr>
                <w:rFonts w:ascii="Verdana" w:hAnsi="Verdana" w:cs="Arial"/>
                <w:b/>
                <w:bCs/>
                <w:sz w:val="20"/>
                <w:szCs w:val="20"/>
              </w:rPr>
              <w:t>%</w:t>
            </w:r>
          </w:p>
          <w:p w14:paraId="644A78B7" w14:textId="77777777" w:rsidR="00073A23" w:rsidRDefault="00073A23">
            <w:pPr>
              <w:spacing w:before="120"/>
              <w:ind w:left="34" w:right="176"/>
              <w:jc w:val="both"/>
              <w:rPr>
                <w:rFonts w:ascii="Verdana" w:hAnsi="Verdana" w:cs="Arial"/>
                <w:bCs/>
                <w:sz w:val="20"/>
                <w:szCs w:val="20"/>
              </w:rPr>
            </w:pPr>
          </w:p>
          <w:p w14:paraId="1805FCE5" w14:textId="77777777" w:rsidR="00A0401D" w:rsidRDefault="00073A23">
            <w:pPr>
              <w:spacing w:before="120"/>
              <w:ind w:left="34" w:right="176"/>
              <w:jc w:val="both"/>
              <w:rPr>
                <w:rFonts w:ascii="Verdana" w:hAnsi="Verdana" w:cs="Arial"/>
                <w:bCs/>
                <w:sz w:val="20"/>
                <w:szCs w:val="20"/>
              </w:rPr>
            </w:pPr>
            <w:r>
              <w:rPr>
                <w:rFonts w:ascii="Verdana" w:hAnsi="Verdana" w:cs="Arial"/>
                <w:bCs/>
                <w:sz w:val="20"/>
                <w:szCs w:val="20"/>
              </w:rPr>
              <w:t>Maszyny wielooperacyjne powinny być odpowiednio dobrane do rodzaju pozyskania, nie mogą powodować ponadnormatywnych uszkodzeń drewna, zapisanych w normach i warunkach technicznych, obowiązujących w PGL LP oraz zapisów w SIWZ.</w:t>
            </w:r>
          </w:p>
          <w:p w14:paraId="38C38CB2" w14:textId="77777777" w:rsidR="00073A23" w:rsidRDefault="00073A23">
            <w:pPr>
              <w:spacing w:before="120"/>
              <w:ind w:left="34" w:right="176"/>
              <w:jc w:val="both"/>
              <w:rPr>
                <w:rFonts w:ascii="Verdana" w:hAnsi="Verdana" w:cs="Arial"/>
                <w:bCs/>
                <w:sz w:val="20"/>
                <w:szCs w:val="20"/>
              </w:rPr>
            </w:pPr>
            <w:r>
              <w:rPr>
                <w:rFonts w:ascii="Verdana" w:hAnsi="Verdana" w:cs="Arial"/>
                <w:bCs/>
                <w:sz w:val="20"/>
                <w:szCs w:val="20"/>
              </w:rPr>
              <w:t>Wybrana technologia pozyskania drewna, zarówno pilarką jak i maszynowa nie może powodować ponadnormatywnych uszkodzeń drewna, zapisanych w normach i warunkach technicznych, obowiązujących w PGL LP oraz</w:t>
            </w:r>
            <w:r w:rsidR="00A0401D">
              <w:rPr>
                <w:rFonts w:ascii="Verdana" w:hAnsi="Verdana" w:cs="Arial"/>
                <w:bCs/>
                <w:sz w:val="20"/>
                <w:szCs w:val="20"/>
              </w:rPr>
              <w:t xml:space="preserve"> </w:t>
            </w:r>
            <w:r>
              <w:rPr>
                <w:rFonts w:ascii="Verdana" w:hAnsi="Verdana" w:cs="Arial"/>
                <w:bCs/>
                <w:sz w:val="20"/>
                <w:szCs w:val="20"/>
              </w:rPr>
              <w:t xml:space="preserve">zapisów w SIWZ. </w:t>
            </w:r>
          </w:p>
          <w:p w14:paraId="40F968A6" w14:textId="77777777" w:rsidR="00073A23" w:rsidRDefault="00073A23">
            <w:pPr>
              <w:spacing w:before="120"/>
              <w:ind w:left="34" w:right="176"/>
              <w:jc w:val="both"/>
              <w:rPr>
                <w:rFonts w:ascii="Verdana" w:hAnsi="Verdana" w:cs="Arial"/>
                <w:bCs/>
                <w:sz w:val="20"/>
                <w:szCs w:val="20"/>
              </w:rPr>
            </w:pPr>
          </w:p>
          <w:p w14:paraId="6F89BDDD" w14:textId="77777777" w:rsidR="00073A23" w:rsidRDefault="00073A23">
            <w:pPr>
              <w:suppressAutoHyphens w:val="0"/>
              <w:spacing w:before="120"/>
              <w:rPr>
                <w:rFonts w:ascii="Cambria" w:hAnsi="Cambria"/>
                <w:lang w:eastAsia="en-US"/>
              </w:rPr>
            </w:pPr>
          </w:p>
          <w:p w14:paraId="1245B429" w14:textId="77777777" w:rsidR="00073A23" w:rsidRDefault="00073A23">
            <w:pPr>
              <w:suppressAutoHyphens w:val="0"/>
              <w:spacing w:before="120"/>
              <w:rPr>
                <w:rFonts w:ascii="Cambria" w:hAnsi="Cambria"/>
                <w:lang w:eastAsia="en-US"/>
              </w:rPr>
            </w:pPr>
          </w:p>
          <w:p w14:paraId="171D3987" w14:textId="77777777" w:rsidR="00073A23" w:rsidRDefault="00073A23">
            <w:pPr>
              <w:tabs>
                <w:tab w:val="left" w:pos="176"/>
              </w:tabs>
              <w:spacing w:before="120"/>
              <w:ind w:right="176"/>
              <w:jc w:val="both"/>
              <w:rPr>
                <w:rFonts w:ascii="Verdana" w:hAnsi="Verdana" w:cs="Arial"/>
                <w:bCs/>
                <w:i/>
                <w:sz w:val="20"/>
                <w:szCs w:val="20"/>
              </w:rPr>
            </w:pPr>
            <w:r>
              <w:rPr>
                <w:rFonts w:ascii="Verdana" w:hAnsi="Verdana" w:cs="Arial"/>
                <w:bCs/>
                <w:sz w:val="20"/>
                <w:szCs w:val="20"/>
              </w:rPr>
              <w:lastRenderedPageBreak/>
              <w:t xml:space="preserve">UWAGA: </w:t>
            </w:r>
            <w:r>
              <w:rPr>
                <w:rFonts w:ascii="Verdana" w:hAnsi="Verdana" w:cs="Arial"/>
                <w:bCs/>
                <w:i/>
                <w:sz w:val="20"/>
                <w:szCs w:val="20"/>
              </w:rPr>
              <w:t>Zamawiający nie dopuszcza stosowania maszyn wielooperacyjnych zaopatrzonych w nożycowe lub nożowe głowice tnące.</w:t>
            </w:r>
          </w:p>
          <w:p w14:paraId="57349F19" w14:textId="77777777" w:rsidR="00073A23" w:rsidRDefault="00073A23">
            <w:pPr>
              <w:tabs>
                <w:tab w:val="left" w:pos="176"/>
              </w:tabs>
              <w:spacing w:before="120"/>
              <w:ind w:left="34" w:right="176"/>
              <w:jc w:val="both"/>
              <w:rPr>
                <w:rFonts w:ascii="Verdana" w:hAnsi="Verdana" w:cs="Arial"/>
                <w:bCs/>
                <w:sz w:val="20"/>
                <w:szCs w:val="20"/>
              </w:rPr>
            </w:pPr>
          </w:p>
          <w:p w14:paraId="18C85E9F" w14:textId="77777777" w:rsidR="000A07A1" w:rsidRDefault="000A07A1" w:rsidP="000A07A1">
            <w:pPr>
              <w:tabs>
                <w:tab w:val="left" w:pos="176"/>
              </w:tabs>
              <w:spacing w:before="120"/>
              <w:ind w:left="34" w:right="176"/>
              <w:jc w:val="both"/>
              <w:rPr>
                <w:rFonts w:ascii="Verdana" w:hAnsi="Verdana" w:cs="Arial"/>
                <w:bCs/>
                <w:sz w:val="20"/>
                <w:szCs w:val="20"/>
              </w:rPr>
            </w:pPr>
            <w:r>
              <w:rPr>
                <w:rFonts w:ascii="Verdana" w:hAnsi="Verdana" w:cs="Arial"/>
                <w:bCs/>
                <w:sz w:val="20"/>
                <w:szCs w:val="20"/>
              </w:rPr>
              <w:t>Dopuszcza się zmianę technologii pozyskania drewna, na pisemny wniosek pracownika ALP danego leśnictwa, przed wystawieniem zlecenia na wykonanie prac z zakresu pozyskania drewna. Rozliczenie prac nastąpi wówczas po stawce adekwatnej do zastosowanej technologii. Zmiana technologii pozyskania nie może obniżać jakości wyrabianych sortymentów.</w:t>
            </w:r>
          </w:p>
          <w:p w14:paraId="59E2B9C0" w14:textId="77777777" w:rsidR="00073A23" w:rsidRDefault="00073A23">
            <w:pPr>
              <w:tabs>
                <w:tab w:val="left" w:pos="176"/>
              </w:tabs>
              <w:spacing w:before="120"/>
              <w:ind w:left="34" w:right="176"/>
              <w:jc w:val="both"/>
              <w:rPr>
                <w:rFonts w:ascii="Verdana" w:hAnsi="Verdana" w:cs="Arial"/>
                <w:bCs/>
                <w:sz w:val="20"/>
                <w:szCs w:val="20"/>
              </w:rPr>
            </w:pPr>
          </w:p>
          <w:p w14:paraId="69FCD93B"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Zamawiający zastrzega, że w przypadku cięć </w:t>
            </w:r>
            <w:proofErr w:type="spellStart"/>
            <w:r>
              <w:rPr>
                <w:rFonts w:ascii="Verdana" w:hAnsi="Verdana" w:cs="Arial"/>
                <w:bCs/>
                <w:sz w:val="20"/>
                <w:szCs w:val="20"/>
              </w:rPr>
              <w:t>przedrębnych</w:t>
            </w:r>
            <w:proofErr w:type="spellEnd"/>
            <w:r>
              <w:rPr>
                <w:rFonts w:ascii="Verdana" w:hAnsi="Verdana" w:cs="Arial"/>
                <w:bCs/>
                <w:sz w:val="20"/>
                <w:szCs w:val="20"/>
              </w:rPr>
              <w:t xml:space="preserve"> oraz cięć prowadzonych w rębniach złożonych (z wyjątkiem cięć uprzątających w rębni IIIA i IIIB) wprowadzone na pozycje maszyny wielooperacyjne do pozyskania drewna muszą poruszać się po szlakach operacyjnych.</w:t>
            </w:r>
          </w:p>
          <w:p w14:paraId="2426AE83" w14:textId="77777777" w:rsidR="00073A23" w:rsidRDefault="00073A23" w:rsidP="00E617C4">
            <w:pPr>
              <w:tabs>
                <w:tab w:val="left" w:pos="840"/>
              </w:tabs>
              <w:spacing w:before="120"/>
              <w:ind w:right="176"/>
              <w:jc w:val="both"/>
              <w:rPr>
                <w:rFonts w:ascii="Verdana" w:hAnsi="Verdana" w:cs="Arial"/>
                <w:bCs/>
                <w:sz w:val="20"/>
                <w:szCs w:val="20"/>
              </w:rPr>
            </w:pPr>
          </w:p>
          <w:p w14:paraId="7B0197A6" w14:textId="77777777" w:rsidR="00073A23" w:rsidRDefault="00073A23">
            <w:pPr>
              <w:tabs>
                <w:tab w:val="left" w:pos="840"/>
              </w:tabs>
              <w:spacing w:before="120"/>
              <w:ind w:right="176"/>
              <w:jc w:val="both"/>
              <w:rPr>
                <w:rFonts w:ascii="Verdana" w:hAnsi="Verdana" w:cs="Arial"/>
                <w:bCs/>
                <w:sz w:val="20"/>
                <w:szCs w:val="20"/>
              </w:rPr>
            </w:pPr>
            <w:r>
              <w:rPr>
                <w:rFonts w:ascii="Verdana" w:hAnsi="Verdana" w:cs="Arial"/>
                <w:bCs/>
                <w:sz w:val="20"/>
                <w:szCs w:val="20"/>
              </w:rPr>
              <w:t>Pozyskanie drewna należy wykonać w ramach opisanych poniżej technologii (1a, 1b).</w:t>
            </w:r>
          </w:p>
          <w:p w14:paraId="0723C720" w14:textId="77777777" w:rsidR="00073A23" w:rsidRDefault="00073A23">
            <w:pPr>
              <w:tabs>
                <w:tab w:val="left" w:pos="840"/>
              </w:tabs>
              <w:spacing w:before="120"/>
              <w:ind w:left="34" w:right="176"/>
              <w:jc w:val="center"/>
              <w:rPr>
                <w:rFonts w:ascii="Verdana" w:hAnsi="Verdana" w:cs="Arial"/>
                <w:bCs/>
                <w:sz w:val="20"/>
                <w:szCs w:val="20"/>
              </w:rPr>
            </w:pPr>
          </w:p>
          <w:p w14:paraId="029AC802" w14:textId="54D62988" w:rsidR="00073A23" w:rsidRDefault="00073A23">
            <w:pPr>
              <w:tabs>
                <w:tab w:val="left" w:pos="840"/>
              </w:tabs>
              <w:spacing w:before="120"/>
              <w:ind w:left="34" w:right="176"/>
              <w:jc w:val="center"/>
              <w:rPr>
                <w:rFonts w:ascii="Verdana" w:hAnsi="Verdana" w:cs="Arial"/>
                <w:b/>
                <w:bCs/>
                <w:sz w:val="20"/>
                <w:szCs w:val="20"/>
              </w:rPr>
            </w:pPr>
            <w:r>
              <w:rPr>
                <w:rFonts w:ascii="Verdana" w:hAnsi="Verdana" w:cs="Arial"/>
                <w:b/>
                <w:bCs/>
                <w:sz w:val="20"/>
                <w:szCs w:val="20"/>
              </w:rPr>
              <w:t>1a - Pozyskanie drewna pilarką</w:t>
            </w:r>
          </w:p>
          <w:p w14:paraId="06F79CBE"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Wykonawca zrealizuje przy użyciu ręcznych pilarek i narzędzi pomocniczych prace z zakresu pozyskania drewna. </w:t>
            </w:r>
          </w:p>
          <w:p w14:paraId="6444D85A"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Prace związane z pozyskaniem drewna, z wyjątkiem pozyskania drewna w czyszczeniach późnych (CP-P) obejmują: </w:t>
            </w:r>
          </w:p>
          <w:p w14:paraId="402CCF6D"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 xml:space="preserve">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w:t>
            </w:r>
            <w:proofErr w:type="spellStart"/>
            <w:r>
              <w:rPr>
                <w:rFonts w:ascii="Verdana" w:hAnsi="Verdana" w:cs="Arial"/>
                <w:bCs/>
                <w:sz w:val="20"/>
                <w:szCs w:val="20"/>
              </w:rPr>
              <w:t>pozyskaniowych</w:t>
            </w:r>
            <w:proofErr w:type="spellEnd"/>
            <w:r>
              <w:rPr>
                <w:rFonts w:ascii="Verdana" w:hAnsi="Verdana" w:cs="Arial"/>
                <w:bCs/>
                <w:sz w:val="20"/>
                <w:szCs w:val="20"/>
              </w:rPr>
              <w:t xml:space="preserve"> na danej pozycji.</w:t>
            </w:r>
          </w:p>
          <w:p w14:paraId="121E51E1"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ścinkę i obalanie drzew wyznaczonych do wycięcia przez administrację danego leśnictwa na pozycjach planu cięć,</w:t>
            </w:r>
            <w:r>
              <w:t xml:space="preserve"> </w:t>
            </w:r>
            <w:r>
              <w:rPr>
                <w:rFonts w:ascii="Verdana" w:hAnsi="Verdana" w:cs="Arial"/>
                <w:bCs/>
                <w:sz w:val="20"/>
                <w:szCs w:val="20"/>
              </w:rPr>
              <w:t>które wyszczególniono w zleceniu prac, z uwzględnieniem planowanych do pozostawienia kęp, nasienników, drzew dziuplastych,</w:t>
            </w:r>
          </w:p>
          <w:p w14:paraId="3037F0F1"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 xml:space="preserve">okrzesanie ściętych drzew w stopniu bardzo dobrym bez względu na technologię pozyskania i sortyment, </w:t>
            </w:r>
          </w:p>
          <w:p w14:paraId="6D231CF9"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w przypadku drewna wielkowymiarowego i S1 – przycięcie końców sztuki drewna prostopadle do jego podłużnej osi (dopuszczalne odchylenie nie większe niż 1/10 średnicy przycięcia), odcięcie progu oraz usunięcie napływów korzeniowych.</w:t>
            </w:r>
          </w:p>
          <w:p w14:paraId="771B6AF9"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manipulację surowca drzewnego, zgodnie ze wskazaniami przekazanymi przez administrację leśną danego leśnictwa,</w:t>
            </w:r>
          </w:p>
          <w:p w14:paraId="71E3CFA9"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 xml:space="preserve">przygotowanie drewna do </w:t>
            </w:r>
            <w:proofErr w:type="spellStart"/>
            <w:r>
              <w:rPr>
                <w:rFonts w:ascii="Verdana" w:hAnsi="Verdana" w:cs="Arial"/>
                <w:bCs/>
                <w:sz w:val="20"/>
                <w:szCs w:val="20"/>
              </w:rPr>
              <w:t>odbiórki</w:t>
            </w:r>
            <w:proofErr w:type="spellEnd"/>
            <w:r>
              <w:rPr>
                <w:rFonts w:ascii="Verdana" w:hAnsi="Verdana" w:cs="Arial"/>
                <w:bCs/>
                <w:sz w:val="20"/>
                <w:szCs w:val="20"/>
              </w:rPr>
              <w:t xml:space="preserve"> poprzez udostępnienie go do pomiarów i oględzin (w szczególności usunięcie gałęzi, ułożenie drewna w sposób umożliwiający jego pomiar, ocenę występujących wad i ewentualną manipulację),</w:t>
            </w:r>
          </w:p>
          <w:p w14:paraId="4BA27450" w14:textId="77777777" w:rsidR="00073A23" w:rsidRDefault="00073A23" w:rsidP="00073A23">
            <w:pPr>
              <w:pStyle w:val="Akapitzlist"/>
              <w:numPr>
                <w:ilvl w:val="0"/>
                <w:numId w:val="27"/>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 xml:space="preserve">udział w </w:t>
            </w:r>
            <w:proofErr w:type="spellStart"/>
            <w:r>
              <w:rPr>
                <w:rFonts w:ascii="Verdana" w:hAnsi="Verdana" w:cs="Arial"/>
                <w:bCs/>
                <w:sz w:val="20"/>
                <w:szCs w:val="20"/>
              </w:rPr>
              <w:t>odbiórce</w:t>
            </w:r>
            <w:proofErr w:type="spellEnd"/>
            <w:r>
              <w:rPr>
                <w:rFonts w:ascii="Verdana" w:hAnsi="Verdana" w:cs="Arial"/>
                <w:bCs/>
                <w:sz w:val="20"/>
                <w:szCs w:val="20"/>
              </w:rPr>
              <w:t xml:space="preserve"> drewna i współpraca w czynnościach pomiarowych (np. pomiar długości przy pomocy taśmy mierniczej, średnicy za pomocą średnicomierza, zaznaczenie średnicy środkowej, zapisanie pomiarów na czole drewna).</w:t>
            </w:r>
          </w:p>
          <w:p w14:paraId="32550CE3" w14:textId="77777777" w:rsidR="00073A23" w:rsidRDefault="00073A23">
            <w:pPr>
              <w:tabs>
                <w:tab w:val="left" w:pos="840"/>
              </w:tabs>
              <w:spacing w:before="120"/>
              <w:ind w:left="1169" w:right="176" w:hanging="993"/>
              <w:jc w:val="both"/>
              <w:rPr>
                <w:rFonts w:ascii="Verdana" w:hAnsi="Verdana" w:cs="Arial"/>
                <w:bCs/>
                <w:i/>
                <w:sz w:val="20"/>
                <w:szCs w:val="20"/>
              </w:rPr>
            </w:pPr>
            <w:r>
              <w:rPr>
                <w:rFonts w:ascii="Verdana" w:hAnsi="Verdana" w:cs="Arial"/>
                <w:bCs/>
                <w:sz w:val="20"/>
                <w:szCs w:val="20"/>
              </w:rPr>
              <w:t xml:space="preserve">UWAGI: </w:t>
            </w:r>
            <w:r>
              <w:rPr>
                <w:rFonts w:ascii="Verdana" w:hAnsi="Verdana" w:cs="Arial"/>
                <w:i/>
                <w:sz w:val="20"/>
                <w:szCs w:val="20"/>
              </w:rPr>
              <w:t xml:space="preserve">Przy </w:t>
            </w:r>
            <w:proofErr w:type="spellStart"/>
            <w:r>
              <w:rPr>
                <w:rFonts w:ascii="Verdana" w:hAnsi="Verdana" w:cs="Arial"/>
                <w:i/>
                <w:sz w:val="20"/>
                <w:szCs w:val="20"/>
              </w:rPr>
              <w:t>odbiórce</w:t>
            </w:r>
            <w:proofErr w:type="spellEnd"/>
            <w:r>
              <w:rPr>
                <w:rFonts w:ascii="Verdana" w:hAnsi="Verdana" w:cs="Arial"/>
                <w:i/>
                <w:sz w:val="20"/>
                <w:szCs w:val="20"/>
              </w:rPr>
              <w:t xml:space="preserve"> będzie uczestniczyć, co najmniej jeden przedstawiciel Wykonawcy zaopatrzony w pilarkę i dokonujący ewentualnych korekt w manipulacji surowca.</w:t>
            </w:r>
          </w:p>
          <w:p w14:paraId="03DC228E" w14:textId="77777777" w:rsidR="00073A23" w:rsidRDefault="00073A23" w:rsidP="00073A23">
            <w:pPr>
              <w:pStyle w:val="Akapitzlist"/>
              <w:numPr>
                <w:ilvl w:val="0"/>
                <w:numId w:val="27"/>
              </w:numPr>
              <w:tabs>
                <w:tab w:val="left" w:pos="840"/>
              </w:tabs>
              <w:spacing w:before="120"/>
              <w:ind w:right="176"/>
              <w:jc w:val="both"/>
              <w:rPr>
                <w:rFonts w:ascii="Verdana" w:hAnsi="Verdana" w:cs="Arial"/>
                <w:bCs/>
                <w:sz w:val="20"/>
              </w:rPr>
            </w:pPr>
            <w:r>
              <w:rPr>
                <w:rFonts w:ascii="Verdana" w:hAnsi="Verdana" w:cs="Arial"/>
                <w:bCs/>
                <w:sz w:val="20"/>
              </w:rPr>
              <w:t>Prace związane z pozyskaniem drewna należy prowadzić zgodnie z</w:t>
            </w:r>
            <w:r w:rsidR="00A8415B">
              <w:rPr>
                <w:rFonts w:ascii="Verdana" w:hAnsi="Verdana" w:cs="Arial"/>
                <w:bCs/>
                <w:sz w:val="20"/>
              </w:rPr>
              <w:t xml:space="preserve"> obowiązującymi</w:t>
            </w:r>
            <w:r>
              <w:rPr>
                <w:rFonts w:ascii="Verdana" w:hAnsi="Verdana" w:cs="Arial"/>
                <w:bCs/>
                <w:sz w:val="20"/>
              </w:rPr>
              <w:t xml:space="preserve"> normami i warunkami technicznymi.</w:t>
            </w:r>
          </w:p>
          <w:p w14:paraId="2F265D01" w14:textId="77777777" w:rsidR="00073A23" w:rsidRDefault="00073A23">
            <w:pPr>
              <w:pStyle w:val="Akapitzlist"/>
              <w:tabs>
                <w:tab w:val="left" w:pos="840"/>
              </w:tabs>
              <w:spacing w:before="120"/>
              <w:ind w:left="360" w:right="176"/>
              <w:jc w:val="both"/>
              <w:rPr>
                <w:rFonts w:ascii="Verdana" w:hAnsi="Verdana" w:cs="Arial"/>
                <w:bCs/>
                <w:sz w:val="20"/>
              </w:rPr>
            </w:pPr>
          </w:p>
          <w:p w14:paraId="6DCACAC6"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Prace związane z pozyskaniem drewna w czyszczeniach późnych (CP-P) obejmują:</w:t>
            </w:r>
          </w:p>
          <w:p w14:paraId="17D1FED9"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1)</w:t>
            </w:r>
            <w:r>
              <w:rPr>
                <w:rFonts w:ascii="Verdana" w:hAnsi="Verdana" w:cs="Arial"/>
                <w:bCs/>
                <w:sz w:val="20"/>
                <w:szCs w:val="20"/>
              </w:rPr>
              <w:tab/>
              <w:t>Okrzesanie przeznaczonych do dalszej wyróbki drzew ściętych w czasie zabiegu hodowlanego (CP),</w:t>
            </w:r>
          </w:p>
          <w:p w14:paraId="6E2A9A7A"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lastRenderedPageBreak/>
              <w:t>2)</w:t>
            </w:r>
            <w:r>
              <w:rPr>
                <w:rFonts w:ascii="Verdana" w:hAnsi="Verdana" w:cs="Arial"/>
                <w:bCs/>
                <w:sz w:val="20"/>
                <w:szCs w:val="20"/>
              </w:rPr>
              <w:tab/>
              <w:t>Wyróbkę i manipulację surowca drzewnego zgodnie ze wskazówkami przekazanymi przez administrację leśną danego leśnictwa.</w:t>
            </w:r>
          </w:p>
          <w:p w14:paraId="73753DBE" w14:textId="77777777" w:rsidR="00073A23" w:rsidRDefault="00073A23">
            <w:pPr>
              <w:tabs>
                <w:tab w:val="left" w:pos="840"/>
              </w:tabs>
              <w:spacing w:before="120"/>
              <w:ind w:left="34" w:right="176"/>
              <w:jc w:val="both"/>
              <w:rPr>
                <w:rFonts w:ascii="Verdana" w:hAnsi="Verdana" w:cs="Arial"/>
                <w:bCs/>
                <w:sz w:val="20"/>
                <w:szCs w:val="20"/>
              </w:rPr>
            </w:pPr>
          </w:p>
          <w:p w14:paraId="73CE92F0"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Pomiar i </w:t>
            </w:r>
            <w:proofErr w:type="spellStart"/>
            <w:r>
              <w:rPr>
                <w:rFonts w:ascii="Verdana" w:hAnsi="Verdana" w:cs="Arial"/>
                <w:bCs/>
                <w:sz w:val="20"/>
                <w:szCs w:val="20"/>
              </w:rPr>
              <w:t>odbiórka</w:t>
            </w:r>
            <w:proofErr w:type="spellEnd"/>
            <w:r>
              <w:rPr>
                <w:rFonts w:ascii="Verdana" w:hAnsi="Verdana" w:cs="Arial"/>
                <w:bCs/>
                <w:sz w:val="20"/>
                <w:szCs w:val="20"/>
              </w:rPr>
              <w:t xml:space="preserve"> drewna W0 i S1 wykonywane będą na powierzchni roboczej przed wykonaniem zrywki.</w:t>
            </w:r>
          </w:p>
          <w:p w14:paraId="56E7F733"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Szczegóły dotyczące wyróbki sortymentów na poszczególnych pozycjach cięć zostaną określone przez </w:t>
            </w:r>
            <w:r w:rsidR="00A8415B">
              <w:rPr>
                <w:rFonts w:ascii="Verdana" w:hAnsi="Verdana" w:cs="Arial"/>
                <w:bCs/>
                <w:sz w:val="20"/>
                <w:szCs w:val="20"/>
              </w:rPr>
              <w:t>pracownika ALP danego leśni</w:t>
            </w:r>
            <w:r w:rsidR="00CF248B">
              <w:rPr>
                <w:rFonts w:ascii="Verdana" w:hAnsi="Verdana" w:cs="Arial"/>
                <w:bCs/>
                <w:sz w:val="20"/>
                <w:szCs w:val="20"/>
              </w:rPr>
              <w:t>c</w:t>
            </w:r>
            <w:r w:rsidR="00A8415B">
              <w:rPr>
                <w:rFonts w:ascii="Verdana" w:hAnsi="Verdana" w:cs="Arial"/>
                <w:bCs/>
                <w:sz w:val="20"/>
                <w:szCs w:val="20"/>
              </w:rPr>
              <w:t>twa</w:t>
            </w:r>
            <w:r>
              <w:rPr>
                <w:rFonts w:ascii="Verdana" w:hAnsi="Verdana" w:cs="Arial"/>
                <w:bCs/>
                <w:sz w:val="20"/>
                <w:szCs w:val="20"/>
              </w:rPr>
              <w:t xml:space="preserve"> w zleceniu. W trakcie wprowadzania Wykonawcy na pozycje cięć wskazane zostaną również ogólny kierunek obalania drzew, przebieg szlaków operacyjnych oraz miejsca składowania pozyskanego drewna.</w:t>
            </w:r>
          </w:p>
          <w:p w14:paraId="1C033CAA" w14:textId="77777777" w:rsidR="00073A23" w:rsidRDefault="00073A23">
            <w:pPr>
              <w:tabs>
                <w:tab w:val="left" w:pos="840"/>
              </w:tabs>
              <w:spacing w:before="120"/>
              <w:ind w:left="34" w:right="176"/>
              <w:jc w:val="both"/>
              <w:rPr>
                <w:rFonts w:ascii="Verdana" w:hAnsi="Verdana" w:cs="Arial"/>
                <w:bCs/>
                <w:sz w:val="20"/>
                <w:szCs w:val="20"/>
              </w:rPr>
            </w:pPr>
          </w:p>
          <w:p w14:paraId="433B1721" w14:textId="37043886" w:rsidR="00073A23" w:rsidRDefault="00073A23">
            <w:pPr>
              <w:tabs>
                <w:tab w:val="left" w:pos="840"/>
              </w:tabs>
              <w:spacing w:before="120"/>
              <w:ind w:left="34" w:right="176"/>
              <w:jc w:val="center"/>
              <w:rPr>
                <w:rFonts w:ascii="Verdana" w:hAnsi="Verdana" w:cs="Arial"/>
                <w:b/>
                <w:bCs/>
                <w:sz w:val="20"/>
                <w:szCs w:val="20"/>
              </w:rPr>
            </w:pPr>
            <w:r>
              <w:rPr>
                <w:rFonts w:ascii="Verdana" w:hAnsi="Verdana" w:cs="Arial"/>
                <w:b/>
                <w:bCs/>
                <w:sz w:val="20"/>
                <w:szCs w:val="20"/>
              </w:rPr>
              <w:t xml:space="preserve">1b - Pozyskanie drewna maszynami wielooperacyjnymi </w:t>
            </w:r>
          </w:p>
          <w:p w14:paraId="4CF330DE"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Wykonawca zrealizuje prace z zakresu pozyskania drewna przy użyciu odpowiednio dobranych do warunków drzewostanowych, maszyn wielooperacyjnych (</w:t>
            </w:r>
            <w:proofErr w:type="spellStart"/>
            <w:r>
              <w:rPr>
                <w:rFonts w:ascii="Verdana" w:hAnsi="Verdana" w:cs="Arial"/>
                <w:bCs/>
                <w:sz w:val="20"/>
                <w:szCs w:val="20"/>
              </w:rPr>
              <w:t>har</w:t>
            </w:r>
            <w:r w:rsidR="00110FD0">
              <w:rPr>
                <w:rFonts w:ascii="Verdana" w:hAnsi="Verdana" w:cs="Arial"/>
                <w:bCs/>
                <w:sz w:val="20"/>
                <w:szCs w:val="20"/>
              </w:rPr>
              <w:t>w</w:t>
            </w:r>
            <w:r>
              <w:rPr>
                <w:rFonts w:ascii="Verdana" w:hAnsi="Verdana" w:cs="Arial"/>
                <w:bCs/>
                <w:sz w:val="20"/>
                <w:szCs w:val="20"/>
              </w:rPr>
              <w:t>ester</w:t>
            </w:r>
            <w:r w:rsidR="00110FD0">
              <w:rPr>
                <w:rFonts w:ascii="Verdana" w:hAnsi="Verdana" w:cs="Arial"/>
                <w:bCs/>
                <w:sz w:val="20"/>
                <w:szCs w:val="20"/>
              </w:rPr>
              <w:t>y</w:t>
            </w:r>
            <w:proofErr w:type="spellEnd"/>
            <w:r>
              <w:rPr>
                <w:rFonts w:ascii="Verdana" w:hAnsi="Verdana" w:cs="Arial"/>
                <w:bCs/>
                <w:sz w:val="20"/>
                <w:szCs w:val="20"/>
              </w:rPr>
              <w:t xml:space="preserve">, procesory itp.).  </w:t>
            </w:r>
          </w:p>
          <w:p w14:paraId="28A6935C"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Zamawiający zastrzega, że wprowadzone na pozycje maszyny wielooperacyjne do pozyskania drewna, muszą poruszać się po szlakach operacyjnych. Szerokość szlaków operacyjnych wynosi 4 do 5 m. Odległość pomiędzy szlakami operacyjnymi (mierzona od osi szlaku) wynosi około 20 m. W przypadku konieczności założenia nowego szlaku operacyjnego wykonawca ma obowiązek wyciąć wszystkie wyznaczone drzewa na planowanym szlaku. </w:t>
            </w:r>
          </w:p>
          <w:p w14:paraId="196FFAAE"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Zamawiający zastrzega, że pozostające po ścince pniaki nie mogą być wyższe niż </w:t>
            </w:r>
            <w:r w:rsidR="00A8415B">
              <w:rPr>
                <w:rFonts w:ascii="Verdana" w:hAnsi="Verdana" w:cs="Arial"/>
                <w:bCs/>
                <w:sz w:val="20"/>
                <w:szCs w:val="20"/>
              </w:rPr>
              <w:t>wynika to</w:t>
            </w:r>
            <w:r>
              <w:rPr>
                <w:rFonts w:ascii="Verdana" w:hAnsi="Verdana" w:cs="Arial"/>
                <w:bCs/>
                <w:sz w:val="20"/>
                <w:szCs w:val="20"/>
              </w:rPr>
              <w:t xml:space="preserve"> z ograniczeń technologicznych głowicy tnącej (wysokość od osłony dolnej prowadnicy do ścinającej piły łańcuchowej). </w:t>
            </w:r>
          </w:p>
          <w:p w14:paraId="77F098E9"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Prace związane z pozyskaniem maszynowym drewna obejmują: </w:t>
            </w:r>
          </w:p>
          <w:p w14:paraId="64270938" w14:textId="77777777" w:rsidR="00073A23" w:rsidRDefault="00073A23" w:rsidP="00073A23">
            <w:pPr>
              <w:pStyle w:val="Akapitzlist"/>
              <w:numPr>
                <w:ilvl w:val="0"/>
                <w:numId w:val="29"/>
              </w:numPr>
              <w:tabs>
                <w:tab w:val="left" w:pos="840"/>
              </w:tabs>
              <w:spacing w:before="120"/>
              <w:ind w:right="176"/>
              <w:jc w:val="both"/>
              <w:rPr>
                <w:rFonts w:ascii="Verdana" w:hAnsi="Verdana" w:cs="Arial"/>
                <w:bCs/>
              </w:rPr>
            </w:pPr>
            <w:r>
              <w:rPr>
                <w:rFonts w:ascii="Verdana" w:hAnsi="Verdana" w:cs="Arial"/>
                <w:bCs/>
                <w:sz w:val="20"/>
              </w:rPr>
              <w:t xml:space="preserve">prace przygotowawcze związane z zabezpieczeniem powierzchni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w:t>
            </w:r>
            <w:proofErr w:type="spellStart"/>
            <w:r>
              <w:rPr>
                <w:rFonts w:ascii="Verdana" w:hAnsi="Verdana" w:cs="Arial"/>
                <w:bCs/>
                <w:sz w:val="20"/>
              </w:rPr>
              <w:t>pozyskaniowych</w:t>
            </w:r>
            <w:proofErr w:type="spellEnd"/>
            <w:r>
              <w:rPr>
                <w:rFonts w:ascii="Verdana" w:hAnsi="Verdana" w:cs="Arial"/>
                <w:bCs/>
                <w:sz w:val="20"/>
              </w:rPr>
              <w:t xml:space="preserve"> na danej pozycji</w:t>
            </w:r>
            <w:r>
              <w:rPr>
                <w:rFonts w:ascii="Verdana" w:hAnsi="Verdana" w:cs="Arial"/>
                <w:bCs/>
              </w:rPr>
              <w:t>.</w:t>
            </w:r>
          </w:p>
          <w:p w14:paraId="48999CCF"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ścinkę i obalanie drzew wyznaczonych do wycięcia przez administrację danego leśnictwa na pozycjach planu cięć, które wyszczególniono w zleceniu prac, z uwzględnieniem planowanych do pozostawienia kęp, nasienników, drzew dziuplastych,</w:t>
            </w:r>
          </w:p>
          <w:p w14:paraId="48218784"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ścinkę drzew liściastych należy bezwzględnie wykonać pilarką,</w:t>
            </w:r>
          </w:p>
          <w:p w14:paraId="4958B662"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 xml:space="preserve">okrzesanie ściętych drzew w stopniu bardzo dobrym, </w:t>
            </w:r>
          </w:p>
          <w:p w14:paraId="6B59A8DD"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w przypadku drewna wielkowymiarowego i S1 – przycięcie końców sztuki drewna prostopadle do jego podłużnej osi (dopuszczalne odchylenie nie większe niż 1/10 średnicy przycięcia), odcięcie progu oraz usunięcie napływów korzeniowych.</w:t>
            </w:r>
          </w:p>
          <w:p w14:paraId="69B00943"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manipulację surowca drzewnego, zgodnie ze wskazaniami przekazanymi przez administrację leśną danego leśnictwa,</w:t>
            </w:r>
          </w:p>
          <w:p w14:paraId="21604D99"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 xml:space="preserve">przygotowanie drewna do </w:t>
            </w:r>
            <w:proofErr w:type="spellStart"/>
            <w:r>
              <w:rPr>
                <w:rFonts w:ascii="Verdana" w:hAnsi="Verdana" w:cs="Arial"/>
                <w:bCs/>
                <w:sz w:val="20"/>
              </w:rPr>
              <w:t>odbiórki</w:t>
            </w:r>
            <w:proofErr w:type="spellEnd"/>
            <w:r>
              <w:rPr>
                <w:rFonts w:ascii="Verdana" w:hAnsi="Verdana" w:cs="Arial"/>
                <w:bCs/>
                <w:sz w:val="20"/>
              </w:rPr>
              <w:t xml:space="preserve"> poprzez udostępnienie go do pomiarów i oględzin (w szczególności usunięcie gałęzi, ułożenie drewna w sposób umożliwiający jego pomiar, ocenę występujących wad i ewentualną manipulację),</w:t>
            </w:r>
          </w:p>
          <w:p w14:paraId="068D9C89"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 xml:space="preserve">udział w </w:t>
            </w:r>
            <w:proofErr w:type="spellStart"/>
            <w:r>
              <w:rPr>
                <w:rFonts w:ascii="Verdana" w:hAnsi="Verdana" w:cs="Arial"/>
                <w:bCs/>
                <w:sz w:val="20"/>
              </w:rPr>
              <w:t>odbiórce</w:t>
            </w:r>
            <w:proofErr w:type="spellEnd"/>
            <w:r>
              <w:rPr>
                <w:rFonts w:ascii="Verdana" w:hAnsi="Verdana" w:cs="Arial"/>
                <w:bCs/>
                <w:sz w:val="20"/>
              </w:rPr>
              <w:t xml:space="preserve"> drewna i współpraca w czynnościach pomiarowych (np. pomiar długości przy pomocy taśmy mierniczej, średnicy za pomocą średnicomierza, zaznaczenie średnicy środkowej, zapisanie pomiarów na czole drewna).</w:t>
            </w:r>
          </w:p>
          <w:p w14:paraId="01BADEDC" w14:textId="77777777" w:rsidR="00073A23" w:rsidRDefault="00073A23">
            <w:pPr>
              <w:tabs>
                <w:tab w:val="left" w:pos="840"/>
              </w:tabs>
              <w:spacing w:before="120"/>
              <w:ind w:right="176"/>
              <w:jc w:val="both"/>
              <w:rPr>
                <w:rFonts w:ascii="Verdana" w:hAnsi="Verdana" w:cs="Arial"/>
                <w:bCs/>
                <w:sz w:val="20"/>
              </w:rPr>
            </w:pPr>
            <w:r>
              <w:rPr>
                <w:rFonts w:ascii="Verdana" w:hAnsi="Verdana" w:cs="Arial"/>
                <w:bCs/>
                <w:sz w:val="20"/>
              </w:rPr>
              <w:t xml:space="preserve">UWAGI: </w:t>
            </w:r>
            <w:r>
              <w:rPr>
                <w:rFonts w:ascii="Verdana" w:hAnsi="Verdana" w:cs="Arial"/>
                <w:bCs/>
                <w:i/>
                <w:sz w:val="20"/>
              </w:rPr>
              <w:t xml:space="preserve">Przy </w:t>
            </w:r>
            <w:proofErr w:type="spellStart"/>
            <w:r>
              <w:rPr>
                <w:rFonts w:ascii="Verdana" w:hAnsi="Verdana" w:cs="Arial"/>
                <w:bCs/>
                <w:i/>
                <w:sz w:val="20"/>
              </w:rPr>
              <w:t>odbiórce</w:t>
            </w:r>
            <w:proofErr w:type="spellEnd"/>
            <w:r>
              <w:rPr>
                <w:rFonts w:ascii="Verdana" w:hAnsi="Verdana" w:cs="Arial"/>
                <w:bCs/>
                <w:i/>
                <w:sz w:val="20"/>
              </w:rPr>
              <w:t xml:space="preserve"> będzie uczestniczyć, co najmniej jeden przedstawiciel Wykonawcy zaopatrzony w pilarkę i dokonujący ewentualnych korekt w manipulacji surowca</w:t>
            </w:r>
            <w:r>
              <w:rPr>
                <w:rFonts w:ascii="Verdana" w:hAnsi="Verdana" w:cs="Arial"/>
                <w:bCs/>
                <w:sz w:val="20"/>
              </w:rPr>
              <w:t>.</w:t>
            </w:r>
          </w:p>
          <w:p w14:paraId="79043C0A" w14:textId="77777777" w:rsidR="00073A23" w:rsidRDefault="00073A23" w:rsidP="00073A23">
            <w:pPr>
              <w:pStyle w:val="Akapitzlist"/>
              <w:numPr>
                <w:ilvl w:val="0"/>
                <w:numId w:val="29"/>
              </w:numPr>
              <w:tabs>
                <w:tab w:val="left" w:pos="840"/>
              </w:tabs>
              <w:spacing w:before="120"/>
              <w:ind w:right="176"/>
              <w:jc w:val="both"/>
              <w:rPr>
                <w:rFonts w:ascii="Verdana" w:hAnsi="Verdana" w:cs="Arial"/>
                <w:bCs/>
                <w:sz w:val="20"/>
              </w:rPr>
            </w:pPr>
            <w:r>
              <w:rPr>
                <w:rFonts w:ascii="Verdana" w:hAnsi="Verdana" w:cs="Arial"/>
                <w:bCs/>
                <w:sz w:val="20"/>
              </w:rPr>
              <w:t>Prace związane z pozyskaniem drewna należy prowadzić zgodnie z</w:t>
            </w:r>
            <w:r w:rsidR="00D23E57">
              <w:rPr>
                <w:rFonts w:ascii="Verdana" w:hAnsi="Verdana" w:cs="Arial"/>
                <w:bCs/>
                <w:sz w:val="20"/>
              </w:rPr>
              <w:t xml:space="preserve"> obowiązującymi</w:t>
            </w:r>
            <w:r>
              <w:rPr>
                <w:rFonts w:ascii="Verdana" w:hAnsi="Verdana" w:cs="Arial"/>
                <w:bCs/>
                <w:sz w:val="20"/>
              </w:rPr>
              <w:t xml:space="preserve"> normami i warunkami technicznymi.</w:t>
            </w:r>
          </w:p>
          <w:p w14:paraId="32804C96" w14:textId="47D6F6CE" w:rsidR="00073A23" w:rsidRDefault="00073A23">
            <w:pPr>
              <w:tabs>
                <w:tab w:val="left" w:pos="840"/>
              </w:tabs>
              <w:spacing w:before="120"/>
              <w:ind w:right="176"/>
              <w:jc w:val="both"/>
              <w:rPr>
                <w:rFonts w:ascii="Verdana" w:hAnsi="Verdana" w:cs="Arial"/>
                <w:bCs/>
                <w:sz w:val="20"/>
                <w:szCs w:val="20"/>
              </w:rPr>
            </w:pPr>
          </w:p>
          <w:p w14:paraId="1CC71B06" w14:textId="77777777" w:rsidR="00480C10" w:rsidRDefault="00480C10">
            <w:pPr>
              <w:tabs>
                <w:tab w:val="left" w:pos="840"/>
              </w:tabs>
              <w:spacing w:before="120"/>
              <w:ind w:right="176"/>
              <w:jc w:val="both"/>
              <w:rPr>
                <w:rFonts w:ascii="Verdana" w:hAnsi="Verdana" w:cs="Arial"/>
                <w:bCs/>
                <w:sz w:val="20"/>
                <w:szCs w:val="20"/>
              </w:rPr>
            </w:pPr>
          </w:p>
          <w:p w14:paraId="7F06F81F" w14:textId="37F938A8" w:rsidR="00073A23" w:rsidRDefault="00073A23">
            <w:pPr>
              <w:tabs>
                <w:tab w:val="left" w:pos="840"/>
              </w:tabs>
              <w:spacing w:before="120"/>
              <w:ind w:left="34" w:right="176"/>
              <w:jc w:val="center"/>
              <w:rPr>
                <w:rFonts w:ascii="Verdana" w:hAnsi="Verdana" w:cs="Arial"/>
                <w:b/>
                <w:bCs/>
                <w:sz w:val="20"/>
                <w:szCs w:val="20"/>
              </w:rPr>
            </w:pPr>
            <w:r>
              <w:rPr>
                <w:rFonts w:ascii="Verdana" w:hAnsi="Verdana" w:cs="Arial"/>
                <w:b/>
                <w:bCs/>
                <w:sz w:val="20"/>
                <w:szCs w:val="20"/>
              </w:rPr>
              <w:lastRenderedPageBreak/>
              <w:t xml:space="preserve">1c - Pozyskanie drewna pilarką lub maszynami wielooperacyjnymi </w:t>
            </w:r>
          </w:p>
          <w:p w14:paraId="4969B11A" w14:textId="52E21F48"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Wykonawca zrealizuje prace z zakresu pozyskania drewna w dowolnej technologii opisanej w punkcie 1a lub/i 1b</w:t>
            </w:r>
            <w:r w:rsidR="00480C10">
              <w:rPr>
                <w:rFonts w:ascii="Verdana" w:hAnsi="Verdana" w:cs="Arial"/>
                <w:bCs/>
                <w:sz w:val="20"/>
                <w:szCs w:val="20"/>
              </w:rPr>
              <w:t xml:space="preserve"> na pozycjach cięć </w:t>
            </w:r>
            <w:r w:rsidR="00480C10" w:rsidRPr="00480C10">
              <w:rPr>
                <w:rFonts w:ascii="Verdana" w:hAnsi="Verdana" w:cs="Arial"/>
                <w:bCs/>
                <w:sz w:val="20"/>
                <w:szCs w:val="20"/>
                <w:u w:val="single"/>
              </w:rPr>
              <w:t>nie uwzględnionych w Tabeli 1. i Tabeli 2.</w:t>
            </w:r>
          </w:p>
          <w:p w14:paraId="76BC0563" w14:textId="77777777" w:rsidR="00073A23" w:rsidRDefault="00073A23">
            <w:pPr>
              <w:tabs>
                <w:tab w:val="left" w:pos="840"/>
              </w:tabs>
              <w:spacing w:before="120"/>
              <w:ind w:left="34" w:right="176"/>
              <w:jc w:val="both"/>
              <w:rPr>
                <w:rFonts w:ascii="Verdana" w:hAnsi="Verdana" w:cs="Arial"/>
                <w:bCs/>
                <w:sz w:val="20"/>
                <w:szCs w:val="20"/>
              </w:rPr>
            </w:pPr>
          </w:p>
          <w:p w14:paraId="2627AA17" w14:textId="77777777" w:rsidR="006F4761" w:rsidRDefault="006F4761">
            <w:pPr>
              <w:tabs>
                <w:tab w:val="left" w:pos="840"/>
              </w:tabs>
              <w:spacing w:before="120"/>
              <w:ind w:left="34" w:right="176"/>
              <w:jc w:val="both"/>
              <w:rPr>
                <w:rFonts w:ascii="Verdana" w:hAnsi="Verdana" w:cs="Arial"/>
                <w:bCs/>
                <w:sz w:val="20"/>
                <w:szCs w:val="20"/>
              </w:rPr>
            </w:pPr>
            <w:r w:rsidRPr="006F4761">
              <w:rPr>
                <w:rFonts w:ascii="Verdana" w:hAnsi="Verdana" w:cs="Arial"/>
                <w:bCs/>
                <w:sz w:val="20"/>
                <w:szCs w:val="20"/>
              </w:rPr>
              <w:t>UWAGA</w:t>
            </w:r>
            <w:r>
              <w:rPr>
                <w:rFonts w:ascii="Verdana" w:hAnsi="Verdana" w:cs="Arial"/>
                <w:bCs/>
                <w:sz w:val="20"/>
                <w:szCs w:val="20"/>
              </w:rPr>
              <w:t xml:space="preserve">: </w:t>
            </w:r>
            <w:r w:rsidRPr="006F4761">
              <w:rPr>
                <w:rFonts w:ascii="Verdana" w:hAnsi="Verdana" w:cs="Arial"/>
                <w:bCs/>
                <w:i/>
                <w:iCs/>
                <w:sz w:val="20"/>
                <w:szCs w:val="20"/>
                <w:u w:val="single"/>
              </w:rPr>
              <w:t>Wykonawca będzie zobligowany do zastosowania pozyskania maszynowego wszędzie tam, gdzie Zamawiający będzie wymagał użycia maszyn wielooperacyjnyc</w:t>
            </w:r>
            <w:r>
              <w:rPr>
                <w:rFonts w:ascii="Verdana" w:hAnsi="Verdana" w:cs="Arial"/>
                <w:bCs/>
                <w:i/>
                <w:iCs/>
                <w:sz w:val="20"/>
                <w:szCs w:val="20"/>
                <w:u w:val="single"/>
              </w:rPr>
              <w:t>h</w:t>
            </w:r>
            <w:r w:rsidRPr="006F4761">
              <w:rPr>
                <w:rFonts w:ascii="Verdana" w:hAnsi="Verdana" w:cs="Arial"/>
                <w:bCs/>
                <w:i/>
                <w:iCs/>
                <w:sz w:val="20"/>
                <w:szCs w:val="20"/>
                <w:u w:val="single"/>
              </w:rPr>
              <w:t xml:space="preserve"> typu harwester.</w:t>
            </w:r>
          </w:p>
          <w:p w14:paraId="5AB50966" w14:textId="77777777" w:rsidR="006F4761" w:rsidRPr="006F4761" w:rsidRDefault="006F4761">
            <w:pPr>
              <w:tabs>
                <w:tab w:val="left" w:pos="840"/>
              </w:tabs>
              <w:spacing w:before="120"/>
              <w:ind w:left="34" w:right="176"/>
              <w:jc w:val="both"/>
              <w:rPr>
                <w:rFonts w:ascii="Verdana" w:hAnsi="Verdana" w:cs="Arial"/>
                <w:bCs/>
                <w:sz w:val="20"/>
                <w:szCs w:val="20"/>
              </w:rPr>
            </w:pPr>
          </w:p>
          <w:p w14:paraId="6E366E1C"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Zastosowana do pozyskania drewna technologia w żadnym przypadku nie może doprowadzić do spadku jakości jego wyróbki i obniżenia jego wartości.</w:t>
            </w:r>
          </w:p>
          <w:p w14:paraId="392B2321" w14:textId="77777777" w:rsidR="00073A23" w:rsidRDefault="00073A23">
            <w:pPr>
              <w:tabs>
                <w:tab w:val="left" w:pos="840"/>
              </w:tabs>
              <w:spacing w:before="120"/>
              <w:ind w:left="34" w:right="176"/>
              <w:jc w:val="both"/>
              <w:rPr>
                <w:rFonts w:ascii="Verdana" w:hAnsi="Verdana" w:cs="Arial"/>
                <w:bCs/>
                <w:sz w:val="20"/>
                <w:szCs w:val="20"/>
              </w:rPr>
            </w:pPr>
          </w:p>
          <w:p w14:paraId="46EF85AD"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Normy i warunki techniczne dostępne są w biurze nadleśnictwa, ponadto wymienione normy nożna zakupić w Polskim Komitecie Normalizacyjnym.</w:t>
            </w:r>
          </w:p>
          <w:p w14:paraId="6DE80BC5"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 xml:space="preserve">Warunki techniczne dostępne są na stronie internetowej </w:t>
            </w:r>
            <w:hyperlink r:id="rId8" w:history="1">
              <w:r>
                <w:rPr>
                  <w:rStyle w:val="Hipercze"/>
                  <w:rFonts w:ascii="Verdana" w:hAnsi="Verdana" w:cs="Arial"/>
                  <w:bCs/>
                  <w:sz w:val="20"/>
                  <w:szCs w:val="20"/>
                </w:rPr>
                <w:t>http://drewno.zilp.lasy.gov.pl/drewno/Normy/</w:t>
              </w:r>
            </w:hyperlink>
          </w:p>
          <w:p w14:paraId="7A18812B" w14:textId="77777777" w:rsidR="00073A23" w:rsidRDefault="00073A23">
            <w:pPr>
              <w:tabs>
                <w:tab w:val="left" w:pos="840"/>
              </w:tabs>
              <w:spacing w:before="120"/>
              <w:ind w:left="34" w:right="176"/>
              <w:jc w:val="both"/>
              <w:rPr>
                <w:rFonts w:ascii="Verdana" w:hAnsi="Verdana" w:cs="Arial"/>
                <w:bCs/>
                <w:sz w:val="20"/>
                <w:szCs w:val="20"/>
              </w:rPr>
            </w:pPr>
          </w:p>
          <w:p w14:paraId="19205186"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Uwaga! Wykonawca zobowiązany jest do utrzymania bieżącej przejezdności dróg leśnych położonych na terenie oraz w sąsiedztwie pozycji, na której odbywa się zabieg. Drzewa które zostały ścięte na drogi leśne muszą być zrywane na bieżąco, a pozostające po wyróbce drewna odpady niezwłocznie uprzątnięte poza pas drogowy.</w:t>
            </w:r>
          </w:p>
          <w:p w14:paraId="07E441BF" w14:textId="77777777" w:rsidR="00073A23" w:rsidRDefault="00073A23">
            <w:pPr>
              <w:tabs>
                <w:tab w:val="left" w:pos="840"/>
              </w:tabs>
              <w:spacing w:before="120"/>
              <w:ind w:right="176"/>
              <w:rPr>
                <w:rFonts w:ascii="Verdana" w:hAnsi="Verdana" w:cs="Arial"/>
                <w:bCs/>
                <w:sz w:val="16"/>
                <w:szCs w:val="16"/>
              </w:rPr>
            </w:pPr>
          </w:p>
          <w:p w14:paraId="5ABAFB7A"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W trakcie wykonywania prac z pozyskania drewna należy przestrzegać następujących zasad:</w:t>
            </w:r>
          </w:p>
          <w:p w14:paraId="524E4EE9"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Niedopuszczalne jest opieranie stosów drewna bezpośrednio o drzewa pozostające w drzewostanie po wykonaniu zabiegu. </w:t>
            </w:r>
          </w:p>
          <w:p w14:paraId="21362773"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Wymagane jest uprzątnięcie pasów drogowych (łącznie z przydrożnymi rowami), upraw leśnych, elementów przyrodniczo cennych oraz gruntów obcej własności z gałęzi i innych odpadów powstałych w trakcie pozyskania, okrzesywania i wyróbki drewna. </w:t>
            </w:r>
          </w:p>
          <w:p w14:paraId="35942259"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Wykonawca zobowiązany jest do zastosowania sprzętu i technologii zapewniających ochronę środowiska naturalnego ze szczególnym uwzględnieniem ochrony obiektów przyrodniczo cennych (stanowiska roślin chronionych, miejsca bytowania chronionych zwierząt itp.), ochrony odnowień naturalnych drzew leśnych oraz ochrony pozostającego na powierzchni drzewostanu. Elementy podlegające szczególnej ochronie będą każdorazowo uzgadniane z osobą przekazującą zlecenie prac. Powierzchnie, na których planowana jest ochrona nalotów i podrostów są wskazane w tabeli 3.</w:t>
            </w:r>
          </w:p>
          <w:p w14:paraId="0EF67352" w14:textId="77777777" w:rsidR="00073A23" w:rsidRDefault="00073A23">
            <w:pPr>
              <w:pStyle w:val="Akapitzlist"/>
              <w:tabs>
                <w:tab w:val="left" w:pos="840"/>
              </w:tabs>
              <w:suppressAutoHyphens w:val="0"/>
              <w:spacing w:before="120"/>
              <w:ind w:left="357" w:right="176"/>
              <w:jc w:val="both"/>
              <w:rPr>
                <w:rFonts w:ascii="Verdana" w:hAnsi="Verdana" w:cs="Arial"/>
                <w:bCs/>
                <w:sz w:val="20"/>
                <w:szCs w:val="20"/>
              </w:rPr>
            </w:pPr>
          </w:p>
          <w:p w14:paraId="1FB2D31A" w14:textId="77777777" w:rsidR="00073A23" w:rsidRDefault="00073A23">
            <w:pPr>
              <w:tabs>
                <w:tab w:val="left" w:pos="840"/>
              </w:tabs>
              <w:suppressAutoHyphens w:val="0"/>
              <w:spacing w:before="120"/>
              <w:ind w:right="176"/>
              <w:jc w:val="both"/>
              <w:rPr>
                <w:rFonts w:ascii="Verdana" w:hAnsi="Verdana" w:cs="Arial"/>
                <w:bCs/>
                <w:sz w:val="20"/>
              </w:rPr>
            </w:pPr>
            <w:r>
              <w:rPr>
                <w:rFonts w:ascii="Verdana" w:hAnsi="Verdana" w:cs="Arial"/>
                <w:color w:val="000000"/>
                <w:sz w:val="20"/>
                <w:lang w:eastAsia="pl-PL"/>
              </w:rPr>
              <w:t>Tabela 3. Powierzchnie, na których zaplanowano ochronę nalotów i podrostów.</w:t>
            </w:r>
          </w:p>
          <w:tbl>
            <w:tblPr>
              <w:tblW w:w="2983" w:type="dxa"/>
              <w:jc w:val="center"/>
              <w:tblLayout w:type="fixed"/>
              <w:tblCellMar>
                <w:left w:w="70" w:type="dxa"/>
                <w:right w:w="70" w:type="dxa"/>
              </w:tblCellMar>
              <w:tblLook w:val="04A0" w:firstRow="1" w:lastRow="0" w:firstColumn="1" w:lastColumn="0" w:noHBand="0" w:noVBand="1"/>
            </w:tblPr>
            <w:tblGrid>
              <w:gridCol w:w="2983"/>
            </w:tblGrid>
            <w:tr w:rsidR="00B35890" w:rsidRPr="00B35890" w14:paraId="3B702064" w14:textId="77777777" w:rsidTr="00B35890">
              <w:trPr>
                <w:trHeight w:val="300"/>
                <w:jc w:val="center"/>
              </w:trPr>
              <w:tc>
                <w:tcPr>
                  <w:tcW w:w="29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46CD6" w14:textId="77777777" w:rsidR="00B35890" w:rsidRPr="00B35890" w:rsidRDefault="00B35890" w:rsidP="00B35890">
                  <w:pPr>
                    <w:suppressAutoHyphens w:val="0"/>
                    <w:jc w:val="center"/>
                    <w:rPr>
                      <w:rFonts w:ascii="Arial" w:hAnsi="Arial" w:cs="Arial"/>
                      <w:b/>
                      <w:bCs/>
                      <w:color w:val="000000"/>
                      <w:sz w:val="22"/>
                      <w:szCs w:val="22"/>
                      <w:lang w:eastAsia="pl-PL"/>
                    </w:rPr>
                  </w:pPr>
                  <w:r w:rsidRPr="00B35890">
                    <w:rPr>
                      <w:rFonts w:ascii="Arial" w:hAnsi="Arial" w:cs="Arial"/>
                      <w:b/>
                      <w:bCs/>
                      <w:color w:val="000000"/>
                      <w:sz w:val="22"/>
                      <w:szCs w:val="22"/>
                      <w:lang w:eastAsia="pl-PL"/>
                    </w:rPr>
                    <w:t>Adres leśny</w:t>
                  </w:r>
                </w:p>
              </w:tc>
            </w:tr>
            <w:tr w:rsidR="00B35890" w:rsidRPr="00B35890" w14:paraId="64DFEC5B" w14:textId="77777777" w:rsidTr="00B35890">
              <w:trPr>
                <w:trHeight w:val="300"/>
                <w:jc w:val="center"/>
              </w:trPr>
              <w:tc>
                <w:tcPr>
                  <w:tcW w:w="2983" w:type="dxa"/>
                  <w:tcBorders>
                    <w:top w:val="nil"/>
                    <w:left w:val="single" w:sz="4" w:space="0" w:color="auto"/>
                    <w:bottom w:val="single" w:sz="4" w:space="0" w:color="auto"/>
                    <w:right w:val="single" w:sz="4" w:space="0" w:color="auto"/>
                  </w:tcBorders>
                  <w:shd w:val="clear" w:color="auto" w:fill="auto"/>
                  <w:noWrap/>
                  <w:vAlign w:val="bottom"/>
                  <w:hideMark/>
                </w:tcPr>
                <w:p w14:paraId="57975D37" w14:textId="35F8D22E" w:rsidR="00B35890" w:rsidRPr="00B35890" w:rsidRDefault="00B35890" w:rsidP="00B35890">
                  <w:pPr>
                    <w:suppressAutoHyphens w:val="0"/>
                    <w:rPr>
                      <w:rFonts w:ascii="Arial" w:hAnsi="Arial" w:cs="Arial"/>
                      <w:color w:val="000000"/>
                      <w:sz w:val="22"/>
                      <w:szCs w:val="22"/>
                      <w:lang w:eastAsia="pl-PL"/>
                    </w:rPr>
                  </w:pPr>
                  <w:r w:rsidRPr="00B35890">
                    <w:rPr>
                      <w:rFonts w:ascii="Arial" w:hAnsi="Arial" w:cs="Arial"/>
                      <w:color w:val="000000"/>
                      <w:sz w:val="22"/>
                      <w:szCs w:val="22"/>
                      <w:lang w:eastAsia="pl-PL"/>
                    </w:rPr>
                    <w:t xml:space="preserve">16-11-2-05-   </w:t>
                  </w:r>
                  <w:r w:rsidR="00982A66">
                    <w:rPr>
                      <w:rFonts w:ascii="Arial" w:hAnsi="Arial" w:cs="Arial"/>
                      <w:color w:val="000000"/>
                      <w:sz w:val="22"/>
                      <w:szCs w:val="22"/>
                      <w:lang w:eastAsia="pl-PL"/>
                    </w:rPr>
                    <w:t>(cięcia PR)</w:t>
                  </w:r>
                </w:p>
              </w:tc>
            </w:tr>
            <w:tr w:rsidR="00B35890" w:rsidRPr="00B35890" w14:paraId="7FA0CEEA" w14:textId="77777777" w:rsidTr="00B35890">
              <w:trPr>
                <w:trHeight w:val="300"/>
                <w:jc w:val="center"/>
              </w:trPr>
              <w:tc>
                <w:tcPr>
                  <w:tcW w:w="2983" w:type="dxa"/>
                  <w:tcBorders>
                    <w:top w:val="nil"/>
                    <w:left w:val="single" w:sz="4" w:space="0" w:color="auto"/>
                    <w:bottom w:val="single" w:sz="4" w:space="0" w:color="auto"/>
                    <w:right w:val="single" w:sz="4" w:space="0" w:color="auto"/>
                  </w:tcBorders>
                  <w:shd w:val="clear" w:color="auto" w:fill="auto"/>
                  <w:noWrap/>
                  <w:vAlign w:val="bottom"/>
                  <w:hideMark/>
                </w:tcPr>
                <w:p w14:paraId="7D7B560B" w14:textId="77777777" w:rsidR="00B35890" w:rsidRPr="00B35890" w:rsidRDefault="00B35890" w:rsidP="00B35890">
                  <w:pPr>
                    <w:suppressAutoHyphens w:val="0"/>
                    <w:rPr>
                      <w:rFonts w:ascii="Arial" w:hAnsi="Arial" w:cs="Arial"/>
                      <w:color w:val="000000"/>
                      <w:sz w:val="22"/>
                      <w:szCs w:val="22"/>
                      <w:lang w:eastAsia="pl-PL"/>
                    </w:rPr>
                  </w:pPr>
                  <w:r w:rsidRPr="00B35890">
                    <w:rPr>
                      <w:rFonts w:ascii="Arial" w:hAnsi="Arial" w:cs="Arial"/>
                      <w:color w:val="000000"/>
                      <w:sz w:val="22"/>
                      <w:szCs w:val="22"/>
                      <w:lang w:eastAsia="pl-PL"/>
                    </w:rPr>
                    <w:t>16-11-2-05-136   -d   -00</w:t>
                  </w:r>
                </w:p>
              </w:tc>
            </w:tr>
            <w:tr w:rsidR="00B35890" w:rsidRPr="00B35890" w14:paraId="3E93C6EA" w14:textId="77777777" w:rsidTr="00B35890">
              <w:trPr>
                <w:trHeight w:val="300"/>
                <w:jc w:val="center"/>
              </w:trPr>
              <w:tc>
                <w:tcPr>
                  <w:tcW w:w="2983" w:type="dxa"/>
                  <w:tcBorders>
                    <w:top w:val="nil"/>
                    <w:left w:val="single" w:sz="4" w:space="0" w:color="auto"/>
                    <w:bottom w:val="single" w:sz="4" w:space="0" w:color="auto"/>
                    <w:right w:val="single" w:sz="4" w:space="0" w:color="auto"/>
                  </w:tcBorders>
                  <w:shd w:val="clear" w:color="auto" w:fill="auto"/>
                  <w:noWrap/>
                  <w:vAlign w:val="bottom"/>
                  <w:hideMark/>
                </w:tcPr>
                <w:p w14:paraId="572EEF00" w14:textId="77777777" w:rsidR="00B35890" w:rsidRPr="00B35890" w:rsidRDefault="00B35890" w:rsidP="00B35890">
                  <w:pPr>
                    <w:suppressAutoHyphens w:val="0"/>
                    <w:rPr>
                      <w:rFonts w:ascii="Arial" w:hAnsi="Arial" w:cs="Arial"/>
                      <w:color w:val="000000"/>
                      <w:sz w:val="22"/>
                      <w:szCs w:val="22"/>
                      <w:lang w:eastAsia="pl-PL"/>
                    </w:rPr>
                  </w:pPr>
                  <w:r w:rsidRPr="00B35890">
                    <w:rPr>
                      <w:rFonts w:ascii="Arial" w:hAnsi="Arial" w:cs="Arial"/>
                      <w:color w:val="000000"/>
                      <w:sz w:val="22"/>
                      <w:szCs w:val="22"/>
                      <w:lang w:eastAsia="pl-PL"/>
                    </w:rPr>
                    <w:t>16-11-2-05-147   -b   -00</w:t>
                  </w:r>
                </w:p>
              </w:tc>
            </w:tr>
            <w:tr w:rsidR="00B35890" w:rsidRPr="00B35890" w14:paraId="0D82EEA3" w14:textId="77777777" w:rsidTr="00B35890">
              <w:trPr>
                <w:trHeight w:val="300"/>
                <w:jc w:val="center"/>
              </w:trPr>
              <w:tc>
                <w:tcPr>
                  <w:tcW w:w="2983" w:type="dxa"/>
                  <w:tcBorders>
                    <w:top w:val="nil"/>
                    <w:left w:val="single" w:sz="4" w:space="0" w:color="auto"/>
                    <w:bottom w:val="single" w:sz="4" w:space="0" w:color="auto"/>
                    <w:right w:val="single" w:sz="4" w:space="0" w:color="auto"/>
                  </w:tcBorders>
                  <w:shd w:val="clear" w:color="auto" w:fill="auto"/>
                  <w:noWrap/>
                  <w:vAlign w:val="bottom"/>
                  <w:hideMark/>
                </w:tcPr>
                <w:p w14:paraId="4642D8C6" w14:textId="77777777" w:rsidR="00B35890" w:rsidRPr="00B35890" w:rsidRDefault="00B35890" w:rsidP="00B35890">
                  <w:pPr>
                    <w:suppressAutoHyphens w:val="0"/>
                    <w:rPr>
                      <w:rFonts w:ascii="Arial" w:hAnsi="Arial" w:cs="Arial"/>
                      <w:color w:val="000000"/>
                      <w:sz w:val="22"/>
                      <w:szCs w:val="22"/>
                      <w:lang w:eastAsia="pl-PL"/>
                    </w:rPr>
                  </w:pPr>
                  <w:r w:rsidRPr="00B35890">
                    <w:rPr>
                      <w:rFonts w:ascii="Arial" w:hAnsi="Arial" w:cs="Arial"/>
                      <w:color w:val="000000"/>
                      <w:sz w:val="22"/>
                      <w:szCs w:val="22"/>
                      <w:lang w:eastAsia="pl-PL"/>
                    </w:rPr>
                    <w:t>16-11-2-05-147   -d   -00</w:t>
                  </w:r>
                </w:p>
              </w:tc>
            </w:tr>
            <w:tr w:rsidR="00B35890" w:rsidRPr="00B35890" w14:paraId="5273AFA3" w14:textId="77777777" w:rsidTr="00B35890">
              <w:trPr>
                <w:trHeight w:val="300"/>
                <w:jc w:val="center"/>
              </w:trPr>
              <w:tc>
                <w:tcPr>
                  <w:tcW w:w="2983" w:type="dxa"/>
                  <w:tcBorders>
                    <w:top w:val="nil"/>
                    <w:left w:val="single" w:sz="4" w:space="0" w:color="auto"/>
                    <w:bottom w:val="single" w:sz="4" w:space="0" w:color="auto"/>
                    <w:right w:val="single" w:sz="4" w:space="0" w:color="auto"/>
                  </w:tcBorders>
                  <w:shd w:val="clear" w:color="auto" w:fill="auto"/>
                  <w:noWrap/>
                  <w:vAlign w:val="bottom"/>
                  <w:hideMark/>
                </w:tcPr>
                <w:p w14:paraId="73099A5C" w14:textId="77777777" w:rsidR="00B35890" w:rsidRPr="00B35890" w:rsidRDefault="00B35890" w:rsidP="00B35890">
                  <w:pPr>
                    <w:suppressAutoHyphens w:val="0"/>
                    <w:rPr>
                      <w:rFonts w:ascii="Arial" w:hAnsi="Arial" w:cs="Arial"/>
                      <w:color w:val="000000"/>
                      <w:sz w:val="22"/>
                      <w:szCs w:val="22"/>
                      <w:lang w:eastAsia="pl-PL"/>
                    </w:rPr>
                  </w:pPr>
                  <w:r w:rsidRPr="00B35890">
                    <w:rPr>
                      <w:rFonts w:ascii="Arial" w:hAnsi="Arial" w:cs="Arial"/>
                      <w:color w:val="000000"/>
                      <w:sz w:val="22"/>
                      <w:szCs w:val="22"/>
                      <w:lang w:eastAsia="pl-PL"/>
                    </w:rPr>
                    <w:t>16-11-2-05-68    -d   -00</w:t>
                  </w:r>
                </w:p>
              </w:tc>
            </w:tr>
            <w:tr w:rsidR="00B35890" w:rsidRPr="00B35890" w14:paraId="3498AEDD" w14:textId="77777777" w:rsidTr="00B35890">
              <w:trPr>
                <w:trHeight w:val="300"/>
                <w:jc w:val="center"/>
              </w:trPr>
              <w:tc>
                <w:tcPr>
                  <w:tcW w:w="2983" w:type="dxa"/>
                  <w:tcBorders>
                    <w:top w:val="nil"/>
                    <w:left w:val="single" w:sz="4" w:space="0" w:color="auto"/>
                    <w:bottom w:val="single" w:sz="4" w:space="0" w:color="auto"/>
                    <w:right w:val="single" w:sz="4" w:space="0" w:color="auto"/>
                  </w:tcBorders>
                  <w:shd w:val="clear" w:color="auto" w:fill="auto"/>
                  <w:noWrap/>
                  <w:vAlign w:val="bottom"/>
                  <w:hideMark/>
                </w:tcPr>
                <w:p w14:paraId="3B25CF91" w14:textId="77777777" w:rsidR="00B35890" w:rsidRPr="00B35890" w:rsidRDefault="00B35890" w:rsidP="00B35890">
                  <w:pPr>
                    <w:suppressAutoHyphens w:val="0"/>
                    <w:rPr>
                      <w:rFonts w:ascii="Arial" w:hAnsi="Arial" w:cs="Arial"/>
                      <w:color w:val="000000"/>
                      <w:sz w:val="22"/>
                      <w:szCs w:val="22"/>
                      <w:lang w:eastAsia="pl-PL"/>
                    </w:rPr>
                  </w:pPr>
                  <w:r w:rsidRPr="00B35890">
                    <w:rPr>
                      <w:rFonts w:ascii="Arial" w:hAnsi="Arial" w:cs="Arial"/>
                      <w:color w:val="000000"/>
                      <w:sz w:val="22"/>
                      <w:szCs w:val="22"/>
                      <w:lang w:eastAsia="pl-PL"/>
                    </w:rPr>
                    <w:t>16-11-2-05-68    -f   -00</w:t>
                  </w:r>
                </w:p>
              </w:tc>
            </w:tr>
            <w:tr w:rsidR="00B35890" w:rsidRPr="00B35890" w14:paraId="2413917D" w14:textId="77777777" w:rsidTr="00B35890">
              <w:trPr>
                <w:trHeight w:val="300"/>
                <w:jc w:val="center"/>
              </w:trPr>
              <w:tc>
                <w:tcPr>
                  <w:tcW w:w="2983" w:type="dxa"/>
                  <w:tcBorders>
                    <w:top w:val="nil"/>
                    <w:left w:val="single" w:sz="4" w:space="0" w:color="auto"/>
                    <w:bottom w:val="single" w:sz="4" w:space="0" w:color="auto"/>
                    <w:right w:val="single" w:sz="4" w:space="0" w:color="auto"/>
                  </w:tcBorders>
                  <w:shd w:val="clear" w:color="auto" w:fill="auto"/>
                  <w:noWrap/>
                  <w:vAlign w:val="bottom"/>
                  <w:hideMark/>
                </w:tcPr>
                <w:p w14:paraId="60792F2C" w14:textId="77777777" w:rsidR="00B35890" w:rsidRPr="00B35890" w:rsidRDefault="00B35890" w:rsidP="00B35890">
                  <w:pPr>
                    <w:suppressAutoHyphens w:val="0"/>
                    <w:rPr>
                      <w:rFonts w:ascii="Arial" w:hAnsi="Arial" w:cs="Arial"/>
                      <w:color w:val="000000"/>
                      <w:sz w:val="22"/>
                      <w:szCs w:val="22"/>
                      <w:lang w:eastAsia="pl-PL"/>
                    </w:rPr>
                  </w:pPr>
                  <w:r w:rsidRPr="00B35890">
                    <w:rPr>
                      <w:rFonts w:ascii="Arial" w:hAnsi="Arial" w:cs="Arial"/>
                      <w:color w:val="000000"/>
                      <w:sz w:val="22"/>
                      <w:szCs w:val="22"/>
                      <w:lang w:eastAsia="pl-PL"/>
                    </w:rPr>
                    <w:t>16-11-2-05-72    -b   -00</w:t>
                  </w:r>
                </w:p>
              </w:tc>
            </w:tr>
            <w:tr w:rsidR="00B35890" w:rsidRPr="00B35890" w14:paraId="17208511" w14:textId="77777777" w:rsidTr="00B35890">
              <w:trPr>
                <w:trHeight w:val="300"/>
                <w:jc w:val="center"/>
              </w:trPr>
              <w:tc>
                <w:tcPr>
                  <w:tcW w:w="2983" w:type="dxa"/>
                  <w:tcBorders>
                    <w:top w:val="nil"/>
                    <w:left w:val="single" w:sz="4" w:space="0" w:color="auto"/>
                    <w:bottom w:val="single" w:sz="4" w:space="0" w:color="auto"/>
                    <w:right w:val="single" w:sz="4" w:space="0" w:color="auto"/>
                  </w:tcBorders>
                  <w:shd w:val="clear" w:color="auto" w:fill="auto"/>
                  <w:noWrap/>
                  <w:vAlign w:val="bottom"/>
                  <w:hideMark/>
                </w:tcPr>
                <w:p w14:paraId="1DC12E78" w14:textId="77777777" w:rsidR="00B35890" w:rsidRPr="00B35890" w:rsidRDefault="00B35890" w:rsidP="00B35890">
                  <w:pPr>
                    <w:suppressAutoHyphens w:val="0"/>
                    <w:rPr>
                      <w:rFonts w:ascii="Arial" w:hAnsi="Arial" w:cs="Arial"/>
                      <w:color w:val="000000"/>
                      <w:sz w:val="22"/>
                      <w:szCs w:val="22"/>
                      <w:lang w:eastAsia="pl-PL"/>
                    </w:rPr>
                  </w:pPr>
                  <w:r w:rsidRPr="00B35890">
                    <w:rPr>
                      <w:rFonts w:ascii="Arial" w:hAnsi="Arial" w:cs="Arial"/>
                      <w:color w:val="000000"/>
                      <w:sz w:val="22"/>
                      <w:szCs w:val="22"/>
                      <w:lang w:eastAsia="pl-PL"/>
                    </w:rPr>
                    <w:t>16-11-2-05-73    -j   -00</w:t>
                  </w:r>
                </w:p>
              </w:tc>
            </w:tr>
            <w:tr w:rsidR="00B35890" w:rsidRPr="00B35890" w14:paraId="1AC2D153" w14:textId="77777777" w:rsidTr="00B35890">
              <w:trPr>
                <w:trHeight w:val="300"/>
                <w:jc w:val="center"/>
              </w:trPr>
              <w:tc>
                <w:tcPr>
                  <w:tcW w:w="2983" w:type="dxa"/>
                  <w:tcBorders>
                    <w:top w:val="nil"/>
                    <w:left w:val="single" w:sz="4" w:space="0" w:color="auto"/>
                    <w:bottom w:val="single" w:sz="4" w:space="0" w:color="auto"/>
                    <w:right w:val="single" w:sz="4" w:space="0" w:color="auto"/>
                  </w:tcBorders>
                  <w:shd w:val="clear" w:color="auto" w:fill="auto"/>
                  <w:noWrap/>
                  <w:vAlign w:val="bottom"/>
                  <w:hideMark/>
                </w:tcPr>
                <w:p w14:paraId="559D9DFD" w14:textId="77777777" w:rsidR="00B35890" w:rsidRPr="00B35890" w:rsidRDefault="00B35890" w:rsidP="00B35890">
                  <w:pPr>
                    <w:suppressAutoHyphens w:val="0"/>
                    <w:rPr>
                      <w:rFonts w:ascii="Arial" w:hAnsi="Arial" w:cs="Arial"/>
                      <w:color w:val="000000"/>
                      <w:sz w:val="22"/>
                      <w:szCs w:val="22"/>
                      <w:lang w:eastAsia="pl-PL"/>
                    </w:rPr>
                  </w:pPr>
                  <w:r w:rsidRPr="00B35890">
                    <w:rPr>
                      <w:rFonts w:ascii="Arial" w:hAnsi="Arial" w:cs="Arial"/>
                      <w:color w:val="000000"/>
                      <w:sz w:val="22"/>
                      <w:szCs w:val="22"/>
                      <w:lang w:eastAsia="pl-PL"/>
                    </w:rPr>
                    <w:t>16-11-2-05-75    -f   -00</w:t>
                  </w:r>
                </w:p>
              </w:tc>
            </w:tr>
            <w:tr w:rsidR="00B35890" w:rsidRPr="00B35890" w14:paraId="73F84AF4" w14:textId="77777777" w:rsidTr="00B35890">
              <w:trPr>
                <w:trHeight w:val="300"/>
                <w:jc w:val="center"/>
              </w:trPr>
              <w:tc>
                <w:tcPr>
                  <w:tcW w:w="2983" w:type="dxa"/>
                  <w:tcBorders>
                    <w:top w:val="nil"/>
                    <w:left w:val="single" w:sz="4" w:space="0" w:color="auto"/>
                    <w:bottom w:val="single" w:sz="4" w:space="0" w:color="auto"/>
                    <w:right w:val="single" w:sz="4" w:space="0" w:color="auto"/>
                  </w:tcBorders>
                  <w:shd w:val="clear" w:color="auto" w:fill="auto"/>
                  <w:noWrap/>
                  <w:vAlign w:val="bottom"/>
                  <w:hideMark/>
                </w:tcPr>
                <w:p w14:paraId="3EE50B89" w14:textId="0D010124" w:rsidR="00B35890" w:rsidRPr="00B35890" w:rsidRDefault="00B35890" w:rsidP="00B35890">
                  <w:pPr>
                    <w:suppressAutoHyphens w:val="0"/>
                    <w:rPr>
                      <w:rFonts w:ascii="Arial" w:hAnsi="Arial" w:cs="Arial"/>
                      <w:color w:val="000000"/>
                      <w:sz w:val="22"/>
                      <w:szCs w:val="22"/>
                      <w:lang w:eastAsia="pl-PL"/>
                    </w:rPr>
                  </w:pPr>
                  <w:r w:rsidRPr="00B35890">
                    <w:rPr>
                      <w:rFonts w:ascii="Arial" w:hAnsi="Arial" w:cs="Arial"/>
                      <w:color w:val="000000"/>
                      <w:sz w:val="22"/>
                      <w:szCs w:val="22"/>
                      <w:lang w:eastAsia="pl-PL"/>
                    </w:rPr>
                    <w:t xml:space="preserve">16-11-2-08-     </w:t>
                  </w:r>
                  <w:r w:rsidR="00982A66">
                    <w:rPr>
                      <w:rFonts w:ascii="Arial" w:hAnsi="Arial" w:cs="Arial"/>
                      <w:color w:val="000000"/>
                      <w:sz w:val="22"/>
                      <w:szCs w:val="22"/>
                      <w:lang w:eastAsia="pl-PL"/>
                    </w:rPr>
                    <w:t>(cięcia PR)</w:t>
                  </w:r>
                </w:p>
              </w:tc>
            </w:tr>
            <w:tr w:rsidR="00B35890" w:rsidRPr="00B35890" w14:paraId="66120908" w14:textId="77777777" w:rsidTr="00B35890">
              <w:trPr>
                <w:trHeight w:val="300"/>
                <w:jc w:val="center"/>
              </w:trPr>
              <w:tc>
                <w:tcPr>
                  <w:tcW w:w="2983" w:type="dxa"/>
                  <w:tcBorders>
                    <w:top w:val="nil"/>
                    <w:left w:val="single" w:sz="4" w:space="0" w:color="auto"/>
                    <w:bottom w:val="single" w:sz="4" w:space="0" w:color="auto"/>
                    <w:right w:val="single" w:sz="4" w:space="0" w:color="auto"/>
                  </w:tcBorders>
                  <w:shd w:val="clear" w:color="auto" w:fill="auto"/>
                  <w:noWrap/>
                  <w:vAlign w:val="bottom"/>
                  <w:hideMark/>
                </w:tcPr>
                <w:p w14:paraId="176057B9" w14:textId="20ED408D" w:rsidR="00B35890" w:rsidRPr="00B35890" w:rsidRDefault="00B35890" w:rsidP="00B35890">
                  <w:pPr>
                    <w:suppressAutoHyphens w:val="0"/>
                    <w:rPr>
                      <w:rFonts w:ascii="Arial" w:hAnsi="Arial" w:cs="Arial"/>
                      <w:color w:val="000000"/>
                      <w:sz w:val="22"/>
                      <w:szCs w:val="22"/>
                      <w:lang w:eastAsia="pl-PL"/>
                    </w:rPr>
                  </w:pPr>
                  <w:r w:rsidRPr="00B35890">
                    <w:rPr>
                      <w:rFonts w:ascii="Arial" w:hAnsi="Arial" w:cs="Arial"/>
                      <w:color w:val="000000"/>
                      <w:sz w:val="22"/>
                      <w:szCs w:val="22"/>
                      <w:lang w:eastAsia="pl-PL"/>
                    </w:rPr>
                    <w:t xml:space="preserve">16-11-2-08-     </w:t>
                  </w:r>
                  <w:r w:rsidR="00982A66">
                    <w:rPr>
                      <w:rFonts w:ascii="Arial" w:hAnsi="Arial" w:cs="Arial"/>
                      <w:color w:val="000000"/>
                      <w:sz w:val="22"/>
                      <w:szCs w:val="22"/>
                      <w:lang w:eastAsia="pl-PL"/>
                    </w:rPr>
                    <w:t>(cięcia PTP)</w:t>
                  </w:r>
                </w:p>
              </w:tc>
            </w:tr>
            <w:tr w:rsidR="00B35890" w:rsidRPr="00B35890" w14:paraId="312D3A4F" w14:textId="77777777" w:rsidTr="00B35890">
              <w:trPr>
                <w:trHeight w:val="300"/>
                <w:jc w:val="center"/>
              </w:trPr>
              <w:tc>
                <w:tcPr>
                  <w:tcW w:w="2983" w:type="dxa"/>
                  <w:tcBorders>
                    <w:top w:val="nil"/>
                    <w:left w:val="single" w:sz="4" w:space="0" w:color="auto"/>
                    <w:bottom w:val="single" w:sz="4" w:space="0" w:color="auto"/>
                    <w:right w:val="single" w:sz="4" w:space="0" w:color="auto"/>
                  </w:tcBorders>
                  <w:shd w:val="clear" w:color="auto" w:fill="auto"/>
                  <w:noWrap/>
                  <w:vAlign w:val="bottom"/>
                  <w:hideMark/>
                </w:tcPr>
                <w:p w14:paraId="5CF153EB" w14:textId="77777777" w:rsidR="00B35890" w:rsidRPr="00B35890" w:rsidRDefault="00B35890" w:rsidP="00B35890">
                  <w:pPr>
                    <w:suppressAutoHyphens w:val="0"/>
                    <w:rPr>
                      <w:rFonts w:ascii="Arial" w:hAnsi="Arial" w:cs="Arial"/>
                      <w:color w:val="000000"/>
                      <w:sz w:val="22"/>
                      <w:szCs w:val="22"/>
                      <w:lang w:eastAsia="pl-PL"/>
                    </w:rPr>
                  </w:pPr>
                  <w:r w:rsidRPr="00B35890">
                    <w:rPr>
                      <w:rFonts w:ascii="Arial" w:hAnsi="Arial" w:cs="Arial"/>
                      <w:color w:val="000000"/>
                      <w:sz w:val="22"/>
                      <w:szCs w:val="22"/>
                      <w:lang w:eastAsia="pl-PL"/>
                    </w:rPr>
                    <w:lastRenderedPageBreak/>
                    <w:t>16-11-2-08-41    -b   -00</w:t>
                  </w:r>
                </w:p>
              </w:tc>
            </w:tr>
            <w:tr w:rsidR="00B35890" w:rsidRPr="00B35890" w14:paraId="62D32236" w14:textId="77777777" w:rsidTr="00B35890">
              <w:trPr>
                <w:trHeight w:val="300"/>
                <w:jc w:val="center"/>
              </w:trPr>
              <w:tc>
                <w:tcPr>
                  <w:tcW w:w="2983" w:type="dxa"/>
                  <w:tcBorders>
                    <w:top w:val="nil"/>
                    <w:left w:val="single" w:sz="4" w:space="0" w:color="auto"/>
                    <w:bottom w:val="single" w:sz="4" w:space="0" w:color="auto"/>
                    <w:right w:val="single" w:sz="4" w:space="0" w:color="auto"/>
                  </w:tcBorders>
                  <w:shd w:val="clear" w:color="auto" w:fill="auto"/>
                  <w:noWrap/>
                  <w:vAlign w:val="bottom"/>
                  <w:hideMark/>
                </w:tcPr>
                <w:p w14:paraId="2F22BDAB" w14:textId="77777777" w:rsidR="00B35890" w:rsidRPr="00B35890" w:rsidRDefault="00B35890" w:rsidP="00B35890">
                  <w:pPr>
                    <w:suppressAutoHyphens w:val="0"/>
                    <w:rPr>
                      <w:rFonts w:ascii="Arial" w:hAnsi="Arial" w:cs="Arial"/>
                      <w:color w:val="000000"/>
                      <w:sz w:val="22"/>
                      <w:szCs w:val="22"/>
                      <w:lang w:eastAsia="pl-PL"/>
                    </w:rPr>
                  </w:pPr>
                  <w:r w:rsidRPr="00B35890">
                    <w:rPr>
                      <w:rFonts w:ascii="Arial" w:hAnsi="Arial" w:cs="Arial"/>
                      <w:color w:val="000000"/>
                      <w:sz w:val="22"/>
                      <w:szCs w:val="22"/>
                      <w:lang w:eastAsia="pl-PL"/>
                    </w:rPr>
                    <w:t>16-11-2-08-41    -l   -00</w:t>
                  </w:r>
                </w:p>
              </w:tc>
            </w:tr>
            <w:tr w:rsidR="00B35890" w:rsidRPr="00B35890" w14:paraId="63347B1D" w14:textId="77777777" w:rsidTr="00B35890">
              <w:trPr>
                <w:trHeight w:val="300"/>
                <w:jc w:val="center"/>
              </w:trPr>
              <w:tc>
                <w:tcPr>
                  <w:tcW w:w="2983" w:type="dxa"/>
                  <w:tcBorders>
                    <w:top w:val="nil"/>
                    <w:left w:val="single" w:sz="4" w:space="0" w:color="auto"/>
                    <w:bottom w:val="single" w:sz="4" w:space="0" w:color="auto"/>
                    <w:right w:val="single" w:sz="4" w:space="0" w:color="auto"/>
                  </w:tcBorders>
                  <w:shd w:val="clear" w:color="auto" w:fill="auto"/>
                  <w:noWrap/>
                  <w:vAlign w:val="bottom"/>
                  <w:hideMark/>
                </w:tcPr>
                <w:p w14:paraId="58D44A55" w14:textId="77777777" w:rsidR="00B35890" w:rsidRPr="00B35890" w:rsidRDefault="00B35890" w:rsidP="00B35890">
                  <w:pPr>
                    <w:suppressAutoHyphens w:val="0"/>
                    <w:rPr>
                      <w:rFonts w:ascii="Arial" w:hAnsi="Arial" w:cs="Arial"/>
                      <w:color w:val="000000"/>
                      <w:sz w:val="22"/>
                      <w:szCs w:val="22"/>
                      <w:lang w:eastAsia="pl-PL"/>
                    </w:rPr>
                  </w:pPr>
                  <w:r w:rsidRPr="00B35890">
                    <w:rPr>
                      <w:rFonts w:ascii="Arial" w:hAnsi="Arial" w:cs="Arial"/>
                      <w:color w:val="000000"/>
                      <w:sz w:val="22"/>
                      <w:szCs w:val="22"/>
                      <w:lang w:eastAsia="pl-PL"/>
                    </w:rPr>
                    <w:t>16-11-2-08-41    -n   -00</w:t>
                  </w:r>
                </w:p>
              </w:tc>
            </w:tr>
            <w:tr w:rsidR="00B35890" w:rsidRPr="00B35890" w14:paraId="693C69D7" w14:textId="77777777" w:rsidTr="00B35890">
              <w:trPr>
                <w:trHeight w:val="300"/>
                <w:jc w:val="center"/>
              </w:trPr>
              <w:tc>
                <w:tcPr>
                  <w:tcW w:w="2983" w:type="dxa"/>
                  <w:tcBorders>
                    <w:top w:val="nil"/>
                    <w:left w:val="single" w:sz="4" w:space="0" w:color="auto"/>
                    <w:bottom w:val="single" w:sz="4" w:space="0" w:color="auto"/>
                    <w:right w:val="single" w:sz="4" w:space="0" w:color="auto"/>
                  </w:tcBorders>
                  <w:shd w:val="clear" w:color="auto" w:fill="auto"/>
                  <w:noWrap/>
                  <w:vAlign w:val="bottom"/>
                  <w:hideMark/>
                </w:tcPr>
                <w:p w14:paraId="6F63F860" w14:textId="77777777" w:rsidR="00B35890" w:rsidRPr="00B35890" w:rsidRDefault="00B35890" w:rsidP="00B35890">
                  <w:pPr>
                    <w:suppressAutoHyphens w:val="0"/>
                    <w:rPr>
                      <w:rFonts w:ascii="Arial" w:hAnsi="Arial" w:cs="Arial"/>
                      <w:color w:val="000000"/>
                      <w:sz w:val="22"/>
                      <w:szCs w:val="22"/>
                      <w:lang w:eastAsia="pl-PL"/>
                    </w:rPr>
                  </w:pPr>
                  <w:r w:rsidRPr="00B35890">
                    <w:rPr>
                      <w:rFonts w:ascii="Arial" w:hAnsi="Arial" w:cs="Arial"/>
                      <w:color w:val="000000"/>
                      <w:sz w:val="22"/>
                      <w:szCs w:val="22"/>
                      <w:lang w:eastAsia="pl-PL"/>
                    </w:rPr>
                    <w:t>16-11-2-08-45    -f   -00</w:t>
                  </w:r>
                </w:p>
              </w:tc>
            </w:tr>
            <w:tr w:rsidR="00B35890" w:rsidRPr="00B35890" w14:paraId="41DAB098" w14:textId="77777777" w:rsidTr="00B35890">
              <w:trPr>
                <w:trHeight w:val="300"/>
                <w:jc w:val="center"/>
              </w:trPr>
              <w:tc>
                <w:tcPr>
                  <w:tcW w:w="2983" w:type="dxa"/>
                  <w:tcBorders>
                    <w:top w:val="nil"/>
                    <w:left w:val="single" w:sz="4" w:space="0" w:color="auto"/>
                    <w:bottom w:val="single" w:sz="4" w:space="0" w:color="auto"/>
                    <w:right w:val="single" w:sz="4" w:space="0" w:color="auto"/>
                  </w:tcBorders>
                  <w:shd w:val="clear" w:color="auto" w:fill="auto"/>
                  <w:noWrap/>
                  <w:vAlign w:val="bottom"/>
                  <w:hideMark/>
                </w:tcPr>
                <w:p w14:paraId="4DB55DC2" w14:textId="77777777" w:rsidR="00B35890" w:rsidRPr="00B35890" w:rsidRDefault="00B35890" w:rsidP="00B35890">
                  <w:pPr>
                    <w:suppressAutoHyphens w:val="0"/>
                    <w:rPr>
                      <w:rFonts w:ascii="Arial" w:hAnsi="Arial" w:cs="Arial"/>
                      <w:color w:val="000000"/>
                      <w:sz w:val="22"/>
                      <w:szCs w:val="22"/>
                      <w:lang w:eastAsia="pl-PL"/>
                    </w:rPr>
                  </w:pPr>
                  <w:r w:rsidRPr="00B35890">
                    <w:rPr>
                      <w:rFonts w:ascii="Arial" w:hAnsi="Arial" w:cs="Arial"/>
                      <w:color w:val="000000"/>
                      <w:sz w:val="22"/>
                      <w:szCs w:val="22"/>
                      <w:lang w:eastAsia="pl-PL"/>
                    </w:rPr>
                    <w:t>16-11-2-08-46    -c   -00</w:t>
                  </w:r>
                </w:p>
              </w:tc>
            </w:tr>
          </w:tbl>
          <w:p w14:paraId="794DDE10" w14:textId="77777777" w:rsidR="00073A23" w:rsidRDefault="00073A23">
            <w:pPr>
              <w:tabs>
                <w:tab w:val="left" w:pos="840"/>
              </w:tabs>
              <w:suppressAutoHyphens w:val="0"/>
              <w:spacing w:before="120"/>
              <w:ind w:right="176"/>
              <w:jc w:val="both"/>
              <w:rPr>
                <w:rFonts w:ascii="Verdana" w:hAnsi="Verdana" w:cs="Arial"/>
                <w:bCs/>
              </w:rPr>
            </w:pPr>
          </w:p>
          <w:p w14:paraId="3B4D0486"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Wykonawca zobowiązany jest również do: </w:t>
            </w:r>
          </w:p>
          <w:p w14:paraId="14B35423" w14:textId="77777777" w:rsidR="00073A23" w:rsidRDefault="00073A23" w:rsidP="00073A23">
            <w:pPr>
              <w:pStyle w:val="Akapitzlist"/>
              <w:numPr>
                <w:ilvl w:val="1"/>
                <w:numId w:val="30"/>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 xml:space="preserve">stosowania się do standardów i kryteriów prawidłowej gospodarki leśnej stosowanych w systemach FSC i PEFC, </w:t>
            </w:r>
          </w:p>
          <w:p w14:paraId="3EAF72D2" w14:textId="77777777" w:rsidR="00073A23" w:rsidRDefault="00073A23" w:rsidP="00073A23">
            <w:pPr>
              <w:pStyle w:val="Akapitzlist"/>
              <w:numPr>
                <w:ilvl w:val="1"/>
                <w:numId w:val="30"/>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minimalizowania strat w środowisku przyrodniczym i drzewostanie pozostającym na pniu po zabiegu,</w:t>
            </w:r>
          </w:p>
          <w:p w14:paraId="6BD4AD4A" w14:textId="77777777" w:rsidR="00073A23" w:rsidRDefault="00073A23" w:rsidP="00073A23">
            <w:pPr>
              <w:pStyle w:val="Akapitzlist"/>
              <w:numPr>
                <w:ilvl w:val="1"/>
                <w:numId w:val="30"/>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wyposażenia maszyn i pojazdów wykorzystywanych do pracy w lesie w absorbenty umożliwiające zbiór oleju w przypadku jego rozlania oraz korzystania z nich przy każdym takim zdarzeniu oraz stosowania  biodegradowalnych olei  przy wykonywaniu prac z zakresu pozyskiwania drewna;</w:t>
            </w:r>
          </w:p>
          <w:p w14:paraId="5908E944"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Ustala się, że ilość drzew uszkodzonych przy pozyskaniu i zrywce drewna nie może przekroczyć 5% ogólnej ilości drzew pozostających na pniu po wykonaniu zabiegu. </w:t>
            </w:r>
          </w:p>
          <w:p w14:paraId="45E9B96F"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Nie dopuszcza uszkadzania drzew znajdujących się poza wydzieleniem objętym zabiegiem. </w:t>
            </w:r>
          </w:p>
          <w:p w14:paraId="327BA819" w14:textId="77777777" w:rsidR="00073A23" w:rsidRDefault="00073A23" w:rsidP="00073A23">
            <w:pPr>
              <w:pStyle w:val="Akapitzlist"/>
              <w:numPr>
                <w:ilvl w:val="0"/>
                <w:numId w:val="30"/>
              </w:numPr>
              <w:tabs>
                <w:tab w:val="left" w:pos="840"/>
              </w:tabs>
              <w:suppressAutoHyphens w:val="0"/>
              <w:spacing w:before="120"/>
              <w:ind w:left="357" w:right="176" w:hanging="357"/>
              <w:jc w:val="both"/>
              <w:rPr>
                <w:rFonts w:ascii="Verdana" w:hAnsi="Verdana" w:cs="Arial"/>
                <w:bCs/>
                <w:sz w:val="20"/>
                <w:szCs w:val="20"/>
              </w:rPr>
            </w:pPr>
            <w:r>
              <w:rPr>
                <w:rFonts w:ascii="Verdana" w:hAnsi="Verdana" w:cs="Arial"/>
                <w:bCs/>
                <w:sz w:val="20"/>
                <w:szCs w:val="20"/>
              </w:rPr>
              <w:t xml:space="preserve">Manipulację surowca drzewnego należy prowadzić zgodnie ze wskazaniami przekazanymi przez administrację leśną danego leśnictwa, w sposób zapewniający uzyskanie jego maksymalnej wartości. </w:t>
            </w:r>
          </w:p>
          <w:p w14:paraId="4CEC9994" w14:textId="77777777" w:rsidR="00073A23" w:rsidRDefault="00073A23" w:rsidP="00073A23">
            <w:pPr>
              <w:pStyle w:val="Akapitzlist"/>
              <w:numPr>
                <w:ilvl w:val="0"/>
                <w:numId w:val="30"/>
              </w:numPr>
              <w:tabs>
                <w:tab w:val="left" w:pos="840"/>
              </w:tabs>
              <w:suppressAutoHyphens w:val="0"/>
              <w:spacing w:before="120" w:after="120"/>
              <w:ind w:left="357" w:right="176" w:hanging="357"/>
              <w:jc w:val="both"/>
              <w:rPr>
                <w:rFonts w:ascii="Verdana" w:hAnsi="Verdana" w:cs="Arial"/>
                <w:bCs/>
                <w:sz w:val="20"/>
                <w:szCs w:val="20"/>
              </w:rPr>
            </w:pPr>
            <w:r>
              <w:rPr>
                <w:rFonts w:ascii="Verdana" w:hAnsi="Verdana" w:cs="Arial"/>
                <w:bCs/>
                <w:sz w:val="20"/>
                <w:szCs w:val="20"/>
              </w:rPr>
              <w:t xml:space="preserve">Wykonawca zobowiązany jest do remontu i naprawy wszystkich szkód, które powstały z przyczyn leżących po jego stronie podczas prac </w:t>
            </w:r>
            <w:proofErr w:type="spellStart"/>
            <w:r>
              <w:rPr>
                <w:rFonts w:ascii="Verdana" w:hAnsi="Verdana" w:cs="Arial"/>
                <w:bCs/>
                <w:sz w:val="20"/>
                <w:szCs w:val="20"/>
              </w:rPr>
              <w:t>pozyskaniowych</w:t>
            </w:r>
            <w:proofErr w:type="spellEnd"/>
            <w:r>
              <w:rPr>
                <w:rFonts w:ascii="Verdana" w:hAnsi="Verdana" w:cs="Arial"/>
                <w:bCs/>
                <w:sz w:val="20"/>
                <w:szCs w:val="20"/>
              </w:rPr>
              <w:t>.</w:t>
            </w:r>
          </w:p>
          <w:p w14:paraId="2BCC9C15" w14:textId="77777777" w:rsidR="00073A23" w:rsidRDefault="00073A23">
            <w:pPr>
              <w:tabs>
                <w:tab w:val="left" w:pos="840"/>
              </w:tabs>
              <w:spacing w:before="120"/>
              <w:ind w:right="176"/>
              <w:jc w:val="both"/>
              <w:rPr>
                <w:rFonts w:ascii="Verdana" w:hAnsi="Verdana" w:cs="Arial"/>
                <w:bCs/>
                <w:sz w:val="20"/>
                <w:szCs w:val="20"/>
              </w:rPr>
            </w:pPr>
            <w:r>
              <w:rPr>
                <w:rFonts w:ascii="Verdana" w:hAnsi="Verdana" w:cs="Arial"/>
                <w:bCs/>
                <w:sz w:val="20"/>
                <w:szCs w:val="20"/>
              </w:rPr>
              <w:t>PROCEDURA ODBIORU:</w:t>
            </w:r>
          </w:p>
          <w:p w14:paraId="638C98E2" w14:textId="77777777" w:rsidR="00073A23" w:rsidRDefault="00073A23">
            <w:pPr>
              <w:tabs>
                <w:tab w:val="left" w:pos="840"/>
              </w:tabs>
              <w:spacing w:before="120"/>
              <w:ind w:left="318" w:right="176"/>
              <w:jc w:val="both"/>
              <w:rPr>
                <w:rFonts w:ascii="Verdana" w:hAnsi="Verdana" w:cs="Arial"/>
                <w:bCs/>
                <w:sz w:val="20"/>
                <w:szCs w:val="20"/>
              </w:rPr>
            </w:pPr>
            <w:r>
              <w:rPr>
                <w:rFonts w:ascii="Verdana" w:hAnsi="Verdana" w:cs="Arial"/>
                <w:bCs/>
                <w:sz w:val="20"/>
                <w:szCs w:val="20"/>
              </w:rPr>
              <w:t>Odbiór prac odbędzie się poprzez określenie masy pozyskanego drewna i jego jakości przeprowadzone wg poniższych zasad:</w:t>
            </w:r>
          </w:p>
          <w:p w14:paraId="23D20C57" w14:textId="77777777" w:rsidR="00073A23" w:rsidRDefault="00073A23" w:rsidP="00073A23">
            <w:pPr>
              <w:pStyle w:val="Akapitzlist"/>
              <w:numPr>
                <w:ilvl w:val="0"/>
                <w:numId w:val="31"/>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pomiar i określenie jakości drewna S1 i wielkowymiarowego z wyłączeniem WK odbędzie się przed jego zrywką. W wyjątkowych przypadkach, na wniosek właściwego terytorialnie leśniczego Zamawiający dopuszcza dokonanie pomiaru drewna W0 i S10 po dokonaniu zrywki.</w:t>
            </w:r>
          </w:p>
          <w:p w14:paraId="4C303135" w14:textId="77777777" w:rsidR="00073A23" w:rsidRDefault="00073A23" w:rsidP="00073A23">
            <w:pPr>
              <w:pStyle w:val="Akapitzlist"/>
              <w:numPr>
                <w:ilvl w:val="0"/>
                <w:numId w:val="31"/>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średnica drewna S1 i wielkowymiarowego z wyłączeniem WK, określona zostanie bez zdejmowania kory w miejscu pomiaru. W przypadkach, w których pomiar średnicy drewna w korze nie będzie możliwy (np. zdarcie kory przez głowicę har</w:t>
            </w:r>
            <w:r w:rsidR="00110FD0">
              <w:rPr>
                <w:rFonts w:ascii="Verdana" w:hAnsi="Verdana" w:cs="Arial"/>
                <w:bCs/>
                <w:sz w:val="20"/>
                <w:szCs w:val="20"/>
              </w:rPr>
              <w:t>w</w:t>
            </w:r>
            <w:r>
              <w:rPr>
                <w:rFonts w:ascii="Verdana" w:hAnsi="Verdana" w:cs="Arial"/>
                <w:bCs/>
                <w:sz w:val="20"/>
                <w:szCs w:val="20"/>
              </w:rPr>
              <w:t>estera w trakcie cięć letnich) – pomiar średnicy zostanie dokonany bez kory.</w:t>
            </w:r>
          </w:p>
          <w:p w14:paraId="6FDCA2A8" w14:textId="77777777" w:rsidR="00073A23" w:rsidRDefault="00073A23" w:rsidP="00073A23">
            <w:pPr>
              <w:pStyle w:val="Akapitzlist"/>
              <w:numPr>
                <w:ilvl w:val="0"/>
                <w:numId w:val="31"/>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pomiar ilości drewna S2, S4 i S3 zostanie przeprowadzony po jego zrywce.</w:t>
            </w:r>
          </w:p>
          <w:p w14:paraId="7E58F027" w14:textId="77777777" w:rsidR="00073A23" w:rsidRDefault="00073A23" w:rsidP="00073A23">
            <w:pPr>
              <w:pStyle w:val="Akapitzlist"/>
              <w:numPr>
                <w:ilvl w:val="0"/>
                <w:numId w:val="31"/>
              </w:numPr>
              <w:tabs>
                <w:tab w:val="left" w:pos="840"/>
              </w:tabs>
              <w:suppressAutoHyphens w:val="0"/>
              <w:spacing w:before="120"/>
              <w:ind w:right="176"/>
              <w:jc w:val="both"/>
              <w:rPr>
                <w:rFonts w:ascii="Verdana" w:hAnsi="Verdana" w:cs="Arial"/>
                <w:bCs/>
                <w:sz w:val="20"/>
                <w:szCs w:val="20"/>
              </w:rPr>
            </w:pPr>
            <w:r>
              <w:rPr>
                <w:rFonts w:ascii="Verdana" w:hAnsi="Verdana" w:cs="Arial"/>
                <w:bCs/>
                <w:sz w:val="20"/>
                <w:szCs w:val="20"/>
              </w:rPr>
              <w:t>pomiar drewna kłodowanego nastąpi po jego zrywce .</w:t>
            </w:r>
          </w:p>
          <w:p w14:paraId="35020261" w14:textId="77777777" w:rsidR="00073A23" w:rsidRDefault="00073A23">
            <w:pPr>
              <w:tabs>
                <w:tab w:val="left" w:pos="840"/>
              </w:tabs>
              <w:spacing w:before="120"/>
              <w:ind w:left="176" w:right="176"/>
              <w:jc w:val="both"/>
              <w:rPr>
                <w:rFonts w:ascii="Verdana" w:hAnsi="Verdana" w:cs="Arial"/>
                <w:bCs/>
                <w:sz w:val="20"/>
                <w:szCs w:val="20"/>
              </w:rPr>
            </w:pPr>
          </w:p>
          <w:p w14:paraId="2922009B"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Pozyskanie drewna będzie prowadzone zgodnie z potrzebami Zamawiającego z uwzględnieniem zasad hodowli i higieny lasu oraz realizacją umów zawartych przez Zamawiającego w zakresie sprzedaży drewna. Zamawiający będzie dążył do równomiernego zlecania pozyskania drewna w miarę upływu czasu.</w:t>
            </w:r>
          </w:p>
          <w:p w14:paraId="187E0B16"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Czynność pozyskania drewna uważa się za zakończoną na pozycji, w momencie usunięcia z powierzchni cięcia wszystkich wyznaczonych przez leśniczego do wycięcia drzew oraz całkowitego wyrobienia grubizny (tj. drewna od 5 cm grubości w cieńszym końcu bez kory).</w:t>
            </w:r>
          </w:p>
          <w:p w14:paraId="367BF720" w14:textId="77777777" w:rsidR="00073A23" w:rsidRDefault="00073A23">
            <w:pPr>
              <w:tabs>
                <w:tab w:val="left" w:pos="840"/>
              </w:tabs>
              <w:spacing w:before="120"/>
              <w:ind w:left="34" w:right="176"/>
              <w:jc w:val="both"/>
              <w:rPr>
                <w:rFonts w:ascii="Verdana" w:hAnsi="Verdana" w:cs="Arial"/>
                <w:bCs/>
                <w:sz w:val="20"/>
                <w:szCs w:val="20"/>
              </w:rPr>
            </w:pPr>
            <w:r>
              <w:rPr>
                <w:rFonts w:ascii="Verdana" w:hAnsi="Verdana" w:cs="Arial"/>
                <w:bCs/>
                <w:sz w:val="20"/>
                <w:szCs w:val="20"/>
              </w:rPr>
              <w:t>Wykonawca ponosi odpowiedzialność za szkody wynikające z niezastosowania zasady "najcenniejszego sortymentu" podczas ich wyrobu. Wykonawca własnym kosztem i staraniem dokonuje remontu grodzeń, jeśli spowodował ich uszkodzenia podczas prac ścinkowo-zrywkowych. Wielkość szkody wynikającej z niewłaściwej wyróbki lub manipulacji drewna jest określona przez przedstawicieli Zamawiającego dokonujących odbioru prac wskazanych, a wartość szkody będzie ustalana w oparciu o cennik detaliczny obowiązujący w Nadleśnictwie Radom w dniu stwierdzenia szkody. Wartość szkody będzie potrącana z wynagrodzenia należnego Wykonawcy. Wykonawca nie będzie miał do Zamawiającego żadnych roszczeń z tytułu powyższego potrącenia.</w:t>
            </w:r>
          </w:p>
          <w:p w14:paraId="4CC45FF0" w14:textId="77777777" w:rsidR="00553537" w:rsidRDefault="00553537">
            <w:pPr>
              <w:tabs>
                <w:tab w:val="left" w:pos="840"/>
              </w:tabs>
              <w:spacing w:before="120"/>
              <w:ind w:left="34" w:right="176"/>
              <w:jc w:val="both"/>
              <w:rPr>
                <w:rFonts w:ascii="Verdana" w:hAnsi="Verdana" w:cs="Arial"/>
                <w:bCs/>
                <w:sz w:val="20"/>
                <w:szCs w:val="20"/>
              </w:rPr>
            </w:pPr>
          </w:p>
          <w:p w14:paraId="24A167CF" w14:textId="77777777" w:rsidR="00B36F96" w:rsidRDefault="00073A23">
            <w:pPr>
              <w:autoSpaceDE w:val="0"/>
              <w:autoSpaceDN w:val="0"/>
              <w:adjustRightInd w:val="0"/>
              <w:spacing w:before="120"/>
              <w:jc w:val="both"/>
              <w:rPr>
                <w:rFonts w:ascii="Verdana" w:hAnsi="Verdana" w:cs="Arial"/>
                <w:sz w:val="20"/>
                <w:szCs w:val="20"/>
              </w:rPr>
            </w:pPr>
            <w:r>
              <w:rPr>
                <w:rFonts w:ascii="Verdana" w:hAnsi="Verdana" w:cs="Arial"/>
                <w:sz w:val="20"/>
                <w:szCs w:val="20"/>
              </w:rPr>
              <w:t xml:space="preserve"> </w:t>
            </w:r>
            <w:r w:rsidR="00CF248B">
              <w:rPr>
                <w:rFonts w:ascii="Verdana" w:hAnsi="Verdana" w:cs="Arial"/>
                <w:sz w:val="20"/>
                <w:szCs w:val="20"/>
              </w:rPr>
              <w:t xml:space="preserve">Tabela 4. </w:t>
            </w:r>
            <w:r w:rsidR="0071473E">
              <w:rPr>
                <w:rFonts w:ascii="Verdana" w:hAnsi="Verdana" w:cs="Arial"/>
                <w:sz w:val="20"/>
                <w:szCs w:val="20"/>
              </w:rPr>
              <w:t>Szacunkowy układ</w:t>
            </w:r>
            <w:r w:rsidR="00CF248B">
              <w:rPr>
                <w:rFonts w:ascii="Verdana" w:hAnsi="Verdana" w:cs="Arial"/>
                <w:sz w:val="20"/>
                <w:szCs w:val="20"/>
              </w:rPr>
              <w:t xml:space="preserve"> sortymentowy pozyskania drewna</w:t>
            </w:r>
          </w:p>
          <w:tbl>
            <w:tblPr>
              <w:tblW w:w="9042" w:type="dxa"/>
              <w:jc w:val="center"/>
              <w:tblLayout w:type="fixed"/>
              <w:tblCellMar>
                <w:left w:w="70" w:type="dxa"/>
                <w:right w:w="70" w:type="dxa"/>
              </w:tblCellMar>
              <w:tblLook w:val="04A0" w:firstRow="1" w:lastRow="0" w:firstColumn="1" w:lastColumn="0" w:noHBand="0" w:noVBand="1"/>
            </w:tblPr>
            <w:tblGrid>
              <w:gridCol w:w="840"/>
              <w:gridCol w:w="2020"/>
              <w:gridCol w:w="527"/>
              <w:gridCol w:w="419"/>
              <w:gridCol w:w="527"/>
              <w:gridCol w:w="527"/>
              <w:gridCol w:w="638"/>
              <w:gridCol w:w="449"/>
              <w:gridCol w:w="419"/>
              <w:gridCol w:w="527"/>
              <w:gridCol w:w="527"/>
              <w:gridCol w:w="771"/>
              <w:gridCol w:w="851"/>
            </w:tblGrid>
            <w:tr w:rsidR="00184753" w:rsidRPr="00184753" w14:paraId="222F5363" w14:textId="77777777" w:rsidTr="00184753">
              <w:trPr>
                <w:trHeight w:val="480"/>
                <w:jc w:val="center"/>
              </w:trPr>
              <w:tc>
                <w:tcPr>
                  <w:tcW w:w="840" w:type="dxa"/>
                  <w:vMerge w:val="restart"/>
                  <w:tcBorders>
                    <w:top w:val="single" w:sz="4" w:space="0" w:color="000000"/>
                    <w:left w:val="single" w:sz="4" w:space="0" w:color="000000"/>
                    <w:bottom w:val="single" w:sz="4" w:space="0" w:color="000000"/>
                    <w:right w:val="single" w:sz="4" w:space="0" w:color="000000"/>
                  </w:tcBorders>
                  <w:shd w:val="clear" w:color="FFFFFF" w:fill="F5F5F5"/>
                  <w:vAlign w:val="center"/>
                  <w:hideMark/>
                </w:tcPr>
                <w:p w14:paraId="5F184012" w14:textId="77777777" w:rsidR="00184753" w:rsidRPr="00184753" w:rsidRDefault="00184753" w:rsidP="00184753">
                  <w:pPr>
                    <w:suppressAutoHyphens w:val="0"/>
                    <w:jc w:val="center"/>
                    <w:rPr>
                      <w:rFonts w:ascii="Arial" w:hAnsi="Arial" w:cs="Arial"/>
                      <w:b/>
                      <w:bCs/>
                      <w:color w:val="000000"/>
                      <w:sz w:val="14"/>
                      <w:szCs w:val="14"/>
                      <w:lang w:eastAsia="pl-PL"/>
                    </w:rPr>
                  </w:pPr>
                  <w:r w:rsidRPr="00184753">
                    <w:rPr>
                      <w:rFonts w:ascii="Arial" w:hAnsi="Arial" w:cs="Arial"/>
                      <w:b/>
                      <w:bCs/>
                      <w:color w:val="000000"/>
                      <w:sz w:val="14"/>
                      <w:szCs w:val="14"/>
                      <w:lang w:eastAsia="pl-PL"/>
                    </w:rPr>
                    <w:t>Grupa czynn</w:t>
                  </w:r>
                  <w:r>
                    <w:rPr>
                      <w:rFonts w:ascii="Arial" w:hAnsi="Arial" w:cs="Arial"/>
                      <w:b/>
                      <w:bCs/>
                      <w:color w:val="000000"/>
                      <w:sz w:val="14"/>
                      <w:szCs w:val="14"/>
                      <w:lang w:eastAsia="pl-PL"/>
                    </w:rPr>
                    <w:t>ości</w:t>
                  </w:r>
                </w:p>
              </w:tc>
              <w:tc>
                <w:tcPr>
                  <w:tcW w:w="2020" w:type="dxa"/>
                  <w:vMerge w:val="restart"/>
                  <w:tcBorders>
                    <w:top w:val="single" w:sz="4" w:space="0" w:color="000000"/>
                    <w:left w:val="single" w:sz="4" w:space="0" w:color="000000"/>
                    <w:bottom w:val="single" w:sz="4" w:space="0" w:color="000000"/>
                    <w:right w:val="single" w:sz="4" w:space="0" w:color="000000"/>
                  </w:tcBorders>
                  <w:shd w:val="clear" w:color="FFFFFF" w:fill="F5F5F5"/>
                  <w:vAlign w:val="center"/>
                  <w:hideMark/>
                </w:tcPr>
                <w:p w14:paraId="405EE481" w14:textId="77777777" w:rsidR="00184753" w:rsidRPr="00184753" w:rsidRDefault="00184753" w:rsidP="00184753">
                  <w:pPr>
                    <w:suppressAutoHyphens w:val="0"/>
                    <w:jc w:val="center"/>
                    <w:rPr>
                      <w:rFonts w:ascii="Arial" w:hAnsi="Arial" w:cs="Arial"/>
                      <w:b/>
                      <w:bCs/>
                      <w:color w:val="000000"/>
                      <w:sz w:val="14"/>
                      <w:szCs w:val="14"/>
                      <w:lang w:eastAsia="pl-PL"/>
                    </w:rPr>
                  </w:pPr>
                  <w:r w:rsidRPr="00184753">
                    <w:rPr>
                      <w:rFonts w:ascii="Arial" w:hAnsi="Arial" w:cs="Arial"/>
                      <w:b/>
                      <w:bCs/>
                      <w:color w:val="000000"/>
                      <w:sz w:val="14"/>
                      <w:szCs w:val="14"/>
                      <w:lang w:eastAsia="pl-PL"/>
                    </w:rPr>
                    <w:t>Adres leśny</w:t>
                  </w:r>
                </w:p>
              </w:tc>
              <w:tc>
                <w:tcPr>
                  <w:tcW w:w="2000" w:type="dxa"/>
                  <w:gridSpan w:val="4"/>
                  <w:tcBorders>
                    <w:top w:val="single" w:sz="4" w:space="0" w:color="000000"/>
                    <w:left w:val="nil"/>
                    <w:bottom w:val="single" w:sz="4" w:space="0" w:color="000000"/>
                    <w:right w:val="single" w:sz="4" w:space="0" w:color="000000"/>
                  </w:tcBorders>
                  <w:shd w:val="clear" w:color="FFFFFF" w:fill="F5F5F5"/>
                  <w:noWrap/>
                  <w:vAlign w:val="bottom"/>
                  <w:hideMark/>
                </w:tcPr>
                <w:p w14:paraId="13710D45" w14:textId="77777777" w:rsidR="00184753" w:rsidRPr="00184753" w:rsidRDefault="00184753" w:rsidP="00184753">
                  <w:pPr>
                    <w:suppressAutoHyphens w:val="0"/>
                    <w:jc w:val="center"/>
                    <w:rPr>
                      <w:rFonts w:ascii="Arial" w:hAnsi="Arial" w:cs="Arial"/>
                      <w:b/>
                      <w:bCs/>
                      <w:color w:val="000000"/>
                      <w:sz w:val="14"/>
                      <w:szCs w:val="14"/>
                      <w:lang w:eastAsia="pl-PL"/>
                    </w:rPr>
                  </w:pPr>
                  <w:r w:rsidRPr="00184753">
                    <w:rPr>
                      <w:rFonts w:ascii="Arial" w:hAnsi="Arial" w:cs="Arial"/>
                      <w:b/>
                      <w:bCs/>
                      <w:color w:val="000000"/>
                      <w:sz w:val="14"/>
                      <w:szCs w:val="14"/>
                      <w:lang w:eastAsia="pl-PL"/>
                    </w:rPr>
                    <w:t>Iglaste</w:t>
                  </w:r>
                </w:p>
              </w:tc>
              <w:tc>
                <w:tcPr>
                  <w:tcW w:w="638" w:type="dxa"/>
                  <w:vMerge w:val="restart"/>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7316D2D3" w14:textId="77777777" w:rsidR="00184753" w:rsidRPr="00184753" w:rsidRDefault="00184753" w:rsidP="00184753">
                  <w:pPr>
                    <w:suppressAutoHyphens w:val="0"/>
                    <w:jc w:val="center"/>
                    <w:rPr>
                      <w:rFonts w:ascii="Arial" w:hAnsi="Arial" w:cs="Arial"/>
                      <w:b/>
                      <w:bCs/>
                      <w:color w:val="000000"/>
                      <w:sz w:val="14"/>
                      <w:szCs w:val="14"/>
                      <w:lang w:eastAsia="pl-PL"/>
                    </w:rPr>
                  </w:pPr>
                  <w:r w:rsidRPr="00184753">
                    <w:rPr>
                      <w:rFonts w:ascii="Arial" w:hAnsi="Arial" w:cs="Arial"/>
                      <w:b/>
                      <w:bCs/>
                      <w:color w:val="000000"/>
                      <w:sz w:val="14"/>
                      <w:szCs w:val="14"/>
                      <w:lang w:eastAsia="pl-PL"/>
                    </w:rPr>
                    <w:t>Iglaste</w:t>
                  </w:r>
                </w:p>
              </w:tc>
              <w:tc>
                <w:tcPr>
                  <w:tcW w:w="1922" w:type="dxa"/>
                  <w:gridSpan w:val="4"/>
                  <w:tcBorders>
                    <w:top w:val="single" w:sz="4" w:space="0" w:color="000000"/>
                    <w:left w:val="nil"/>
                    <w:bottom w:val="single" w:sz="4" w:space="0" w:color="000000"/>
                    <w:right w:val="single" w:sz="4" w:space="0" w:color="000000"/>
                  </w:tcBorders>
                  <w:shd w:val="clear" w:color="FFFFFF" w:fill="F5F5F5"/>
                  <w:noWrap/>
                  <w:vAlign w:val="bottom"/>
                  <w:hideMark/>
                </w:tcPr>
                <w:p w14:paraId="4DA2E2C9" w14:textId="77777777" w:rsidR="00184753" w:rsidRPr="00184753" w:rsidRDefault="00184753" w:rsidP="00184753">
                  <w:pPr>
                    <w:suppressAutoHyphens w:val="0"/>
                    <w:jc w:val="center"/>
                    <w:rPr>
                      <w:rFonts w:ascii="Arial" w:hAnsi="Arial" w:cs="Arial"/>
                      <w:b/>
                      <w:bCs/>
                      <w:color w:val="000000"/>
                      <w:sz w:val="14"/>
                      <w:szCs w:val="14"/>
                      <w:lang w:eastAsia="pl-PL"/>
                    </w:rPr>
                  </w:pPr>
                  <w:r w:rsidRPr="00184753">
                    <w:rPr>
                      <w:rFonts w:ascii="Arial" w:hAnsi="Arial" w:cs="Arial"/>
                      <w:b/>
                      <w:bCs/>
                      <w:color w:val="000000"/>
                      <w:sz w:val="14"/>
                      <w:szCs w:val="14"/>
                      <w:lang w:eastAsia="pl-PL"/>
                    </w:rPr>
                    <w:t>Liściaste</w:t>
                  </w:r>
                </w:p>
              </w:tc>
              <w:tc>
                <w:tcPr>
                  <w:tcW w:w="771" w:type="dxa"/>
                  <w:vMerge w:val="restart"/>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7CE315DA" w14:textId="77777777" w:rsidR="00184753" w:rsidRPr="00184753" w:rsidRDefault="00184753" w:rsidP="00184753">
                  <w:pPr>
                    <w:suppressAutoHyphens w:val="0"/>
                    <w:jc w:val="center"/>
                    <w:rPr>
                      <w:rFonts w:ascii="Arial" w:hAnsi="Arial" w:cs="Arial"/>
                      <w:b/>
                      <w:bCs/>
                      <w:color w:val="000000"/>
                      <w:sz w:val="14"/>
                      <w:szCs w:val="14"/>
                      <w:lang w:eastAsia="pl-PL"/>
                    </w:rPr>
                  </w:pPr>
                  <w:r w:rsidRPr="00184753">
                    <w:rPr>
                      <w:rFonts w:ascii="Arial" w:hAnsi="Arial" w:cs="Arial"/>
                      <w:b/>
                      <w:bCs/>
                      <w:color w:val="000000"/>
                      <w:sz w:val="14"/>
                      <w:szCs w:val="14"/>
                      <w:lang w:eastAsia="pl-PL"/>
                    </w:rPr>
                    <w:t>Liściaste</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2ECA4E6C" w14:textId="77777777" w:rsidR="00184753" w:rsidRPr="00184753" w:rsidRDefault="00184753" w:rsidP="00184753">
                  <w:pPr>
                    <w:suppressAutoHyphens w:val="0"/>
                    <w:jc w:val="center"/>
                    <w:rPr>
                      <w:rFonts w:ascii="Arial" w:hAnsi="Arial" w:cs="Arial"/>
                      <w:b/>
                      <w:bCs/>
                      <w:color w:val="000000"/>
                      <w:sz w:val="14"/>
                      <w:szCs w:val="14"/>
                      <w:lang w:eastAsia="pl-PL"/>
                    </w:rPr>
                  </w:pPr>
                  <w:r w:rsidRPr="00184753">
                    <w:rPr>
                      <w:rFonts w:ascii="Arial" w:hAnsi="Arial" w:cs="Arial"/>
                      <w:b/>
                      <w:bCs/>
                      <w:color w:val="000000"/>
                      <w:sz w:val="14"/>
                      <w:szCs w:val="14"/>
                      <w:lang w:eastAsia="pl-PL"/>
                    </w:rPr>
                    <w:t>Razem</w:t>
                  </w:r>
                </w:p>
              </w:tc>
            </w:tr>
            <w:tr w:rsidR="00184753" w:rsidRPr="00184753" w14:paraId="6C029D72" w14:textId="77777777" w:rsidTr="00184753">
              <w:trPr>
                <w:trHeight w:val="458"/>
                <w:jc w:val="center"/>
              </w:trPr>
              <w:tc>
                <w:tcPr>
                  <w:tcW w:w="840" w:type="dxa"/>
                  <w:vMerge/>
                  <w:tcBorders>
                    <w:top w:val="single" w:sz="4" w:space="0" w:color="000000"/>
                    <w:left w:val="single" w:sz="4" w:space="0" w:color="000000"/>
                    <w:bottom w:val="single" w:sz="4" w:space="0" w:color="000000"/>
                    <w:right w:val="single" w:sz="4" w:space="0" w:color="000000"/>
                  </w:tcBorders>
                  <w:vAlign w:val="center"/>
                  <w:hideMark/>
                </w:tcPr>
                <w:p w14:paraId="0C9EC1C1" w14:textId="77777777" w:rsidR="00184753" w:rsidRPr="00184753" w:rsidRDefault="00184753" w:rsidP="00184753">
                  <w:pPr>
                    <w:suppressAutoHyphens w:val="0"/>
                    <w:rPr>
                      <w:rFonts w:ascii="Arial" w:hAnsi="Arial" w:cs="Arial"/>
                      <w:b/>
                      <w:bCs/>
                      <w:color w:val="000000"/>
                      <w:sz w:val="14"/>
                      <w:szCs w:val="14"/>
                      <w:lang w:eastAsia="pl-PL"/>
                    </w:rPr>
                  </w:pPr>
                </w:p>
              </w:tc>
              <w:tc>
                <w:tcPr>
                  <w:tcW w:w="2020" w:type="dxa"/>
                  <w:vMerge/>
                  <w:tcBorders>
                    <w:top w:val="single" w:sz="4" w:space="0" w:color="000000"/>
                    <w:left w:val="single" w:sz="4" w:space="0" w:color="000000"/>
                    <w:bottom w:val="single" w:sz="4" w:space="0" w:color="000000"/>
                    <w:right w:val="single" w:sz="4" w:space="0" w:color="000000"/>
                  </w:tcBorders>
                  <w:vAlign w:val="center"/>
                  <w:hideMark/>
                </w:tcPr>
                <w:p w14:paraId="417BB2D9" w14:textId="77777777" w:rsidR="00184753" w:rsidRPr="00184753" w:rsidRDefault="00184753" w:rsidP="00184753">
                  <w:pPr>
                    <w:suppressAutoHyphens w:val="0"/>
                    <w:rPr>
                      <w:rFonts w:ascii="Arial" w:hAnsi="Arial" w:cs="Arial"/>
                      <w:b/>
                      <w:bCs/>
                      <w:color w:val="000000"/>
                      <w:sz w:val="14"/>
                      <w:szCs w:val="14"/>
                      <w:lang w:eastAsia="pl-PL"/>
                    </w:rPr>
                  </w:pPr>
                </w:p>
              </w:tc>
              <w:tc>
                <w:tcPr>
                  <w:tcW w:w="527" w:type="dxa"/>
                  <w:tcBorders>
                    <w:top w:val="nil"/>
                    <w:left w:val="nil"/>
                    <w:bottom w:val="single" w:sz="4" w:space="0" w:color="000000"/>
                    <w:right w:val="single" w:sz="4" w:space="0" w:color="000000"/>
                  </w:tcBorders>
                  <w:shd w:val="clear" w:color="FFFFFF" w:fill="F5F5F5"/>
                  <w:noWrap/>
                  <w:vAlign w:val="bottom"/>
                  <w:hideMark/>
                </w:tcPr>
                <w:p w14:paraId="41890F57" w14:textId="77777777" w:rsidR="00184753" w:rsidRPr="00184753" w:rsidRDefault="00184753" w:rsidP="00184753">
                  <w:pPr>
                    <w:suppressAutoHyphens w:val="0"/>
                    <w:jc w:val="center"/>
                    <w:rPr>
                      <w:rFonts w:ascii="Arial" w:hAnsi="Arial" w:cs="Arial"/>
                      <w:b/>
                      <w:bCs/>
                      <w:color w:val="000000"/>
                      <w:sz w:val="14"/>
                      <w:szCs w:val="14"/>
                      <w:lang w:eastAsia="pl-PL"/>
                    </w:rPr>
                  </w:pPr>
                  <w:r w:rsidRPr="00184753">
                    <w:rPr>
                      <w:rFonts w:ascii="Arial" w:hAnsi="Arial" w:cs="Arial"/>
                      <w:b/>
                      <w:bCs/>
                      <w:color w:val="000000"/>
                      <w:sz w:val="14"/>
                      <w:szCs w:val="14"/>
                      <w:lang w:eastAsia="pl-PL"/>
                    </w:rPr>
                    <w:t xml:space="preserve">S2A  </w:t>
                  </w:r>
                </w:p>
              </w:tc>
              <w:tc>
                <w:tcPr>
                  <w:tcW w:w="419" w:type="dxa"/>
                  <w:tcBorders>
                    <w:top w:val="nil"/>
                    <w:left w:val="nil"/>
                    <w:bottom w:val="single" w:sz="4" w:space="0" w:color="000000"/>
                    <w:right w:val="single" w:sz="4" w:space="0" w:color="000000"/>
                  </w:tcBorders>
                  <w:shd w:val="clear" w:color="FFFFFF" w:fill="F5F5F5"/>
                  <w:noWrap/>
                  <w:vAlign w:val="bottom"/>
                  <w:hideMark/>
                </w:tcPr>
                <w:p w14:paraId="421E54A5" w14:textId="77777777" w:rsidR="00184753" w:rsidRPr="00184753" w:rsidRDefault="00184753" w:rsidP="00184753">
                  <w:pPr>
                    <w:suppressAutoHyphens w:val="0"/>
                    <w:jc w:val="center"/>
                    <w:rPr>
                      <w:rFonts w:ascii="Arial" w:hAnsi="Arial" w:cs="Arial"/>
                      <w:b/>
                      <w:bCs/>
                      <w:color w:val="000000"/>
                      <w:sz w:val="14"/>
                      <w:szCs w:val="14"/>
                      <w:lang w:eastAsia="pl-PL"/>
                    </w:rPr>
                  </w:pPr>
                  <w:r w:rsidRPr="00184753">
                    <w:rPr>
                      <w:rFonts w:ascii="Arial" w:hAnsi="Arial" w:cs="Arial"/>
                      <w:b/>
                      <w:bCs/>
                      <w:color w:val="000000"/>
                      <w:sz w:val="14"/>
                      <w:szCs w:val="14"/>
                      <w:lang w:eastAsia="pl-PL"/>
                    </w:rPr>
                    <w:t xml:space="preserve">S2B  </w:t>
                  </w:r>
                </w:p>
              </w:tc>
              <w:tc>
                <w:tcPr>
                  <w:tcW w:w="527" w:type="dxa"/>
                  <w:tcBorders>
                    <w:top w:val="nil"/>
                    <w:left w:val="nil"/>
                    <w:bottom w:val="single" w:sz="4" w:space="0" w:color="000000"/>
                    <w:right w:val="single" w:sz="4" w:space="0" w:color="000000"/>
                  </w:tcBorders>
                  <w:shd w:val="clear" w:color="FFFFFF" w:fill="F5F5F5"/>
                  <w:noWrap/>
                  <w:vAlign w:val="bottom"/>
                  <w:hideMark/>
                </w:tcPr>
                <w:p w14:paraId="20A22831" w14:textId="77777777" w:rsidR="00184753" w:rsidRPr="00184753" w:rsidRDefault="00184753" w:rsidP="00184753">
                  <w:pPr>
                    <w:suppressAutoHyphens w:val="0"/>
                    <w:jc w:val="center"/>
                    <w:rPr>
                      <w:rFonts w:ascii="Arial" w:hAnsi="Arial" w:cs="Arial"/>
                      <w:b/>
                      <w:bCs/>
                      <w:color w:val="000000"/>
                      <w:sz w:val="14"/>
                      <w:szCs w:val="14"/>
                      <w:lang w:eastAsia="pl-PL"/>
                    </w:rPr>
                  </w:pPr>
                  <w:r w:rsidRPr="00184753">
                    <w:rPr>
                      <w:rFonts w:ascii="Arial" w:hAnsi="Arial" w:cs="Arial"/>
                      <w:b/>
                      <w:bCs/>
                      <w:color w:val="000000"/>
                      <w:sz w:val="14"/>
                      <w:szCs w:val="14"/>
                      <w:lang w:eastAsia="pl-PL"/>
                    </w:rPr>
                    <w:t xml:space="preserve">S4   </w:t>
                  </w:r>
                </w:p>
              </w:tc>
              <w:tc>
                <w:tcPr>
                  <w:tcW w:w="527" w:type="dxa"/>
                  <w:tcBorders>
                    <w:top w:val="nil"/>
                    <w:left w:val="nil"/>
                    <w:bottom w:val="single" w:sz="4" w:space="0" w:color="000000"/>
                    <w:right w:val="single" w:sz="4" w:space="0" w:color="000000"/>
                  </w:tcBorders>
                  <w:shd w:val="clear" w:color="FFFFFF" w:fill="F5F5F5"/>
                  <w:noWrap/>
                  <w:vAlign w:val="bottom"/>
                  <w:hideMark/>
                </w:tcPr>
                <w:p w14:paraId="07ECA902" w14:textId="77777777" w:rsidR="00184753" w:rsidRPr="00184753" w:rsidRDefault="00184753" w:rsidP="00184753">
                  <w:pPr>
                    <w:suppressAutoHyphens w:val="0"/>
                    <w:jc w:val="center"/>
                    <w:rPr>
                      <w:rFonts w:ascii="Arial" w:hAnsi="Arial" w:cs="Arial"/>
                      <w:b/>
                      <w:bCs/>
                      <w:color w:val="000000"/>
                      <w:sz w:val="14"/>
                      <w:szCs w:val="14"/>
                      <w:lang w:eastAsia="pl-PL"/>
                    </w:rPr>
                  </w:pPr>
                  <w:r w:rsidRPr="00184753">
                    <w:rPr>
                      <w:rFonts w:ascii="Arial" w:hAnsi="Arial" w:cs="Arial"/>
                      <w:b/>
                      <w:bCs/>
                      <w:color w:val="000000"/>
                      <w:sz w:val="14"/>
                      <w:szCs w:val="14"/>
                      <w:lang w:eastAsia="pl-PL"/>
                    </w:rPr>
                    <w:t>W</w:t>
                  </w:r>
                </w:p>
              </w:tc>
              <w:tc>
                <w:tcPr>
                  <w:tcW w:w="638" w:type="dxa"/>
                  <w:vMerge/>
                  <w:tcBorders>
                    <w:top w:val="single" w:sz="4" w:space="0" w:color="000000"/>
                    <w:left w:val="single" w:sz="4" w:space="0" w:color="000000"/>
                    <w:bottom w:val="single" w:sz="4" w:space="0" w:color="000000"/>
                    <w:right w:val="single" w:sz="4" w:space="0" w:color="000000"/>
                  </w:tcBorders>
                  <w:vAlign w:val="center"/>
                  <w:hideMark/>
                </w:tcPr>
                <w:p w14:paraId="1D1C76F6" w14:textId="77777777" w:rsidR="00184753" w:rsidRPr="00184753" w:rsidRDefault="00184753" w:rsidP="00184753">
                  <w:pPr>
                    <w:suppressAutoHyphens w:val="0"/>
                    <w:rPr>
                      <w:rFonts w:ascii="Arial" w:hAnsi="Arial" w:cs="Arial"/>
                      <w:b/>
                      <w:bCs/>
                      <w:color w:val="000000"/>
                      <w:sz w:val="14"/>
                      <w:szCs w:val="14"/>
                      <w:lang w:eastAsia="pl-PL"/>
                    </w:rPr>
                  </w:pPr>
                </w:p>
              </w:tc>
              <w:tc>
                <w:tcPr>
                  <w:tcW w:w="449" w:type="dxa"/>
                  <w:tcBorders>
                    <w:top w:val="nil"/>
                    <w:left w:val="nil"/>
                    <w:bottom w:val="single" w:sz="4" w:space="0" w:color="000000"/>
                    <w:right w:val="single" w:sz="4" w:space="0" w:color="000000"/>
                  </w:tcBorders>
                  <w:shd w:val="clear" w:color="FFFFFF" w:fill="F5F5F5"/>
                  <w:noWrap/>
                  <w:vAlign w:val="bottom"/>
                  <w:hideMark/>
                </w:tcPr>
                <w:p w14:paraId="680C8EE9" w14:textId="77777777" w:rsidR="00184753" w:rsidRPr="00184753" w:rsidRDefault="00184753" w:rsidP="00184753">
                  <w:pPr>
                    <w:suppressAutoHyphens w:val="0"/>
                    <w:jc w:val="center"/>
                    <w:rPr>
                      <w:rFonts w:ascii="Arial" w:hAnsi="Arial" w:cs="Arial"/>
                      <w:b/>
                      <w:bCs/>
                      <w:color w:val="000000"/>
                      <w:sz w:val="14"/>
                      <w:szCs w:val="14"/>
                      <w:lang w:eastAsia="pl-PL"/>
                    </w:rPr>
                  </w:pPr>
                  <w:r w:rsidRPr="00184753">
                    <w:rPr>
                      <w:rFonts w:ascii="Arial" w:hAnsi="Arial" w:cs="Arial"/>
                      <w:b/>
                      <w:bCs/>
                      <w:color w:val="000000"/>
                      <w:sz w:val="14"/>
                      <w:szCs w:val="14"/>
                      <w:lang w:eastAsia="pl-PL"/>
                    </w:rPr>
                    <w:t xml:space="preserve">S2A  </w:t>
                  </w:r>
                </w:p>
              </w:tc>
              <w:tc>
                <w:tcPr>
                  <w:tcW w:w="419" w:type="dxa"/>
                  <w:tcBorders>
                    <w:top w:val="nil"/>
                    <w:left w:val="nil"/>
                    <w:bottom w:val="single" w:sz="4" w:space="0" w:color="000000"/>
                    <w:right w:val="single" w:sz="4" w:space="0" w:color="000000"/>
                  </w:tcBorders>
                  <w:shd w:val="clear" w:color="FFFFFF" w:fill="F5F5F5"/>
                  <w:noWrap/>
                  <w:vAlign w:val="bottom"/>
                  <w:hideMark/>
                </w:tcPr>
                <w:p w14:paraId="44D36ECA" w14:textId="77777777" w:rsidR="00184753" w:rsidRPr="00184753" w:rsidRDefault="00184753" w:rsidP="00184753">
                  <w:pPr>
                    <w:suppressAutoHyphens w:val="0"/>
                    <w:jc w:val="center"/>
                    <w:rPr>
                      <w:rFonts w:ascii="Arial" w:hAnsi="Arial" w:cs="Arial"/>
                      <w:b/>
                      <w:bCs/>
                      <w:color w:val="000000"/>
                      <w:sz w:val="14"/>
                      <w:szCs w:val="14"/>
                      <w:lang w:eastAsia="pl-PL"/>
                    </w:rPr>
                  </w:pPr>
                  <w:r w:rsidRPr="00184753">
                    <w:rPr>
                      <w:rFonts w:ascii="Arial" w:hAnsi="Arial" w:cs="Arial"/>
                      <w:b/>
                      <w:bCs/>
                      <w:color w:val="000000"/>
                      <w:sz w:val="14"/>
                      <w:szCs w:val="14"/>
                      <w:lang w:eastAsia="pl-PL"/>
                    </w:rPr>
                    <w:t xml:space="preserve">S2B  </w:t>
                  </w:r>
                </w:p>
              </w:tc>
              <w:tc>
                <w:tcPr>
                  <w:tcW w:w="527" w:type="dxa"/>
                  <w:tcBorders>
                    <w:top w:val="nil"/>
                    <w:left w:val="nil"/>
                    <w:bottom w:val="single" w:sz="4" w:space="0" w:color="000000"/>
                    <w:right w:val="single" w:sz="4" w:space="0" w:color="000000"/>
                  </w:tcBorders>
                  <w:shd w:val="clear" w:color="FFFFFF" w:fill="F5F5F5"/>
                  <w:noWrap/>
                  <w:vAlign w:val="bottom"/>
                  <w:hideMark/>
                </w:tcPr>
                <w:p w14:paraId="7E4E15AB" w14:textId="77777777" w:rsidR="00184753" w:rsidRPr="00184753" w:rsidRDefault="00184753" w:rsidP="00184753">
                  <w:pPr>
                    <w:suppressAutoHyphens w:val="0"/>
                    <w:jc w:val="center"/>
                    <w:rPr>
                      <w:rFonts w:ascii="Arial" w:hAnsi="Arial" w:cs="Arial"/>
                      <w:b/>
                      <w:bCs/>
                      <w:color w:val="000000"/>
                      <w:sz w:val="14"/>
                      <w:szCs w:val="14"/>
                      <w:lang w:eastAsia="pl-PL"/>
                    </w:rPr>
                  </w:pPr>
                  <w:r w:rsidRPr="00184753">
                    <w:rPr>
                      <w:rFonts w:ascii="Arial" w:hAnsi="Arial" w:cs="Arial"/>
                      <w:b/>
                      <w:bCs/>
                      <w:color w:val="000000"/>
                      <w:sz w:val="14"/>
                      <w:szCs w:val="14"/>
                      <w:lang w:eastAsia="pl-PL"/>
                    </w:rPr>
                    <w:t xml:space="preserve">S4   </w:t>
                  </w:r>
                </w:p>
              </w:tc>
              <w:tc>
                <w:tcPr>
                  <w:tcW w:w="527" w:type="dxa"/>
                  <w:tcBorders>
                    <w:top w:val="nil"/>
                    <w:left w:val="nil"/>
                    <w:bottom w:val="single" w:sz="4" w:space="0" w:color="000000"/>
                    <w:right w:val="single" w:sz="4" w:space="0" w:color="000000"/>
                  </w:tcBorders>
                  <w:shd w:val="clear" w:color="FFFFFF" w:fill="F5F5F5"/>
                  <w:noWrap/>
                  <w:vAlign w:val="bottom"/>
                  <w:hideMark/>
                </w:tcPr>
                <w:p w14:paraId="14A23C9B" w14:textId="77777777" w:rsidR="00184753" w:rsidRPr="00184753" w:rsidRDefault="00184753" w:rsidP="00184753">
                  <w:pPr>
                    <w:suppressAutoHyphens w:val="0"/>
                    <w:jc w:val="center"/>
                    <w:rPr>
                      <w:rFonts w:ascii="Arial" w:hAnsi="Arial" w:cs="Arial"/>
                      <w:b/>
                      <w:bCs/>
                      <w:color w:val="000000"/>
                      <w:sz w:val="14"/>
                      <w:szCs w:val="14"/>
                      <w:lang w:eastAsia="pl-PL"/>
                    </w:rPr>
                  </w:pPr>
                  <w:r w:rsidRPr="00184753">
                    <w:rPr>
                      <w:rFonts w:ascii="Arial" w:hAnsi="Arial" w:cs="Arial"/>
                      <w:b/>
                      <w:bCs/>
                      <w:color w:val="000000"/>
                      <w:sz w:val="14"/>
                      <w:szCs w:val="14"/>
                      <w:lang w:eastAsia="pl-PL"/>
                    </w:rPr>
                    <w:t>W</w:t>
                  </w:r>
                </w:p>
              </w:tc>
              <w:tc>
                <w:tcPr>
                  <w:tcW w:w="771" w:type="dxa"/>
                  <w:vMerge/>
                  <w:tcBorders>
                    <w:top w:val="single" w:sz="4" w:space="0" w:color="000000"/>
                    <w:left w:val="single" w:sz="4" w:space="0" w:color="000000"/>
                    <w:bottom w:val="single" w:sz="4" w:space="0" w:color="000000"/>
                    <w:right w:val="single" w:sz="4" w:space="0" w:color="000000"/>
                  </w:tcBorders>
                  <w:vAlign w:val="center"/>
                  <w:hideMark/>
                </w:tcPr>
                <w:p w14:paraId="2EFBC6F9" w14:textId="77777777" w:rsidR="00184753" w:rsidRPr="00184753" w:rsidRDefault="00184753" w:rsidP="00184753">
                  <w:pPr>
                    <w:suppressAutoHyphens w:val="0"/>
                    <w:rPr>
                      <w:rFonts w:ascii="Arial" w:hAnsi="Arial" w:cs="Arial"/>
                      <w:b/>
                      <w:bCs/>
                      <w:color w:val="000000"/>
                      <w:sz w:val="14"/>
                      <w:szCs w:val="14"/>
                      <w:lang w:eastAsia="pl-PL"/>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14:paraId="0C0D0EEF" w14:textId="77777777" w:rsidR="00184753" w:rsidRPr="00184753" w:rsidRDefault="00184753" w:rsidP="00184753">
                  <w:pPr>
                    <w:suppressAutoHyphens w:val="0"/>
                    <w:rPr>
                      <w:rFonts w:ascii="Arial" w:hAnsi="Arial" w:cs="Arial"/>
                      <w:b/>
                      <w:bCs/>
                      <w:color w:val="000000"/>
                      <w:sz w:val="14"/>
                      <w:szCs w:val="14"/>
                      <w:lang w:eastAsia="pl-PL"/>
                    </w:rPr>
                  </w:pPr>
                </w:p>
              </w:tc>
            </w:tr>
            <w:tr w:rsidR="00184753" w:rsidRPr="00184753" w14:paraId="1BD5B54E" w14:textId="77777777" w:rsidTr="00184753">
              <w:trPr>
                <w:trHeight w:val="383"/>
                <w:jc w:val="center"/>
              </w:trPr>
              <w:tc>
                <w:tcPr>
                  <w:tcW w:w="84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3B5F0837"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IB</w:t>
                  </w:r>
                </w:p>
              </w:tc>
              <w:tc>
                <w:tcPr>
                  <w:tcW w:w="2020" w:type="dxa"/>
                  <w:tcBorders>
                    <w:top w:val="nil"/>
                    <w:left w:val="nil"/>
                    <w:bottom w:val="single" w:sz="4" w:space="0" w:color="000000"/>
                    <w:right w:val="single" w:sz="4" w:space="0" w:color="000000"/>
                  </w:tcBorders>
                  <w:shd w:val="clear" w:color="FFFFFF" w:fill="FFFFFF"/>
                  <w:noWrap/>
                  <w:vAlign w:val="bottom"/>
                  <w:hideMark/>
                </w:tcPr>
                <w:p w14:paraId="47CAEBBD"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16-11-2-05-131   -f   -00</w:t>
                  </w:r>
                </w:p>
              </w:tc>
              <w:tc>
                <w:tcPr>
                  <w:tcW w:w="527" w:type="dxa"/>
                  <w:tcBorders>
                    <w:top w:val="nil"/>
                    <w:left w:val="nil"/>
                    <w:bottom w:val="single" w:sz="4" w:space="0" w:color="000000"/>
                    <w:right w:val="single" w:sz="4" w:space="0" w:color="000000"/>
                  </w:tcBorders>
                  <w:shd w:val="clear" w:color="FFFFFF" w:fill="FCFDFD"/>
                  <w:noWrap/>
                  <w:vAlign w:val="bottom"/>
                  <w:hideMark/>
                </w:tcPr>
                <w:p w14:paraId="4EC28F9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27</w:t>
                  </w:r>
                </w:p>
              </w:tc>
              <w:tc>
                <w:tcPr>
                  <w:tcW w:w="419" w:type="dxa"/>
                  <w:tcBorders>
                    <w:top w:val="nil"/>
                    <w:left w:val="nil"/>
                    <w:bottom w:val="single" w:sz="4" w:space="0" w:color="000000"/>
                    <w:right w:val="single" w:sz="4" w:space="0" w:color="000000"/>
                  </w:tcBorders>
                  <w:shd w:val="clear" w:color="FFFFFF" w:fill="FCFDFD"/>
                  <w:noWrap/>
                  <w:vAlign w:val="bottom"/>
                  <w:hideMark/>
                </w:tcPr>
                <w:p w14:paraId="190C981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1332545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7</w:t>
                  </w:r>
                </w:p>
              </w:tc>
              <w:tc>
                <w:tcPr>
                  <w:tcW w:w="527" w:type="dxa"/>
                  <w:tcBorders>
                    <w:top w:val="nil"/>
                    <w:left w:val="nil"/>
                    <w:bottom w:val="single" w:sz="4" w:space="0" w:color="000000"/>
                    <w:right w:val="single" w:sz="4" w:space="0" w:color="000000"/>
                  </w:tcBorders>
                  <w:shd w:val="clear" w:color="FFFFFF" w:fill="FCFDFD"/>
                  <w:noWrap/>
                  <w:vAlign w:val="bottom"/>
                  <w:hideMark/>
                </w:tcPr>
                <w:p w14:paraId="0CDB304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638" w:type="dxa"/>
                  <w:tcBorders>
                    <w:top w:val="nil"/>
                    <w:left w:val="nil"/>
                    <w:bottom w:val="single" w:sz="4" w:space="0" w:color="000000"/>
                    <w:right w:val="single" w:sz="4" w:space="0" w:color="000000"/>
                  </w:tcBorders>
                  <w:shd w:val="clear" w:color="FFFFFF" w:fill="FFFFFF"/>
                  <w:noWrap/>
                  <w:vAlign w:val="bottom"/>
                  <w:hideMark/>
                </w:tcPr>
                <w:p w14:paraId="4FD6F77E"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34</w:t>
                  </w:r>
                </w:p>
              </w:tc>
              <w:tc>
                <w:tcPr>
                  <w:tcW w:w="449" w:type="dxa"/>
                  <w:tcBorders>
                    <w:top w:val="nil"/>
                    <w:left w:val="nil"/>
                    <w:bottom w:val="single" w:sz="4" w:space="0" w:color="000000"/>
                    <w:right w:val="single" w:sz="4" w:space="0" w:color="000000"/>
                  </w:tcBorders>
                  <w:shd w:val="clear" w:color="FFFFFF" w:fill="FCFDFD"/>
                  <w:noWrap/>
                  <w:vAlign w:val="bottom"/>
                  <w:hideMark/>
                </w:tcPr>
                <w:p w14:paraId="04E17A5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27</w:t>
                  </w:r>
                </w:p>
              </w:tc>
              <w:tc>
                <w:tcPr>
                  <w:tcW w:w="419" w:type="dxa"/>
                  <w:tcBorders>
                    <w:top w:val="nil"/>
                    <w:left w:val="nil"/>
                    <w:bottom w:val="single" w:sz="4" w:space="0" w:color="000000"/>
                    <w:right w:val="single" w:sz="4" w:space="0" w:color="000000"/>
                  </w:tcBorders>
                  <w:shd w:val="clear" w:color="FFFFFF" w:fill="FCFDFD"/>
                  <w:noWrap/>
                  <w:vAlign w:val="bottom"/>
                  <w:hideMark/>
                </w:tcPr>
                <w:p w14:paraId="591FF03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41</w:t>
                  </w:r>
                </w:p>
              </w:tc>
              <w:tc>
                <w:tcPr>
                  <w:tcW w:w="527" w:type="dxa"/>
                  <w:tcBorders>
                    <w:top w:val="nil"/>
                    <w:left w:val="nil"/>
                    <w:bottom w:val="single" w:sz="4" w:space="0" w:color="000000"/>
                    <w:right w:val="single" w:sz="4" w:space="0" w:color="000000"/>
                  </w:tcBorders>
                  <w:shd w:val="clear" w:color="FFFFFF" w:fill="FCFDFD"/>
                  <w:noWrap/>
                  <w:vAlign w:val="bottom"/>
                  <w:hideMark/>
                </w:tcPr>
                <w:p w14:paraId="395045A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21</w:t>
                  </w:r>
                </w:p>
              </w:tc>
              <w:tc>
                <w:tcPr>
                  <w:tcW w:w="527" w:type="dxa"/>
                  <w:tcBorders>
                    <w:top w:val="nil"/>
                    <w:left w:val="nil"/>
                    <w:bottom w:val="single" w:sz="4" w:space="0" w:color="000000"/>
                    <w:right w:val="single" w:sz="4" w:space="0" w:color="000000"/>
                  </w:tcBorders>
                  <w:shd w:val="clear" w:color="FFFFFF" w:fill="FCFDFD"/>
                  <w:noWrap/>
                  <w:vAlign w:val="bottom"/>
                  <w:hideMark/>
                </w:tcPr>
                <w:p w14:paraId="578DDEC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28</w:t>
                  </w:r>
                </w:p>
              </w:tc>
              <w:tc>
                <w:tcPr>
                  <w:tcW w:w="771" w:type="dxa"/>
                  <w:tcBorders>
                    <w:top w:val="nil"/>
                    <w:left w:val="nil"/>
                    <w:bottom w:val="single" w:sz="4" w:space="0" w:color="000000"/>
                    <w:right w:val="single" w:sz="4" w:space="0" w:color="000000"/>
                  </w:tcBorders>
                  <w:shd w:val="clear" w:color="FFFFFF" w:fill="FFFFFF"/>
                  <w:noWrap/>
                  <w:vAlign w:val="bottom"/>
                  <w:hideMark/>
                </w:tcPr>
                <w:p w14:paraId="78A9605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117</w:t>
                  </w:r>
                </w:p>
              </w:tc>
              <w:tc>
                <w:tcPr>
                  <w:tcW w:w="851" w:type="dxa"/>
                  <w:tcBorders>
                    <w:top w:val="nil"/>
                    <w:left w:val="nil"/>
                    <w:bottom w:val="single" w:sz="4" w:space="0" w:color="000000"/>
                    <w:right w:val="single" w:sz="4" w:space="0" w:color="000000"/>
                  </w:tcBorders>
                  <w:shd w:val="clear" w:color="FFFFFF" w:fill="FFFFFF"/>
                  <w:noWrap/>
                  <w:vAlign w:val="bottom"/>
                  <w:hideMark/>
                </w:tcPr>
                <w:p w14:paraId="14E121A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151</w:t>
                  </w:r>
                </w:p>
              </w:tc>
            </w:tr>
            <w:tr w:rsidR="00184753" w:rsidRPr="00184753" w14:paraId="3B3ACF2E"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70992170"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3DA4B70E"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16-11-2-05-69    -b   -00</w:t>
                  </w:r>
                </w:p>
              </w:tc>
              <w:tc>
                <w:tcPr>
                  <w:tcW w:w="527" w:type="dxa"/>
                  <w:tcBorders>
                    <w:top w:val="nil"/>
                    <w:left w:val="nil"/>
                    <w:bottom w:val="single" w:sz="4" w:space="0" w:color="000000"/>
                    <w:right w:val="single" w:sz="4" w:space="0" w:color="000000"/>
                  </w:tcBorders>
                  <w:shd w:val="clear" w:color="FFFFFF" w:fill="FFFFFF"/>
                  <w:noWrap/>
                  <w:vAlign w:val="bottom"/>
                  <w:hideMark/>
                </w:tcPr>
                <w:p w14:paraId="730F672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111</w:t>
                  </w:r>
                </w:p>
              </w:tc>
              <w:tc>
                <w:tcPr>
                  <w:tcW w:w="419" w:type="dxa"/>
                  <w:tcBorders>
                    <w:top w:val="nil"/>
                    <w:left w:val="nil"/>
                    <w:bottom w:val="single" w:sz="4" w:space="0" w:color="000000"/>
                    <w:right w:val="single" w:sz="4" w:space="0" w:color="000000"/>
                  </w:tcBorders>
                  <w:shd w:val="clear" w:color="FFFFFF" w:fill="FFFFFF"/>
                  <w:noWrap/>
                  <w:vAlign w:val="bottom"/>
                  <w:hideMark/>
                </w:tcPr>
                <w:p w14:paraId="30F63A6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FFFFF"/>
                  <w:noWrap/>
                  <w:vAlign w:val="bottom"/>
                  <w:hideMark/>
                </w:tcPr>
                <w:p w14:paraId="712B9AC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40</w:t>
                  </w:r>
                </w:p>
              </w:tc>
              <w:tc>
                <w:tcPr>
                  <w:tcW w:w="527" w:type="dxa"/>
                  <w:tcBorders>
                    <w:top w:val="nil"/>
                    <w:left w:val="nil"/>
                    <w:bottom w:val="single" w:sz="4" w:space="0" w:color="000000"/>
                    <w:right w:val="single" w:sz="4" w:space="0" w:color="000000"/>
                  </w:tcBorders>
                  <w:shd w:val="clear" w:color="FFFFFF" w:fill="FFFFFF"/>
                  <w:noWrap/>
                  <w:vAlign w:val="bottom"/>
                  <w:hideMark/>
                </w:tcPr>
                <w:p w14:paraId="30DE56F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567</w:t>
                  </w:r>
                </w:p>
              </w:tc>
              <w:tc>
                <w:tcPr>
                  <w:tcW w:w="638" w:type="dxa"/>
                  <w:tcBorders>
                    <w:top w:val="nil"/>
                    <w:left w:val="nil"/>
                    <w:bottom w:val="single" w:sz="4" w:space="0" w:color="000000"/>
                    <w:right w:val="single" w:sz="4" w:space="0" w:color="000000"/>
                  </w:tcBorders>
                  <w:shd w:val="clear" w:color="FFFFFF" w:fill="FFFFFF"/>
                  <w:noWrap/>
                  <w:vAlign w:val="bottom"/>
                  <w:hideMark/>
                </w:tcPr>
                <w:p w14:paraId="5CBBB12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720</w:t>
                  </w:r>
                </w:p>
              </w:tc>
              <w:tc>
                <w:tcPr>
                  <w:tcW w:w="449" w:type="dxa"/>
                  <w:tcBorders>
                    <w:top w:val="nil"/>
                    <w:left w:val="nil"/>
                    <w:bottom w:val="single" w:sz="4" w:space="0" w:color="000000"/>
                    <w:right w:val="single" w:sz="4" w:space="0" w:color="000000"/>
                  </w:tcBorders>
                  <w:shd w:val="clear" w:color="FFFFFF" w:fill="FFFFFF"/>
                  <w:noWrap/>
                  <w:vAlign w:val="bottom"/>
                  <w:hideMark/>
                </w:tcPr>
                <w:p w14:paraId="2786FF9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11</w:t>
                  </w:r>
                </w:p>
              </w:tc>
              <w:tc>
                <w:tcPr>
                  <w:tcW w:w="419" w:type="dxa"/>
                  <w:tcBorders>
                    <w:top w:val="nil"/>
                    <w:left w:val="nil"/>
                    <w:bottom w:val="single" w:sz="4" w:space="0" w:color="000000"/>
                    <w:right w:val="single" w:sz="4" w:space="0" w:color="000000"/>
                  </w:tcBorders>
                  <w:shd w:val="clear" w:color="FFFFFF" w:fill="FFFFFF"/>
                  <w:noWrap/>
                  <w:vAlign w:val="bottom"/>
                  <w:hideMark/>
                </w:tcPr>
                <w:p w14:paraId="01079A4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7</w:t>
                  </w:r>
                </w:p>
              </w:tc>
              <w:tc>
                <w:tcPr>
                  <w:tcW w:w="527" w:type="dxa"/>
                  <w:tcBorders>
                    <w:top w:val="nil"/>
                    <w:left w:val="nil"/>
                    <w:bottom w:val="single" w:sz="4" w:space="0" w:color="000000"/>
                    <w:right w:val="single" w:sz="4" w:space="0" w:color="000000"/>
                  </w:tcBorders>
                  <w:shd w:val="clear" w:color="FFFFFF" w:fill="FFFFFF"/>
                  <w:noWrap/>
                  <w:vAlign w:val="bottom"/>
                  <w:hideMark/>
                </w:tcPr>
                <w:p w14:paraId="1BB62A2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FFFFF"/>
                  <w:noWrap/>
                  <w:vAlign w:val="bottom"/>
                  <w:hideMark/>
                </w:tcPr>
                <w:p w14:paraId="367CC36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7</w:t>
                  </w:r>
                </w:p>
              </w:tc>
              <w:tc>
                <w:tcPr>
                  <w:tcW w:w="771" w:type="dxa"/>
                  <w:tcBorders>
                    <w:top w:val="nil"/>
                    <w:left w:val="nil"/>
                    <w:bottom w:val="single" w:sz="4" w:space="0" w:color="000000"/>
                    <w:right w:val="single" w:sz="4" w:space="0" w:color="000000"/>
                  </w:tcBorders>
                  <w:shd w:val="clear" w:color="FFFFFF" w:fill="FFFFFF"/>
                  <w:noWrap/>
                  <w:vAlign w:val="bottom"/>
                  <w:hideMark/>
                </w:tcPr>
                <w:p w14:paraId="6B6167E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35</w:t>
                  </w:r>
                </w:p>
              </w:tc>
              <w:tc>
                <w:tcPr>
                  <w:tcW w:w="851" w:type="dxa"/>
                  <w:tcBorders>
                    <w:top w:val="nil"/>
                    <w:left w:val="nil"/>
                    <w:bottom w:val="single" w:sz="4" w:space="0" w:color="000000"/>
                    <w:right w:val="single" w:sz="4" w:space="0" w:color="000000"/>
                  </w:tcBorders>
                  <w:shd w:val="clear" w:color="FFFFFF" w:fill="FFFFFF"/>
                  <w:noWrap/>
                  <w:vAlign w:val="bottom"/>
                  <w:hideMark/>
                </w:tcPr>
                <w:p w14:paraId="12DCC9EA"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755</w:t>
                  </w:r>
                </w:p>
              </w:tc>
            </w:tr>
            <w:tr w:rsidR="00184753" w:rsidRPr="00184753" w14:paraId="78BA66FB"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5A2AE1E4"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3A28BAED"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16-11-2-08-51    -c   -00</w:t>
                  </w:r>
                </w:p>
              </w:tc>
              <w:tc>
                <w:tcPr>
                  <w:tcW w:w="527" w:type="dxa"/>
                  <w:tcBorders>
                    <w:top w:val="nil"/>
                    <w:left w:val="nil"/>
                    <w:bottom w:val="single" w:sz="4" w:space="0" w:color="000000"/>
                    <w:right w:val="single" w:sz="4" w:space="0" w:color="000000"/>
                  </w:tcBorders>
                  <w:shd w:val="clear" w:color="FFFFFF" w:fill="FCFDFD"/>
                  <w:noWrap/>
                  <w:vAlign w:val="bottom"/>
                  <w:hideMark/>
                </w:tcPr>
                <w:p w14:paraId="4797DA6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49</w:t>
                  </w:r>
                </w:p>
              </w:tc>
              <w:tc>
                <w:tcPr>
                  <w:tcW w:w="419" w:type="dxa"/>
                  <w:tcBorders>
                    <w:top w:val="nil"/>
                    <w:left w:val="nil"/>
                    <w:bottom w:val="single" w:sz="4" w:space="0" w:color="000000"/>
                    <w:right w:val="single" w:sz="4" w:space="0" w:color="000000"/>
                  </w:tcBorders>
                  <w:shd w:val="clear" w:color="FFFFFF" w:fill="FCFDFD"/>
                  <w:noWrap/>
                  <w:vAlign w:val="bottom"/>
                  <w:hideMark/>
                </w:tcPr>
                <w:p w14:paraId="27A3A0F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4B6369B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74</w:t>
                  </w:r>
                </w:p>
              </w:tc>
              <w:tc>
                <w:tcPr>
                  <w:tcW w:w="527" w:type="dxa"/>
                  <w:tcBorders>
                    <w:top w:val="nil"/>
                    <w:left w:val="nil"/>
                    <w:bottom w:val="single" w:sz="4" w:space="0" w:color="000000"/>
                    <w:right w:val="single" w:sz="4" w:space="0" w:color="000000"/>
                  </w:tcBorders>
                  <w:shd w:val="clear" w:color="FFFFFF" w:fill="FCFDFD"/>
                  <w:noWrap/>
                  <w:vAlign w:val="bottom"/>
                  <w:hideMark/>
                </w:tcPr>
                <w:p w14:paraId="3FDA811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369</w:t>
                  </w:r>
                </w:p>
              </w:tc>
              <w:tc>
                <w:tcPr>
                  <w:tcW w:w="638" w:type="dxa"/>
                  <w:tcBorders>
                    <w:top w:val="nil"/>
                    <w:left w:val="nil"/>
                    <w:bottom w:val="single" w:sz="4" w:space="0" w:color="000000"/>
                    <w:right w:val="single" w:sz="4" w:space="0" w:color="000000"/>
                  </w:tcBorders>
                  <w:shd w:val="clear" w:color="FFFFFF" w:fill="FFFFFF"/>
                  <w:noWrap/>
                  <w:vAlign w:val="bottom"/>
                  <w:hideMark/>
                </w:tcPr>
                <w:p w14:paraId="3C974EB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492</w:t>
                  </w:r>
                </w:p>
              </w:tc>
              <w:tc>
                <w:tcPr>
                  <w:tcW w:w="449" w:type="dxa"/>
                  <w:tcBorders>
                    <w:top w:val="nil"/>
                    <w:left w:val="nil"/>
                    <w:bottom w:val="single" w:sz="4" w:space="0" w:color="000000"/>
                    <w:right w:val="single" w:sz="4" w:space="0" w:color="000000"/>
                  </w:tcBorders>
                  <w:shd w:val="clear" w:color="FFFFFF" w:fill="FCFDFD"/>
                  <w:noWrap/>
                  <w:vAlign w:val="bottom"/>
                  <w:hideMark/>
                </w:tcPr>
                <w:p w14:paraId="13B4540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w:t>
                  </w:r>
                </w:p>
              </w:tc>
              <w:tc>
                <w:tcPr>
                  <w:tcW w:w="419" w:type="dxa"/>
                  <w:tcBorders>
                    <w:top w:val="nil"/>
                    <w:left w:val="nil"/>
                    <w:bottom w:val="single" w:sz="4" w:space="0" w:color="000000"/>
                    <w:right w:val="single" w:sz="4" w:space="0" w:color="000000"/>
                  </w:tcBorders>
                  <w:shd w:val="clear" w:color="FFFFFF" w:fill="FCFDFD"/>
                  <w:noWrap/>
                  <w:vAlign w:val="bottom"/>
                  <w:hideMark/>
                </w:tcPr>
                <w:p w14:paraId="08090A5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w:t>
                  </w:r>
                </w:p>
              </w:tc>
              <w:tc>
                <w:tcPr>
                  <w:tcW w:w="527" w:type="dxa"/>
                  <w:tcBorders>
                    <w:top w:val="nil"/>
                    <w:left w:val="nil"/>
                    <w:bottom w:val="single" w:sz="4" w:space="0" w:color="000000"/>
                    <w:right w:val="single" w:sz="4" w:space="0" w:color="000000"/>
                  </w:tcBorders>
                  <w:shd w:val="clear" w:color="FFFFFF" w:fill="FCFDFD"/>
                  <w:noWrap/>
                  <w:vAlign w:val="bottom"/>
                  <w:hideMark/>
                </w:tcPr>
                <w:p w14:paraId="5DDF0F2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31</w:t>
                  </w:r>
                </w:p>
              </w:tc>
              <w:tc>
                <w:tcPr>
                  <w:tcW w:w="527" w:type="dxa"/>
                  <w:tcBorders>
                    <w:top w:val="nil"/>
                    <w:left w:val="nil"/>
                    <w:bottom w:val="single" w:sz="4" w:space="0" w:color="000000"/>
                    <w:right w:val="single" w:sz="4" w:space="0" w:color="000000"/>
                  </w:tcBorders>
                  <w:shd w:val="clear" w:color="FFFFFF" w:fill="FCFDFD"/>
                  <w:noWrap/>
                  <w:vAlign w:val="bottom"/>
                  <w:hideMark/>
                </w:tcPr>
                <w:p w14:paraId="51558A6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7</w:t>
                  </w:r>
                </w:p>
              </w:tc>
              <w:tc>
                <w:tcPr>
                  <w:tcW w:w="771" w:type="dxa"/>
                  <w:tcBorders>
                    <w:top w:val="nil"/>
                    <w:left w:val="nil"/>
                    <w:bottom w:val="single" w:sz="4" w:space="0" w:color="000000"/>
                    <w:right w:val="single" w:sz="4" w:space="0" w:color="000000"/>
                  </w:tcBorders>
                  <w:shd w:val="clear" w:color="FFFFFF" w:fill="FFFFFF"/>
                  <w:noWrap/>
                  <w:vAlign w:val="bottom"/>
                  <w:hideMark/>
                </w:tcPr>
                <w:p w14:paraId="59AAC06B"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57</w:t>
                  </w:r>
                </w:p>
              </w:tc>
              <w:tc>
                <w:tcPr>
                  <w:tcW w:w="851" w:type="dxa"/>
                  <w:tcBorders>
                    <w:top w:val="nil"/>
                    <w:left w:val="nil"/>
                    <w:bottom w:val="single" w:sz="4" w:space="0" w:color="000000"/>
                    <w:right w:val="single" w:sz="4" w:space="0" w:color="000000"/>
                  </w:tcBorders>
                  <w:shd w:val="clear" w:color="FFFFFF" w:fill="FFFFFF"/>
                  <w:noWrap/>
                  <w:vAlign w:val="bottom"/>
                  <w:hideMark/>
                </w:tcPr>
                <w:p w14:paraId="06A4BB8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549</w:t>
                  </w:r>
                </w:p>
              </w:tc>
            </w:tr>
            <w:tr w:rsidR="00184753" w:rsidRPr="00184753" w14:paraId="5C72F230"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220D9595"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7E304C44"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16-11-2-08-51    -d   -00</w:t>
                  </w:r>
                </w:p>
              </w:tc>
              <w:tc>
                <w:tcPr>
                  <w:tcW w:w="527" w:type="dxa"/>
                  <w:tcBorders>
                    <w:top w:val="nil"/>
                    <w:left w:val="nil"/>
                    <w:bottom w:val="single" w:sz="4" w:space="0" w:color="000000"/>
                    <w:right w:val="single" w:sz="4" w:space="0" w:color="000000"/>
                  </w:tcBorders>
                  <w:shd w:val="clear" w:color="FFFFFF" w:fill="FFFFFF"/>
                  <w:noWrap/>
                  <w:vAlign w:val="bottom"/>
                  <w:hideMark/>
                </w:tcPr>
                <w:p w14:paraId="1DEAD66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w:t>
                  </w:r>
                </w:p>
              </w:tc>
              <w:tc>
                <w:tcPr>
                  <w:tcW w:w="419" w:type="dxa"/>
                  <w:tcBorders>
                    <w:top w:val="nil"/>
                    <w:left w:val="nil"/>
                    <w:bottom w:val="single" w:sz="4" w:space="0" w:color="000000"/>
                    <w:right w:val="single" w:sz="4" w:space="0" w:color="000000"/>
                  </w:tcBorders>
                  <w:shd w:val="clear" w:color="FFFFFF" w:fill="FFFFFF"/>
                  <w:noWrap/>
                  <w:vAlign w:val="bottom"/>
                  <w:hideMark/>
                </w:tcPr>
                <w:p w14:paraId="5530C1A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4A82FEE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w:t>
                  </w:r>
                </w:p>
              </w:tc>
              <w:tc>
                <w:tcPr>
                  <w:tcW w:w="527" w:type="dxa"/>
                  <w:tcBorders>
                    <w:top w:val="nil"/>
                    <w:left w:val="nil"/>
                    <w:bottom w:val="single" w:sz="4" w:space="0" w:color="000000"/>
                    <w:right w:val="single" w:sz="4" w:space="0" w:color="000000"/>
                  </w:tcBorders>
                  <w:shd w:val="clear" w:color="FFFFFF" w:fill="FFFFFF"/>
                  <w:noWrap/>
                  <w:vAlign w:val="bottom"/>
                  <w:hideMark/>
                </w:tcPr>
                <w:p w14:paraId="1E7919A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29</w:t>
                  </w:r>
                </w:p>
              </w:tc>
              <w:tc>
                <w:tcPr>
                  <w:tcW w:w="638" w:type="dxa"/>
                  <w:tcBorders>
                    <w:top w:val="nil"/>
                    <w:left w:val="nil"/>
                    <w:bottom w:val="single" w:sz="4" w:space="0" w:color="000000"/>
                    <w:right w:val="single" w:sz="4" w:space="0" w:color="000000"/>
                  </w:tcBorders>
                  <w:shd w:val="clear" w:color="FFFFFF" w:fill="FFFFFF"/>
                  <w:noWrap/>
                  <w:vAlign w:val="bottom"/>
                  <w:hideMark/>
                </w:tcPr>
                <w:p w14:paraId="26DA686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39</w:t>
                  </w:r>
                </w:p>
              </w:tc>
              <w:tc>
                <w:tcPr>
                  <w:tcW w:w="449" w:type="dxa"/>
                  <w:tcBorders>
                    <w:top w:val="nil"/>
                    <w:left w:val="nil"/>
                    <w:bottom w:val="single" w:sz="4" w:space="0" w:color="000000"/>
                    <w:right w:val="single" w:sz="4" w:space="0" w:color="000000"/>
                  </w:tcBorders>
                  <w:shd w:val="clear" w:color="FFFFFF" w:fill="FFFFFF"/>
                  <w:noWrap/>
                  <w:vAlign w:val="bottom"/>
                  <w:hideMark/>
                </w:tcPr>
                <w:p w14:paraId="23E2E7A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w:t>
                  </w:r>
                </w:p>
              </w:tc>
              <w:tc>
                <w:tcPr>
                  <w:tcW w:w="419" w:type="dxa"/>
                  <w:tcBorders>
                    <w:top w:val="nil"/>
                    <w:left w:val="nil"/>
                    <w:bottom w:val="single" w:sz="4" w:space="0" w:color="000000"/>
                    <w:right w:val="single" w:sz="4" w:space="0" w:color="000000"/>
                  </w:tcBorders>
                  <w:shd w:val="clear" w:color="FFFFFF" w:fill="FFFFFF"/>
                  <w:noWrap/>
                  <w:vAlign w:val="bottom"/>
                  <w:hideMark/>
                </w:tcPr>
                <w:p w14:paraId="52DD645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125EDDF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FFFFF"/>
                  <w:noWrap/>
                  <w:vAlign w:val="bottom"/>
                  <w:hideMark/>
                </w:tcPr>
                <w:p w14:paraId="5C76BC8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w:t>
                  </w:r>
                </w:p>
              </w:tc>
              <w:tc>
                <w:tcPr>
                  <w:tcW w:w="771" w:type="dxa"/>
                  <w:tcBorders>
                    <w:top w:val="nil"/>
                    <w:left w:val="nil"/>
                    <w:bottom w:val="single" w:sz="4" w:space="0" w:color="000000"/>
                    <w:right w:val="single" w:sz="4" w:space="0" w:color="000000"/>
                  </w:tcBorders>
                  <w:shd w:val="clear" w:color="FFFFFF" w:fill="FFFFFF"/>
                  <w:noWrap/>
                  <w:vAlign w:val="bottom"/>
                  <w:hideMark/>
                </w:tcPr>
                <w:p w14:paraId="522A5DEE"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16</w:t>
                  </w:r>
                </w:p>
              </w:tc>
              <w:tc>
                <w:tcPr>
                  <w:tcW w:w="851" w:type="dxa"/>
                  <w:tcBorders>
                    <w:top w:val="nil"/>
                    <w:left w:val="nil"/>
                    <w:bottom w:val="single" w:sz="4" w:space="0" w:color="000000"/>
                    <w:right w:val="single" w:sz="4" w:space="0" w:color="000000"/>
                  </w:tcBorders>
                  <w:shd w:val="clear" w:color="FFFFFF" w:fill="FFFFFF"/>
                  <w:noWrap/>
                  <w:vAlign w:val="bottom"/>
                  <w:hideMark/>
                </w:tcPr>
                <w:p w14:paraId="3E624EB9"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55</w:t>
                  </w:r>
                </w:p>
              </w:tc>
            </w:tr>
            <w:tr w:rsidR="00184753" w:rsidRPr="00184753" w14:paraId="1F976A80"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40C1F341"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6B9DD9F4"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16-11-2-08-52    -d   -00</w:t>
                  </w:r>
                </w:p>
              </w:tc>
              <w:tc>
                <w:tcPr>
                  <w:tcW w:w="527" w:type="dxa"/>
                  <w:tcBorders>
                    <w:top w:val="nil"/>
                    <w:left w:val="nil"/>
                    <w:bottom w:val="single" w:sz="4" w:space="0" w:color="000000"/>
                    <w:right w:val="single" w:sz="4" w:space="0" w:color="000000"/>
                  </w:tcBorders>
                  <w:shd w:val="clear" w:color="FFFFFF" w:fill="FCFDFD"/>
                  <w:noWrap/>
                  <w:vAlign w:val="bottom"/>
                  <w:hideMark/>
                </w:tcPr>
                <w:p w14:paraId="21BF619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31</w:t>
                  </w:r>
                </w:p>
              </w:tc>
              <w:tc>
                <w:tcPr>
                  <w:tcW w:w="419" w:type="dxa"/>
                  <w:tcBorders>
                    <w:top w:val="nil"/>
                    <w:left w:val="nil"/>
                    <w:bottom w:val="single" w:sz="4" w:space="0" w:color="000000"/>
                    <w:right w:val="single" w:sz="4" w:space="0" w:color="000000"/>
                  </w:tcBorders>
                  <w:shd w:val="clear" w:color="FFFFFF" w:fill="FCFDFD"/>
                  <w:noWrap/>
                  <w:vAlign w:val="bottom"/>
                  <w:hideMark/>
                </w:tcPr>
                <w:p w14:paraId="460F08A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49CC277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47</w:t>
                  </w:r>
                </w:p>
              </w:tc>
              <w:tc>
                <w:tcPr>
                  <w:tcW w:w="527" w:type="dxa"/>
                  <w:tcBorders>
                    <w:top w:val="nil"/>
                    <w:left w:val="nil"/>
                    <w:bottom w:val="single" w:sz="4" w:space="0" w:color="000000"/>
                    <w:right w:val="single" w:sz="4" w:space="0" w:color="000000"/>
                  </w:tcBorders>
                  <w:shd w:val="clear" w:color="FFFFFF" w:fill="FCFDFD"/>
                  <w:noWrap/>
                  <w:vAlign w:val="bottom"/>
                  <w:hideMark/>
                </w:tcPr>
                <w:p w14:paraId="3811F10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235</w:t>
                  </w:r>
                </w:p>
              </w:tc>
              <w:tc>
                <w:tcPr>
                  <w:tcW w:w="638" w:type="dxa"/>
                  <w:tcBorders>
                    <w:top w:val="nil"/>
                    <w:left w:val="nil"/>
                    <w:bottom w:val="single" w:sz="4" w:space="0" w:color="000000"/>
                    <w:right w:val="single" w:sz="4" w:space="0" w:color="000000"/>
                  </w:tcBorders>
                  <w:shd w:val="clear" w:color="FFFFFF" w:fill="FFFFFF"/>
                  <w:noWrap/>
                  <w:vAlign w:val="bottom"/>
                  <w:hideMark/>
                </w:tcPr>
                <w:p w14:paraId="2359086B"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313</w:t>
                  </w:r>
                </w:p>
              </w:tc>
              <w:tc>
                <w:tcPr>
                  <w:tcW w:w="449" w:type="dxa"/>
                  <w:tcBorders>
                    <w:top w:val="nil"/>
                    <w:left w:val="nil"/>
                    <w:bottom w:val="single" w:sz="4" w:space="0" w:color="000000"/>
                    <w:right w:val="single" w:sz="4" w:space="0" w:color="000000"/>
                  </w:tcBorders>
                  <w:shd w:val="clear" w:color="FFFFFF" w:fill="FCFDFD"/>
                  <w:noWrap/>
                  <w:vAlign w:val="bottom"/>
                  <w:hideMark/>
                </w:tcPr>
                <w:p w14:paraId="29A4A70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w:t>
                  </w:r>
                </w:p>
              </w:tc>
              <w:tc>
                <w:tcPr>
                  <w:tcW w:w="419" w:type="dxa"/>
                  <w:tcBorders>
                    <w:top w:val="nil"/>
                    <w:left w:val="nil"/>
                    <w:bottom w:val="single" w:sz="4" w:space="0" w:color="000000"/>
                    <w:right w:val="single" w:sz="4" w:space="0" w:color="000000"/>
                  </w:tcBorders>
                  <w:shd w:val="clear" w:color="FFFFFF" w:fill="FCFDFD"/>
                  <w:noWrap/>
                  <w:vAlign w:val="bottom"/>
                  <w:hideMark/>
                </w:tcPr>
                <w:p w14:paraId="2CA9375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72BD2FD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33</w:t>
                  </w:r>
                </w:p>
              </w:tc>
              <w:tc>
                <w:tcPr>
                  <w:tcW w:w="527" w:type="dxa"/>
                  <w:tcBorders>
                    <w:top w:val="nil"/>
                    <w:left w:val="nil"/>
                    <w:bottom w:val="single" w:sz="4" w:space="0" w:color="000000"/>
                    <w:right w:val="single" w:sz="4" w:space="0" w:color="000000"/>
                  </w:tcBorders>
                  <w:shd w:val="clear" w:color="FFFFFF" w:fill="FCFDFD"/>
                  <w:noWrap/>
                  <w:vAlign w:val="bottom"/>
                  <w:hideMark/>
                </w:tcPr>
                <w:p w14:paraId="5EE040A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46</w:t>
                  </w:r>
                </w:p>
              </w:tc>
              <w:tc>
                <w:tcPr>
                  <w:tcW w:w="771" w:type="dxa"/>
                  <w:tcBorders>
                    <w:top w:val="nil"/>
                    <w:left w:val="nil"/>
                    <w:bottom w:val="single" w:sz="4" w:space="0" w:color="000000"/>
                    <w:right w:val="single" w:sz="4" w:space="0" w:color="000000"/>
                  </w:tcBorders>
                  <w:shd w:val="clear" w:color="FFFFFF" w:fill="FFFFFF"/>
                  <w:noWrap/>
                  <w:vAlign w:val="bottom"/>
                  <w:hideMark/>
                </w:tcPr>
                <w:p w14:paraId="5C1C93A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81</w:t>
                  </w:r>
                </w:p>
              </w:tc>
              <w:tc>
                <w:tcPr>
                  <w:tcW w:w="851" w:type="dxa"/>
                  <w:tcBorders>
                    <w:top w:val="nil"/>
                    <w:left w:val="nil"/>
                    <w:bottom w:val="single" w:sz="4" w:space="0" w:color="000000"/>
                    <w:right w:val="single" w:sz="4" w:space="0" w:color="000000"/>
                  </w:tcBorders>
                  <w:shd w:val="clear" w:color="FFFFFF" w:fill="FFFFFF"/>
                  <w:noWrap/>
                  <w:vAlign w:val="bottom"/>
                  <w:hideMark/>
                </w:tcPr>
                <w:p w14:paraId="4F58E008"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394</w:t>
                  </w:r>
                </w:p>
              </w:tc>
            </w:tr>
            <w:tr w:rsidR="00184753" w:rsidRPr="00184753" w14:paraId="425E6F6C" w14:textId="77777777" w:rsidTr="00184753">
              <w:trPr>
                <w:trHeight w:val="383"/>
                <w:jc w:val="center"/>
              </w:trPr>
              <w:tc>
                <w:tcPr>
                  <w:tcW w:w="28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0EDD70F1"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Razem: IB</w:t>
                  </w:r>
                </w:p>
              </w:tc>
              <w:tc>
                <w:tcPr>
                  <w:tcW w:w="527" w:type="dxa"/>
                  <w:tcBorders>
                    <w:top w:val="nil"/>
                    <w:left w:val="nil"/>
                    <w:bottom w:val="single" w:sz="4" w:space="0" w:color="000000"/>
                    <w:right w:val="single" w:sz="4" w:space="0" w:color="000000"/>
                  </w:tcBorders>
                  <w:shd w:val="clear" w:color="FFFFFF" w:fill="F5F5F5"/>
                  <w:noWrap/>
                  <w:vAlign w:val="bottom"/>
                  <w:hideMark/>
                </w:tcPr>
                <w:p w14:paraId="6042891E"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222</w:t>
                  </w:r>
                </w:p>
              </w:tc>
              <w:tc>
                <w:tcPr>
                  <w:tcW w:w="419" w:type="dxa"/>
                  <w:tcBorders>
                    <w:top w:val="nil"/>
                    <w:left w:val="nil"/>
                    <w:bottom w:val="single" w:sz="4" w:space="0" w:color="000000"/>
                    <w:right w:val="single" w:sz="4" w:space="0" w:color="000000"/>
                  </w:tcBorders>
                  <w:shd w:val="clear" w:color="FFFFFF" w:fill="F5F5F5"/>
                  <w:noWrap/>
                  <w:vAlign w:val="bottom"/>
                  <w:hideMark/>
                </w:tcPr>
                <w:p w14:paraId="73932D3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5F5F5"/>
                  <w:noWrap/>
                  <w:vAlign w:val="bottom"/>
                  <w:hideMark/>
                </w:tcPr>
                <w:p w14:paraId="703BB28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174</w:t>
                  </w:r>
                </w:p>
              </w:tc>
              <w:tc>
                <w:tcPr>
                  <w:tcW w:w="527" w:type="dxa"/>
                  <w:tcBorders>
                    <w:top w:val="nil"/>
                    <w:left w:val="nil"/>
                    <w:bottom w:val="single" w:sz="4" w:space="0" w:color="000000"/>
                    <w:right w:val="single" w:sz="4" w:space="0" w:color="000000"/>
                  </w:tcBorders>
                  <w:shd w:val="clear" w:color="FFFFFF" w:fill="F5F5F5"/>
                  <w:noWrap/>
                  <w:vAlign w:val="bottom"/>
                  <w:hideMark/>
                </w:tcPr>
                <w:p w14:paraId="3D3E0EB6"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1 200</w:t>
                  </w:r>
                </w:p>
              </w:tc>
              <w:tc>
                <w:tcPr>
                  <w:tcW w:w="638" w:type="dxa"/>
                  <w:tcBorders>
                    <w:top w:val="nil"/>
                    <w:left w:val="nil"/>
                    <w:bottom w:val="single" w:sz="4" w:space="0" w:color="000000"/>
                    <w:right w:val="single" w:sz="4" w:space="0" w:color="000000"/>
                  </w:tcBorders>
                  <w:shd w:val="clear" w:color="FFFFFF" w:fill="F5F5F5"/>
                  <w:noWrap/>
                  <w:vAlign w:val="bottom"/>
                  <w:hideMark/>
                </w:tcPr>
                <w:p w14:paraId="10C7323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1 598</w:t>
                  </w:r>
                </w:p>
              </w:tc>
              <w:tc>
                <w:tcPr>
                  <w:tcW w:w="449" w:type="dxa"/>
                  <w:tcBorders>
                    <w:top w:val="nil"/>
                    <w:left w:val="nil"/>
                    <w:bottom w:val="single" w:sz="4" w:space="0" w:color="000000"/>
                    <w:right w:val="single" w:sz="4" w:space="0" w:color="000000"/>
                  </w:tcBorders>
                  <w:shd w:val="clear" w:color="FFFFFF" w:fill="F5F5F5"/>
                  <w:noWrap/>
                  <w:vAlign w:val="bottom"/>
                  <w:hideMark/>
                </w:tcPr>
                <w:p w14:paraId="44DE102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57</w:t>
                  </w:r>
                </w:p>
              </w:tc>
              <w:tc>
                <w:tcPr>
                  <w:tcW w:w="419" w:type="dxa"/>
                  <w:tcBorders>
                    <w:top w:val="nil"/>
                    <w:left w:val="nil"/>
                    <w:bottom w:val="single" w:sz="4" w:space="0" w:color="000000"/>
                    <w:right w:val="single" w:sz="4" w:space="0" w:color="000000"/>
                  </w:tcBorders>
                  <w:shd w:val="clear" w:color="FFFFFF" w:fill="F5F5F5"/>
                  <w:noWrap/>
                  <w:vAlign w:val="bottom"/>
                  <w:hideMark/>
                </w:tcPr>
                <w:p w14:paraId="161E1CB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52</w:t>
                  </w:r>
                </w:p>
              </w:tc>
              <w:tc>
                <w:tcPr>
                  <w:tcW w:w="527" w:type="dxa"/>
                  <w:tcBorders>
                    <w:top w:val="nil"/>
                    <w:left w:val="nil"/>
                    <w:bottom w:val="single" w:sz="4" w:space="0" w:color="000000"/>
                    <w:right w:val="single" w:sz="4" w:space="0" w:color="000000"/>
                  </w:tcBorders>
                  <w:shd w:val="clear" w:color="FFFFFF" w:fill="F5F5F5"/>
                  <w:noWrap/>
                  <w:vAlign w:val="bottom"/>
                  <w:hideMark/>
                </w:tcPr>
                <w:p w14:paraId="1C40074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105</w:t>
                  </w:r>
                </w:p>
              </w:tc>
              <w:tc>
                <w:tcPr>
                  <w:tcW w:w="527" w:type="dxa"/>
                  <w:tcBorders>
                    <w:top w:val="nil"/>
                    <w:left w:val="nil"/>
                    <w:bottom w:val="single" w:sz="4" w:space="0" w:color="000000"/>
                    <w:right w:val="single" w:sz="4" w:space="0" w:color="000000"/>
                  </w:tcBorders>
                  <w:shd w:val="clear" w:color="FFFFFF" w:fill="F5F5F5"/>
                  <w:noWrap/>
                  <w:vAlign w:val="bottom"/>
                  <w:hideMark/>
                </w:tcPr>
                <w:p w14:paraId="5F62DE4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92</w:t>
                  </w:r>
                </w:p>
              </w:tc>
              <w:tc>
                <w:tcPr>
                  <w:tcW w:w="771" w:type="dxa"/>
                  <w:tcBorders>
                    <w:top w:val="nil"/>
                    <w:left w:val="nil"/>
                    <w:bottom w:val="single" w:sz="4" w:space="0" w:color="000000"/>
                    <w:right w:val="single" w:sz="4" w:space="0" w:color="000000"/>
                  </w:tcBorders>
                  <w:shd w:val="clear" w:color="FFFFFF" w:fill="F5F5F5"/>
                  <w:noWrap/>
                  <w:vAlign w:val="bottom"/>
                  <w:hideMark/>
                </w:tcPr>
                <w:p w14:paraId="6EF5C37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306</w:t>
                  </w:r>
                </w:p>
              </w:tc>
              <w:tc>
                <w:tcPr>
                  <w:tcW w:w="851" w:type="dxa"/>
                  <w:tcBorders>
                    <w:top w:val="nil"/>
                    <w:left w:val="nil"/>
                    <w:bottom w:val="single" w:sz="4" w:space="0" w:color="000000"/>
                    <w:right w:val="single" w:sz="4" w:space="0" w:color="000000"/>
                  </w:tcBorders>
                  <w:shd w:val="clear" w:color="FFFFFF" w:fill="F5F5F5"/>
                  <w:noWrap/>
                  <w:vAlign w:val="bottom"/>
                  <w:hideMark/>
                </w:tcPr>
                <w:p w14:paraId="6559D57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1 904</w:t>
                  </w:r>
                </w:p>
              </w:tc>
            </w:tr>
            <w:tr w:rsidR="00184753" w:rsidRPr="00184753" w14:paraId="0C6F159C" w14:textId="77777777" w:rsidTr="00184753">
              <w:trPr>
                <w:trHeight w:val="383"/>
                <w:jc w:val="center"/>
              </w:trPr>
              <w:tc>
                <w:tcPr>
                  <w:tcW w:w="84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3BE5697C"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IIIA</w:t>
                  </w:r>
                </w:p>
              </w:tc>
              <w:tc>
                <w:tcPr>
                  <w:tcW w:w="2020" w:type="dxa"/>
                  <w:tcBorders>
                    <w:top w:val="nil"/>
                    <w:left w:val="nil"/>
                    <w:bottom w:val="single" w:sz="4" w:space="0" w:color="000000"/>
                    <w:right w:val="single" w:sz="4" w:space="0" w:color="000000"/>
                  </w:tcBorders>
                  <w:shd w:val="clear" w:color="FFFFFF" w:fill="FFFFFF"/>
                  <w:noWrap/>
                  <w:vAlign w:val="bottom"/>
                  <w:hideMark/>
                </w:tcPr>
                <w:p w14:paraId="6B0C9F6C"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16-11-2-05-139   -g   -00</w:t>
                  </w:r>
                </w:p>
              </w:tc>
              <w:tc>
                <w:tcPr>
                  <w:tcW w:w="527" w:type="dxa"/>
                  <w:tcBorders>
                    <w:top w:val="nil"/>
                    <w:left w:val="nil"/>
                    <w:bottom w:val="single" w:sz="4" w:space="0" w:color="000000"/>
                    <w:right w:val="single" w:sz="4" w:space="0" w:color="000000"/>
                  </w:tcBorders>
                  <w:shd w:val="clear" w:color="FFFFFF" w:fill="FFFFFF"/>
                  <w:noWrap/>
                  <w:vAlign w:val="bottom"/>
                  <w:hideMark/>
                </w:tcPr>
                <w:p w14:paraId="5E4CE93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80</w:t>
                  </w:r>
                </w:p>
              </w:tc>
              <w:tc>
                <w:tcPr>
                  <w:tcW w:w="419" w:type="dxa"/>
                  <w:tcBorders>
                    <w:top w:val="nil"/>
                    <w:left w:val="nil"/>
                    <w:bottom w:val="single" w:sz="4" w:space="0" w:color="000000"/>
                    <w:right w:val="single" w:sz="4" w:space="0" w:color="000000"/>
                  </w:tcBorders>
                  <w:shd w:val="clear" w:color="FFFFFF" w:fill="FFFFFF"/>
                  <w:noWrap/>
                  <w:vAlign w:val="bottom"/>
                  <w:hideMark/>
                </w:tcPr>
                <w:p w14:paraId="479BF44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44F6B64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16</w:t>
                  </w:r>
                </w:p>
              </w:tc>
              <w:tc>
                <w:tcPr>
                  <w:tcW w:w="527" w:type="dxa"/>
                  <w:tcBorders>
                    <w:top w:val="nil"/>
                    <w:left w:val="nil"/>
                    <w:bottom w:val="single" w:sz="4" w:space="0" w:color="000000"/>
                    <w:right w:val="single" w:sz="4" w:space="0" w:color="000000"/>
                  </w:tcBorders>
                  <w:shd w:val="clear" w:color="FFFFFF" w:fill="FFFFFF"/>
                  <w:noWrap/>
                  <w:vAlign w:val="bottom"/>
                  <w:hideMark/>
                </w:tcPr>
                <w:p w14:paraId="47BAEED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224</w:t>
                  </w:r>
                </w:p>
              </w:tc>
              <w:tc>
                <w:tcPr>
                  <w:tcW w:w="638" w:type="dxa"/>
                  <w:tcBorders>
                    <w:top w:val="nil"/>
                    <w:left w:val="nil"/>
                    <w:bottom w:val="single" w:sz="4" w:space="0" w:color="000000"/>
                    <w:right w:val="single" w:sz="4" w:space="0" w:color="000000"/>
                  </w:tcBorders>
                  <w:shd w:val="clear" w:color="FFFFFF" w:fill="FFFFFF"/>
                  <w:noWrap/>
                  <w:vAlign w:val="bottom"/>
                  <w:hideMark/>
                </w:tcPr>
                <w:p w14:paraId="6969D1B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320</w:t>
                  </w:r>
                </w:p>
              </w:tc>
              <w:tc>
                <w:tcPr>
                  <w:tcW w:w="449" w:type="dxa"/>
                  <w:tcBorders>
                    <w:top w:val="nil"/>
                    <w:left w:val="nil"/>
                    <w:bottom w:val="single" w:sz="4" w:space="0" w:color="000000"/>
                    <w:right w:val="single" w:sz="4" w:space="0" w:color="000000"/>
                  </w:tcBorders>
                  <w:shd w:val="clear" w:color="FFFFFF" w:fill="FFFFFF"/>
                  <w:noWrap/>
                  <w:vAlign w:val="bottom"/>
                  <w:hideMark/>
                </w:tcPr>
                <w:p w14:paraId="1BA0813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11</w:t>
                  </w:r>
                </w:p>
              </w:tc>
              <w:tc>
                <w:tcPr>
                  <w:tcW w:w="419" w:type="dxa"/>
                  <w:tcBorders>
                    <w:top w:val="nil"/>
                    <w:left w:val="nil"/>
                    <w:bottom w:val="single" w:sz="4" w:space="0" w:color="000000"/>
                    <w:right w:val="single" w:sz="4" w:space="0" w:color="000000"/>
                  </w:tcBorders>
                  <w:shd w:val="clear" w:color="FFFFFF" w:fill="FFFFFF"/>
                  <w:noWrap/>
                  <w:vAlign w:val="bottom"/>
                  <w:hideMark/>
                </w:tcPr>
                <w:p w14:paraId="7789622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13</w:t>
                  </w:r>
                </w:p>
              </w:tc>
              <w:tc>
                <w:tcPr>
                  <w:tcW w:w="527" w:type="dxa"/>
                  <w:tcBorders>
                    <w:top w:val="nil"/>
                    <w:left w:val="nil"/>
                    <w:bottom w:val="single" w:sz="4" w:space="0" w:color="000000"/>
                    <w:right w:val="single" w:sz="4" w:space="0" w:color="000000"/>
                  </w:tcBorders>
                  <w:shd w:val="clear" w:color="FFFFFF" w:fill="FFFFFF"/>
                  <w:noWrap/>
                  <w:vAlign w:val="bottom"/>
                  <w:hideMark/>
                </w:tcPr>
                <w:p w14:paraId="6C888B0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FFFFF"/>
                  <w:noWrap/>
                  <w:vAlign w:val="bottom"/>
                  <w:hideMark/>
                </w:tcPr>
                <w:p w14:paraId="4D4B53C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w:t>
                  </w:r>
                </w:p>
              </w:tc>
              <w:tc>
                <w:tcPr>
                  <w:tcW w:w="771" w:type="dxa"/>
                  <w:tcBorders>
                    <w:top w:val="nil"/>
                    <w:left w:val="nil"/>
                    <w:bottom w:val="single" w:sz="4" w:space="0" w:color="000000"/>
                    <w:right w:val="single" w:sz="4" w:space="0" w:color="000000"/>
                  </w:tcBorders>
                  <w:shd w:val="clear" w:color="FFFFFF" w:fill="FFFFFF"/>
                  <w:noWrap/>
                  <w:vAlign w:val="bottom"/>
                  <w:hideMark/>
                </w:tcPr>
                <w:p w14:paraId="5DDAD6D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40</w:t>
                  </w:r>
                </w:p>
              </w:tc>
              <w:tc>
                <w:tcPr>
                  <w:tcW w:w="851" w:type="dxa"/>
                  <w:tcBorders>
                    <w:top w:val="nil"/>
                    <w:left w:val="nil"/>
                    <w:bottom w:val="single" w:sz="4" w:space="0" w:color="000000"/>
                    <w:right w:val="single" w:sz="4" w:space="0" w:color="000000"/>
                  </w:tcBorders>
                  <w:shd w:val="clear" w:color="FFFFFF" w:fill="FFFFFF"/>
                  <w:noWrap/>
                  <w:vAlign w:val="bottom"/>
                  <w:hideMark/>
                </w:tcPr>
                <w:p w14:paraId="2F7090C8"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360</w:t>
                  </w:r>
                </w:p>
              </w:tc>
            </w:tr>
            <w:tr w:rsidR="00184753" w:rsidRPr="00184753" w14:paraId="3D8E77F5"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1C9CCA0E"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46004065"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16-11-2-05-140   -d   -00</w:t>
                  </w:r>
                </w:p>
              </w:tc>
              <w:tc>
                <w:tcPr>
                  <w:tcW w:w="527" w:type="dxa"/>
                  <w:tcBorders>
                    <w:top w:val="nil"/>
                    <w:left w:val="nil"/>
                    <w:bottom w:val="single" w:sz="4" w:space="0" w:color="000000"/>
                    <w:right w:val="single" w:sz="4" w:space="0" w:color="000000"/>
                  </w:tcBorders>
                  <w:shd w:val="clear" w:color="FFFFFF" w:fill="FCFDFD"/>
                  <w:noWrap/>
                  <w:vAlign w:val="bottom"/>
                  <w:hideMark/>
                </w:tcPr>
                <w:p w14:paraId="12B33D3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35</w:t>
                  </w:r>
                </w:p>
              </w:tc>
              <w:tc>
                <w:tcPr>
                  <w:tcW w:w="419" w:type="dxa"/>
                  <w:tcBorders>
                    <w:top w:val="nil"/>
                    <w:left w:val="nil"/>
                    <w:bottom w:val="single" w:sz="4" w:space="0" w:color="000000"/>
                    <w:right w:val="single" w:sz="4" w:space="0" w:color="000000"/>
                  </w:tcBorders>
                  <w:shd w:val="clear" w:color="FFFFFF" w:fill="FCFDFD"/>
                  <w:noWrap/>
                  <w:vAlign w:val="bottom"/>
                  <w:hideMark/>
                </w:tcPr>
                <w:p w14:paraId="013FDDE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0A3134A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9</w:t>
                  </w:r>
                </w:p>
              </w:tc>
              <w:tc>
                <w:tcPr>
                  <w:tcW w:w="527" w:type="dxa"/>
                  <w:tcBorders>
                    <w:top w:val="nil"/>
                    <w:left w:val="nil"/>
                    <w:bottom w:val="single" w:sz="4" w:space="0" w:color="000000"/>
                    <w:right w:val="single" w:sz="4" w:space="0" w:color="000000"/>
                  </w:tcBorders>
                  <w:shd w:val="clear" w:color="FFFFFF" w:fill="FCFDFD"/>
                  <w:noWrap/>
                  <w:vAlign w:val="bottom"/>
                  <w:hideMark/>
                </w:tcPr>
                <w:p w14:paraId="1CBE7C1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131</w:t>
                  </w:r>
                </w:p>
              </w:tc>
              <w:tc>
                <w:tcPr>
                  <w:tcW w:w="638" w:type="dxa"/>
                  <w:tcBorders>
                    <w:top w:val="nil"/>
                    <w:left w:val="nil"/>
                    <w:bottom w:val="single" w:sz="4" w:space="0" w:color="000000"/>
                    <w:right w:val="single" w:sz="4" w:space="0" w:color="000000"/>
                  </w:tcBorders>
                  <w:shd w:val="clear" w:color="FFFFFF" w:fill="FFFFFF"/>
                  <w:noWrap/>
                  <w:vAlign w:val="bottom"/>
                  <w:hideMark/>
                </w:tcPr>
                <w:p w14:paraId="52AB0F8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175</w:t>
                  </w:r>
                </w:p>
              </w:tc>
              <w:tc>
                <w:tcPr>
                  <w:tcW w:w="449" w:type="dxa"/>
                  <w:tcBorders>
                    <w:top w:val="nil"/>
                    <w:left w:val="nil"/>
                    <w:bottom w:val="single" w:sz="4" w:space="0" w:color="000000"/>
                    <w:right w:val="single" w:sz="4" w:space="0" w:color="000000"/>
                  </w:tcBorders>
                  <w:shd w:val="clear" w:color="FFFFFF" w:fill="FCFDFD"/>
                  <w:noWrap/>
                  <w:vAlign w:val="bottom"/>
                  <w:hideMark/>
                </w:tcPr>
                <w:p w14:paraId="0780753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419" w:type="dxa"/>
                  <w:tcBorders>
                    <w:top w:val="nil"/>
                    <w:left w:val="nil"/>
                    <w:bottom w:val="single" w:sz="4" w:space="0" w:color="000000"/>
                    <w:right w:val="single" w:sz="4" w:space="0" w:color="000000"/>
                  </w:tcBorders>
                  <w:shd w:val="clear" w:color="FFFFFF" w:fill="FCFDFD"/>
                  <w:noWrap/>
                  <w:vAlign w:val="bottom"/>
                  <w:hideMark/>
                </w:tcPr>
                <w:p w14:paraId="661DB12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w:t>
                  </w:r>
                </w:p>
              </w:tc>
              <w:tc>
                <w:tcPr>
                  <w:tcW w:w="527" w:type="dxa"/>
                  <w:tcBorders>
                    <w:top w:val="nil"/>
                    <w:left w:val="nil"/>
                    <w:bottom w:val="single" w:sz="4" w:space="0" w:color="000000"/>
                    <w:right w:val="single" w:sz="4" w:space="0" w:color="000000"/>
                  </w:tcBorders>
                  <w:shd w:val="clear" w:color="FFFFFF" w:fill="FCFDFD"/>
                  <w:noWrap/>
                  <w:vAlign w:val="bottom"/>
                  <w:hideMark/>
                </w:tcPr>
                <w:p w14:paraId="1C22B7E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w:t>
                  </w:r>
                </w:p>
              </w:tc>
              <w:tc>
                <w:tcPr>
                  <w:tcW w:w="527" w:type="dxa"/>
                  <w:tcBorders>
                    <w:top w:val="nil"/>
                    <w:left w:val="nil"/>
                    <w:bottom w:val="single" w:sz="4" w:space="0" w:color="000000"/>
                    <w:right w:val="single" w:sz="4" w:space="0" w:color="000000"/>
                  </w:tcBorders>
                  <w:shd w:val="clear" w:color="FFFFFF" w:fill="FCFDFD"/>
                  <w:noWrap/>
                  <w:vAlign w:val="bottom"/>
                  <w:hideMark/>
                </w:tcPr>
                <w:p w14:paraId="7AF7023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711D1999"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14</w:t>
                  </w:r>
                </w:p>
              </w:tc>
              <w:tc>
                <w:tcPr>
                  <w:tcW w:w="851" w:type="dxa"/>
                  <w:tcBorders>
                    <w:top w:val="nil"/>
                    <w:left w:val="nil"/>
                    <w:bottom w:val="single" w:sz="4" w:space="0" w:color="000000"/>
                    <w:right w:val="single" w:sz="4" w:space="0" w:color="000000"/>
                  </w:tcBorders>
                  <w:shd w:val="clear" w:color="FFFFFF" w:fill="FFFFFF"/>
                  <w:noWrap/>
                  <w:vAlign w:val="bottom"/>
                  <w:hideMark/>
                </w:tcPr>
                <w:p w14:paraId="046BFB2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189</w:t>
                  </w:r>
                </w:p>
              </w:tc>
            </w:tr>
            <w:tr w:rsidR="00184753" w:rsidRPr="00184753" w14:paraId="3F9C395D"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1D9CD0B7"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23FFC6BD"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16-11-2-05-74    -a   -00</w:t>
                  </w:r>
                </w:p>
              </w:tc>
              <w:tc>
                <w:tcPr>
                  <w:tcW w:w="527" w:type="dxa"/>
                  <w:tcBorders>
                    <w:top w:val="nil"/>
                    <w:left w:val="nil"/>
                    <w:bottom w:val="single" w:sz="4" w:space="0" w:color="000000"/>
                    <w:right w:val="single" w:sz="4" w:space="0" w:color="000000"/>
                  </w:tcBorders>
                  <w:shd w:val="clear" w:color="FFFFFF" w:fill="FFFFFF"/>
                  <w:noWrap/>
                  <w:vAlign w:val="bottom"/>
                  <w:hideMark/>
                </w:tcPr>
                <w:p w14:paraId="2677F45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71</w:t>
                  </w:r>
                </w:p>
              </w:tc>
              <w:tc>
                <w:tcPr>
                  <w:tcW w:w="419" w:type="dxa"/>
                  <w:tcBorders>
                    <w:top w:val="nil"/>
                    <w:left w:val="nil"/>
                    <w:bottom w:val="single" w:sz="4" w:space="0" w:color="000000"/>
                    <w:right w:val="single" w:sz="4" w:space="0" w:color="000000"/>
                  </w:tcBorders>
                  <w:shd w:val="clear" w:color="FFFFFF" w:fill="FFFFFF"/>
                  <w:noWrap/>
                  <w:vAlign w:val="bottom"/>
                  <w:hideMark/>
                </w:tcPr>
                <w:p w14:paraId="62E653F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3931510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18</w:t>
                  </w:r>
                </w:p>
              </w:tc>
              <w:tc>
                <w:tcPr>
                  <w:tcW w:w="527" w:type="dxa"/>
                  <w:tcBorders>
                    <w:top w:val="nil"/>
                    <w:left w:val="nil"/>
                    <w:bottom w:val="single" w:sz="4" w:space="0" w:color="000000"/>
                    <w:right w:val="single" w:sz="4" w:space="0" w:color="000000"/>
                  </w:tcBorders>
                  <w:shd w:val="clear" w:color="FFFFFF" w:fill="FFFFFF"/>
                  <w:noWrap/>
                  <w:vAlign w:val="bottom"/>
                  <w:hideMark/>
                </w:tcPr>
                <w:p w14:paraId="33FE48E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266</w:t>
                  </w:r>
                </w:p>
              </w:tc>
              <w:tc>
                <w:tcPr>
                  <w:tcW w:w="638" w:type="dxa"/>
                  <w:tcBorders>
                    <w:top w:val="nil"/>
                    <w:left w:val="nil"/>
                    <w:bottom w:val="single" w:sz="4" w:space="0" w:color="000000"/>
                    <w:right w:val="single" w:sz="4" w:space="0" w:color="000000"/>
                  </w:tcBorders>
                  <w:shd w:val="clear" w:color="FFFFFF" w:fill="FFFFFF"/>
                  <w:noWrap/>
                  <w:vAlign w:val="bottom"/>
                  <w:hideMark/>
                </w:tcPr>
                <w:p w14:paraId="3D3F3A61"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355</w:t>
                  </w:r>
                </w:p>
              </w:tc>
              <w:tc>
                <w:tcPr>
                  <w:tcW w:w="449" w:type="dxa"/>
                  <w:tcBorders>
                    <w:top w:val="nil"/>
                    <w:left w:val="nil"/>
                    <w:bottom w:val="single" w:sz="4" w:space="0" w:color="000000"/>
                    <w:right w:val="single" w:sz="4" w:space="0" w:color="000000"/>
                  </w:tcBorders>
                  <w:shd w:val="clear" w:color="FFFFFF" w:fill="FFFFFF"/>
                  <w:noWrap/>
                  <w:vAlign w:val="bottom"/>
                  <w:hideMark/>
                </w:tcPr>
                <w:p w14:paraId="3DAF762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14</w:t>
                  </w:r>
                </w:p>
              </w:tc>
              <w:tc>
                <w:tcPr>
                  <w:tcW w:w="419" w:type="dxa"/>
                  <w:tcBorders>
                    <w:top w:val="nil"/>
                    <w:left w:val="nil"/>
                    <w:bottom w:val="single" w:sz="4" w:space="0" w:color="000000"/>
                    <w:right w:val="single" w:sz="4" w:space="0" w:color="000000"/>
                  </w:tcBorders>
                  <w:shd w:val="clear" w:color="FFFFFF" w:fill="FFFFFF"/>
                  <w:noWrap/>
                  <w:vAlign w:val="bottom"/>
                  <w:hideMark/>
                </w:tcPr>
                <w:p w14:paraId="0F53902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w:t>
                  </w:r>
                </w:p>
              </w:tc>
              <w:tc>
                <w:tcPr>
                  <w:tcW w:w="527" w:type="dxa"/>
                  <w:tcBorders>
                    <w:top w:val="nil"/>
                    <w:left w:val="nil"/>
                    <w:bottom w:val="single" w:sz="4" w:space="0" w:color="000000"/>
                    <w:right w:val="single" w:sz="4" w:space="0" w:color="000000"/>
                  </w:tcBorders>
                  <w:shd w:val="clear" w:color="FFFFFF" w:fill="FFFFFF"/>
                  <w:noWrap/>
                  <w:vAlign w:val="bottom"/>
                  <w:hideMark/>
                </w:tcPr>
                <w:p w14:paraId="13CD080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9</w:t>
                  </w:r>
                </w:p>
              </w:tc>
              <w:tc>
                <w:tcPr>
                  <w:tcW w:w="527" w:type="dxa"/>
                  <w:tcBorders>
                    <w:top w:val="nil"/>
                    <w:left w:val="nil"/>
                    <w:bottom w:val="single" w:sz="4" w:space="0" w:color="000000"/>
                    <w:right w:val="single" w:sz="4" w:space="0" w:color="000000"/>
                  </w:tcBorders>
                  <w:shd w:val="clear" w:color="FFFFFF" w:fill="FFFFFF"/>
                  <w:noWrap/>
                  <w:vAlign w:val="bottom"/>
                  <w:hideMark/>
                </w:tcPr>
                <w:p w14:paraId="3BBA87D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w:t>
                  </w:r>
                </w:p>
              </w:tc>
              <w:tc>
                <w:tcPr>
                  <w:tcW w:w="771" w:type="dxa"/>
                  <w:tcBorders>
                    <w:top w:val="nil"/>
                    <w:left w:val="nil"/>
                    <w:bottom w:val="single" w:sz="4" w:space="0" w:color="000000"/>
                    <w:right w:val="single" w:sz="4" w:space="0" w:color="000000"/>
                  </w:tcBorders>
                  <w:shd w:val="clear" w:color="FFFFFF" w:fill="FFFFFF"/>
                  <w:noWrap/>
                  <w:vAlign w:val="bottom"/>
                  <w:hideMark/>
                </w:tcPr>
                <w:p w14:paraId="7DF9B73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27</w:t>
                  </w:r>
                </w:p>
              </w:tc>
              <w:tc>
                <w:tcPr>
                  <w:tcW w:w="851" w:type="dxa"/>
                  <w:tcBorders>
                    <w:top w:val="nil"/>
                    <w:left w:val="nil"/>
                    <w:bottom w:val="single" w:sz="4" w:space="0" w:color="000000"/>
                    <w:right w:val="single" w:sz="4" w:space="0" w:color="000000"/>
                  </w:tcBorders>
                  <w:shd w:val="clear" w:color="FFFFFF" w:fill="FFFFFF"/>
                  <w:noWrap/>
                  <w:vAlign w:val="bottom"/>
                  <w:hideMark/>
                </w:tcPr>
                <w:p w14:paraId="6FF5B13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382</w:t>
                  </w:r>
                </w:p>
              </w:tc>
            </w:tr>
            <w:tr w:rsidR="00184753" w:rsidRPr="00184753" w14:paraId="60213570"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6751690B"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3937B70B"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16-11-2-08-51    -b   -00</w:t>
                  </w:r>
                </w:p>
              </w:tc>
              <w:tc>
                <w:tcPr>
                  <w:tcW w:w="527" w:type="dxa"/>
                  <w:tcBorders>
                    <w:top w:val="nil"/>
                    <w:left w:val="nil"/>
                    <w:bottom w:val="single" w:sz="4" w:space="0" w:color="000000"/>
                    <w:right w:val="single" w:sz="4" w:space="0" w:color="000000"/>
                  </w:tcBorders>
                  <w:shd w:val="clear" w:color="FFFFFF" w:fill="FCFDFD"/>
                  <w:noWrap/>
                  <w:vAlign w:val="bottom"/>
                  <w:hideMark/>
                </w:tcPr>
                <w:p w14:paraId="2975F7F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7</w:t>
                  </w:r>
                </w:p>
              </w:tc>
              <w:tc>
                <w:tcPr>
                  <w:tcW w:w="419" w:type="dxa"/>
                  <w:tcBorders>
                    <w:top w:val="nil"/>
                    <w:left w:val="nil"/>
                    <w:bottom w:val="single" w:sz="4" w:space="0" w:color="000000"/>
                    <w:right w:val="single" w:sz="4" w:space="0" w:color="000000"/>
                  </w:tcBorders>
                  <w:shd w:val="clear" w:color="FFFFFF" w:fill="FCFDFD"/>
                  <w:noWrap/>
                  <w:vAlign w:val="bottom"/>
                  <w:hideMark/>
                </w:tcPr>
                <w:p w14:paraId="2DB77A5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72DCC50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11</w:t>
                  </w:r>
                </w:p>
              </w:tc>
              <w:tc>
                <w:tcPr>
                  <w:tcW w:w="527" w:type="dxa"/>
                  <w:tcBorders>
                    <w:top w:val="nil"/>
                    <w:left w:val="nil"/>
                    <w:bottom w:val="single" w:sz="4" w:space="0" w:color="000000"/>
                    <w:right w:val="single" w:sz="4" w:space="0" w:color="000000"/>
                  </w:tcBorders>
                  <w:shd w:val="clear" w:color="FFFFFF" w:fill="FCFDFD"/>
                  <w:noWrap/>
                  <w:vAlign w:val="bottom"/>
                  <w:hideMark/>
                </w:tcPr>
                <w:p w14:paraId="1A806A1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51</w:t>
                  </w:r>
                </w:p>
              </w:tc>
              <w:tc>
                <w:tcPr>
                  <w:tcW w:w="638" w:type="dxa"/>
                  <w:tcBorders>
                    <w:top w:val="nil"/>
                    <w:left w:val="nil"/>
                    <w:bottom w:val="single" w:sz="4" w:space="0" w:color="000000"/>
                    <w:right w:val="single" w:sz="4" w:space="0" w:color="000000"/>
                  </w:tcBorders>
                  <w:shd w:val="clear" w:color="FFFFFF" w:fill="FFFFFF"/>
                  <w:noWrap/>
                  <w:vAlign w:val="bottom"/>
                  <w:hideMark/>
                </w:tcPr>
                <w:p w14:paraId="4B723989"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69</w:t>
                  </w:r>
                </w:p>
              </w:tc>
              <w:tc>
                <w:tcPr>
                  <w:tcW w:w="449" w:type="dxa"/>
                  <w:tcBorders>
                    <w:top w:val="nil"/>
                    <w:left w:val="nil"/>
                    <w:bottom w:val="single" w:sz="4" w:space="0" w:color="000000"/>
                    <w:right w:val="single" w:sz="4" w:space="0" w:color="000000"/>
                  </w:tcBorders>
                  <w:shd w:val="clear" w:color="FFFFFF" w:fill="FCFDFD"/>
                  <w:noWrap/>
                  <w:vAlign w:val="bottom"/>
                  <w:hideMark/>
                </w:tcPr>
                <w:p w14:paraId="7816266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8</w:t>
                  </w:r>
                </w:p>
              </w:tc>
              <w:tc>
                <w:tcPr>
                  <w:tcW w:w="419" w:type="dxa"/>
                  <w:tcBorders>
                    <w:top w:val="nil"/>
                    <w:left w:val="nil"/>
                    <w:bottom w:val="single" w:sz="4" w:space="0" w:color="000000"/>
                    <w:right w:val="single" w:sz="4" w:space="0" w:color="000000"/>
                  </w:tcBorders>
                  <w:shd w:val="clear" w:color="FFFFFF" w:fill="FCFDFD"/>
                  <w:noWrap/>
                  <w:vAlign w:val="bottom"/>
                  <w:hideMark/>
                </w:tcPr>
                <w:p w14:paraId="04CCB50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3C4AC05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18</w:t>
                  </w:r>
                </w:p>
              </w:tc>
              <w:tc>
                <w:tcPr>
                  <w:tcW w:w="527" w:type="dxa"/>
                  <w:tcBorders>
                    <w:top w:val="nil"/>
                    <w:left w:val="nil"/>
                    <w:bottom w:val="single" w:sz="4" w:space="0" w:color="000000"/>
                    <w:right w:val="single" w:sz="4" w:space="0" w:color="000000"/>
                  </w:tcBorders>
                  <w:shd w:val="clear" w:color="FFFFFF" w:fill="FCFDFD"/>
                  <w:noWrap/>
                  <w:vAlign w:val="bottom"/>
                  <w:hideMark/>
                </w:tcPr>
                <w:p w14:paraId="1AC2874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11</w:t>
                  </w:r>
                </w:p>
              </w:tc>
              <w:tc>
                <w:tcPr>
                  <w:tcW w:w="771" w:type="dxa"/>
                  <w:tcBorders>
                    <w:top w:val="nil"/>
                    <w:left w:val="nil"/>
                    <w:bottom w:val="single" w:sz="4" w:space="0" w:color="000000"/>
                    <w:right w:val="single" w:sz="4" w:space="0" w:color="000000"/>
                  </w:tcBorders>
                  <w:shd w:val="clear" w:color="FFFFFF" w:fill="FFFFFF"/>
                  <w:noWrap/>
                  <w:vAlign w:val="bottom"/>
                  <w:hideMark/>
                </w:tcPr>
                <w:p w14:paraId="33CD74C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37</w:t>
                  </w:r>
                </w:p>
              </w:tc>
              <w:tc>
                <w:tcPr>
                  <w:tcW w:w="851" w:type="dxa"/>
                  <w:tcBorders>
                    <w:top w:val="nil"/>
                    <w:left w:val="nil"/>
                    <w:bottom w:val="single" w:sz="4" w:space="0" w:color="000000"/>
                    <w:right w:val="single" w:sz="4" w:space="0" w:color="000000"/>
                  </w:tcBorders>
                  <w:shd w:val="clear" w:color="FFFFFF" w:fill="FFFFFF"/>
                  <w:noWrap/>
                  <w:vAlign w:val="bottom"/>
                  <w:hideMark/>
                </w:tcPr>
                <w:p w14:paraId="6C06E8E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106</w:t>
                  </w:r>
                </w:p>
              </w:tc>
            </w:tr>
            <w:tr w:rsidR="00184753" w:rsidRPr="00184753" w14:paraId="0DD16A53"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750BF5F5"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66E7A3E6"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16-11-2-08-63    -a   -00</w:t>
                  </w:r>
                </w:p>
              </w:tc>
              <w:tc>
                <w:tcPr>
                  <w:tcW w:w="527" w:type="dxa"/>
                  <w:tcBorders>
                    <w:top w:val="nil"/>
                    <w:left w:val="nil"/>
                    <w:bottom w:val="single" w:sz="4" w:space="0" w:color="000000"/>
                    <w:right w:val="single" w:sz="4" w:space="0" w:color="000000"/>
                  </w:tcBorders>
                  <w:shd w:val="clear" w:color="FFFFFF" w:fill="FFFFFF"/>
                  <w:noWrap/>
                  <w:vAlign w:val="bottom"/>
                  <w:hideMark/>
                </w:tcPr>
                <w:p w14:paraId="5F879DF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31</w:t>
                  </w:r>
                </w:p>
              </w:tc>
              <w:tc>
                <w:tcPr>
                  <w:tcW w:w="419" w:type="dxa"/>
                  <w:tcBorders>
                    <w:top w:val="nil"/>
                    <w:left w:val="nil"/>
                    <w:bottom w:val="single" w:sz="4" w:space="0" w:color="000000"/>
                    <w:right w:val="single" w:sz="4" w:space="0" w:color="000000"/>
                  </w:tcBorders>
                  <w:shd w:val="clear" w:color="FFFFFF" w:fill="FFFFFF"/>
                  <w:noWrap/>
                  <w:vAlign w:val="bottom"/>
                  <w:hideMark/>
                </w:tcPr>
                <w:p w14:paraId="70C4371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328355B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46</w:t>
                  </w:r>
                </w:p>
              </w:tc>
              <w:tc>
                <w:tcPr>
                  <w:tcW w:w="527" w:type="dxa"/>
                  <w:tcBorders>
                    <w:top w:val="nil"/>
                    <w:left w:val="nil"/>
                    <w:bottom w:val="single" w:sz="4" w:space="0" w:color="000000"/>
                    <w:right w:val="single" w:sz="4" w:space="0" w:color="000000"/>
                  </w:tcBorders>
                  <w:shd w:val="clear" w:color="FFFFFF" w:fill="FFFFFF"/>
                  <w:noWrap/>
                  <w:vAlign w:val="bottom"/>
                  <w:hideMark/>
                </w:tcPr>
                <w:p w14:paraId="737B080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231</w:t>
                  </w:r>
                </w:p>
              </w:tc>
              <w:tc>
                <w:tcPr>
                  <w:tcW w:w="638" w:type="dxa"/>
                  <w:tcBorders>
                    <w:top w:val="nil"/>
                    <w:left w:val="nil"/>
                    <w:bottom w:val="single" w:sz="4" w:space="0" w:color="000000"/>
                    <w:right w:val="single" w:sz="4" w:space="0" w:color="000000"/>
                  </w:tcBorders>
                  <w:shd w:val="clear" w:color="FFFFFF" w:fill="FFFFFF"/>
                  <w:noWrap/>
                  <w:vAlign w:val="bottom"/>
                  <w:hideMark/>
                </w:tcPr>
                <w:p w14:paraId="51F0764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308</w:t>
                  </w:r>
                </w:p>
              </w:tc>
              <w:tc>
                <w:tcPr>
                  <w:tcW w:w="449" w:type="dxa"/>
                  <w:tcBorders>
                    <w:top w:val="nil"/>
                    <w:left w:val="nil"/>
                    <w:bottom w:val="single" w:sz="4" w:space="0" w:color="000000"/>
                    <w:right w:val="single" w:sz="4" w:space="0" w:color="000000"/>
                  </w:tcBorders>
                  <w:shd w:val="clear" w:color="FFFFFF" w:fill="FFFFFF"/>
                  <w:noWrap/>
                  <w:vAlign w:val="bottom"/>
                  <w:hideMark/>
                </w:tcPr>
                <w:p w14:paraId="10F7157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12</w:t>
                  </w:r>
                </w:p>
              </w:tc>
              <w:tc>
                <w:tcPr>
                  <w:tcW w:w="419" w:type="dxa"/>
                  <w:tcBorders>
                    <w:top w:val="nil"/>
                    <w:left w:val="nil"/>
                    <w:bottom w:val="single" w:sz="4" w:space="0" w:color="000000"/>
                    <w:right w:val="single" w:sz="4" w:space="0" w:color="000000"/>
                  </w:tcBorders>
                  <w:shd w:val="clear" w:color="FFFFFF" w:fill="FFFFFF"/>
                  <w:noWrap/>
                  <w:vAlign w:val="bottom"/>
                  <w:hideMark/>
                </w:tcPr>
                <w:p w14:paraId="71FEE6C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w:t>
                  </w:r>
                </w:p>
              </w:tc>
              <w:tc>
                <w:tcPr>
                  <w:tcW w:w="527" w:type="dxa"/>
                  <w:tcBorders>
                    <w:top w:val="nil"/>
                    <w:left w:val="nil"/>
                    <w:bottom w:val="single" w:sz="4" w:space="0" w:color="000000"/>
                    <w:right w:val="single" w:sz="4" w:space="0" w:color="000000"/>
                  </w:tcBorders>
                  <w:shd w:val="clear" w:color="FFFFFF" w:fill="FFFFFF"/>
                  <w:noWrap/>
                  <w:vAlign w:val="bottom"/>
                  <w:hideMark/>
                </w:tcPr>
                <w:p w14:paraId="5AE8E9E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w:t>
                  </w:r>
                </w:p>
              </w:tc>
              <w:tc>
                <w:tcPr>
                  <w:tcW w:w="527" w:type="dxa"/>
                  <w:tcBorders>
                    <w:top w:val="nil"/>
                    <w:left w:val="nil"/>
                    <w:bottom w:val="single" w:sz="4" w:space="0" w:color="000000"/>
                    <w:right w:val="single" w:sz="4" w:space="0" w:color="000000"/>
                  </w:tcBorders>
                  <w:shd w:val="clear" w:color="FFFFFF" w:fill="FFFFFF"/>
                  <w:noWrap/>
                  <w:vAlign w:val="bottom"/>
                  <w:hideMark/>
                </w:tcPr>
                <w:p w14:paraId="34628CB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16</w:t>
                  </w:r>
                </w:p>
              </w:tc>
              <w:tc>
                <w:tcPr>
                  <w:tcW w:w="771" w:type="dxa"/>
                  <w:tcBorders>
                    <w:top w:val="nil"/>
                    <w:left w:val="nil"/>
                    <w:bottom w:val="single" w:sz="4" w:space="0" w:color="000000"/>
                    <w:right w:val="single" w:sz="4" w:space="0" w:color="000000"/>
                  </w:tcBorders>
                  <w:shd w:val="clear" w:color="FFFFFF" w:fill="FFFFFF"/>
                  <w:noWrap/>
                  <w:vAlign w:val="bottom"/>
                  <w:hideMark/>
                </w:tcPr>
                <w:p w14:paraId="43BC8EF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46</w:t>
                  </w:r>
                </w:p>
              </w:tc>
              <w:tc>
                <w:tcPr>
                  <w:tcW w:w="851" w:type="dxa"/>
                  <w:tcBorders>
                    <w:top w:val="nil"/>
                    <w:left w:val="nil"/>
                    <w:bottom w:val="single" w:sz="4" w:space="0" w:color="000000"/>
                    <w:right w:val="single" w:sz="4" w:space="0" w:color="000000"/>
                  </w:tcBorders>
                  <w:shd w:val="clear" w:color="FFFFFF" w:fill="FFFFFF"/>
                  <w:noWrap/>
                  <w:vAlign w:val="bottom"/>
                  <w:hideMark/>
                </w:tcPr>
                <w:p w14:paraId="33C453D9"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354</w:t>
                  </w:r>
                </w:p>
              </w:tc>
            </w:tr>
            <w:tr w:rsidR="00184753" w:rsidRPr="00184753" w14:paraId="5B85D652" w14:textId="77777777" w:rsidTr="00184753">
              <w:trPr>
                <w:trHeight w:val="383"/>
                <w:jc w:val="center"/>
              </w:trPr>
              <w:tc>
                <w:tcPr>
                  <w:tcW w:w="28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35E8B85C"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Razem: IIIA</w:t>
                  </w:r>
                </w:p>
              </w:tc>
              <w:tc>
                <w:tcPr>
                  <w:tcW w:w="527" w:type="dxa"/>
                  <w:tcBorders>
                    <w:top w:val="nil"/>
                    <w:left w:val="nil"/>
                    <w:bottom w:val="single" w:sz="4" w:space="0" w:color="000000"/>
                    <w:right w:val="single" w:sz="4" w:space="0" w:color="000000"/>
                  </w:tcBorders>
                  <w:shd w:val="clear" w:color="FFFFFF" w:fill="F5F5F5"/>
                  <w:noWrap/>
                  <w:vAlign w:val="bottom"/>
                  <w:hideMark/>
                </w:tcPr>
                <w:p w14:paraId="3BF582D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224</w:t>
                  </w:r>
                </w:p>
              </w:tc>
              <w:tc>
                <w:tcPr>
                  <w:tcW w:w="419" w:type="dxa"/>
                  <w:tcBorders>
                    <w:top w:val="nil"/>
                    <w:left w:val="nil"/>
                    <w:bottom w:val="single" w:sz="4" w:space="0" w:color="000000"/>
                    <w:right w:val="single" w:sz="4" w:space="0" w:color="000000"/>
                  </w:tcBorders>
                  <w:shd w:val="clear" w:color="FFFFFF" w:fill="F5F5F5"/>
                  <w:noWrap/>
                  <w:vAlign w:val="bottom"/>
                  <w:hideMark/>
                </w:tcPr>
                <w:p w14:paraId="54A8DDF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5F5F5"/>
                  <w:noWrap/>
                  <w:vAlign w:val="bottom"/>
                  <w:hideMark/>
                </w:tcPr>
                <w:p w14:paraId="6D57926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100</w:t>
                  </w:r>
                </w:p>
              </w:tc>
              <w:tc>
                <w:tcPr>
                  <w:tcW w:w="527" w:type="dxa"/>
                  <w:tcBorders>
                    <w:top w:val="nil"/>
                    <w:left w:val="nil"/>
                    <w:bottom w:val="single" w:sz="4" w:space="0" w:color="000000"/>
                    <w:right w:val="single" w:sz="4" w:space="0" w:color="000000"/>
                  </w:tcBorders>
                  <w:shd w:val="clear" w:color="FFFFFF" w:fill="F5F5F5"/>
                  <w:noWrap/>
                  <w:vAlign w:val="bottom"/>
                  <w:hideMark/>
                </w:tcPr>
                <w:p w14:paraId="5399A06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903</w:t>
                  </w:r>
                </w:p>
              </w:tc>
              <w:tc>
                <w:tcPr>
                  <w:tcW w:w="638" w:type="dxa"/>
                  <w:tcBorders>
                    <w:top w:val="nil"/>
                    <w:left w:val="nil"/>
                    <w:bottom w:val="single" w:sz="4" w:space="0" w:color="000000"/>
                    <w:right w:val="single" w:sz="4" w:space="0" w:color="000000"/>
                  </w:tcBorders>
                  <w:shd w:val="clear" w:color="FFFFFF" w:fill="F5F5F5"/>
                  <w:noWrap/>
                  <w:vAlign w:val="bottom"/>
                  <w:hideMark/>
                </w:tcPr>
                <w:p w14:paraId="47AADDBE"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1 227</w:t>
                  </w:r>
                </w:p>
              </w:tc>
              <w:tc>
                <w:tcPr>
                  <w:tcW w:w="449" w:type="dxa"/>
                  <w:tcBorders>
                    <w:top w:val="nil"/>
                    <w:left w:val="nil"/>
                    <w:bottom w:val="single" w:sz="4" w:space="0" w:color="000000"/>
                    <w:right w:val="single" w:sz="4" w:space="0" w:color="000000"/>
                  </w:tcBorders>
                  <w:shd w:val="clear" w:color="FFFFFF" w:fill="F5F5F5"/>
                  <w:noWrap/>
                  <w:vAlign w:val="bottom"/>
                  <w:hideMark/>
                </w:tcPr>
                <w:p w14:paraId="01098B7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55</w:t>
                  </w:r>
                </w:p>
              </w:tc>
              <w:tc>
                <w:tcPr>
                  <w:tcW w:w="419" w:type="dxa"/>
                  <w:tcBorders>
                    <w:top w:val="nil"/>
                    <w:left w:val="nil"/>
                    <w:bottom w:val="single" w:sz="4" w:space="0" w:color="000000"/>
                    <w:right w:val="single" w:sz="4" w:space="0" w:color="000000"/>
                  </w:tcBorders>
                  <w:shd w:val="clear" w:color="FFFFFF" w:fill="F5F5F5"/>
                  <w:noWrap/>
                  <w:vAlign w:val="bottom"/>
                  <w:hideMark/>
                </w:tcPr>
                <w:p w14:paraId="6637BB4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22</w:t>
                  </w:r>
                </w:p>
              </w:tc>
              <w:tc>
                <w:tcPr>
                  <w:tcW w:w="527" w:type="dxa"/>
                  <w:tcBorders>
                    <w:top w:val="nil"/>
                    <w:left w:val="nil"/>
                    <w:bottom w:val="single" w:sz="4" w:space="0" w:color="000000"/>
                    <w:right w:val="single" w:sz="4" w:space="0" w:color="000000"/>
                  </w:tcBorders>
                  <w:shd w:val="clear" w:color="FFFFFF" w:fill="F5F5F5"/>
                  <w:noWrap/>
                  <w:vAlign w:val="bottom"/>
                  <w:hideMark/>
                </w:tcPr>
                <w:p w14:paraId="03188058"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53</w:t>
                  </w:r>
                </w:p>
              </w:tc>
              <w:tc>
                <w:tcPr>
                  <w:tcW w:w="527" w:type="dxa"/>
                  <w:tcBorders>
                    <w:top w:val="nil"/>
                    <w:left w:val="nil"/>
                    <w:bottom w:val="single" w:sz="4" w:space="0" w:color="000000"/>
                    <w:right w:val="single" w:sz="4" w:space="0" w:color="000000"/>
                  </w:tcBorders>
                  <w:shd w:val="clear" w:color="FFFFFF" w:fill="F5F5F5"/>
                  <w:noWrap/>
                  <w:vAlign w:val="bottom"/>
                  <w:hideMark/>
                </w:tcPr>
                <w:p w14:paraId="5E005DF9"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34</w:t>
                  </w:r>
                </w:p>
              </w:tc>
              <w:tc>
                <w:tcPr>
                  <w:tcW w:w="771" w:type="dxa"/>
                  <w:tcBorders>
                    <w:top w:val="nil"/>
                    <w:left w:val="nil"/>
                    <w:bottom w:val="single" w:sz="4" w:space="0" w:color="000000"/>
                    <w:right w:val="single" w:sz="4" w:space="0" w:color="000000"/>
                  </w:tcBorders>
                  <w:shd w:val="clear" w:color="FFFFFF" w:fill="F5F5F5"/>
                  <w:noWrap/>
                  <w:vAlign w:val="bottom"/>
                  <w:hideMark/>
                </w:tcPr>
                <w:p w14:paraId="4F22078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164</w:t>
                  </w:r>
                </w:p>
              </w:tc>
              <w:tc>
                <w:tcPr>
                  <w:tcW w:w="851" w:type="dxa"/>
                  <w:tcBorders>
                    <w:top w:val="nil"/>
                    <w:left w:val="nil"/>
                    <w:bottom w:val="single" w:sz="4" w:space="0" w:color="000000"/>
                    <w:right w:val="single" w:sz="4" w:space="0" w:color="000000"/>
                  </w:tcBorders>
                  <w:shd w:val="clear" w:color="FFFFFF" w:fill="F5F5F5"/>
                  <w:noWrap/>
                  <w:vAlign w:val="bottom"/>
                  <w:hideMark/>
                </w:tcPr>
                <w:p w14:paraId="6787B05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1 391</w:t>
                  </w:r>
                </w:p>
              </w:tc>
            </w:tr>
            <w:tr w:rsidR="00184753" w:rsidRPr="00184753" w14:paraId="2666C6AE" w14:textId="77777777" w:rsidTr="00184753">
              <w:trPr>
                <w:trHeight w:val="383"/>
                <w:jc w:val="center"/>
              </w:trPr>
              <w:tc>
                <w:tcPr>
                  <w:tcW w:w="840" w:type="dxa"/>
                  <w:tcBorders>
                    <w:top w:val="nil"/>
                    <w:left w:val="single" w:sz="4" w:space="0" w:color="000000"/>
                    <w:bottom w:val="single" w:sz="4" w:space="0" w:color="000000"/>
                    <w:right w:val="single" w:sz="4" w:space="0" w:color="000000"/>
                  </w:tcBorders>
                  <w:shd w:val="clear" w:color="FFFFFF" w:fill="FFFFFF"/>
                  <w:noWrap/>
                  <w:vAlign w:val="center"/>
                  <w:hideMark/>
                </w:tcPr>
                <w:p w14:paraId="387BEF44"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IIIAU</w:t>
                  </w:r>
                </w:p>
              </w:tc>
              <w:tc>
                <w:tcPr>
                  <w:tcW w:w="2020" w:type="dxa"/>
                  <w:tcBorders>
                    <w:top w:val="nil"/>
                    <w:left w:val="nil"/>
                    <w:bottom w:val="single" w:sz="4" w:space="0" w:color="000000"/>
                    <w:right w:val="single" w:sz="4" w:space="0" w:color="000000"/>
                  </w:tcBorders>
                  <w:shd w:val="clear" w:color="FFFFFF" w:fill="FFFFFF"/>
                  <w:noWrap/>
                  <w:vAlign w:val="bottom"/>
                  <w:hideMark/>
                </w:tcPr>
                <w:p w14:paraId="0596D7A0"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16-11-2-08-46    -c   -00</w:t>
                  </w:r>
                </w:p>
              </w:tc>
              <w:tc>
                <w:tcPr>
                  <w:tcW w:w="527" w:type="dxa"/>
                  <w:tcBorders>
                    <w:top w:val="nil"/>
                    <w:left w:val="nil"/>
                    <w:bottom w:val="single" w:sz="4" w:space="0" w:color="000000"/>
                    <w:right w:val="single" w:sz="4" w:space="0" w:color="000000"/>
                  </w:tcBorders>
                  <w:shd w:val="clear" w:color="FFFFFF" w:fill="FCFDFD"/>
                  <w:noWrap/>
                  <w:vAlign w:val="bottom"/>
                  <w:hideMark/>
                </w:tcPr>
                <w:p w14:paraId="06DAD96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81</w:t>
                  </w:r>
                </w:p>
              </w:tc>
              <w:tc>
                <w:tcPr>
                  <w:tcW w:w="419" w:type="dxa"/>
                  <w:tcBorders>
                    <w:top w:val="nil"/>
                    <w:left w:val="nil"/>
                    <w:bottom w:val="single" w:sz="4" w:space="0" w:color="000000"/>
                    <w:right w:val="single" w:sz="4" w:space="0" w:color="000000"/>
                  </w:tcBorders>
                  <w:shd w:val="clear" w:color="FFFFFF" w:fill="FCFDFD"/>
                  <w:noWrap/>
                  <w:vAlign w:val="bottom"/>
                  <w:hideMark/>
                </w:tcPr>
                <w:p w14:paraId="14D270A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6838674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122</w:t>
                  </w:r>
                </w:p>
              </w:tc>
              <w:tc>
                <w:tcPr>
                  <w:tcW w:w="527" w:type="dxa"/>
                  <w:tcBorders>
                    <w:top w:val="nil"/>
                    <w:left w:val="nil"/>
                    <w:bottom w:val="single" w:sz="4" w:space="0" w:color="000000"/>
                    <w:right w:val="single" w:sz="4" w:space="0" w:color="000000"/>
                  </w:tcBorders>
                  <w:shd w:val="clear" w:color="FFFFFF" w:fill="FCFDFD"/>
                  <w:noWrap/>
                  <w:vAlign w:val="bottom"/>
                  <w:hideMark/>
                </w:tcPr>
                <w:p w14:paraId="56DFA40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611</w:t>
                  </w:r>
                </w:p>
              </w:tc>
              <w:tc>
                <w:tcPr>
                  <w:tcW w:w="638" w:type="dxa"/>
                  <w:tcBorders>
                    <w:top w:val="nil"/>
                    <w:left w:val="nil"/>
                    <w:bottom w:val="single" w:sz="4" w:space="0" w:color="000000"/>
                    <w:right w:val="single" w:sz="4" w:space="0" w:color="000000"/>
                  </w:tcBorders>
                  <w:shd w:val="clear" w:color="FFFFFF" w:fill="FFFFFF"/>
                  <w:noWrap/>
                  <w:vAlign w:val="bottom"/>
                  <w:hideMark/>
                </w:tcPr>
                <w:p w14:paraId="5CA47D1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814</w:t>
                  </w:r>
                </w:p>
              </w:tc>
              <w:tc>
                <w:tcPr>
                  <w:tcW w:w="449" w:type="dxa"/>
                  <w:tcBorders>
                    <w:top w:val="nil"/>
                    <w:left w:val="nil"/>
                    <w:bottom w:val="single" w:sz="4" w:space="0" w:color="000000"/>
                    <w:right w:val="single" w:sz="4" w:space="0" w:color="000000"/>
                  </w:tcBorders>
                  <w:shd w:val="clear" w:color="FFFFFF" w:fill="FCFDFD"/>
                  <w:noWrap/>
                  <w:vAlign w:val="bottom"/>
                  <w:hideMark/>
                </w:tcPr>
                <w:p w14:paraId="2D5F4E9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92</w:t>
                  </w:r>
                </w:p>
              </w:tc>
              <w:tc>
                <w:tcPr>
                  <w:tcW w:w="419" w:type="dxa"/>
                  <w:tcBorders>
                    <w:top w:val="nil"/>
                    <w:left w:val="nil"/>
                    <w:bottom w:val="single" w:sz="4" w:space="0" w:color="000000"/>
                    <w:right w:val="single" w:sz="4" w:space="0" w:color="000000"/>
                  </w:tcBorders>
                  <w:shd w:val="clear" w:color="FFFFFF" w:fill="FCFDFD"/>
                  <w:noWrap/>
                  <w:vAlign w:val="bottom"/>
                  <w:hideMark/>
                </w:tcPr>
                <w:p w14:paraId="3C57E1E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29</w:t>
                  </w:r>
                </w:p>
              </w:tc>
              <w:tc>
                <w:tcPr>
                  <w:tcW w:w="527" w:type="dxa"/>
                  <w:tcBorders>
                    <w:top w:val="nil"/>
                    <w:left w:val="nil"/>
                    <w:bottom w:val="single" w:sz="4" w:space="0" w:color="000000"/>
                    <w:right w:val="single" w:sz="4" w:space="0" w:color="000000"/>
                  </w:tcBorders>
                  <w:shd w:val="clear" w:color="FFFFFF" w:fill="FCFDFD"/>
                  <w:noWrap/>
                  <w:vAlign w:val="bottom"/>
                  <w:hideMark/>
                </w:tcPr>
                <w:p w14:paraId="128176D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174</w:t>
                  </w:r>
                </w:p>
              </w:tc>
              <w:tc>
                <w:tcPr>
                  <w:tcW w:w="527" w:type="dxa"/>
                  <w:tcBorders>
                    <w:top w:val="nil"/>
                    <w:left w:val="nil"/>
                    <w:bottom w:val="single" w:sz="4" w:space="0" w:color="000000"/>
                    <w:right w:val="single" w:sz="4" w:space="0" w:color="000000"/>
                  </w:tcBorders>
                  <w:shd w:val="clear" w:color="FFFFFF" w:fill="FCFDFD"/>
                  <w:noWrap/>
                  <w:vAlign w:val="bottom"/>
                  <w:hideMark/>
                </w:tcPr>
                <w:p w14:paraId="0BB7EFF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70</w:t>
                  </w:r>
                </w:p>
              </w:tc>
              <w:tc>
                <w:tcPr>
                  <w:tcW w:w="771" w:type="dxa"/>
                  <w:tcBorders>
                    <w:top w:val="nil"/>
                    <w:left w:val="nil"/>
                    <w:bottom w:val="single" w:sz="4" w:space="0" w:color="000000"/>
                    <w:right w:val="single" w:sz="4" w:space="0" w:color="000000"/>
                  </w:tcBorders>
                  <w:shd w:val="clear" w:color="FFFFFF" w:fill="FFFFFF"/>
                  <w:noWrap/>
                  <w:vAlign w:val="bottom"/>
                  <w:hideMark/>
                </w:tcPr>
                <w:p w14:paraId="2A7EA25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365</w:t>
                  </w:r>
                </w:p>
              </w:tc>
              <w:tc>
                <w:tcPr>
                  <w:tcW w:w="851" w:type="dxa"/>
                  <w:tcBorders>
                    <w:top w:val="nil"/>
                    <w:left w:val="nil"/>
                    <w:bottom w:val="single" w:sz="4" w:space="0" w:color="000000"/>
                    <w:right w:val="single" w:sz="4" w:space="0" w:color="000000"/>
                  </w:tcBorders>
                  <w:shd w:val="clear" w:color="FFFFFF" w:fill="FFFFFF"/>
                  <w:noWrap/>
                  <w:vAlign w:val="bottom"/>
                  <w:hideMark/>
                </w:tcPr>
                <w:p w14:paraId="5727A16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1 179</w:t>
                  </w:r>
                </w:p>
              </w:tc>
            </w:tr>
            <w:tr w:rsidR="00184753" w:rsidRPr="00184753" w14:paraId="52DE73C5" w14:textId="77777777" w:rsidTr="00184753">
              <w:trPr>
                <w:trHeight w:val="383"/>
                <w:jc w:val="center"/>
              </w:trPr>
              <w:tc>
                <w:tcPr>
                  <w:tcW w:w="28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4FE0BCC7"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Razem: IIIAU</w:t>
                  </w:r>
                </w:p>
              </w:tc>
              <w:tc>
                <w:tcPr>
                  <w:tcW w:w="527" w:type="dxa"/>
                  <w:tcBorders>
                    <w:top w:val="nil"/>
                    <w:left w:val="nil"/>
                    <w:bottom w:val="single" w:sz="4" w:space="0" w:color="000000"/>
                    <w:right w:val="single" w:sz="4" w:space="0" w:color="000000"/>
                  </w:tcBorders>
                  <w:shd w:val="clear" w:color="FFFFFF" w:fill="F5F5F5"/>
                  <w:noWrap/>
                  <w:vAlign w:val="bottom"/>
                  <w:hideMark/>
                </w:tcPr>
                <w:p w14:paraId="7BB707A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81</w:t>
                  </w:r>
                </w:p>
              </w:tc>
              <w:tc>
                <w:tcPr>
                  <w:tcW w:w="419" w:type="dxa"/>
                  <w:tcBorders>
                    <w:top w:val="nil"/>
                    <w:left w:val="nil"/>
                    <w:bottom w:val="single" w:sz="4" w:space="0" w:color="000000"/>
                    <w:right w:val="single" w:sz="4" w:space="0" w:color="000000"/>
                  </w:tcBorders>
                  <w:shd w:val="clear" w:color="FFFFFF" w:fill="F5F5F5"/>
                  <w:noWrap/>
                  <w:vAlign w:val="bottom"/>
                  <w:hideMark/>
                </w:tcPr>
                <w:p w14:paraId="37AD0741"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5F5F5"/>
                  <w:noWrap/>
                  <w:vAlign w:val="bottom"/>
                  <w:hideMark/>
                </w:tcPr>
                <w:p w14:paraId="03FC190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122</w:t>
                  </w:r>
                </w:p>
              </w:tc>
              <w:tc>
                <w:tcPr>
                  <w:tcW w:w="527" w:type="dxa"/>
                  <w:tcBorders>
                    <w:top w:val="nil"/>
                    <w:left w:val="nil"/>
                    <w:bottom w:val="single" w:sz="4" w:space="0" w:color="000000"/>
                    <w:right w:val="single" w:sz="4" w:space="0" w:color="000000"/>
                  </w:tcBorders>
                  <w:shd w:val="clear" w:color="FFFFFF" w:fill="F5F5F5"/>
                  <w:noWrap/>
                  <w:vAlign w:val="bottom"/>
                  <w:hideMark/>
                </w:tcPr>
                <w:p w14:paraId="79585E1B"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611</w:t>
                  </w:r>
                </w:p>
              </w:tc>
              <w:tc>
                <w:tcPr>
                  <w:tcW w:w="638" w:type="dxa"/>
                  <w:tcBorders>
                    <w:top w:val="nil"/>
                    <w:left w:val="nil"/>
                    <w:bottom w:val="single" w:sz="4" w:space="0" w:color="000000"/>
                    <w:right w:val="single" w:sz="4" w:space="0" w:color="000000"/>
                  </w:tcBorders>
                  <w:shd w:val="clear" w:color="FFFFFF" w:fill="F5F5F5"/>
                  <w:noWrap/>
                  <w:vAlign w:val="bottom"/>
                  <w:hideMark/>
                </w:tcPr>
                <w:p w14:paraId="4E1F1FBA"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814</w:t>
                  </w:r>
                </w:p>
              </w:tc>
              <w:tc>
                <w:tcPr>
                  <w:tcW w:w="449" w:type="dxa"/>
                  <w:tcBorders>
                    <w:top w:val="nil"/>
                    <w:left w:val="nil"/>
                    <w:bottom w:val="single" w:sz="4" w:space="0" w:color="000000"/>
                    <w:right w:val="single" w:sz="4" w:space="0" w:color="000000"/>
                  </w:tcBorders>
                  <w:shd w:val="clear" w:color="FFFFFF" w:fill="F5F5F5"/>
                  <w:noWrap/>
                  <w:vAlign w:val="bottom"/>
                  <w:hideMark/>
                </w:tcPr>
                <w:p w14:paraId="1B110E6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92</w:t>
                  </w:r>
                </w:p>
              </w:tc>
              <w:tc>
                <w:tcPr>
                  <w:tcW w:w="419" w:type="dxa"/>
                  <w:tcBorders>
                    <w:top w:val="nil"/>
                    <w:left w:val="nil"/>
                    <w:bottom w:val="single" w:sz="4" w:space="0" w:color="000000"/>
                    <w:right w:val="single" w:sz="4" w:space="0" w:color="000000"/>
                  </w:tcBorders>
                  <w:shd w:val="clear" w:color="FFFFFF" w:fill="F5F5F5"/>
                  <w:noWrap/>
                  <w:vAlign w:val="bottom"/>
                  <w:hideMark/>
                </w:tcPr>
                <w:p w14:paraId="7861FAC6"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29</w:t>
                  </w:r>
                </w:p>
              </w:tc>
              <w:tc>
                <w:tcPr>
                  <w:tcW w:w="527" w:type="dxa"/>
                  <w:tcBorders>
                    <w:top w:val="nil"/>
                    <w:left w:val="nil"/>
                    <w:bottom w:val="single" w:sz="4" w:space="0" w:color="000000"/>
                    <w:right w:val="single" w:sz="4" w:space="0" w:color="000000"/>
                  </w:tcBorders>
                  <w:shd w:val="clear" w:color="FFFFFF" w:fill="F5F5F5"/>
                  <w:noWrap/>
                  <w:vAlign w:val="bottom"/>
                  <w:hideMark/>
                </w:tcPr>
                <w:p w14:paraId="61DE861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174</w:t>
                  </w:r>
                </w:p>
              </w:tc>
              <w:tc>
                <w:tcPr>
                  <w:tcW w:w="527" w:type="dxa"/>
                  <w:tcBorders>
                    <w:top w:val="nil"/>
                    <w:left w:val="nil"/>
                    <w:bottom w:val="single" w:sz="4" w:space="0" w:color="000000"/>
                    <w:right w:val="single" w:sz="4" w:space="0" w:color="000000"/>
                  </w:tcBorders>
                  <w:shd w:val="clear" w:color="FFFFFF" w:fill="F5F5F5"/>
                  <w:noWrap/>
                  <w:vAlign w:val="bottom"/>
                  <w:hideMark/>
                </w:tcPr>
                <w:p w14:paraId="30CA626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70</w:t>
                  </w:r>
                </w:p>
              </w:tc>
              <w:tc>
                <w:tcPr>
                  <w:tcW w:w="771" w:type="dxa"/>
                  <w:tcBorders>
                    <w:top w:val="nil"/>
                    <w:left w:val="nil"/>
                    <w:bottom w:val="single" w:sz="4" w:space="0" w:color="000000"/>
                    <w:right w:val="single" w:sz="4" w:space="0" w:color="000000"/>
                  </w:tcBorders>
                  <w:shd w:val="clear" w:color="FFFFFF" w:fill="F5F5F5"/>
                  <w:noWrap/>
                  <w:vAlign w:val="bottom"/>
                  <w:hideMark/>
                </w:tcPr>
                <w:p w14:paraId="5F2D67D9"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365</w:t>
                  </w:r>
                </w:p>
              </w:tc>
              <w:tc>
                <w:tcPr>
                  <w:tcW w:w="851" w:type="dxa"/>
                  <w:tcBorders>
                    <w:top w:val="nil"/>
                    <w:left w:val="nil"/>
                    <w:bottom w:val="single" w:sz="4" w:space="0" w:color="000000"/>
                    <w:right w:val="single" w:sz="4" w:space="0" w:color="000000"/>
                  </w:tcBorders>
                  <w:shd w:val="clear" w:color="FFFFFF" w:fill="F5F5F5"/>
                  <w:noWrap/>
                  <w:vAlign w:val="bottom"/>
                  <w:hideMark/>
                </w:tcPr>
                <w:p w14:paraId="6BF5E1A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1 179</w:t>
                  </w:r>
                </w:p>
              </w:tc>
            </w:tr>
            <w:tr w:rsidR="00184753" w:rsidRPr="00184753" w14:paraId="348422FC" w14:textId="77777777" w:rsidTr="00184753">
              <w:trPr>
                <w:trHeight w:val="383"/>
                <w:jc w:val="center"/>
              </w:trPr>
              <w:tc>
                <w:tcPr>
                  <w:tcW w:w="84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3B0C3E15"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IIIB</w:t>
                  </w:r>
                </w:p>
              </w:tc>
              <w:tc>
                <w:tcPr>
                  <w:tcW w:w="2020" w:type="dxa"/>
                  <w:tcBorders>
                    <w:top w:val="nil"/>
                    <w:left w:val="nil"/>
                    <w:bottom w:val="single" w:sz="4" w:space="0" w:color="000000"/>
                    <w:right w:val="single" w:sz="4" w:space="0" w:color="000000"/>
                  </w:tcBorders>
                  <w:shd w:val="clear" w:color="FFFFFF" w:fill="FFFFFF"/>
                  <w:noWrap/>
                  <w:vAlign w:val="bottom"/>
                  <w:hideMark/>
                </w:tcPr>
                <w:p w14:paraId="5FB68C96"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16-11-2-05-132   -f   -00</w:t>
                  </w:r>
                </w:p>
              </w:tc>
              <w:tc>
                <w:tcPr>
                  <w:tcW w:w="527" w:type="dxa"/>
                  <w:tcBorders>
                    <w:top w:val="nil"/>
                    <w:left w:val="nil"/>
                    <w:bottom w:val="single" w:sz="4" w:space="0" w:color="000000"/>
                    <w:right w:val="single" w:sz="4" w:space="0" w:color="000000"/>
                  </w:tcBorders>
                  <w:shd w:val="clear" w:color="FFFFFF" w:fill="FFFFFF"/>
                  <w:noWrap/>
                  <w:vAlign w:val="bottom"/>
                  <w:hideMark/>
                </w:tcPr>
                <w:p w14:paraId="793C31F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64</w:t>
                  </w:r>
                </w:p>
              </w:tc>
              <w:tc>
                <w:tcPr>
                  <w:tcW w:w="419" w:type="dxa"/>
                  <w:tcBorders>
                    <w:top w:val="nil"/>
                    <w:left w:val="nil"/>
                    <w:bottom w:val="single" w:sz="4" w:space="0" w:color="000000"/>
                    <w:right w:val="single" w:sz="4" w:space="0" w:color="000000"/>
                  </w:tcBorders>
                  <w:shd w:val="clear" w:color="FFFFFF" w:fill="FFFFFF"/>
                  <w:noWrap/>
                  <w:vAlign w:val="bottom"/>
                  <w:hideMark/>
                </w:tcPr>
                <w:p w14:paraId="15563BB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283D5A3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16</w:t>
                  </w:r>
                </w:p>
              </w:tc>
              <w:tc>
                <w:tcPr>
                  <w:tcW w:w="527" w:type="dxa"/>
                  <w:tcBorders>
                    <w:top w:val="nil"/>
                    <w:left w:val="nil"/>
                    <w:bottom w:val="single" w:sz="4" w:space="0" w:color="000000"/>
                    <w:right w:val="single" w:sz="4" w:space="0" w:color="000000"/>
                  </w:tcBorders>
                  <w:shd w:val="clear" w:color="FFFFFF" w:fill="FFFFFF"/>
                  <w:noWrap/>
                  <w:vAlign w:val="bottom"/>
                  <w:hideMark/>
                </w:tcPr>
                <w:p w14:paraId="54BA79B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240</w:t>
                  </w:r>
                </w:p>
              </w:tc>
              <w:tc>
                <w:tcPr>
                  <w:tcW w:w="638" w:type="dxa"/>
                  <w:tcBorders>
                    <w:top w:val="nil"/>
                    <w:left w:val="nil"/>
                    <w:bottom w:val="single" w:sz="4" w:space="0" w:color="000000"/>
                    <w:right w:val="single" w:sz="4" w:space="0" w:color="000000"/>
                  </w:tcBorders>
                  <w:shd w:val="clear" w:color="FFFFFF" w:fill="FFFFFF"/>
                  <w:noWrap/>
                  <w:vAlign w:val="bottom"/>
                  <w:hideMark/>
                </w:tcPr>
                <w:p w14:paraId="10DC793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320</w:t>
                  </w:r>
                </w:p>
              </w:tc>
              <w:tc>
                <w:tcPr>
                  <w:tcW w:w="449" w:type="dxa"/>
                  <w:tcBorders>
                    <w:top w:val="nil"/>
                    <w:left w:val="nil"/>
                    <w:bottom w:val="single" w:sz="4" w:space="0" w:color="000000"/>
                    <w:right w:val="single" w:sz="4" w:space="0" w:color="000000"/>
                  </w:tcBorders>
                  <w:shd w:val="clear" w:color="FFFFFF" w:fill="FFFFFF"/>
                  <w:noWrap/>
                  <w:vAlign w:val="bottom"/>
                  <w:hideMark/>
                </w:tcPr>
                <w:p w14:paraId="7522DFA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28</w:t>
                  </w:r>
                </w:p>
              </w:tc>
              <w:tc>
                <w:tcPr>
                  <w:tcW w:w="419" w:type="dxa"/>
                  <w:tcBorders>
                    <w:top w:val="nil"/>
                    <w:left w:val="nil"/>
                    <w:bottom w:val="single" w:sz="4" w:space="0" w:color="000000"/>
                    <w:right w:val="single" w:sz="4" w:space="0" w:color="000000"/>
                  </w:tcBorders>
                  <w:shd w:val="clear" w:color="FFFFFF" w:fill="FFFFFF"/>
                  <w:noWrap/>
                  <w:vAlign w:val="bottom"/>
                  <w:hideMark/>
                </w:tcPr>
                <w:p w14:paraId="55EA53F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w:t>
                  </w:r>
                </w:p>
              </w:tc>
              <w:tc>
                <w:tcPr>
                  <w:tcW w:w="527" w:type="dxa"/>
                  <w:tcBorders>
                    <w:top w:val="nil"/>
                    <w:left w:val="nil"/>
                    <w:bottom w:val="single" w:sz="4" w:space="0" w:color="000000"/>
                    <w:right w:val="single" w:sz="4" w:space="0" w:color="000000"/>
                  </w:tcBorders>
                  <w:shd w:val="clear" w:color="FFFFFF" w:fill="FFFFFF"/>
                  <w:noWrap/>
                  <w:vAlign w:val="bottom"/>
                  <w:hideMark/>
                </w:tcPr>
                <w:p w14:paraId="19A33BC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17</w:t>
                  </w:r>
                </w:p>
              </w:tc>
              <w:tc>
                <w:tcPr>
                  <w:tcW w:w="527" w:type="dxa"/>
                  <w:tcBorders>
                    <w:top w:val="nil"/>
                    <w:left w:val="nil"/>
                    <w:bottom w:val="single" w:sz="4" w:space="0" w:color="000000"/>
                    <w:right w:val="single" w:sz="4" w:space="0" w:color="000000"/>
                  </w:tcBorders>
                  <w:shd w:val="clear" w:color="FFFFFF" w:fill="FFFFFF"/>
                  <w:noWrap/>
                  <w:vAlign w:val="bottom"/>
                  <w:hideMark/>
                </w:tcPr>
                <w:p w14:paraId="2638814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60C5628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51</w:t>
                  </w:r>
                </w:p>
              </w:tc>
              <w:tc>
                <w:tcPr>
                  <w:tcW w:w="851" w:type="dxa"/>
                  <w:tcBorders>
                    <w:top w:val="nil"/>
                    <w:left w:val="nil"/>
                    <w:bottom w:val="single" w:sz="4" w:space="0" w:color="000000"/>
                    <w:right w:val="single" w:sz="4" w:space="0" w:color="000000"/>
                  </w:tcBorders>
                  <w:shd w:val="clear" w:color="FFFFFF" w:fill="FFFFFF"/>
                  <w:noWrap/>
                  <w:vAlign w:val="bottom"/>
                  <w:hideMark/>
                </w:tcPr>
                <w:p w14:paraId="0F61C30A"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371</w:t>
                  </w:r>
                </w:p>
              </w:tc>
            </w:tr>
            <w:tr w:rsidR="00184753" w:rsidRPr="00184753" w14:paraId="6EF1CA74"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4C3EFAE8"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272C7C8F"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16-11-2-05-134   -j   -00</w:t>
                  </w:r>
                </w:p>
              </w:tc>
              <w:tc>
                <w:tcPr>
                  <w:tcW w:w="527" w:type="dxa"/>
                  <w:tcBorders>
                    <w:top w:val="nil"/>
                    <w:left w:val="nil"/>
                    <w:bottom w:val="single" w:sz="4" w:space="0" w:color="000000"/>
                    <w:right w:val="single" w:sz="4" w:space="0" w:color="000000"/>
                  </w:tcBorders>
                  <w:shd w:val="clear" w:color="FFFFFF" w:fill="FCFDFD"/>
                  <w:noWrap/>
                  <w:vAlign w:val="bottom"/>
                  <w:hideMark/>
                </w:tcPr>
                <w:p w14:paraId="70B3517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36</w:t>
                  </w:r>
                </w:p>
              </w:tc>
              <w:tc>
                <w:tcPr>
                  <w:tcW w:w="419" w:type="dxa"/>
                  <w:tcBorders>
                    <w:top w:val="nil"/>
                    <w:left w:val="nil"/>
                    <w:bottom w:val="single" w:sz="4" w:space="0" w:color="000000"/>
                    <w:right w:val="single" w:sz="4" w:space="0" w:color="000000"/>
                  </w:tcBorders>
                  <w:shd w:val="clear" w:color="FFFFFF" w:fill="FCFDFD"/>
                  <w:noWrap/>
                  <w:vAlign w:val="bottom"/>
                  <w:hideMark/>
                </w:tcPr>
                <w:p w14:paraId="2A49221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52ACA5F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12</w:t>
                  </w:r>
                </w:p>
              </w:tc>
              <w:tc>
                <w:tcPr>
                  <w:tcW w:w="527" w:type="dxa"/>
                  <w:tcBorders>
                    <w:top w:val="nil"/>
                    <w:left w:val="nil"/>
                    <w:bottom w:val="single" w:sz="4" w:space="0" w:color="000000"/>
                    <w:right w:val="single" w:sz="4" w:space="0" w:color="000000"/>
                  </w:tcBorders>
                  <w:shd w:val="clear" w:color="FFFFFF" w:fill="FCFDFD"/>
                  <w:noWrap/>
                  <w:vAlign w:val="bottom"/>
                  <w:hideMark/>
                </w:tcPr>
                <w:p w14:paraId="4466D82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191</w:t>
                  </w:r>
                </w:p>
              </w:tc>
              <w:tc>
                <w:tcPr>
                  <w:tcW w:w="638" w:type="dxa"/>
                  <w:tcBorders>
                    <w:top w:val="nil"/>
                    <w:left w:val="nil"/>
                    <w:bottom w:val="single" w:sz="4" w:space="0" w:color="000000"/>
                    <w:right w:val="single" w:sz="4" w:space="0" w:color="000000"/>
                  </w:tcBorders>
                  <w:shd w:val="clear" w:color="FFFFFF" w:fill="FFFFFF"/>
                  <w:noWrap/>
                  <w:vAlign w:val="bottom"/>
                  <w:hideMark/>
                </w:tcPr>
                <w:p w14:paraId="387E5211"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239</w:t>
                  </w:r>
                </w:p>
              </w:tc>
              <w:tc>
                <w:tcPr>
                  <w:tcW w:w="449" w:type="dxa"/>
                  <w:tcBorders>
                    <w:top w:val="nil"/>
                    <w:left w:val="nil"/>
                    <w:bottom w:val="single" w:sz="4" w:space="0" w:color="000000"/>
                    <w:right w:val="single" w:sz="4" w:space="0" w:color="000000"/>
                  </w:tcBorders>
                  <w:shd w:val="clear" w:color="FFFFFF" w:fill="FCFDFD"/>
                  <w:noWrap/>
                  <w:vAlign w:val="bottom"/>
                  <w:hideMark/>
                </w:tcPr>
                <w:p w14:paraId="611F151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20</w:t>
                  </w:r>
                </w:p>
              </w:tc>
              <w:tc>
                <w:tcPr>
                  <w:tcW w:w="419" w:type="dxa"/>
                  <w:tcBorders>
                    <w:top w:val="nil"/>
                    <w:left w:val="nil"/>
                    <w:bottom w:val="single" w:sz="4" w:space="0" w:color="000000"/>
                    <w:right w:val="single" w:sz="4" w:space="0" w:color="000000"/>
                  </w:tcBorders>
                  <w:shd w:val="clear" w:color="FFFFFF" w:fill="FCFDFD"/>
                  <w:noWrap/>
                  <w:vAlign w:val="bottom"/>
                  <w:hideMark/>
                </w:tcPr>
                <w:p w14:paraId="0079E98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CFDFD"/>
                  <w:noWrap/>
                  <w:vAlign w:val="bottom"/>
                  <w:hideMark/>
                </w:tcPr>
                <w:p w14:paraId="6001B54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11</w:t>
                  </w:r>
                </w:p>
              </w:tc>
              <w:tc>
                <w:tcPr>
                  <w:tcW w:w="527" w:type="dxa"/>
                  <w:tcBorders>
                    <w:top w:val="nil"/>
                    <w:left w:val="nil"/>
                    <w:bottom w:val="single" w:sz="4" w:space="0" w:color="000000"/>
                    <w:right w:val="single" w:sz="4" w:space="0" w:color="000000"/>
                  </w:tcBorders>
                  <w:shd w:val="clear" w:color="FFFFFF" w:fill="FCFDFD"/>
                  <w:noWrap/>
                  <w:vAlign w:val="bottom"/>
                  <w:hideMark/>
                </w:tcPr>
                <w:p w14:paraId="3C93D2E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w:t>
                  </w:r>
                </w:p>
              </w:tc>
              <w:tc>
                <w:tcPr>
                  <w:tcW w:w="771" w:type="dxa"/>
                  <w:tcBorders>
                    <w:top w:val="nil"/>
                    <w:left w:val="nil"/>
                    <w:bottom w:val="single" w:sz="4" w:space="0" w:color="000000"/>
                    <w:right w:val="single" w:sz="4" w:space="0" w:color="000000"/>
                  </w:tcBorders>
                  <w:shd w:val="clear" w:color="FFFFFF" w:fill="FFFFFF"/>
                  <w:noWrap/>
                  <w:vAlign w:val="bottom"/>
                  <w:hideMark/>
                </w:tcPr>
                <w:p w14:paraId="0E0E23F6"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45</w:t>
                  </w:r>
                </w:p>
              </w:tc>
              <w:tc>
                <w:tcPr>
                  <w:tcW w:w="851" w:type="dxa"/>
                  <w:tcBorders>
                    <w:top w:val="nil"/>
                    <w:left w:val="nil"/>
                    <w:bottom w:val="single" w:sz="4" w:space="0" w:color="000000"/>
                    <w:right w:val="single" w:sz="4" w:space="0" w:color="000000"/>
                  </w:tcBorders>
                  <w:shd w:val="clear" w:color="FFFFFF" w:fill="FFFFFF"/>
                  <w:noWrap/>
                  <w:vAlign w:val="bottom"/>
                  <w:hideMark/>
                </w:tcPr>
                <w:p w14:paraId="4F86518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284</w:t>
                  </w:r>
                </w:p>
              </w:tc>
            </w:tr>
            <w:tr w:rsidR="00184753" w:rsidRPr="00184753" w14:paraId="2586577D"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4CF0C95D"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4C69CD20"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16-11-2-05-136   -d   -00</w:t>
                  </w:r>
                </w:p>
              </w:tc>
              <w:tc>
                <w:tcPr>
                  <w:tcW w:w="527" w:type="dxa"/>
                  <w:tcBorders>
                    <w:top w:val="nil"/>
                    <w:left w:val="nil"/>
                    <w:bottom w:val="single" w:sz="4" w:space="0" w:color="000000"/>
                    <w:right w:val="single" w:sz="4" w:space="0" w:color="000000"/>
                  </w:tcBorders>
                  <w:shd w:val="clear" w:color="FFFFFF" w:fill="FFFFFF"/>
                  <w:noWrap/>
                  <w:vAlign w:val="bottom"/>
                  <w:hideMark/>
                </w:tcPr>
                <w:p w14:paraId="11EF246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139</w:t>
                  </w:r>
                </w:p>
              </w:tc>
              <w:tc>
                <w:tcPr>
                  <w:tcW w:w="419" w:type="dxa"/>
                  <w:tcBorders>
                    <w:top w:val="nil"/>
                    <w:left w:val="nil"/>
                    <w:bottom w:val="single" w:sz="4" w:space="0" w:color="000000"/>
                    <w:right w:val="single" w:sz="4" w:space="0" w:color="000000"/>
                  </w:tcBorders>
                  <w:shd w:val="clear" w:color="FFFFFF" w:fill="FFFFFF"/>
                  <w:noWrap/>
                  <w:vAlign w:val="bottom"/>
                  <w:hideMark/>
                </w:tcPr>
                <w:p w14:paraId="1E53A2B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099500A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28</w:t>
                  </w:r>
                </w:p>
              </w:tc>
              <w:tc>
                <w:tcPr>
                  <w:tcW w:w="527" w:type="dxa"/>
                  <w:tcBorders>
                    <w:top w:val="nil"/>
                    <w:left w:val="nil"/>
                    <w:bottom w:val="single" w:sz="4" w:space="0" w:color="000000"/>
                    <w:right w:val="single" w:sz="4" w:space="0" w:color="000000"/>
                  </w:tcBorders>
                  <w:shd w:val="clear" w:color="FFFFFF" w:fill="FFFFFF"/>
                  <w:noWrap/>
                  <w:vAlign w:val="bottom"/>
                  <w:hideMark/>
                </w:tcPr>
                <w:p w14:paraId="34478BF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389</w:t>
                  </w:r>
                </w:p>
              </w:tc>
              <w:tc>
                <w:tcPr>
                  <w:tcW w:w="638" w:type="dxa"/>
                  <w:tcBorders>
                    <w:top w:val="nil"/>
                    <w:left w:val="nil"/>
                    <w:bottom w:val="single" w:sz="4" w:space="0" w:color="000000"/>
                    <w:right w:val="single" w:sz="4" w:space="0" w:color="000000"/>
                  </w:tcBorders>
                  <w:shd w:val="clear" w:color="FFFFFF" w:fill="FFFFFF"/>
                  <w:noWrap/>
                  <w:vAlign w:val="bottom"/>
                  <w:hideMark/>
                </w:tcPr>
                <w:p w14:paraId="37D0850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556</w:t>
                  </w:r>
                </w:p>
              </w:tc>
              <w:tc>
                <w:tcPr>
                  <w:tcW w:w="449" w:type="dxa"/>
                  <w:tcBorders>
                    <w:top w:val="nil"/>
                    <w:left w:val="nil"/>
                    <w:bottom w:val="single" w:sz="4" w:space="0" w:color="000000"/>
                    <w:right w:val="single" w:sz="4" w:space="0" w:color="000000"/>
                  </w:tcBorders>
                  <w:shd w:val="clear" w:color="FFFFFF" w:fill="FFFFFF"/>
                  <w:noWrap/>
                  <w:vAlign w:val="bottom"/>
                  <w:hideMark/>
                </w:tcPr>
                <w:p w14:paraId="558B32C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20</w:t>
                  </w:r>
                </w:p>
              </w:tc>
              <w:tc>
                <w:tcPr>
                  <w:tcW w:w="419" w:type="dxa"/>
                  <w:tcBorders>
                    <w:top w:val="nil"/>
                    <w:left w:val="nil"/>
                    <w:bottom w:val="single" w:sz="4" w:space="0" w:color="000000"/>
                    <w:right w:val="single" w:sz="4" w:space="0" w:color="000000"/>
                  </w:tcBorders>
                  <w:shd w:val="clear" w:color="FFFFFF" w:fill="FFFFFF"/>
                  <w:noWrap/>
                  <w:vAlign w:val="bottom"/>
                  <w:hideMark/>
                </w:tcPr>
                <w:p w14:paraId="5827FE1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FFFFF"/>
                  <w:noWrap/>
                  <w:vAlign w:val="bottom"/>
                  <w:hideMark/>
                </w:tcPr>
                <w:p w14:paraId="114AC31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FFFFF"/>
                  <w:noWrap/>
                  <w:vAlign w:val="bottom"/>
                  <w:hideMark/>
                </w:tcPr>
                <w:p w14:paraId="7C2B3F4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8</w:t>
                  </w:r>
                </w:p>
              </w:tc>
              <w:tc>
                <w:tcPr>
                  <w:tcW w:w="771" w:type="dxa"/>
                  <w:tcBorders>
                    <w:top w:val="nil"/>
                    <w:left w:val="nil"/>
                    <w:bottom w:val="single" w:sz="4" w:space="0" w:color="000000"/>
                    <w:right w:val="single" w:sz="4" w:space="0" w:color="000000"/>
                  </w:tcBorders>
                  <w:shd w:val="clear" w:color="FFFFFF" w:fill="FFFFFF"/>
                  <w:noWrap/>
                  <w:vAlign w:val="bottom"/>
                  <w:hideMark/>
                </w:tcPr>
                <w:p w14:paraId="2227F65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40</w:t>
                  </w:r>
                </w:p>
              </w:tc>
              <w:tc>
                <w:tcPr>
                  <w:tcW w:w="851" w:type="dxa"/>
                  <w:tcBorders>
                    <w:top w:val="nil"/>
                    <w:left w:val="nil"/>
                    <w:bottom w:val="single" w:sz="4" w:space="0" w:color="000000"/>
                    <w:right w:val="single" w:sz="4" w:space="0" w:color="000000"/>
                  </w:tcBorders>
                  <w:shd w:val="clear" w:color="FFFFFF" w:fill="FFFFFF"/>
                  <w:noWrap/>
                  <w:vAlign w:val="bottom"/>
                  <w:hideMark/>
                </w:tcPr>
                <w:p w14:paraId="7222363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596</w:t>
                  </w:r>
                </w:p>
              </w:tc>
            </w:tr>
            <w:tr w:rsidR="00184753" w:rsidRPr="00184753" w14:paraId="0882B822"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2DD70DC9"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2E38946A"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16-11-2-08-41    -k   -00</w:t>
                  </w:r>
                </w:p>
              </w:tc>
              <w:tc>
                <w:tcPr>
                  <w:tcW w:w="527" w:type="dxa"/>
                  <w:tcBorders>
                    <w:top w:val="nil"/>
                    <w:left w:val="nil"/>
                    <w:bottom w:val="single" w:sz="4" w:space="0" w:color="000000"/>
                    <w:right w:val="single" w:sz="4" w:space="0" w:color="000000"/>
                  </w:tcBorders>
                  <w:shd w:val="clear" w:color="FFFFFF" w:fill="FCFDFD"/>
                  <w:noWrap/>
                  <w:vAlign w:val="bottom"/>
                  <w:hideMark/>
                </w:tcPr>
                <w:p w14:paraId="4BA2696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30B30F9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6069753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CFDFD"/>
                  <w:noWrap/>
                  <w:vAlign w:val="bottom"/>
                  <w:hideMark/>
                </w:tcPr>
                <w:p w14:paraId="48C2674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638" w:type="dxa"/>
                  <w:tcBorders>
                    <w:top w:val="nil"/>
                    <w:left w:val="nil"/>
                    <w:bottom w:val="single" w:sz="4" w:space="0" w:color="000000"/>
                    <w:right w:val="single" w:sz="4" w:space="0" w:color="000000"/>
                  </w:tcBorders>
                  <w:shd w:val="clear" w:color="FFFFFF" w:fill="FFFFFF"/>
                  <w:noWrap/>
                  <w:vAlign w:val="bottom"/>
                  <w:hideMark/>
                </w:tcPr>
                <w:p w14:paraId="6501777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7</w:t>
                  </w:r>
                </w:p>
              </w:tc>
              <w:tc>
                <w:tcPr>
                  <w:tcW w:w="449" w:type="dxa"/>
                  <w:tcBorders>
                    <w:top w:val="nil"/>
                    <w:left w:val="nil"/>
                    <w:bottom w:val="single" w:sz="4" w:space="0" w:color="000000"/>
                    <w:right w:val="single" w:sz="4" w:space="0" w:color="000000"/>
                  </w:tcBorders>
                  <w:shd w:val="clear" w:color="FFFFFF" w:fill="FCFDFD"/>
                  <w:noWrap/>
                  <w:vAlign w:val="bottom"/>
                  <w:hideMark/>
                </w:tcPr>
                <w:p w14:paraId="04502A0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66</w:t>
                  </w:r>
                </w:p>
              </w:tc>
              <w:tc>
                <w:tcPr>
                  <w:tcW w:w="419" w:type="dxa"/>
                  <w:tcBorders>
                    <w:top w:val="nil"/>
                    <w:left w:val="nil"/>
                    <w:bottom w:val="single" w:sz="4" w:space="0" w:color="000000"/>
                    <w:right w:val="single" w:sz="4" w:space="0" w:color="000000"/>
                  </w:tcBorders>
                  <w:shd w:val="clear" w:color="FFFFFF" w:fill="FCFDFD"/>
                  <w:noWrap/>
                  <w:vAlign w:val="bottom"/>
                  <w:hideMark/>
                </w:tcPr>
                <w:p w14:paraId="126931A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w:t>
                  </w:r>
                </w:p>
              </w:tc>
              <w:tc>
                <w:tcPr>
                  <w:tcW w:w="527" w:type="dxa"/>
                  <w:tcBorders>
                    <w:top w:val="nil"/>
                    <w:left w:val="nil"/>
                    <w:bottom w:val="single" w:sz="4" w:space="0" w:color="000000"/>
                    <w:right w:val="single" w:sz="4" w:space="0" w:color="000000"/>
                  </w:tcBorders>
                  <w:shd w:val="clear" w:color="FFFFFF" w:fill="FCFDFD"/>
                  <w:noWrap/>
                  <w:vAlign w:val="bottom"/>
                  <w:hideMark/>
                </w:tcPr>
                <w:p w14:paraId="68A3793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88</w:t>
                  </w:r>
                </w:p>
              </w:tc>
              <w:tc>
                <w:tcPr>
                  <w:tcW w:w="527" w:type="dxa"/>
                  <w:tcBorders>
                    <w:top w:val="nil"/>
                    <w:left w:val="nil"/>
                    <w:bottom w:val="single" w:sz="4" w:space="0" w:color="000000"/>
                    <w:right w:val="single" w:sz="4" w:space="0" w:color="000000"/>
                  </w:tcBorders>
                  <w:shd w:val="clear" w:color="FFFFFF" w:fill="FCFDFD"/>
                  <w:noWrap/>
                  <w:vAlign w:val="bottom"/>
                  <w:hideMark/>
                </w:tcPr>
                <w:p w14:paraId="626EE64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77</w:t>
                  </w:r>
                </w:p>
              </w:tc>
              <w:tc>
                <w:tcPr>
                  <w:tcW w:w="771" w:type="dxa"/>
                  <w:tcBorders>
                    <w:top w:val="nil"/>
                    <w:left w:val="nil"/>
                    <w:bottom w:val="single" w:sz="4" w:space="0" w:color="000000"/>
                    <w:right w:val="single" w:sz="4" w:space="0" w:color="000000"/>
                  </w:tcBorders>
                  <w:shd w:val="clear" w:color="FFFFFF" w:fill="FFFFFF"/>
                  <w:noWrap/>
                  <w:vAlign w:val="bottom"/>
                  <w:hideMark/>
                </w:tcPr>
                <w:p w14:paraId="53846EA8"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234</w:t>
                  </w:r>
                </w:p>
              </w:tc>
              <w:tc>
                <w:tcPr>
                  <w:tcW w:w="851" w:type="dxa"/>
                  <w:tcBorders>
                    <w:top w:val="nil"/>
                    <w:left w:val="nil"/>
                    <w:bottom w:val="single" w:sz="4" w:space="0" w:color="000000"/>
                    <w:right w:val="single" w:sz="4" w:space="0" w:color="000000"/>
                  </w:tcBorders>
                  <w:shd w:val="clear" w:color="FFFFFF" w:fill="FFFFFF"/>
                  <w:noWrap/>
                  <w:vAlign w:val="bottom"/>
                  <w:hideMark/>
                </w:tcPr>
                <w:p w14:paraId="1A96067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241</w:t>
                  </w:r>
                </w:p>
              </w:tc>
            </w:tr>
            <w:tr w:rsidR="00184753" w:rsidRPr="00184753" w14:paraId="5AD52457"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19DEACF9"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0E9E7DEA"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16-11-2-08-41    -l   -00</w:t>
                  </w:r>
                </w:p>
              </w:tc>
              <w:tc>
                <w:tcPr>
                  <w:tcW w:w="527" w:type="dxa"/>
                  <w:tcBorders>
                    <w:top w:val="nil"/>
                    <w:left w:val="nil"/>
                    <w:bottom w:val="single" w:sz="4" w:space="0" w:color="000000"/>
                    <w:right w:val="single" w:sz="4" w:space="0" w:color="000000"/>
                  </w:tcBorders>
                  <w:shd w:val="clear" w:color="FFFFFF" w:fill="FFFFFF"/>
                  <w:noWrap/>
                  <w:vAlign w:val="bottom"/>
                  <w:hideMark/>
                </w:tcPr>
                <w:p w14:paraId="715128F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13</w:t>
                  </w:r>
                </w:p>
              </w:tc>
              <w:tc>
                <w:tcPr>
                  <w:tcW w:w="419" w:type="dxa"/>
                  <w:tcBorders>
                    <w:top w:val="nil"/>
                    <w:left w:val="nil"/>
                    <w:bottom w:val="single" w:sz="4" w:space="0" w:color="000000"/>
                    <w:right w:val="single" w:sz="4" w:space="0" w:color="000000"/>
                  </w:tcBorders>
                  <w:shd w:val="clear" w:color="FFFFFF" w:fill="FFFFFF"/>
                  <w:noWrap/>
                  <w:vAlign w:val="bottom"/>
                  <w:hideMark/>
                </w:tcPr>
                <w:p w14:paraId="519E477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4028FDF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19</w:t>
                  </w:r>
                </w:p>
              </w:tc>
              <w:tc>
                <w:tcPr>
                  <w:tcW w:w="527" w:type="dxa"/>
                  <w:tcBorders>
                    <w:top w:val="nil"/>
                    <w:left w:val="nil"/>
                    <w:bottom w:val="single" w:sz="4" w:space="0" w:color="000000"/>
                    <w:right w:val="single" w:sz="4" w:space="0" w:color="000000"/>
                  </w:tcBorders>
                  <w:shd w:val="clear" w:color="FFFFFF" w:fill="FFFFFF"/>
                  <w:noWrap/>
                  <w:vAlign w:val="bottom"/>
                  <w:hideMark/>
                </w:tcPr>
                <w:p w14:paraId="7FA2F29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94</w:t>
                  </w:r>
                </w:p>
              </w:tc>
              <w:tc>
                <w:tcPr>
                  <w:tcW w:w="638" w:type="dxa"/>
                  <w:tcBorders>
                    <w:top w:val="nil"/>
                    <w:left w:val="nil"/>
                    <w:bottom w:val="single" w:sz="4" w:space="0" w:color="000000"/>
                    <w:right w:val="single" w:sz="4" w:space="0" w:color="000000"/>
                  </w:tcBorders>
                  <w:shd w:val="clear" w:color="FFFFFF" w:fill="FFFFFF"/>
                  <w:noWrap/>
                  <w:vAlign w:val="bottom"/>
                  <w:hideMark/>
                </w:tcPr>
                <w:p w14:paraId="2941AE9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126</w:t>
                  </w:r>
                </w:p>
              </w:tc>
              <w:tc>
                <w:tcPr>
                  <w:tcW w:w="449" w:type="dxa"/>
                  <w:tcBorders>
                    <w:top w:val="nil"/>
                    <w:left w:val="nil"/>
                    <w:bottom w:val="single" w:sz="4" w:space="0" w:color="000000"/>
                    <w:right w:val="single" w:sz="4" w:space="0" w:color="000000"/>
                  </w:tcBorders>
                  <w:shd w:val="clear" w:color="FFFFFF" w:fill="FFFFFF"/>
                  <w:noWrap/>
                  <w:vAlign w:val="bottom"/>
                  <w:hideMark/>
                </w:tcPr>
                <w:p w14:paraId="57D312E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33</w:t>
                  </w:r>
                </w:p>
              </w:tc>
              <w:tc>
                <w:tcPr>
                  <w:tcW w:w="419" w:type="dxa"/>
                  <w:tcBorders>
                    <w:top w:val="nil"/>
                    <w:left w:val="nil"/>
                    <w:bottom w:val="single" w:sz="4" w:space="0" w:color="000000"/>
                    <w:right w:val="single" w:sz="4" w:space="0" w:color="000000"/>
                  </w:tcBorders>
                  <w:shd w:val="clear" w:color="FFFFFF" w:fill="FFFFFF"/>
                  <w:noWrap/>
                  <w:vAlign w:val="bottom"/>
                  <w:hideMark/>
                </w:tcPr>
                <w:p w14:paraId="5788BEB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17</w:t>
                  </w:r>
                </w:p>
              </w:tc>
              <w:tc>
                <w:tcPr>
                  <w:tcW w:w="527" w:type="dxa"/>
                  <w:tcBorders>
                    <w:top w:val="nil"/>
                    <w:left w:val="nil"/>
                    <w:bottom w:val="single" w:sz="4" w:space="0" w:color="000000"/>
                    <w:right w:val="single" w:sz="4" w:space="0" w:color="000000"/>
                  </w:tcBorders>
                  <w:shd w:val="clear" w:color="FFFFFF" w:fill="FFFFFF"/>
                  <w:noWrap/>
                  <w:vAlign w:val="bottom"/>
                  <w:hideMark/>
                </w:tcPr>
                <w:p w14:paraId="340894E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52</w:t>
                  </w:r>
                </w:p>
              </w:tc>
              <w:tc>
                <w:tcPr>
                  <w:tcW w:w="527" w:type="dxa"/>
                  <w:tcBorders>
                    <w:top w:val="nil"/>
                    <w:left w:val="nil"/>
                    <w:bottom w:val="single" w:sz="4" w:space="0" w:color="000000"/>
                    <w:right w:val="single" w:sz="4" w:space="0" w:color="000000"/>
                  </w:tcBorders>
                  <w:shd w:val="clear" w:color="FFFFFF" w:fill="FFFFFF"/>
                  <w:noWrap/>
                  <w:vAlign w:val="bottom"/>
                  <w:hideMark/>
                </w:tcPr>
                <w:p w14:paraId="4844F40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103</w:t>
                  </w:r>
                </w:p>
              </w:tc>
              <w:tc>
                <w:tcPr>
                  <w:tcW w:w="771" w:type="dxa"/>
                  <w:tcBorders>
                    <w:top w:val="nil"/>
                    <w:left w:val="nil"/>
                    <w:bottom w:val="single" w:sz="4" w:space="0" w:color="000000"/>
                    <w:right w:val="single" w:sz="4" w:space="0" w:color="000000"/>
                  </w:tcBorders>
                  <w:shd w:val="clear" w:color="FFFFFF" w:fill="FFFFFF"/>
                  <w:noWrap/>
                  <w:vAlign w:val="bottom"/>
                  <w:hideMark/>
                </w:tcPr>
                <w:p w14:paraId="18536EEA"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205</w:t>
                  </w:r>
                </w:p>
              </w:tc>
              <w:tc>
                <w:tcPr>
                  <w:tcW w:w="851" w:type="dxa"/>
                  <w:tcBorders>
                    <w:top w:val="nil"/>
                    <w:left w:val="nil"/>
                    <w:bottom w:val="single" w:sz="4" w:space="0" w:color="000000"/>
                    <w:right w:val="single" w:sz="4" w:space="0" w:color="000000"/>
                  </w:tcBorders>
                  <w:shd w:val="clear" w:color="FFFFFF" w:fill="FFFFFF"/>
                  <w:noWrap/>
                  <w:vAlign w:val="bottom"/>
                  <w:hideMark/>
                </w:tcPr>
                <w:p w14:paraId="53D2D8D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331</w:t>
                  </w:r>
                </w:p>
              </w:tc>
            </w:tr>
            <w:tr w:rsidR="00184753" w:rsidRPr="00184753" w14:paraId="7DD397E4"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3DE009F4"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56EAA224"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16-11-2-08-41    -n   -00</w:t>
                  </w:r>
                </w:p>
              </w:tc>
              <w:tc>
                <w:tcPr>
                  <w:tcW w:w="527" w:type="dxa"/>
                  <w:tcBorders>
                    <w:top w:val="nil"/>
                    <w:left w:val="nil"/>
                    <w:bottom w:val="single" w:sz="4" w:space="0" w:color="000000"/>
                    <w:right w:val="single" w:sz="4" w:space="0" w:color="000000"/>
                  </w:tcBorders>
                  <w:shd w:val="clear" w:color="FFFFFF" w:fill="FCFDFD"/>
                  <w:noWrap/>
                  <w:vAlign w:val="bottom"/>
                  <w:hideMark/>
                </w:tcPr>
                <w:p w14:paraId="025B2A6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7E7582E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7D2BFCE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CFDFD"/>
                  <w:noWrap/>
                  <w:vAlign w:val="bottom"/>
                  <w:hideMark/>
                </w:tcPr>
                <w:p w14:paraId="1B92668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16</w:t>
                  </w:r>
                </w:p>
              </w:tc>
              <w:tc>
                <w:tcPr>
                  <w:tcW w:w="638" w:type="dxa"/>
                  <w:tcBorders>
                    <w:top w:val="nil"/>
                    <w:left w:val="nil"/>
                    <w:bottom w:val="single" w:sz="4" w:space="0" w:color="000000"/>
                    <w:right w:val="single" w:sz="4" w:space="0" w:color="000000"/>
                  </w:tcBorders>
                  <w:shd w:val="clear" w:color="FFFFFF" w:fill="FFFFFF"/>
                  <w:noWrap/>
                  <w:vAlign w:val="bottom"/>
                  <w:hideMark/>
                </w:tcPr>
                <w:p w14:paraId="5A7390C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21</w:t>
                  </w:r>
                </w:p>
              </w:tc>
              <w:tc>
                <w:tcPr>
                  <w:tcW w:w="449" w:type="dxa"/>
                  <w:tcBorders>
                    <w:top w:val="nil"/>
                    <w:left w:val="nil"/>
                    <w:bottom w:val="single" w:sz="4" w:space="0" w:color="000000"/>
                    <w:right w:val="single" w:sz="4" w:space="0" w:color="000000"/>
                  </w:tcBorders>
                  <w:shd w:val="clear" w:color="FFFFFF" w:fill="FCFDFD"/>
                  <w:noWrap/>
                  <w:vAlign w:val="bottom"/>
                  <w:hideMark/>
                </w:tcPr>
                <w:p w14:paraId="1E85C5F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56</w:t>
                  </w:r>
                </w:p>
              </w:tc>
              <w:tc>
                <w:tcPr>
                  <w:tcW w:w="419" w:type="dxa"/>
                  <w:tcBorders>
                    <w:top w:val="nil"/>
                    <w:left w:val="nil"/>
                    <w:bottom w:val="single" w:sz="4" w:space="0" w:color="000000"/>
                    <w:right w:val="single" w:sz="4" w:space="0" w:color="000000"/>
                  </w:tcBorders>
                  <w:shd w:val="clear" w:color="FFFFFF" w:fill="FCFDFD"/>
                  <w:noWrap/>
                  <w:vAlign w:val="bottom"/>
                  <w:hideMark/>
                </w:tcPr>
                <w:p w14:paraId="0D08338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w:t>
                  </w:r>
                </w:p>
              </w:tc>
              <w:tc>
                <w:tcPr>
                  <w:tcW w:w="527" w:type="dxa"/>
                  <w:tcBorders>
                    <w:top w:val="nil"/>
                    <w:left w:val="nil"/>
                    <w:bottom w:val="single" w:sz="4" w:space="0" w:color="000000"/>
                    <w:right w:val="single" w:sz="4" w:space="0" w:color="000000"/>
                  </w:tcBorders>
                  <w:shd w:val="clear" w:color="FFFFFF" w:fill="FCFDFD"/>
                  <w:noWrap/>
                  <w:vAlign w:val="bottom"/>
                  <w:hideMark/>
                </w:tcPr>
                <w:p w14:paraId="0EAD8E9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35</w:t>
                  </w:r>
                </w:p>
              </w:tc>
              <w:tc>
                <w:tcPr>
                  <w:tcW w:w="527" w:type="dxa"/>
                  <w:tcBorders>
                    <w:top w:val="nil"/>
                    <w:left w:val="nil"/>
                    <w:bottom w:val="single" w:sz="4" w:space="0" w:color="000000"/>
                    <w:right w:val="single" w:sz="4" w:space="0" w:color="000000"/>
                  </w:tcBorders>
                  <w:shd w:val="clear" w:color="FFFFFF" w:fill="FCFDFD"/>
                  <w:noWrap/>
                  <w:vAlign w:val="bottom"/>
                  <w:hideMark/>
                </w:tcPr>
                <w:p w14:paraId="334535A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104</w:t>
                  </w:r>
                </w:p>
              </w:tc>
              <w:tc>
                <w:tcPr>
                  <w:tcW w:w="771" w:type="dxa"/>
                  <w:tcBorders>
                    <w:top w:val="nil"/>
                    <w:left w:val="nil"/>
                    <w:bottom w:val="single" w:sz="4" w:space="0" w:color="000000"/>
                    <w:right w:val="single" w:sz="4" w:space="0" w:color="000000"/>
                  </w:tcBorders>
                  <w:shd w:val="clear" w:color="FFFFFF" w:fill="FFFFFF"/>
                  <w:noWrap/>
                  <w:vAlign w:val="bottom"/>
                  <w:hideMark/>
                </w:tcPr>
                <w:p w14:paraId="012894A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198</w:t>
                  </w:r>
                </w:p>
              </w:tc>
              <w:tc>
                <w:tcPr>
                  <w:tcW w:w="851" w:type="dxa"/>
                  <w:tcBorders>
                    <w:top w:val="nil"/>
                    <w:left w:val="nil"/>
                    <w:bottom w:val="single" w:sz="4" w:space="0" w:color="000000"/>
                    <w:right w:val="single" w:sz="4" w:space="0" w:color="000000"/>
                  </w:tcBorders>
                  <w:shd w:val="clear" w:color="FFFFFF" w:fill="FFFFFF"/>
                  <w:noWrap/>
                  <w:vAlign w:val="bottom"/>
                  <w:hideMark/>
                </w:tcPr>
                <w:p w14:paraId="0CDC6321"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219</w:t>
                  </w:r>
                </w:p>
              </w:tc>
            </w:tr>
            <w:tr w:rsidR="00184753" w:rsidRPr="00184753" w14:paraId="4E566545" w14:textId="77777777" w:rsidTr="00184753">
              <w:trPr>
                <w:trHeight w:val="383"/>
                <w:jc w:val="center"/>
              </w:trPr>
              <w:tc>
                <w:tcPr>
                  <w:tcW w:w="28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3977064B"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Razem: IIIB</w:t>
                  </w:r>
                </w:p>
              </w:tc>
              <w:tc>
                <w:tcPr>
                  <w:tcW w:w="527" w:type="dxa"/>
                  <w:tcBorders>
                    <w:top w:val="nil"/>
                    <w:left w:val="nil"/>
                    <w:bottom w:val="single" w:sz="4" w:space="0" w:color="000000"/>
                    <w:right w:val="single" w:sz="4" w:space="0" w:color="000000"/>
                  </w:tcBorders>
                  <w:shd w:val="clear" w:color="FFFFFF" w:fill="F5F5F5"/>
                  <w:noWrap/>
                  <w:vAlign w:val="bottom"/>
                  <w:hideMark/>
                </w:tcPr>
                <w:p w14:paraId="2639423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252</w:t>
                  </w:r>
                </w:p>
              </w:tc>
              <w:tc>
                <w:tcPr>
                  <w:tcW w:w="419" w:type="dxa"/>
                  <w:tcBorders>
                    <w:top w:val="nil"/>
                    <w:left w:val="nil"/>
                    <w:bottom w:val="single" w:sz="4" w:space="0" w:color="000000"/>
                    <w:right w:val="single" w:sz="4" w:space="0" w:color="000000"/>
                  </w:tcBorders>
                  <w:shd w:val="clear" w:color="FFFFFF" w:fill="F5F5F5"/>
                  <w:noWrap/>
                  <w:vAlign w:val="bottom"/>
                  <w:hideMark/>
                </w:tcPr>
                <w:p w14:paraId="7DAEF39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5F5F5"/>
                  <w:noWrap/>
                  <w:vAlign w:val="bottom"/>
                  <w:hideMark/>
                </w:tcPr>
                <w:p w14:paraId="3BC3514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82</w:t>
                  </w:r>
                </w:p>
              </w:tc>
              <w:tc>
                <w:tcPr>
                  <w:tcW w:w="527" w:type="dxa"/>
                  <w:tcBorders>
                    <w:top w:val="nil"/>
                    <w:left w:val="nil"/>
                    <w:bottom w:val="single" w:sz="4" w:space="0" w:color="000000"/>
                    <w:right w:val="single" w:sz="4" w:space="0" w:color="000000"/>
                  </w:tcBorders>
                  <w:shd w:val="clear" w:color="FFFFFF" w:fill="F5F5F5"/>
                  <w:noWrap/>
                  <w:vAlign w:val="bottom"/>
                  <w:hideMark/>
                </w:tcPr>
                <w:p w14:paraId="4F12DD66"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935</w:t>
                  </w:r>
                </w:p>
              </w:tc>
              <w:tc>
                <w:tcPr>
                  <w:tcW w:w="638" w:type="dxa"/>
                  <w:tcBorders>
                    <w:top w:val="nil"/>
                    <w:left w:val="nil"/>
                    <w:bottom w:val="single" w:sz="4" w:space="0" w:color="000000"/>
                    <w:right w:val="single" w:sz="4" w:space="0" w:color="000000"/>
                  </w:tcBorders>
                  <w:shd w:val="clear" w:color="FFFFFF" w:fill="F5F5F5"/>
                  <w:noWrap/>
                  <w:vAlign w:val="bottom"/>
                  <w:hideMark/>
                </w:tcPr>
                <w:p w14:paraId="21C4778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1 269</w:t>
                  </w:r>
                </w:p>
              </w:tc>
              <w:tc>
                <w:tcPr>
                  <w:tcW w:w="449" w:type="dxa"/>
                  <w:tcBorders>
                    <w:top w:val="nil"/>
                    <w:left w:val="nil"/>
                    <w:bottom w:val="single" w:sz="4" w:space="0" w:color="000000"/>
                    <w:right w:val="single" w:sz="4" w:space="0" w:color="000000"/>
                  </w:tcBorders>
                  <w:shd w:val="clear" w:color="FFFFFF" w:fill="F5F5F5"/>
                  <w:noWrap/>
                  <w:vAlign w:val="bottom"/>
                  <w:hideMark/>
                </w:tcPr>
                <w:p w14:paraId="09298DD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223</w:t>
                  </w:r>
                </w:p>
              </w:tc>
              <w:tc>
                <w:tcPr>
                  <w:tcW w:w="419" w:type="dxa"/>
                  <w:tcBorders>
                    <w:top w:val="nil"/>
                    <w:left w:val="nil"/>
                    <w:bottom w:val="single" w:sz="4" w:space="0" w:color="000000"/>
                    <w:right w:val="single" w:sz="4" w:space="0" w:color="000000"/>
                  </w:tcBorders>
                  <w:shd w:val="clear" w:color="FFFFFF" w:fill="F5F5F5"/>
                  <w:noWrap/>
                  <w:vAlign w:val="bottom"/>
                  <w:hideMark/>
                </w:tcPr>
                <w:p w14:paraId="1A3271BB"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49</w:t>
                  </w:r>
                </w:p>
              </w:tc>
              <w:tc>
                <w:tcPr>
                  <w:tcW w:w="527" w:type="dxa"/>
                  <w:tcBorders>
                    <w:top w:val="nil"/>
                    <w:left w:val="nil"/>
                    <w:bottom w:val="single" w:sz="4" w:space="0" w:color="000000"/>
                    <w:right w:val="single" w:sz="4" w:space="0" w:color="000000"/>
                  </w:tcBorders>
                  <w:shd w:val="clear" w:color="FFFFFF" w:fill="F5F5F5"/>
                  <w:noWrap/>
                  <w:vAlign w:val="bottom"/>
                  <w:hideMark/>
                </w:tcPr>
                <w:p w14:paraId="1C41CE81"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205</w:t>
                  </w:r>
                </w:p>
              </w:tc>
              <w:tc>
                <w:tcPr>
                  <w:tcW w:w="527" w:type="dxa"/>
                  <w:tcBorders>
                    <w:top w:val="nil"/>
                    <w:left w:val="nil"/>
                    <w:bottom w:val="single" w:sz="4" w:space="0" w:color="000000"/>
                    <w:right w:val="single" w:sz="4" w:space="0" w:color="000000"/>
                  </w:tcBorders>
                  <w:shd w:val="clear" w:color="FFFFFF" w:fill="F5F5F5"/>
                  <w:noWrap/>
                  <w:vAlign w:val="bottom"/>
                  <w:hideMark/>
                </w:tcPr>
                <w:p w14:paraId="239BEDDA"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296</w:t>
                  </w:r>
                </w:p>
              </w:tc>
              <w:tc>
                <w:tcPr>
                  <w:tcW w:w="771" w:type="dxa"/>
                  <w:tcBorders>
                    <w:top w:val="nil"/>
                    <w:left w:val="nil"/>
                    <w:bottom w:val="single" w:sz="4" w:space="0" w:color="000000"/>
                    <w:right w:val="single" w:sz="4" w:space="0" w:color="000000"/>
                  </w:tcBorders>
                  <w:shd w:val="clear" w:color="FFFFFF" w:fill="F5F5F5"/>
                  <w:noWrap/>
                  <w:vAlign w:val="bottom"/>
                  <w:hideMark/>
                </w:tcPr>
                <w:p w14:paraId="3000868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773</w:t>
                  </w:r>
                </w:p>
              </w:tc>
              <w:tc>
                <w:tcPr>
                  <w:tcW w:w="851" w:type="dxa"/>
                  <w:tcBorders>
                    <w:top w:val="nil"/>
                    <w:left w:val="nil"/>
                    <w:bottom w:val="single" w:sz="4" w:space="0" w:color="000000"/>
                    <w:right w:val="single" w:sz="4" w:space="0" w:color="000000"/>
                  </w:tcBorders>
                  <w:shd w:val="clear" w:color="FFFFFF" w:fill="F5F5F5"/>
                  <w:noWrap/>
                  <w:vAlign w:val="bottom"/>
                  <w:hideMark/>
                </w:tcPr>
                <w:p w14:paraId="1F34F98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2 042</w:t>
                  </w:r>
                </w:p>
              </w:tc>
            </w:tr>
            <w:tr w:rsidR="00184753" w:rsidRPr="00184753" w14:paraId="2174B87B" w14:textId="77777777" w:rsidTr="00184753">
              <w:trPr>
                <w:trHeight w:val="383"/>
                <w:jc w:val="center"/>
              </w:trPr>
              <w:tc>
                <w:tcPr>
                  <w:tcW w:w="84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6377FA1B"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IIIBU</w:t>
                  </w:r>
                </w:p>
              </w:tc>
              <w:tc>
                <w:tcPr>
                  <w:tcW w:w="2020" w:type="dxa"/>
                  <w:tcBorders>
                    <w:top w:val="nil"/>
                    <w:left w:val="nil"/>
                    <w:bottom w:val="single" w:sz="4" w:space="0" w:color="000000"/>
                    <w:right w:val="single" w:sz="4" w:space="0" w:color="000000"/>
                  </w:tcBorders>
                  <w:shd w:val="clear" w:color="FFFFFF" w:fill="FFFFFF"/>
                  <w:noWrap/>
                  <w:vAlign w:val="bottom"/>
                  <w:hideMark/>
                </w:tcPr>
                <w:p w14:paraId="0CC2C92F"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16-11-2-05-147   -d   -00</w:t>
                  </w:r>
                </w:p>
              </w:tc>
              <w:tc>
                <w:tcPr>
                  <w:tcW w:w="527" w:type="dxa"/>
                  <w:tcBorders>
                    <w:top w:val="nil"/>
                    <w:left w:val="nil"/>
                    <w:bottom w:val="single" w:sz="4" w:space="0" w:color="000000"/>
                    <w:right w:val="single" w:sz="4" w:space="0" w:color="000000"/>
                  </w:tcBorders>
                  <w:shd w:val="clear" w:color="FFFFFF" w:fill="FFFFFF"/>
                  <w:noWrap/>
                  <w:vAlign w:val="bottom"/>
                  <w:hideMark/>
                </w:tcPr>
                <w:p w14:paraId="27ACCEB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234</w:t>
                  </w:r>
                </w:p>
              </w:tc>
              <w:tc>
                <w:tcPr>
                  <w:tcW w:w="419" w:type="dxa"/>
                  <w:tcBorders>
                    <w:top w:val="nil"/>
                    <w:left w:val="nil"/>
                    <w:bottom w:val="single" w:sz="4" w:space="0" w:color="000000"/>
                    <w:right w:val="single" w:sz="4" w:space="0" w:color="000000"/>
                  </w:tcBorders>
                  <w:shd w:val="clear" w:color="FFFFFF" w:fill="FFFFFF"/>
                  <w:noWrap/>
                  <w:vAlign w:val="bottom"/>
                  <w:hideMark/>
                </w:tcPr>
                <w:p w14:paraId="2B8316A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5F07D14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58</w:t>
                  </w:r>
                </w:p>
              </w:tc>
              <w:tc>
                <w:tcPr>
                  <w:tcW w:w="527" w:type="dxa"/>
                  <w:tcBorders>
                    <w:top w:val="nil"/>
                    <w:left w:val="nil"/>
                    <w:bottom w:val="single" w:sz="4" w:space="0" w:color="000000"/>
                    <w:right w:val="single" w:sz="4" w:space="0" w:color="000000"/>
                  </w:tcBorders>
                  <w:shd w:val="clear" w:color="FFFFFF" w:fill="FFFFFF"/>
                  <w:noWrap/>
                  <w:vAlign w:val="bottom"/>
                  <w:hideMark/>
                </w:tcPr>
                <w:p w14:paraId="49F4E39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876</w:t>
                  </w:r>
                </w:p>
              </w:tc>
              <w:tc>
                <w:tcPr>
                  <w:tcW w:w="638" w:type="dxa"/>
                  <w:tcBorders>
                    <w:top w:val="nil"/>
                    <w:left w:val="nil"/>
                    <w:bottom w:val="single" w:sz="4" w:space="0" w:color="000000"/>
                    <w:right w:val="single" w:sz="4" w:space="0" w:color="000000"/>
                  </w:tcBorders>
                  <w:shd w:val="clear" w:color="FFFFFF" w:fill="FFFFFF"/>
                  <w:noWrap/>
                  <w:vAlign w:val="bottom"/>
                  <w:hideMark/>
                </w:tcPr>
                <w:p w14:paraId="52CB09CA"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1 168</w:t>
                  </w:r>
                </w:p>
              </w:tc>
              <w:tc>
                <w:tcPr>
                  <w:tcW w:w="449" w:type="dxa"/>
                  <w:tcBorders>
                    <w:top w:val="nil"/>
                    <w:left w:val="nil"/>
                    <w:bottom w:val="single" w:sz="4" w:space="0" w:color="000000"/>
                    <w:right w:val="single" w:sz="4" w:space="0" w:color="000000"/>
                  </w:tcBorders>
                  <w:shd w:val="clear" w:color="FFFFFF" w:fill="FFFFFF"/>
                  <w:noWrap/>
                  <w:vAlign w:val="bottom"/>
                  <w:hideMark/>
                </w:tcPr>
                <w:p w14:paraId="52437B9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105</w:t>
                  </w:r>
                </w:p>
              </w:tc>
              <w:tc>
                <w:tcPr>
                  <w:tcW w:w="419" w:type="dxa"/>
                  <w:tcBorders>
                    <w:top w:val="nil"/>
                    <w:left w:val="nil"/>
                    <w:bottom w:val="single" w:sz="4" w:space="0" w:color="000000"/>
                    <w:right w:val="single" w:sz="4" w:space="0" w:color="000000"/>
                  </w:tcBorders>
                  <w:shd w:val="clear" w:color="FFFFFF" w:fill="FFFFFF"/>
                  <w:noWrap/>
                  <w:vAlign w:val="bottom"/>
                  <w:hideMark/>
                </w:tcPr>
                <w:p w14:paraId="01E9880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69</w:t>
                  </w:r>
                </w:p>
              </w:tc>
              <w:tc>
                <w:tcPr>
                  <w:tcW w:w="527" w:type="dxa"/>
                  <w:tcBorders>
                    <w:top w:val="nil"/>
                    <w:left w:val="nil"/>
                    <w:bottom w:val="single" w:sz="4" w:space="0" w:color="000000"/>
                    <w:right w:val="single" w:sz="4" w:space="0" w:color="000000"/>
                  </w:tcBorders>
                  <w:shd w:val="clear" w:color="FFFFFF" w:fill="FFFFFF"/>
                  <w:noWrap/>
                  <w:vAlign w:val="bottom"/>
                  <w:hideMark/>
                </w:tcPr>
                <w:p w14:paraId="7714608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22</w:t>
                  </w:r>
                </w:p>
              </w:tc>
              <w:tc>
                <w:tcPr>
                  <w:tcW w:w="527" w:type="dxa"/>
                  <w:tcBorders>
                    <w:top w:val="nil"/>
                    <w:left w:val="nil"/>
                    <w:bottom w:val="single" w:sz="4" w:space="0" w:color="000000"/>
                    <w:right w:val="single" w:sz="4" w:space="0" w:color="000000"/>
                  </w:tcBorders>
                  <w:shd w:val="clear" w:color="FFFFFF" w:fill="FFFFFF"/>
                  <w:noWrap/>
                  <w:vAlign w:val="bottom"/>
                  <w:hideMark/>
                </w:tcPr>
                <w:p w14:paraId="63C777F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21</w:t>
                  </w:r>
                </w:p>
              </w:tc>
              <w:tc>
                <w:tcPr>
                  <w:tcW w:w="771" w:type="dxa"/>
                  <w:tcBorders>
                    <w:top w:val="nil"/>
                    <w:left w:val="nil"/>
                    <w:bottom w:val="single" w:sz="4" w:space="0" w:color="000000"/>
                    <w:right w:val="single" w:sz="4" w:space="0" w:color="000000"/>
                  </w:tcBorders>
                  <w:shd w:val="clear" w:color="FFFFFF" w:fill="FFFFFF"/>
                  <w:noWrap/>
                  <w:vAlign w:val="bottom"/>
                  <w:hideMark/>
                </w:tcPr>
                <w:p w14:paraId="7652A26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217</w:t>
                  </w:r>
                </w:p>
              </w:tc>
              <w:tc>
                <w:tcPr>
                  <w:tcW w:w="851" w:type="dxa"/>
                  <w:tcBorders>
                    <w:top w:val="nil"/>
                    <w:left w:val="nil"/>
                    <w:bottom w:val="single" w:sz="4" w:space="0" w:color="000000"/>
                    <w:right w:val="single" w:sz="4" w:space="0" w:color="000000"/>
                  </w:tcBorders>
                  <w:shd w:val="clear" w:color="FFFFFF" w:fill="FFFFFF"/>
                  <w:noWrap/>
                  <w:vAlign w:val="bottom"/>
                  <w:hideMark/>
                </w:tcPr>
                <w:p w14:paraId="5B2E7CC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1 385</w:t>
                  </w:r>
                </w:p>
              </w:tc>
            </w:tr>
            <w:tr w:rsidR="00184753" w:rsidRPr="00184753" w14:paraId="78711F74"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15D5FB49"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4D15E6A0"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16-11-2-05-72    -b   -00</w:t>
                  </w:r>
                </w:p>
              </w:tc>
              <w:tc>
                <w:tcPr>
                  <w:tcW w:w="527" w:type="dxa"/>
                  <w:tcBorders>
                    <w:top w:val="nil"/>
                    <w:left w:val="nil"/>
                    <w:bottom w:val="single" w:sz="4" w:space="0" w:color="000000"/>
                    <w:right w:val="single" w:sz="4" w:space="0" w:color="000000"/>
                  </w:tcBorders>
                  <w:shd w:val="clear" w:color="FFFFFF" w:fill="FCFDFD"/>
                  <w:noWrap/>
                  <w:vAlign w:val="bottom"/>
                  <w:hideMark/>
                </w:tcPr>
                <w:p w14:paraId="5C3D706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108</w:t>
                  </w:r>
                </w:p>
              </w:tc>
              <w:tc>
                <w:tcPr>
                  <w:tcW w:w="419" w:type="dxa"/>
                  <w:tcBorders>
                    <w:top w:val="nil"/>
                    <w:left w:val="nil"/>
                    <w:bottom w:val="single" w:sz="4" w:space="0" w:color="000000"/>
                    <w:right w:val="single" w:sz="4" w:space="0" w:color="000000"/>
                  </w:tcBorders>
                  <w:shd w:val="clear" w:color="FFFFFF" w:fill="FCFDFD"/>
                  <w:noWrap/>
                  <w:vAlign w:val="bottom"/>
                  <w:hideMark/>
                </w:tcPr>
                <w:p w14:paraId="3C0ED97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20B8A7B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27</w:t>
                  </w:r>
                </w:p>
              </w:tc>
              <w:tc>
                <w:tcPr>
                  <w:tcW w:w="527" w:type="dxa"/>
                  <w:tcBorders>
                    <w:top w:val="nil"/>
                    <w:left w:val="nil"/>
                    <w:bottom w:val="single" w:sz="4" w:space="0" w:color="000000"/>
                    <w:right w:val="single" w:sz="4" w:space="0" w:color="000000"/>
                  </w:tcBorders>
                  <w:shd w:val="clear" w:color="FFFFFF" w:fill="FCFDFD"/>
                  <w:noWrap/>
                  <w:vAlign w:val="bottom"/>
                  <w:hideMark/>
                </w:tcPr>
                <w:p w14:paraId="6706948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406</w:t>
                  </w:r>
                </w:p>
              </w:tc>
              <w:tc>
                <w:tcPr>
                  <w:tcW w:w="638" w:type="dxa"/>
                  <w:tcBorders>
                    <w:top w:val="nil"/>
                    <w:left w:val="nil"/>
                    <w:bottom w:val="single" w:sz="4" w:space="0" w:color="000000"/>
                    <w:right w:val="single" w:sz="4" w:space="0" w:color="000000"/>
                  </w:tcBorders>
                  <w:shd w:val="clear" w:color="FFFFFF" w:fill="FFFFFF"/>
                  <w:noWrap/>
                  <w:vAlign w:val="bottom"/>
                  <w:hideMark/>
                </w:tcPr>
                <w:p w14:paraId="027E089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541</w:t>
                  </w:r>
                </w:p>
              </w:tc>
              <w:tc>
                <w:tcPr>
                  <w:tcW w:w="449" w:type="dxa"/>
                  <w:tcBorders>
                    <w:top w:val="nil"/>
                    <w:left w:val="nil"/>
                    <w:bottom w:val="single" w:sz="4" w:space="0" w:color="000000"/>
                    <w:right w:val="single" w:sz="4" w:space="0" w:color="000000"/>
                  </w:tcBorders>
                  <w:shd w:val="clear" w:color="FFFFFF" w:fill="FCFDFD"/>
                  <w:noWrap/>
                  <w:vAlign w:val="bottom"/>
                  <w:hideMark/>
                </w:tcPr>
                <w:p w14:paraId="381B7B9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19</w:t>
                  </w:r>
                </w:p>
              </w:tc>
              <w:tc>
                <w:tcPr>
                  <w:tcW w:w="419" w:type="dxa"/>
                  <w:tcBorders>
                    <w:top w:val="nil"/>
                    <w:left w:val="nil"/>
                    <w:bottom w:val="single" w:sz="4" w:space="0" w:color="000000"/>
                    <w:right w:val="single" w:sz="4" w:space="0" w:color="000000"/>
                  </w:tcBorders>
                  <w:shd w:val="clear" w:color="FFFFFF" w:fill="FCFDFD"/>
                  <w:noWrap/>
                  <w:vAlign w:val="bottom"/>
                  <w:hideMark/>
                </w:tcPr>
                <w:p w14:paraId="1162272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14</w:t>
                  </w:r>
                </w:p>
              </w:tc>
              <w:tc>
                <w:tcPr>
                  <w:tcW w:w="527" w:type="dxa"/>
                  <w:tcBorders>
                    <w:top w:val="nil"/>
                    <w:left w:val="nil"/>
                    <w:bottom w:val="single" w:sz="4" w:space="0" w:color="000000"/>
                    <w:right w:val="single" w:sz="4" w:space="0" w:color="000000"/>
                  </w:tcBorders>
                  <w:shd w:val="clear" w:color="FFFFFF" w:fill="FCFDFD"/>
                  <w:noWrap/>
                  <w:vAlign w:val="bottom"/>
                  <w:hideMark/>
                </w:tcPr>
                <w:p w14:paraId="7D85E4D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17</w:t>
                  </w:r>
                </w:p>
              </w:tc>
              <w:tc>
                <w:tcPr>
                  <w:tcW w:w="527" w:type="dxa"/>
                  <w:tcBorders>
                    <w:top w:val="nil"/>
                    <w:left w:val="nil"/>
                    <w:bottom w:val="single" w:sz="4" w:space="0" w:color="000000"/>
                    <w:right w:val="single" w:sz="4" w:space="0" w:color="000000"/>
                  </w:tcBorders>
                  <w:shd w:val="clear" w:color="FFFFFF" w:fill="FCFDFD"/>
                  <w:noWrap/>
                  <w:vAlign w:val="bottom"/>
                  <w:hideMark/>
                </w:tcPr>
                <w:p w14:paraId="14A8800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7</w:t>
                  </w:r>
                </w:p>
              </w:tc>
              <w:tc>
                <w:tcPr>
                  <w:tcW w:w="771" w:type="dxa"/>
                  <w:tcBorders>
                    <w:top w:val="nil"/>
                    <w:left w:val="nil"/>
                    <w:bottom w:val="single" w:sz="4" w:space="0" w:color="000000"/>
                    <w:right w:val="single" w:sz="4" w:space="0" w:color="000000"/>
                  </w:tcBorders>
                  <w:shd w:val="clear" w:color="FFFFFF" w:fill="FFFFFF"/>
                  <w:noWrap/>
                  <w:vAlign w:val="bottom"/>
                  <w:hideMark/>
                </w:tcPr>
                <w:p w14:paraId="1F44F68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57</w:t>
                  </w:r>
                </w:p>
              </w:tc>
              <w:tc>
                <w:tcPr>
                  <w:tcW w:w="851" w:type="dxa"/>
                  <w:tcBorders>
                    <w:top w:val="nil"/>
                    <w:left w:val="nil"/>
                    <w:bottom w:val="single" w:sz="4" w:space="0" w:color="000000"/>
                    <w:right w:val="single" w:sz="4" w:space="0" w:color="000000"/>
                  </w:tcBorders>
                  <w:shd w:val="clear" w:color="FFFFFF" w:fill="FFFFFF"/>
                  <w:noWrap/>
                  <w:vAlign w:val="bottom"/>
                  <w:hideMark/>
                </w:tcPr>
                <w:p w14:paraId="33B3167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598</w:t>
                  </w:r>
                </w:p>
              </w:tc>
            </w:tr>
            <w:tr w:rsidR="00184753" w:rsidRPr="00184753" w14:paraId="618DA25D"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26D091A3"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2A6FF4A8"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16-11-2-08-41    -b   -00</w:t>
                  </w:r>
                </w:p>
              </w:tc>
              <w:tc>
                <w:tcPr>
                  <w:tcW w:w="527" w:type="dxa"/>
                  <w:tcBorders>
                    <w:top w:val="nil"/>
                    <w:left w:val="nil"/>
                    <w:bottom w:val="single" w:sz="4" w:space="0" w:color="000000"/>
                    <w:right w:val="single" w:sz="4" w:space="0" w:color="000000"/>
                  </w:tcBorders>
                  <w:shd w:val="clear" w:color="FFFFFF" w:fill="FFFFFF"/>
                  <w:noWrap/>
                  <w:vAlign w:val="bottom"/>
                  <w:hideMark/>
                </w:tcPr>
                <w:p w14:paraId="24098DB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1D8ED0F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0AF4718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5EB2EB1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w:t>
                  </w:r>
                </w:p>
              </w:tc>
              <w:tc>
                <w:tcPr>
                  <w:tcW w:w="638" w:type="dxa"/>
                  <w:tcBorders>
                    <w:top w:val="nil"/>
                    <w:left w:val="nil"/>
                    <w:bottom w:val="single" w:sz="4" w:space="0" w:color="000000"/>
                    <w:right w:val="single" w:sz="4" w:space="0" w:color="000000"/>
                  </w:tcBorders>
                  <w:shd w:val="clear" w:color="FFFFFF" w:fill="FFFFFF"/>
                  <w:noWrap/>
                  <w:vAlign w:val="bottom"/>
                  <w:hideMark/>
                </w:tcPr>
                <w:p w14:paraId="10F14538"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w:t>
                  </w:r>
                </w:p>
              </w:tc>
              <w:tc>
                <w:tcPr>
                  <w:tcW w:w="449" w:type="dxa"/>
                  <w:tcBorders>
                    <w:top w:val="nil"/>
                    <w:left w:val="nil"/>
                    <w:bottom w:val="single" w:sz="4" w:space="0" w:color="000000"/>
                    <w:right w:val="single" w:sz="4" w:space="0" w:color="000000"/>
                  </w:tcBorders>
                  <w:shd w:val="clear" w:color="FFFFFF" w:fill="FFFFFF"/>
                  <w:noWrap/>
                  <w:vAlign w:val="bottom"/>
                  <w:hideMark/>
                </w:tcPr>
                <w:p w14:paraId="12F93ED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158</w:t>
                  </w:r>
                </w:p>
              </w:tc>
              <w:tc>
                <w:tcPr>
                  <w:tcW w:w="419" w:type="dxa"/>
                  <w:tcBorders>
                    <w:top w:val="nil"/>
                    <w:left w:val="nil"/>
                    <w:bottom w:val="single" w:sz="4" w:space="0" w:color="000000"/>
                    <w:right w:val="single" w:sz="4" w:space="0" w:color="000000"/>
                  </w:tcBorders>
                  <w:shd w:val="clear" w:color="FFFFFF" w:fill="FFFFFF"/>
                  <w:noWrap/>
                  <w:vAlign w:val="bottom"/>
                  <w:hideMark/>
                </w:tcPr>
                <w:p w14:paraId="7EECEBF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22</w:t>
                  </w:r>
                </w:p>
              </w:tc>
              <w:tc>
                <w:tcPr>
                  <w:tcW w:w="527" w:type="dxa"/>
                  <w:tcBorders>
                    <w:top w:val="nil"/>
                    <w:left w:val="nil"/>
                    <w:bottom w:val="single" w:sz="4" w:space="0" w:color="000000"/>
                    <w:right w:val="single" w:sz="4" w:space="0" w:color="000000"/>
                  </w:tcBorders>
                  <w:shd w:val="clear" w:color="FFFFFF" w:fill="FFFFFF"/>
                  <w:noWrap/>
                  <w:vAlign w:val="bottom"/>
                  <w:hideMark/>
                </w:tcPr>
                <w:p w14:paraId="62243F9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157</w:t>
                  </w:r>
                </w:p>
              </w:tc>
              <w:tc>
                <w:tcPr>
                  <w:tcW w:w="527" w:type="dxa"/>
                  <w:tcBorders>
                    <w:top w:val="nil"/>
                    <w:left w:val="nil"/>
                    <w:bottom w:val="single" w:sz="4" w:space="0" w:color="000000"/>
                    <w:right w:val="single" w:sz="4" w:space="0" w:color="000000"/>
                  </w:tcBorders>
                  <w:shd w:val="clear" w:color="FFFFFF" w:fill="FFFFFF"/>
                  <w:noWrap/>
                  <w:vAlign w:val="bottom"/>
                  <w:hideMark/>
                </w:tcPr>
                <w:p w14:paraId="23A9336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341</w:t>
                  </w:r>
                </w:p>
              </w:tc>
              <w:tc>
                <w:tcPr>
                  <w:tcW w:w="771" w:type="dxa"/>
                  <w:tcBorders>
                    <w:top w:val="nil"/>
                    <w:left w:val="nil"/>
                    <w:bottom w:val="single" w:sz="4" w:space="0" w:color="000000"/>
                    <w:right w:val="single" w:sz="4" w:space="0" w:color="000000"/>
                  </w:tcBorders>
                  <w:shd w:val="clear" w:color="FFFFFF" w:fill="FFFFFF"/>
                  <w:noWrap/>
                  <w:vAlign w:val="bottom"/>
                  <w:hideMark/>
                </w:tcPr>
                <w:p w14:paraId="2D25568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678</w:t>
                  </w:r>
                </w:p>
              </w:tc>
              <w:tc>
                <w:tcPr>
                  <w:tcW w:w="851" w:type="dxa"/>
                  <w:tcBorders>
                    <w:top w:val="nil"/>
                    <w:left w:val="nil"/>
                    <w:bottom w:val="single" w:sz="4" w:space="0" w:color="000000"/>
                    <w:right w:val="single" w:sz="4" w:space="0" w:color="000000"/>
                  </w:tcBorders>
                  <w:shd w:val="clear" w:color="FFFFFF" w:fill="FFFFFF"/>
                  <w:noWrap/>
                  <w:vAlign w:val="bottom"/>
                  <w:hideMark/>
                </w:tcPr>
                <w:p w14:paraId="0C7437CE"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679</w:t>
                  </w:r>
                </w:p>
              </w:tc>
            </w:tr>
            <w:tr w:rsidR="00184753" w:rsidRPr="00184753" w14:paraId="1B483598" w14:textId="77777777" w:rsidTr="00184753">
              <w:trPr>
                <w:trHeight w:val="383"/>
                <w:jc w:val="center"/>
              </w:trPr>
              <w:tc>
                <w:tcPr>
                  <w:tcW w:w="28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119AC366"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Razem: IIIBU</w:t>
                  </w:r>
                </w:p>
              </w:tc>
              <w:tc>
                <w:tcPr>
                  <w:tcW w:w="527" w:type="dxa"/>
                  <w:tcBorders>
                    <w:top w:val="nil"/>
                    <w:left w:val="nil"/>
                    <w:bottom w:val="single" w:sz="4" w:space="0" w:color="000000"/>
                    <w:right w:val="single" w:sz="4" w:space="0" w:color="000000"/>
                  </w:tcBorders>
                  <w:shd w:val="clear" w:color="FFFFFF" w:fill="F5F5F5"/>
                  <w:noWrap/>
                  <w:vAlign w:val="bottom"/>
                  <w:hideMark/>
                </w:tcPr>
                <w:p w14:paraId="7946CBF6"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342</w:t>
                  </w:r>
                </w:p>
              </w:tc>
              <w:tc>
                <w:tcPr>
                  <w:tcW w:w="419" w:type="dxa"/>
                  <w:tcBorders>
                    <w:top w:val="nil"/>
                    <w:left w:val="nil"/>
                    <w:bottom w:val="single" w:sz="4" w:space="0" w:color="000000"/>
                    <w:right w:val="single" w:sz="4" w:space="0" w:color="000000"/>
                  </w:tcBorders>
                  <w:shd w:val="clear" w:color="FFFFFF" w:fill="F5F5F5"/>
                  <w:noWrap/>
                  <w:vAlign w:val="bottom"/>
                  <w:hideMark/>
                </w:tcPr>
                <w:p w14:paraId="2C0B872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5F5F5"/>
                  <w:noWrap/>
                  <w:vAlign w:val="bottom"/>
                  <w:hideMark/>
                </w:tcPr>
                <w:p w14:paraId="514C43C6"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85</w:t>
                  </w:r>
                </w:p>
              </w:tc>
              <w:tc>
                <w:tcPr>
                  <w:tcW w:w="527" w:type="dxa"/>
                  <w:tcBorders>
                    <w:top w:val="nil"/>
                    <w:left w:val="nil"/>
                    <w:bottom w:val="single" w:sz="4" w:space="0" w:color="000000"/>
                    <w:right w:val="single" w:sz="4" w:space="0" w:color="000000"/>
                  </w:tcBorders>
                  <w:shd w:val="clear" w:color="FFFFFF" w:fill="F5F5F5"/>
                  <w:noWrap/>
                  <w:vAlign w:val="bottom"/>
                  <w:hideMark/>
                </w:tcPr>
                <w:p w14:paraId="75D0D8A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1 283</w:t>
                  </w:r>
                </w:p>
              </w:tc>
              <w:tc>
                <w:tcPr>
                  <w:tcW w:w="638" w:type="dxa"/>
                  <w:tcBorders>
                    <w:top w:val="nil"/>
                    <w:left w:val="nil"/>
                    <w:bottom w:val="single" w:sz="4" w:space="0" w:color="000000"/>
                    <w:right w:val="single" w:sz="4" w:space="0" w:color="000000"/>
                  </w:tcBorders>
                  <w:shd w:val="clear" w:color="FFFFFF" w:fill="F5F5F5"/>
                  <w:noWrap/>
                  <w:vAlign w:val="bottom"/>
                  <w:hideMark/>
                </w:tcPr>
                <w:p w14:paraId="68142A59"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1 710</w:t>
                  </w:r>
                </w:p>
              </w:tc>
              <w:tc>
                <w:tcPr>
                  <w:tcW w:w="449" w:type="dxa"/>
                  <w:tcBorders>
                    <w:top w:val="nil"/>
                    <w:left w:val="nil"/>
                    <w:bottom w:val="single" w:sz="4" w:space="0" w:color="000000"/>
                    <w:right w:val="single" w:sz="4" w:space="0" w:color="000000"/>
                  </w:tcBorders>
                  <w:shd w:val="clear" w:color="FFFFFF" w:fill="F5F5F5"/>
                  <w:noWrap/>
                  <w:vAlign w:val="bottom"/>
                  <w:hideMark/>
                </w:tcPr>
                <w:p w14:paraId="68A994A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282</w:t>
                  </w:r>
                </w:p>
              </w:tc>
              <w:tc>
                <w:tcPr>
                  <w:tcW w:w="419" w:type="dxa"/>
                  <w:tcBorders>
                    <w:top w:val="nil"/>
                    <w:left w:val="nil"/>
                    <w:bottom w:val="single" w:sz="4" w:space="0" w:color="000000"/>
                    <w:right w:val="single" w:sz="4" w:space="0" w:color="000000"/>
                  </w:tcBorders>
                  <w:shd w:val="clear" w:color="FFFFFF" w:fill="F5F5F5"/>
                  <w:noWrap/>
                  <w:vAlign w:val="bottom"/>
                  <w:hideMark/>
                </w:tcPr>
                <w:p w14:paraId="4CB8182A"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105</w:t>
                  </w:r>
                </w:p>
              </w:tc>
              <w:tc>
                <w:tcPr>
                  <w:tcW w:w="527" w:type="dxa"/>
                  <w:tcBorders>
                    <w:top w:val="nil"/>
                    <w:left w:val="nil"/>
                    <w:bottom w:val="single" w:sz="4" w:space="0" w:color="000000"/>
                    <w:right w:val="single" w:sz="4" w:space="0" w:color="000000"/>
                  </w:tcBorders>
                  <w:shd w:val="clear" w:color="FFFFFF" w:fill="F5F5F5"/>
                  <w:noWrap/>
                  <w:vAlign w:val="bottom"/>
                  <w:hideMark/>
                </w:tcPr>
                <w:p w14:paraId="4D83F32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196</w:t>
                  </w:r>
                </w:p>
              </w:tc>
              <w:tc>
                <w:tcPr>
                  <w:tcW w:w="527" w:type="dxa"/>
                  <w:tcBorders>
                    <w:top w:val="nil"/>
                    <w:left w:val="nil"/>
                    <w:bottom w:val="single" w:sz="4" w:space="0" w:color="000000"/>
                    <w:right w:val="single" w:sz="4" w:space="0" w:color="000000"/>
                  </w:tcBorders>
                  <w:shd w:val="clear" w:color="FFFFFF" w:fill="F5F5F5"/>
                  <w:noWrap/>
                  <w:vAlign w:val="bottom"/>
                  <w:hideMark/>
                </w:tcPr>
                <w:p w14:paraId="5A12F3BB"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369</w:t>
                  </w:r>
                </w:p>
              </w:tc>
              <w:tc>
                <w:tcPr>
                  <w:tcW w:w="771" w:type="dxa"/>
                  <w:tcBorders>
                    <w:top w:val="nil"/>
                    <w:left w:val="nil"/>
                    <w:bottom w:val="single" w:sz="4" w:space="0" w:color="000000"/>
                    <w:right w:val="single" w:sz="4" w:space="0" w:color="000000"/>
                  </w:tcBorders>
                  <w:shd w:val="clear" w:color="FFFFFF" w:fill="F5F5F5"/>
                  <w:noWrap/>
                  <w:vAlign w:val="bottom"/>
                  <w:hideMark/>
                </w:tcPr>
                <w:p w14:paraId="241D365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952</w:t>
                  </w:r>
                </w:p>
              </w:tc>
              <w:tc>
                <w:tcPr>
                  <w:tcW w:w="851" w:type="dxa"/>
                  <w:tcBorders>
                    <w:top w:val="nil"/>
                    <w:left w:val="nil"/>
                    <w:bottom w:val="single" w:sz="4" w:space="0" w:color="000000"/>
                    <w:right w:val="single" w:sz="4" w:space="0" w:color="000000"/>
                  </w:tcBorders>
                  <w:shd w:val="clear" w:color="FFFFFF" w:fill="F5F5F5"/>
                  <w:noWrap/>
                  <w:vAlign w:val="bottom"/>
                  <w:hideMark/>
                </w:tcPr>
                <w:p w14:paraId="0FBB30B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2 662</w:t>
                  </w:r>
                </w:p>
              </w:tc>
            </w:tr>
            <w:tr w:rsidR="00184753" w:rsidRPr="00184753" w14:paraId="042938C4" w14:textId="77777777" w:rsidTr="00184753">
              <w:trPr>
                <w:trHeight w:val="383"/>
                <w:jc w:val="center"/>
              </w:trPr>
              <w:tc>
                <w:tcPr>
                  <w:tcW w:w="84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3C3CD7A5"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PR</w:t>
                  </w:r>
                </w:p>
              </w:tc>
              <w:tc>
                <w:tcPr>
                  <w:tcW w:w="2020" w:type="dxa"/>
                  <w:tcBorders>
                    <w:top w:val="nil"/>
                    <w:left w:val="nil"/>
                    <w:bottom w:val="single" w:sz="4" w:space="0" w:color="000000"/>
                    <w:right w:val="single" w:sz="4" w:space="0" w:color="000000"/>
                  </w:tcBorders>
                  <w:shd w:val="clear" w:color="FFFFFF" w:fill="FFFFFF"/>
                  <w:noWrap/>
                  <w:vAlign w:val="bottom"/>
                  <w:hideMark/>
                </w:tcPr>
                <w:p w14:paraId="05299D1A"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 xml:space="preserve">16-11-2-05-      -    -  </w:t>
                  </w:r>
                </w:p>
              </w:tc>
              <w:tc>
                <w:tcPr>
                  <w:tcW w:w="527" w:type="dxa"/>
                  <w:tcBorders>
                    <w:top w:val="nil"/>
                    <w:left w:val="nil"/>
                    <w:bottom w:val="single" w:sz="4" w:space="0" w:color="000000"/>
                    <w:right w:val="single" w:sz="4" w:space="0" w:color="000000"/>
                  </w:tcBorders>
                  <w:shd w:val="clear" w:color="FFFFFF" w:fill="FCFDFD"/>
                  <w:noWrap/>
                  <w:vAlign w:val="bottom"/>
                  <w:hideMark/>
                </w:tcPr>
                <w:p w14:paraId="287C9ED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100</w:t>
                  </w:r>
                </w:p>
              </w:tc>
              <w:tc>
                <w:tcPr>
                  <w:tcW w:w="419" w:type="dxa"/>
                  <w:tcBorders>
                    <w:top w:val="nil"/>
                    <w:left w:val="nil"/>
                    <w:bottom w:val="single" w:sz="4" w:space="0" w:color="000000"/>
                    <w:right w:val="single" w:sz="4" w:space="0" w:color="000000"/>
                  </w:tcBorders>
                  <w:shd w:val="clear" w:color="FFFFFF" w:fill="FCFDFD"/>
                  <w:noWrap/>
                  <w:vAlign w:val="bottom"/>
                  <w:hideMark/>
                </w:tcPr>
                <w:p w14:paraId="4FE6D1B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50</w:t>
                  </w:r>
                </w:p>
              </w:tc>
              <w:tc>
                <w:tcPr>
                  <w:tcW w:w="527" w:type="dxa"/>
                  <w:tcBorders>
                    <w:top w:val="nil"/>
                    <w:left w:val="nil"/>
                    <w:bottom w:val="single" w:sz="4" w:space="0" w:color="000000"/>
                    <w:right w:val="single" w:sz="4" w:space="0" w:color="000000"/>
                  </w:tcBorders>
                  <w:shd w:val="clear" w:color="FFFFFF" w:fill="FCFDFD"/>
                  <w:noWrap/>
                  <w:vAlign w:val="bottom"/>
                  <w:hideMark/>
                </w:tcPr>
                <w:p w14:paraId="6507F5A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20</w:t>
                  </w:r>
                </w:p>
              </w:tc>
              <w:tc>
                <w:tcPr>
                  <w:tcW w:w="527" w:type="dxa"/>
                  <w:tcBorders>
                    <w:top w:val="nil"/>
                    <w:left w:val="nil"/>
                    <w:bottom w:val="single" w:sz="4" w:space="0" w:color="000000"/>
                    <w:right w:val="single" w:sz="4" w:space="0" w:color="000000"/>
                  </w:tcBorders>
                  <w:shd w:val="clear" w:color="FFFFFF" w:fill="FCFDFD"/>
                  <w:noWrap/>
                  <w:vAlign w:val="bottom"/>
                  <w:hideMark/>
                </w:tcPr>
                <w:p w14:paraId="7D67ECE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160</w:t>
                  </w:r>
                </w:p>
              </w:tc>
              <w:tc>
                <w:tcPr>
                  <w:tcW w:w="638" w:type="dxa"/>
                  <w:tcBorders>
                    <w:top w:val="nil"/>
                    <w:left w:val="nil"/>
                    <w:bottom w:val="single" w:sz="4" w:space="0" w:color="000000"/>
                    <w:right w:val="single" w:sz="4" w:space="0" w:color="000000"/>
                  </w:tcBorders>
                  <w:shd w:val="clear" w:color="FFFFFF" w:fill="FFFFFF"/>
                  <w:noWrap/>
                  <w:vAlign w:val="bottom"/>
                  <w:hideMark/>
                </w:tcPr>
                <w:p w14:paraId="16F7F63E"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330</w:t>
                  </w:r>
                </w:p>
              </w:tc>
              <w:tc>
                <w:tcPr>
                  <w:tcW w:w="449" w:type="dxa"/>
                  <w:tcBorders>
                    <w:top w:val="nil"/>
                    <w:left w:val="nil"/>
                    <w:bottom w:val="single" w:sz="4" w:space="0" w:color="000000"/>
                    <w:right w:val="single" w:sz="4" w:space="0" w:color="000000"/>
                  </w:tcBorders>
                  <w:shd w:val="clear" w:color="FFFFFF" w:fill="FCFDFD"/>
                  <w:noWrap/>
                  <w:vAlign w:val="bottom"/>
                  <w:hideMark/>
                </w:tcPr>
                <w:p w14:paraId="41AE757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5CDD91B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3B2B6BB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0BCF8C8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344F7428"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851" w:type="dxa"/>
                  <w:tcBorders>
                    <w:top w:val="nil"/>
                    <w:left w:val="nil"/>
                    <w:bottom w:val="single" w:sz="4" w:space="0" w:color="000000"/>
                    <w:right w:val="single" w:sz="4" w:space="0" w:color="000000"/>
                  </w:tcBorders>
                  <w:shd w:val="clear" w:color="FFFFFF" w:fill="FFFFFF"/>
                  <w:noWrap/>
                  <w:vAlign w:val="bottom"/>
                  <w:hideMark/>
                </w:tcPr>
                <w:p w14:paraId="6727FD31"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330</w:t>
                  </w:r>
                </w:p>
              </w:tc>
            </w:tr>
            <w:tr w:rsidR="00184753" w:rsidRPr="00184753" w14:paraId="170D16E2"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3C736343"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31B3D3B0"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 xml:space="preserve">16-11-2-08-      -    -  </w:t>
                  </w:r>
                </w:p>
              </w:tc>
              <w:tc>
                <w:tcPr>
                  <w:tcW w:w="527" w:type="dxa"/>
                  <w:tcBorders>
                    <w:top w:val="nil"/>
                    <w:left w:val="nil"/>
                    <w:bottom w:val="single" w:sz="4" w:space="0" w:color="000000"/>
                    <w:right w:val="single" w:sz="4" w:space="0" w:color="000000"/>
                  </w:tcBorders>
                  <w:shd w:val="clear" w:color="FFFFFF" w:fill="FFFFFF"/>
                  <w:noWrap/>
                  <w:vAlign w:val="bottom"/>
                  <w:hideMark/>
                </w:tcPr>
                <w:p w14:paraId="5ACCD25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7EAD3CE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57071F3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60</w:t>
                  </w:r>
                </w:p>
              </w:tc>
              <w:tc>
                <w:tcPr>
                  <w:tcW w:w="527" w:type="dxa"/>
                  <w:tcBorders>
                    <w:top w:val="nil"/>
                    <w:left w:val="nil"/>
                    <w:bottom w:val="single" w:sz="4" w:space="0" w:color="000000"/>
                    <w:right w:val="single" w:sz="4" w:space="0" w:color="000000"/>
                  </w:tcBorders>
                  <w:shd w:val="clear" w:color="FFFFFF" w:fill="FFFFFF"/>
                  <w:noWrap/>
                  <w:vAlign w:val="bottom"/>
                  <w:hideMark/>
                </w:tcPr>
                <w:p w14:paraId="4745A05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80</w:t>
                  </w:r>
                </w:p>
              </w:tc>
              <w:tc>
                <w:tcPr>
                  <w:tcW w:w="638" w:type="dxa"/>
                  <w:tcBorders>
                    <w:top w:val="nil"/>
                    <w:left w:val="nil"/>
                    <w:bottom w:val="single" w:sz="4" w:space="0" w:color="000000"/>
                    <w:right w:val="single" w:sz="4" w:space="0" w:color="000000"/>
                  </w:tcBorders>
                  <w:shd w:val="clear" w:color="FFFFFF" w:fill="FFFFFF"/>
                  <w:noWrap/>
                  <w:vAlign w:val="bottom"/>
                  <w:hideMark/>
                </w:tcPr>
                <w:p w14:paraId="552583F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140</w:t>
                  </w:r>
                </w:p>
              </w:tc>
              <w:tc>
                <w:tcPr>
                  <w:tcW w:w="449" w:type="dxa"/>
                  <w:tcBorders>
                    <w:top w:val="nil"/>
                    <w:left w:val="nil"/>
                    <w:bottom w:val="single" w:sz="4" w:space="0" w:color="000000"/>
                    <w:right w:val="single" w:sz="4" w:space="0" w:color="000000"/>
                  </w:tcBorders>
                  <w:shd w:val="clear" w:color="FFFFFF" w:fill="FFFFFF"/>
                  <w:noWrap/>
                  <w:vAlign w:val="bottom"/>
                  <w:hideMark/>
                </w:tcPr>
                <w:p w14:paraId="1B43C04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1134CDD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31CAA89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115</w:t>
                  </w:r>
                </w:p>
              </w:tc>
              <w:tc>
                <w:tcPr>
                  <w:tcW w:w="527" w:type="dxa"/>
                  <w:tcBorders>
                    <w:top w:val="nil"/>
                    <w:left w:val="nil"/>
                    <w:bottom w:val="single" w:sz="4" w:space="0" w:color="000000"/>
                    <w:right w:val="single" w:sz="4" w:space="0" w:color="000000"/>
                  </w:tcBorders>
                  <w:shd w:val="clear" w:color="FFFFFF" w:fill="FFFFFF"/>
                  <w:noWrap/>
                  <w:vAlign w:val="bottom"/>
                  <w:hideMark/>
                </w:tcPr>
                <w:p w14:paraId="46B1CA9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771" w:type="dxa"/>
                  <w:tcBorders>
                    <w:top w:val="nil"/>
                    <w:left w:val="nil"/>
                    <w:bottom w:val="single" w:sz="4" w:space="0" w:color="000000"/>
                    <w:right w:val="single" w:sz="4" w:space="0" w:color="000000"/>
                  </w:tcBorders>
                  <w:shd w:val="clear" w:color="FFFFFF" w:fill="FFFFFF"/>
                  <w:noWrap/>
                  <w:vAlign w:val="bottom"/>
                  <w:hideMark/>
                </w:tcPr>
                <w:p w14:paraId="2DB6161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125</w:t>
                  </w:r>
                </w:p>
              </w:tc>
              <w:tc>
                <w:tcPr>
                  <w:tcW w:w="851" w:type="dxa"/>
                  <w:tcBorders>
                    <w:top w:val="nil"/>
                    <w:left w:val="nil"/>
                    <w:bottom w:val="single" w:sz="4" w:space="0" w:color="000000"/>
                    <w:right w:val="single" w:sz="4" w:space="0" w:color="000000"/>
                  </w:tcBorders>
                  <w:shd w:val="clear" w:color="FFFFFF" w:fill="FFFFFF"/>
                  <w:noWrap/>
                  <w:vAlign w:val="bottom"/>
                  <w:hideMark/>
                </w:tcPr>
                <w:p w14:paraId="3D7A4746"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265</w:t>
                  </w:r>
                </w:p>
              </w:tc>
            </w:tr>
            <w:tr w:rsidR="00184753" w:rsidRPr="00184753" w14:paraId="20B62311" w14:textId="77777777" w:rsidTr="00184753">
              <w:trPr>
                <w:trHeight w:val="383"/>
                <w:jc w:val="center"/>
              </w:trPr>
              <w:tc>
                <w:tcPr>
                  <w:tcW w:w="28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6C339665"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Razem: PR</w:t>
                  </w:r>
                </w:p>
              </w:tc>
              <w:tc>
                <w:tcPr>
                  <w:tcW w:w="527" w:type="dxa"/>
                  <w:tcBorders>
                    <w:top w:val="nil"/>
                    <w:left w:val="nil"/>
                    <w:bottom w:val="single" w:sz="4" w:space="0" w:color="000000"/>
                    <w:right w:val="single" w:sz="4" w:space="0" w:color="000000"/>
                  </w:tcBorders>
                  <w:shd w:val="clear" w:color="FFFFFF" w:fill="F5F5F5"/>
                  <w:noWrap/>
                  <w:vAlign w:val="bottom"/>
                  <w:hideMark/>
                </w:tcPr>
                <w:p w14:paraId="121D86A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100</w:t>
                  </w:r>
                </w:p>
              </w:tc>
              <w:tc>
                <w:tcPr>
                  <w:tcW w:w="419" w:type="dxa"/>
                  <w:tcBorders>
                    <w:top w:val="nil"/>
                    <w:left w:val="nil"/>
                    <w:bottom w:val="single" w:sz="4" w:space="0" w:color="000000"/>
                    <w:right w:val="single" w:sz="4" w:space="0" w:color="000000"/>
                  </w:tcBorders>
                  <w:shd w:val="clear" w:color="FFFFFF" w:fill="F5F5F5"/>
                  <w:noWrap/>
                  <w:vAlign w:val="bottom"/>
                  <w:hideMark/>
                </w:tcPr>
                <w:p w14:paraId="11C4303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50</w:t>
                  </w:r>
                </w:p>
              </w:tc>
              <w:tc>
                <w:tcPr>
                  <w:tcW w:w="527" w:type="dxa"/>
                  <w:tcBorders>
                    <w:top w:val="nil"/>
                    <w:left w:val="nil"/>
                    <w:bottom w:val="single" w:sz="4" w:space="0" w:color="000000"/>
                    <w:right w:val="single" w:sz="4" w:space="0" w:color="000000"/>
                  </w:tcBorders>
                  <w:shd w:val="clear" w:color="FFFFFF" w:fill="F5F5F5"/>
                  <w:noWrap/>
                  <w:vAlign w:val="bottom"/>
                  <w:hideMark/>
                </w:tcPr>
                <w:p w14:paraId="2E7A0BD1"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80</w:t>
                  </w:r>
                </w:p>
              </w:tc>
              <w:tc>
                <w:tcPr>
                  <w:tcW w:w="527" w:type="dxa"/>
                  <w:tcBorders>
                    <w:top w:val="nil"/>
                    <w:left w:val="nil"/>
                    <w:bottom w:val="single" w:sz="4" w:space="0" w:color="000000"/>
                    <w:right w:val="single" w:sz="4" w:space="0" w:color="000000"/>
                  </w:tcBorders>
                  <w:shd w:val="clear" w:color="FFFFFF" w:fill="F5F5F5"/>
                  <w:noWrap/>
                  <w:vAlign w:val="bottom"/>
                  <w:hideMark/>
                </w:tcPr>
                <w:p w14:paraId="1B240AF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240</w:t>
                  </w:r>
                </w:p>
              </w:tc>
              <w:tc>
                <w:tcPr>
                  <w:tcW w:w="638" w:type="dxa"/>
                  <w:tcBorders>
                    <w:top w:val="nil"/>
                    <w:left w:val="nil"/>
                    <w:bottom w:val="single" w:sz="4" w:space="0" w:color="000000"/>
                    <w:right w:val="single" w:sz="4" w:space="0" w:color="000000"/>
                  </w:tcBorders>
                  <w:shd w:val="clear" w:color="FFFFFF" w:fill="F5F5F5"/>
                  <w:noWrap/>
                  <w:vAlign w:val="bottom"/>
                  <w:hideMark/>
                </w:tcPr>
                <w:p w14:paraId="50C6A9B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470</w:t>
                  </w:r>
                </w:p>
              </w:tc>
              <w:tc>
                <w:tcPr>
                  <w:tcW w:w="449" w:type="dxa"/>
                  <w:tcBorders>
                    <w:top w:val="nil"/>
                    <w:left w:val="nil"/>
                    <w:bottom w:val="single" w:sz="4" w:space="0" w:color="000000"/>
                    <w:right w:val="single" w:sz="4" w:space="0" w:color="000000"/>
                  </w:tcBorders>
                  <w:shd w:val="clear" w:color="FFFFFF" w:fill="F5F5F5"/>
                  <w:noWrap/>
                  <w:vAlign w:val="bottom"/>
                  <w:hideMark/>
                </w:tcPr>
                <w:p w14:paraId="7069731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5F5F5"/>
                  <w:noWrap/>
                  <w:vAlign w:val="bottom"/>
                  <w:hideMark/>
                </w:tcPr>
                <w:p w14:paraId="18725B7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5F5F5"/>
                  <w:noWrap/>
                  <w:vAlign w:val="bottom"/>
                  <w:hideMark/>
                </w:tcPr>
                <w:p w14:paraId="762B604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115</w:t>
                  </w:r>
                </w:p>
              </w:tc>
              <w:tc>
                <w:tcPr>
                  <w:tcW w:w="527" w:type="dxa"/>
                  <w:tcBorders>
                    <w:top w:val="nil"/>
                    <w:left w:val="nil"/>
                    <w:bottom w:val="single" w:sz="4" w:space="0" w:color="000000"/>
                    <w:right w:val="single" w:sz="4" w:space="0" w:color="000000"/>
                  </w:tcBorders>
                  <w:shd w:val="clear" w:color="FFFFFF" w:fill="F5F5F5"/>
                  <w:noWrap/>
                  <w:vAlign w:val="bottom"/>
                  <w:hideMark/>
                </w:tcPr>
                <w:p w14:paraId="7918AC2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10</w:t>
                  </w:r>
                </w:p>
              </w:tc>
              <w:tc>
                <w:tcPr>
                  <w:tcW w:w="771" w:type="dxa"/>
                  <w:tcBorders>
                    <w:top w:val="nil"/>
                    <w:left w:val="nil"/>
                    <w:bottom w:val="single" w:sz="4" w:space="0" w:color="000000"/>
                    <w:right w:val="single" w:sz="4" w:space="0" w:color="000000"/>
                  </w:tcBorders>
                  <w:shd w:val="clear" w:color="FFFFFF" w:fill="F5F5F5"/>
                  <w:noWrap/>
                  <w:vAlign w:val="bottom"/>
                  <w:hideMark/>
                </w:tcPr>
                <w:p w14:paraId="4290340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125</w:t>
                  </w:r>
                </w:p>
              </w:tc>
              <w:tc>
                <w:tcPr>
                  <w:tcW w:w="851" w:type="dxa"/>
                  <w:tcBorders>
                    <w:top w:val="nil"/>
                    <w:left w:val="nil"/>
                    <w:bottom w:val="single" w:sz="4" w:space="0" w:color="000000"/>
                    <w:right w:val="single" w:sz="4" w:space="0" w:color="000000"/>
                  </w:tcBorders>
                  <w:shd w:val="clear" w:color="FFFFFF" w:fill="F5F5F5"/>
                  <w:noWrap/>
                  <w:vAlign w:val="bottom"/>
                  <w:hideMark/>
                </w:tcPr>
                <w:p w14:paraId="312983E8"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595</w:t>
                  </w:r>
                </w:p>
              </w:tc>
            </w:tr>
            <w:tr w:rsidR="00184753" w:rsidRPr="00184753" w14:paraId="36902593" w14:textId="77777777" w:rsidTr="00184753">
              <w:trPr>
                <w:trHeight w:val="383"/>
                <w:jc w:val="center"/>
              </w:trPr>
              <w:tc>
                <w:tcPr>
                  <w:tcW w:w="84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066BF71B"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PTP</w:t>
                  </w:r>
                </w:p>
              </w:tc>
              <w:tc>
                <w:tcPr>
                  <w:tcW w:w="2020" w:type="dxa"/>
                  <w:tcBorders>
                    <w:top w:val="nil"/>
                    <w:left w:val="nil"/>
                    <w:bottom w:val="single" w:sz="4" w:space="0" w:color="000000"/>
                    <w:right w:val="single" w:sz="4" w:space="0" w:color="000000"/>
                  </w:tcBorders>
                  <w:shd w:val="clear" w:color="FFFFFF" w:fill="FFFFFF"/>
                  <w:noWrap/>
                  <w:vAlign w:val="bottom"/>
                  <w:hideMark/>
                </w:tcPr>
                <w:p w14:paraId="76F37590"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 xml:space="preserve">16-11-2-05-      -    -  </w:t>
                  </w:r>
                </w:p>
              </w:tc>
              <w:tc>
                <w:tcPr>
                  <w:tcW w:w="527" w:type="dxa"/>
                  <w:tcBorders>
                    <w:top w:val="nil"/>
                    <w:left w:val="nil"/>
                    <w:bottom w:val="single" w:sz="4" w:space="0" w:color="000000"/>
                    <w:right w:val="single" w:sz="4" w:space="0" w:color="000000"/>
                  </w:tcBorders>
                  <w:shd w:val="clear" w:color="FFFFFF" w:fill="FCFDFD"/>
                  <w:noWrap/>
                  <w:vAlign w:val="bottom"/>
                  <w:hideMark/>
                </w:tcPr>
                <w:p w14:paraId="74F1FC5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100</w:t>
                  </w:r>
                </w:p>
              </w:tc>
              <w:tc>
                <w:tcPr>
                  <w:tcW w:w="419" w:type="dxa"/>
                  <w:tcBorders>
                    <w:top w:val="nil"/>
                    <w:left w:val="nil"/>
                    <w:bottom w:val="single" w:sz="4" w:space="0" w:color="000000"/>
                    <w:right w:val="single" w:sz="4" w:space="0" w:color="000000"/>
                  </w:tcBorders>
                  <w:shd w:val="clear" w:color="FFFFFF" w:fill="FCFDFD"/>
                  <w:noWrap/>
                  <w:vAlign w:val="bottom"/>
                  <w:hideMark/>
                </w:tcPr>
                <w:p w14:paraId="026A662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50</w:t>
                  </w:r>
                </w:p>
              </w:tc>
              <w:tc>
                <w:tcPr>
                  <w:tcW w:w="527" w:type="dxa"/>
                  <w:tcBorders>
                    <w:top w:val="nil"/>
                    <w:left w:val="nil"/>
                    <w:bottom w:val="single" w:sz="4" w:space="0" w:color="000000"/>
                    <w:right w:val="single" w:sz="4" w:space="0" w:color="000000"/>
                  </w:tcBorders>
                  <w:shd w:val="clear" w:color="FFFFFF" w:fill="FCFDFD"/>
                  <w:noWrap/>
                  <w:vAlign w:val="bottom"/>
                  <w:hideMark/>
                </w:tcPr>
                <w:p w14:paraId="46DDCA3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20</w:t>
                  </w:r>
                </w:p>
              </w:tc>
              <w:tc>
                <w:tcPr>
                  <w:tcW w:w="527" w:type="dxa"/>
                  <w:tcBorders>
                    <w:top w:val="nil"/>
                    <w:left w:val="nil"/>
                    <w:bottom w:val="single" w:sz="4" w:space="0" w:color="000000"/>
                    <w:right w:val="single" w:sz="4" w:space="0" w:color="000000"/>
                  </w:tcBorders>
                  <w:shd w:val="clear" w:color="FFFFFF" w:fill="FCFDFD"/>
                  <w:noWrap/>
                  <w:vAlign w:val="bottom"/>
                  <w:hideMark/>
                </w:tcPr>
                <w:p w14:paraId="45A2CCD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500</w:t>
                  </w:r>
                </w:p>
              </w:tc>
              <w:tc>
                <w:tcPr>
                  <w:tcW w:w="638" w:type="dxa"/>
                  <w:tcBorders>
                    <w:top w:val="nil"/>
                    <w:left w:val="nil"/>
                    <w:bottom w:val="single" w:sz="4" w:space="0" w:color="000000"/>
                    <w:right w:val="single" w:sz="4" w:space="0" w:color="000000"/>
                  </w:tcBorders>
                  <w:shd w:val="clear" w:color="FFFFFF" w:fill="FFFFFF"/>
                  <w:noWrap/>
                  <w:vAlign w:val="bottom"/>
                  <w:hideMark/>
                </w:tcPr>
                <w:p w14:paraId="1198209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670</w:t>
                  </w:r>
                </w:p>
              </w:tc>
              <w:tc>
                <w:tcPr>
                  <w:tcW w:w="449" w:type="dxa"/>
                  <w:tcBorders>
                    <w:top w:val="nil"/>
                    <w:left w:val="nil"/>
                    <w:bottom w:val="single" w:sz="4" w:space="0" w:color="000000"/>
                    <w:right w:val="single" w:sz="4" w:space="0" w:color="000000"/>
                  </w:tcBorders>
                  <w:shd w:val="clear" w:color="FFFFFF" w:fill="FCFDFD"/>
                  <w:noWrap/>
                  <w:vAlign w:val="bottom"/>
                  <w:hideMark/>
                </w:tcPr>
                <w:p w14:paraId="14269F8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28C244F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3FDBE86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726EC3B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1E57A56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851" w:type="dxa"/>
                  <w:tcBorders>
                    <w:top w:val="nil"/>
                    <w:left w:val="nil"/>
                    <w:bottom w:val="single" w:sz="4" w:space="0" w:color="000000"/>
                    <w:right w:val="single" w:sz="4" w:space="0" w:color="000000"/>
                  </w:tcBorders>
                  <w:shd w:val="clear" w:color="FFFFFF" w:fill="FFFFFF"/>
                  <w:noWrap/>
                  <w:vAlign w:val="bottom"/>
                  <w:hideMark/>
                </w:tcPr>
                <w:p w14:paraId="2370B9A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670</w:t>
                  </w:r>
                </w:p>
              </w:tc>
            </w:tr>
            <w:tr w:rsidR="00184753" w:rsidRPr="00184753" w14:paraId="5498621D"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52FE3851"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7DC352F0"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 xml:space="preserve">16-11-2-08-      -    -  </w:t>
                  </w:r>
                </w:p>
              </w:tc>
              <w:tc>
                <w:tcPr>
                  <w:tcW w:w="527" w:type="dxa"/>
                  <w:tcBorders>
                    <w:top w:val="nil"/>
                    <w:left w:val="nil"/>
                    <w:bottom w:val="single" w:sz="4" w:space="0" w:color="000000"/>
                    <w:right w:val="single" w:sz="4" w:space="0" w:color="000000"/>
                  </w:tcBorders>
                  <w:shd w:val="clear" w:color="FFFFFF" w:fill="FFFFFF"/>
                  <w:noWrap/>
                  <w:vAlign w:val="bottom"/>
                  <w:hideMark/>
                </w:tcPr>
                <w:p w14:paraId="4951C76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615AE0B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766C2F8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55</w:t>
                  </w:r>
                </w:p>
              </w:tc>
              <w:tc>
                <w:tcPr>
                  <w:tcW w:w="527" w:type="dxa"/>
                  <w:tcBorders>
                    <w:top w:val="nil"/>
                    <w:left w:val="nil"/>
                    <w:bottom w:val="single" w:sz="4" w:space="0" w:color="000000"/>
                    <w:right w:val="single" w:sz="4" w:space="0" w:color="000000"/>
                  </w:tcBorders>
                  <w:shd w:val="clear" w:color="FFFFFF" w:fill="FFFFFF"/>
                  <w:noWrap/>
                  <w:vAlign w:val="bottom"/>
                  <w:hideMark/>
                </w:tcPr>
                <w:p w14:paraId="2F679CA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30</w:t>
                  </w:r>
                </w:p>
              </w:tc>
              <w:tc>
                <w:tcPr>
                  <w:tcW w:w="638" w:type="dxa"/>
                  <w:tcBorders>
                    <w:top w:val="nil"/>
                    <w:left w:val="nil"/>
                    <w:bottom w:val="single" w:sz="4" w:space="0" w:color="000000"/>
                    <w:right w:val="single" w:sz="4" w:space="0" w:color="000000"/>
                  </w:tcBorders>
                  <w:shd w:val="clear" w:color="FFFFFF" w:fill="FFFFFF"/>
                  <w:noWrap/>
                  <w:vAlign w:val="bottom"/>
                  <w:hideMark/>
                </w:tcPr>
                <w:p w14:paraId="34F20B2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85</w:t>
                  </w:r>
                </w:p>
              </w:tc>
              <w:tc>
                <w:tcPr>
                  <w:tcW w:w="449" w:type="dxa"/>
                  <w:tcBorders>
                    <w:top w:val="nil"/>
                    <w:left w:val="nil"/>
                    <w:bottom w:val="single" w:sz="4" w:space="0" w:color="000000"/>
                    <w:right w:val="single" w:sz="4" w:space="0" w:color="000000"/>
                  </w:tcBorders>
                  <w:shd w:val="clear" w:color="FFFFFF" w:fill="FFFFFF"/>
                  <w:noWrap/>
                  <w:vAlign w:val="bottom"/>
                  <w:hideMark/>
                </w:tcPr>
                <w:p w14:paraId="44A20E5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180CE42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419A00D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50</w:t>
                  </w:r>
                </w:p>
              </w:tc>
              <w:tc>
                <w:tcPr>
                  <w:tcW w:w="527" w:type="dxa"/>
                  <w:tcBorders>
                    <w:top w:val="nil"/>
                    <w:left w:val="nil"/>
                    <w:bottom w:val="single" w:sz="4" w:space="0" w:color="000000"/>
                    <w:right w:val="single" w:sz="4" w:space="0" w:color="000000"/>
                  </w:tcBorders>
                  <w:shd w:val="clear" w:color="FFFFFF" w:fill="FFFFFF"/>
                  <w:noWrap/>
                  <w:vAlign w:val="bottom"/>
                  <w:hideMark/>
                </w:tcPr>
                <w:p w14:paraId="4C1E186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399C313E"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50</w:t>
                  </w:r>
                </w:p>
              </w:tc>
              <w:tc>
                <w:tcPr>
                  <w:tcW w:w="851" w:type="dxa"/>
                  <w:tcBorders>
                    <w:top w:val="nil"/>
                    <w:left w:val="nil"/>
                    <w:bottom w:val="single" w:sz="4" w:space="0" w:color="000000"/>
                    <w:right w:val="single" w:sz="4" w:space="0" w:color="000000"/>
                  </w:tcBorders>
                  <w:shd w:val="clear" w:color="FFFFFF" w:fill="FFFFFF"/>
                  <w:noWrap/>
                  <w:vAlign w:val="bottom"/>
                  <w:hideMark/>
                </w:tcPr>
                <w:p w14:paraId="3819E5F9"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135</w:t>
                  </w:r>
                </w:p>
              </w:tc>
            </w:tr>
            <w:tr w:rsidR="00184753" w:rsidRPr="00184753" w14:paraId="0DEEA0EE" w14:textId="77777777" w:rsidTr="00184753">
              <w:trPr>
                <w:trHeight w:val="383"/>
                <w:jc w:val="center"/>
              </w:trPr>
              <w:tc>
                <w:tcPr>
                  <w:tcW w:w="28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74F8D882"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Razem: PTP</w:t>
                  </w:r>
                </w:p>
              </w:tc>
              <w:tc>
                <w:tcPr>
                  <w:tcW w:w="527" w:type="dxa"/>
                  <w:tcBorders>
                    <w:top w:val="nil"/>
                    <w:left w:val="nil"/>
                    <w:bottom w:val="single" w:sz="4" w:space="0" w:color="000000"/>
                    <w:right w:val="single" w:sz="4" w:space="0" w:color="000000"/>
                  </w:tcBorders>
                  <w:shd w:val="clear" w:color="FFFFFF" w:fill="F5F5F5"/>
                  <w:noWrap/>
                  <w:vAlign w:val="bottom"/>
                  <w:hideMark/>
                </w:tcPr>
                <w:p w14:paraId="0996FB9A"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100</w:t>
                  </w:r>
                </w:p>
              </w:tc>
              <w:tc>
                <w:tcPr>
                  <w:tcW w:w="419" w:type="dxa"/>
                  <w:tcBorders>
                    <w:top w:val="nil"/>
                    <w:left w:val="nil"/>
                    <w:bottom w:val="single" w:sz="4" w:space="0" w:color="000000"/>
                    <w:right w:val="single" w:sz="4" w:space="0" w:color="000000"/>
                  </w:tcBorders>
                  <w:shd w:val="clear" w:color="FFFFFF" w:fill="F5F5F5"/>
                  <w:noWrap/>
                  <w:vAlign w:val="bottom"/>
                  <w:hideMark/>
                </w:tcPr>
                <w:p w14:paraId="003EE68A"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50</w:t>
                  </w:r>
                </w:p>
              </w:tc>
              <w:tc>
                <w:tcPr>
                  <w:tcW w:w="527" w:type="dxa"/>
                  <w:tcBorders>
                    <w:top w:val="nil"/>
                    <w:left w:val="nil"/>
                    <w:bottom w:val="single" w:sz="4" w:space="0" w:color="000000"/>
                    <w:right w:val="single" w:sz="4" w:space="0" w:color="000000"/>
                  </w:tcBorders>
                  <w:shd w:val="clear" w:color="FFFFFF" w:fill="F5F5F5"/>
                  <w:noWrap/>
                  <w:vAlign w:val="bottom"/>
                  <w:hideMark/>
                </w:tcPr>
                <w:p w14:paraId="081EFA5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75</w:t>
                  </w:r>
                </w:p>
              </w:tc>
              <w:tc>
                <w:tcPr>
                  <w:tcW w:w="527" w:type="dxa"/>
                  <w:tcBorders>
                    <w:top w:val="nil"/>
                    <w:left w:val="nil"/>
                    <w:bottom w:val="single" w:sz="4" w:space="0" w:color="000000"/>
                    <w:right w:val="single" w:sz="4" w:space="0" w:color="000000"/>
                  </w:tcBorders>
                  <w:shd w:val="clear" w:color="FFFFFF" w:fill="F5F5F5"/>
                  <w:noWrap/>
                  <w:vAlign w:val="bottom"/>
                  <w:hideMark/>
                </w:tcPr>
                <w:p w14:paraId="277612DA"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530</w:t>
                  </w:r>
                </w:p>
              </w:tc>
              <w:tc>
                <w:tcPr>
                  <w:tcW w:w="638" w:type="dxa"/>
                  <w:tcBorders>
                    <w:top w:val="nil"/>
                    <w:left w:val="nil"/>
                    <w:bottom w:val="single" w:sz="4" w:space="0" w:color="000000"/>
                    <w:right w:val="single" w:sz="4" w:space="0" w:color="000000"/>
                  </w:tcBorders>
                  <w:shd w:val="clear" w:color="FFFFFF" w:fill="F5F5F5"/>
                  <w:noWrap/>
                  <w:vAlign w:val="bottom"/>
                  <w:hideMark/>
                </w:tcPr>
                <w:p w14:paraId="77BE0F19"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755</w:t>
                  </w:r>
                </w:p>
              </w:tc>
              <w:tc>
                <w:tcPr>
                  <w:tcW w:w="449" w:type="dxa"/>
                  <w:tcBorders>
                    <w:top w:val="nil"/>
                    <w:left w:val="nil"/>
                    <w:bottom w:val="single" w:sz="4" w:space="0" w:color="000000"/>
                    <w:right w:val="single" w:sz="4" w:space="0" w:color="000000"/>
                  </w:tcBorders>
                  <w:shd w:val="clear" w:color="FFFFFF" w:fill="F5F5F5"/>
                  <w:noWrap/>
                  <w:vAlign w:val="bottom"/>
                  <w:hideMark/>
                </w:tcPr>
                <w:p w14:paraId="515621D6"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5F5F5"/>
                  <w:noWrap/>
                  <w:vAlign w:val="bottom"/>
                  <w:hideMark/>
                </w:tcPr>
                <w:p w14:paraId="705CF89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5F5F5"/>
                  <w:noWrap/>
                  <w:vAlign w:val="bottom"/>
                  <w:hideMark/>
                </w:tcPr>
                <w:p w14:paraId="39BA922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50</w:t>
                  </w:r>
                </w:p>
              </w:tc>
              <w:tc>
                <w:tcPr>
                  <w:tcW w:w="527" w:type="dxa"/>
                  <w:tcBorders>
                    <w:top w:val="nil"/>
                    <w:left w:val="nil"/>
                    <w:bottom w:val="single" w:sz="4" w:space="0" w:color="000000"/>
                    <w:right w:val="single" w:sz="4" w:space="0" w:color="000000"/>
                  </w:tcBorders>
                  <w:shd w:val="clear" w:color="FFFFFF" w:fill="F5F5F5"/>
                  <w:noWrap/>
                  <w:vAlign w:val="bottom"/>
                  <w:hideMark/>
                </w:tcPr>
                <w:p w14:paraId="4584AF7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5F5F5"/>
                  <w:noWrap/>
                  <w:vAlign w:val="bottom"/>
                  <w:hideMark/>
                </w:tcPr>
                <w:p w14:paraId="0E4C39E8"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50</w:t>
                  </w:r>
                </w:p>
              </w:tc>
              <w:tc>
                <w:tcPr>
                  <w:tcW w:w="851" w:type="dxa"/>
                  <w:tcBorders>
                    <w:top w:val="nil"/>
                    <w:left w:val="nil"/>
                    <w:bottom w:val="single" w:sz="4" w:space="0" w:color="000000"/>
                    <w:right w:val="single" w:sz="4" w:space="0" w:color="000000"/>
                  </w:tcBorders>
                  <w:shd w:val="clear" w:color="FFFFFF" w:fill="F5F5F5"/>
                  <w:noWrap/>
                  <w:vAlign w:val="bottom"/>
                  <w:hideMark/>
                </w:tcPr>
                <w:p w14:paraId="1D562C4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805</w:t>
                  </w:r>
                </w:p>
              </w:tc>
            </w:tr>
            <w:tr w:rsidR="00184753" w:rsidRPr="00184753" w14:paraId="50A3AF8F" w14:textId="77777777" w:rsidTr="00184753">
              <w:trPr>
                <w:trHeight w:val="383"/>
                <w:jc w:val="center"/>
              </w:trPr>
              <w:tc>
                <w:tcPr>
                  <w:tcW w:w="84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16A06FDA"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lastRenderedPageBreak/>
                    <w:t>PTW</w:t>
                  </w:r>
                </w:p>
              </w:tc>
              <w:tc>
                <w:tcPr>
                  <w:tcW w:w="2020" w:type="dxa"/>
                  <w:tcBorders>
                    <w:top w:val="nil"/>
                    <w:left w:val="nil"/>
                    <w:bottom w:val="single" w:sz="4" w:space="0" w:color="000000"/>
                    <w:right w:val="single" w:sz="4" w:space="0" w:color="000000"/>
                  </w:tcBorders>
                  <w:shd w:val="clear" w:color="FFFFFF" w:fill="FFFFFF"/>
                  <w:noWrap/>
                  <w:vAlign w:val="bottom"/>
                  <w:hideMark/>
                </w:tcPr>
                <w:p w14:paraId="23EFCA2D"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 xml:space="preserve">16-11-2-05-      -    -  </w:t>
                  </w:r>
                </w:p>
              </w:tc>
              <w:tc>
                <w:tcPr>
                  <w:tcW w:w="527" w:type="dxa"/>
                  <w:tcBorders>
                    <w:top w:val="nil"/>
                    <w:left w:val="nil"/>
                    <w:bottom w:val="single" w:sz="4" w:space="0" w:color="000000"/>
                    <w:right w:val="single" w:sz="4" w:space="0" w:color="000000"/>
                  </w:tcBorders>
                  <w:shd w:val="clear" w:color="FFFFFF" w:fill="FCFDFD"/>
                  <w:noWrap/>
                  <w:vAlign w:val="bottom"/>
                  <w:hideMark/>
                </w:tcPr>
                <w:p w14:paraId="412BDAD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40</w:t>
                  </w:r>
                </w:p>
              </w:tc>
              <w:tc>
                <w:tcPr>
                  <w:tcW w:w="419" w:type="dxa"/>
                  <w:tcBorders>
                    <w:top w:val="nil"/>
                    <w:left w:val="nil"/>
                    <w:bottom w:val="single" w:sz="4" w:space="0" w:color="000000"/>
                    <w:right w:val="single" w:sz="4" w:space="0" w:color="000000"/>
                  </w:tcBorders>
                  <w:shd w:val="clear" w:color="FFFFFF" w:fill="FCFDFD"/>
                  <w:noWrap/>
                  <w:vAlign w:val="bottom"/>
                  <w:hideMark/>
                </w:tcPr>
                <w:p w14:paraId="4A784B2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03E8864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CFDFD"/>
                  <w:noWrap/>
                  <w:vAlign w:val="bottom"/>
                  <w:hideMark/>
                </w:tcPr>
                <w:p w14:paraId="0A73A9C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638" w:type="dxa"/>
                  <w:tcBorders>
                    <w:top w:val="nil"/>
                    <w:left w:val="nil"/>
                    <w:bottom w:val="single" w:sz="4" w:space="0" w:color="000000"/>
                    <w:right w:val="single" w:sz="4" w:space="0" w:color="000000"/>
                  </w:tcBorders>
                  <w:shd w:val="clear" w:color="FFFFFF" w:fill="FFFFFF"/>
                  <w:noWrap/>
                  <w:vAlign w:val="bottom"/>
                  <w:hideMark/>
                </w:tcPr>
                <w:p w14:paraId="124537A6"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50</w:t>
                  </w:r>
                </w:p>
              </w:tc>
              <w:tc>
                <w:tcPr>
                  <w:tcW w:w="449" w:type="dxa"/>
                  <w:tcBorders>
                    <w:top w:val="nil"/>
                    <w:left w:val="nil"/>
                    <w:bottom w:val="single" w:sz="4" w:space="0" w:color="000000"/>
                    <w:right w:val="single" w:sz="4" w:space="0" w:color="000000"/>
                  </w:tcBorders>
                  <w:shd w:val="clear" w:color="FFFFFF" w:fill="FCFDFD"/>
                  <w:noWrap/>
                  <w:vAlign w:val="bottom"/>
                  <w:hideMark/>
                </w:tcPr>
                <w:p w14:paraId="0474948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0773B66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7D28297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08CC652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24501F78"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851" w:type="dxa"/>
                  <w:tcBorders>
                    <w:top w:val="nil"/>
                    <w:left w:val="nil"/>
                    <w:bottom w:val="single" w:sz="4" w:space="0" w:color="000000"/>
                    <w:right w:val="single" w:sz="4" w:space="0" w:color="000000"/>
                  </w:tcBorders>
                  <w:shd w:val="clear" w:color="FFFFFF" w:fill="FFFFFF"/>
                  <w:noWrap/>
                  <w:vAlign w:val="bottom"/>
                  <w:hideMark/>
                </w:tcPr>
                <w:p w14:paraId="30D403D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50</w:t>
                  </w:r>
                </w:p>
              </w:tc>
            </w:tr>
            <w:tr w:rsidR="00184753" w:rsidRPr="00184753" w14:paraId="0CD8F66B"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3292EF18"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49EB4602"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 xml:space="preserve">16-11-2-08-      -    -  </w:t>
                  </w:r>
                </w:p>
              </w:tc>
              <w:tc>
                <w:tcPr>
                  <w:tcW w:w="527" w:type="dxa"/>
                  <w:tcBorders>
                    <w:top w:val="nil"/>
                    <w:left w:val="nil"/>
                    <w:bottom w:val="single" w:sz="4" w:space="0" w:color="000000"/>
                    <w:right w:val="single" w:sz="4" w:space="0" w:color="000000"/>
                  </w:tcBorders>
                  <w:shd w:val="clear" w:color="FFFFFF" w:fill="FFFFFF"/>
                  <w:noWrap/>
                  <w:vAlign w:val="bottom"/>
                  <w:hideMark/>
                </w:tcPr>
                <w:p w14:paraId="61E98FD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5840387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32C4309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20</w:t>
                  </w:r>
                </w:p>
              </w:tc>
              <w:tc>
                <w:tcPr>
                  <w:tcW w:w="527" w:type="dxa"/>
                  <w:tcBorders>
                    <w:top w:val="nil"/>
                    <w:left w:val="nil"/>
                    <w:bottom w:val="single" w:sz="4" w:space="0" w:color="000000"/>
                    <w:right w:val="single" w:sz="4" w:space="0" w:color="000000"/>
                  </w:tcBorders>
                  <w:shd w:val="clear" w:color="FFFFFF" w:fill="FFFFFF"/>
                  <w:noWrap/>
                  <w:vAlign w:val="bottom"/>
                  <w:hideMark/>
                </w:tcPr>
                <w:p w14:paraId="2B89ADA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638" w:type="dxa"/>
                  <w:tcBorders>
                    <w:top w:val="nil"/>
                    <w:left w:val="nil"/>
                    <w:bottom w:val="single" w:sz="4" w:space="0" w:color="000000"/>
                    <w:right w:val="single" w:sz="4" w:space="0" w:color="000000"/>
                  </w:tcBorders>
                  <w:shd w:val="clear" w:color="FFFFFF" w:fill="FFFFFF"/>
                  <w:noWrap/>
                  <w:vAlign w:val="bottom"/>
                  <w:hideMark/>
                </w:tcPr>
                <w:p w14:paraId="5BD7EFD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20</w:t>
                  </w:r>
                </w:p>
              </w:tc>
              <w:tc>
                <w:tcPr>
                  <w:tcW w:w="449" w:type="dxa"/>
                  <w:tcBorders>
                    <w:top w:val="nil"/>
                    <w:left w:val="nil"/>
                    <w:bottom w:val="single" w:sz="4" w:space="0" w:color="000000"/>
                    <w:right w:val="single" w:sz="4" w:space="0" w:color="000000"/>
                  </w:tcBorders>
                  <w:shd w:val="clear" w:color="FFFFFF" w:fill="FFFFFF"/>
                  <w:noWrap/>
                  <w:vAlign w:val="bottom"/>
                  <w:hideMark/>
                </w:tcPr>
                <w:p w14:paraId="0618842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759210A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7F968E2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30</w:t>
                  </w:r>
                </w:p>
              </w:tc>
              <w:tc>
                <w:tcPr>
                  <w:tcW w:w="527" w:type="dxa"/>
                  <w:tcBorders>
                    <w:top w:val="nil"/>
                    <w:left w:val="nil"/>
                    <w:bottom w:val="single" w:sz="4" w:space="0" w:color="000000"/>
                    <w:right w:val="single" w:sz="4" w:space="0" w:color="000000"/>
                  </w:tcBorders>
                  <w:shd w:val="clear" w:color="FFFFFF" w:fill="FFFFFF"/>
                  <w:noWrap/>
                  <w:vAlign w:val="bottom"/>
                  <w:hideMark/>
                </w:tcPr>
                <w:p w14:paraId="4DD7FE6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72488578"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30</w:t>
                  </w:r>
                </w:p>
              </w:tc>
              <w:tc>
                <w:tcPr>
                  <w:tcW w:w="851" w:type="dxa"/>
                  <w:tcBorders>
                    <w:top w:val="nil"/>
                    <w:left w:val="nil"/>
                    <w:bottom w:val="single" w:sz="4" w:space="0" w:color="000000"/>
                    <w:right w:val="single" w:sz="4" w:space="0" w:color="000000"/>
                  </w:tcBorders>
                  <w:shd w:val="clear" w:color="FFFFFF" w:fill="FFFFFF"/>
                  <w:noWrap/>
                  <w:vAlign w:val="bottom"/>
                  <w:hideMark/>
                </w:tcPr>
                <w:p w14:paraId="63353FA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50</w:t>
                  </w:r>
                </w:p>
              </w:tc>
            </w:tr>
            <w:tr w:rsidR="00184753" w:rsidRPr="00184753" w14:paraId="60874803" w14:textId="77777777" w:rsidTr="00184753">
              <w:trPr>
                <w:trHeight w:val="383"/>
                <w:jc w:val="center"/>
              </w:trPr>
              <w:tc>
                <w:tcPr>
                  <w:tcW w:w="28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7A72122D"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Razem: PTW</w:t>
                  </w:r>
                </w:p>
              </w:tc>
              <w:tc>
                <w:tcPr>
                  <w:tcW w:w="527" w:type="dxa"/>
                  <w:tcBorders>
                    <w:top w:val="nil"/>
                    <w:left w:val="nil"/>
                    <w:bottom w:val="single" w:sz="4" w:space="0" w:color="000000"/>
                    <w:right w:val="single" w:sz="4" w:space="0" w:color="000000"/>
                  </w:tcBorders>
                  <w:shd w:val="clear" w:color="FFFFFF" w:fill="F5F5F5"/>
                  <w:noWrap/>
                  <w:vAlign w:val="bottom"/>
                  <w:hideMark/>
                </w:tcPr>
                <w:p w14:paraId="0530481B"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40</w:t>
                  </w:r>
                </w:p>
              </w:tc>
              <w:tc>
                <w:tcPr>
                  <w:tcW w:w="419" w:type="dxa"/>
                  <w:tcBorders>
                    <w:top w:val="nil"/>
                    <w:left w:val="nil"/>
                    <w:bottom w:val="single" w:sz="4" w:space="0" w:color="000000"/>
                    <w:right w:val="single" w:sz="4" w:space="0" w:color="000000"/>
                  </w:tcBorders>
                  <w:shd w:val="clear" w:color="FFFFFF" w:fill="F5F5F5"/>
                  <w:noWrap/>
                  <w:vAlign w:val="bottom"/>
                  <w:hideMark/>
                </w:tcPr>
                <w:p w14:paraId="284ADBB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5F5F5"/>
                  <w:noWrap/>
                  <w:vAlign w:val="bottom"/>
                  <w:hideMark/>
                </w:tcPr>
                <w:p w14:paraId="5ADD011B"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30</w:t>
                  </w:r>
                </w:p>
              </w:tc>
              <w:tc>
                <w:tcPr>
                  <w:tcW w:w="527" w:type="dxa"/>
                  <w:tcBorders>
                    <w:top w:val="nil"/>
                    <w:left w:val="nil"/>
                    <w:bottom w:val="single" w:sz="4" w:space="0" w:color="000000"/>
                    <w:right w:val="single" w:sz="4" w:space="0" w:color="000000"/>
                  </w:tcBorders>
                  <w:shd w:val="clear" w:color="FFFFFF" w:fill="F5F5F5"/>
                  <w:noWrap/>
                  <w:vAlign w:val="bottom"/>
                  <w:hideMark/>
                </w:tcPr>
                <w:p w14:paraId="6B80570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638" w:type="dxa"/>
                  <w:tcBorders>
                    <w:top w:val="nil"/>
                    <w:left w:val="nil"/>
                    <w:bottom w:val="single" w:sz="4" w:space="0" w:color="000000"/>
                    <w:right w:val="single" w:sz="4" w:space="0" w:color="000000"/>
                  </w:tcBorders>
                  <w:shd w:val="clear" w:color="FFFFFF" w:fill="F5F5F5"/>
                  <w:noWrap/>
                  <w:vAlign w:val="bottom"/>
                  <w:hideMark/>
                </w:tcPr>
                <w:p w14:paraId="359788C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70</w:t>
                  </w:r>
                </w:p>
              </w:tc>
              <w:tc>
                <w:tcPr>
                  <w:tcW w:w="449" w:type="dxa"/>
                  <w:tcBorders>
                    <w:top w:val="nil"/>
                    <w:left w:val="nil"/>
                    <w:bottom w:val="single" w:sz="4" w:space="0" w:color="000000"/>
                    <w:right w:val="single" w:sz="4" w:space="0" w:color="000000"/>
                  </w:tcBorders>
                  <w:shd w:val="clear" w:color="FFFFFF" w:fill="F5F5F5"/>
                  <w:noWrap/>
                  <w:vAlign w:val="bottom"/>
                  <w:hideMark/>
                </w:tcPr>
                <w:p w14:paraId="1167F1A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5F5F5"/>
                  <w:noWrap/>
                  <w:vAlign w:val="bottom"/>
                  <w:hideMark/>
                </w:tcPr>
                <w:p w14:paraId="5BAD2FB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5F5F5"/>
                  <w:noWrap/>
                  <w:vAlign w:val="bottom"/>
                  <w:hideMark/>
                </w:tcPr>
                <w:p w14:paraId="1E0D2A5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30</w:t>
                  </w:r>
                </w:p>
              </w:tc>
              <w:tc>
                <w:tcPr>
                  <w:tcW w:w="527" w:type="dxa"/>
                  <w:tcBorders>
                    <w:top w:val="nil"/>
                    <w:left w:val="nil"/>
                    <w:bottom w:val="single" w:sz="4" w:space="0" w:color="000000"/>
                    <w:right w:val="single" w:sz="4" w:space="0" w:color="000000"/>
                  </w:tcBorders>
                  <w:shd w:val="clear" w:color="FFFFFF" w:fill="F5F5F5"/>
                  <w:noWrap/>
                  <w:vAlign w:val="bottom"/>
                  <w:hideMark/>
                </w:tcPr>
                <w:p w14:paraId="7A1F47A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5F5F5"/>
                  <w:noWrap/>
                  <w:vAlign w:val="bottom"/>
                  <w:hideMark/>
                </w:tcPr>
                <w:p w14:paraId="1D0C4336"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30</w:t>
                  </w:r>
                </w:p>
              </w:tc>
              <w:tc>
                <w:tcPr>
                  <w:tcW w:w="851" w:type="dxa"/>
                  <w:tcBorders>
                    <w:top w:val="nil"/>
                    <w:left w:val="nil"/>
                    <w:bottom w:val="single" w:sz="4" w:space="0" w:color="000000"/>
                    <w:right w:val="single" w:sz="4" w:space="0" w:color="000000"/>
                  </w:tcBorders>
                  <w:shd w:val="clear" w:color="FFFFFF" w:fill="F5F5F5"/>
                  <w:noWrap/>
                  <w:vAlign w:val="bottom"/>
                  <w:hideMark/>
                </w:tcPr>
                <w:p w14:paraId="7A7B1FFE"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100</w:t>
                  </w:r>
                </w:p>
              </w:tc>
            </w:tr>
            <w:tr w:rsidR="00184753" w:rsidRPr="00184753" w14:paraId="513C9F87" w14:textId="77777777" w:rsidTr="00184753">
              <w:trPr>
                <w:trHeight w:val="383"/>
                <w:jc w:val="center"/>
              </w:trPr>
              <w:tc>
                <w:tcPr>
                  <w:tcW w:w="84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40E274EE"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TPP</w:t>
                  </w:r>
                </w:p>
              </w:tc>
              <w:tc>
                <w:tcPr>
                  <w:tcW w:w="2020" w:type="dxa"/>
                  <w:tcBorders>
                    <w:top w:val="nil"/>
                    <w:left w:val="nil"/>
                    <w:bottom w:val="single" w:sz="4" w:space="0" w:color="000000"/>
                    <w:right w:val="single" w:sz="4" w:space="0" w:color="000000"/>
                  </w:tcBorders>
                  <w:shd w:val="clear" w:color="FFFFFF" w:fill="FFFFFF"/>
                  <w:noWrap/>
                  <w:vAlign w:val="bottom"/>
                  <w:hideMark/>
                </w:tcPr>
                <w:p w14:paraId="4AACA022"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16-11-2-05-130   -d   -00</w:t>
                  </w:r>
                </w:p>
              </w:tc>
              <w:tc>
                <w:tcPr>
                  <w:tcW w:w="527" w:type="dxa"/>
                  <w:tcBorders>
                    <w:top w:val="nil"/>
                    <w:left w:val="nil"/>
                    <w:bottom w:val="single" w:sz="4" w:space="0" w:color="000000"/>
                    <w:right w:val="single" w:sz="4" w:space="0" w:color="000000"/>
                  </w:tcBorders>
                  <w:shd w:val="clear" w:color="FFFFFF" w:fill="FCFDFD"/>
                  <w:noWrap/>
                  <w:vAlign w:val="bottom"/>
                  <w:hideMark/>
                </w:tcPr>
                <w:p w14:paraId="5B8811B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7</w:t>
                  </w:r>
                </w:p>
              </w:tc>
              <w:tc>
                <w:tcPr>
                  <w:tcW w:w="419" w:type="dxa"/>
                  <w:tcBorders>
                    <w:top w:val="nil"/>
                    <w:left w:val="nil"/>
                    <w:bottom w:val="single" w:sz="4" w:space="0" w:color="000000"/>
                    <w:right w:val="single" w:sz="4" w:space="0" w:color="000000"/>
                  </w:tcBorders>
                  <w:shd w:val="clear" w:color="FFFFFF" w:fill="FCFDFD"/>
                  <w:noWrap/>
                  <w:vAlign w:val="bottom"/>
                  <w:hideMark/>
                </w:tcPr>
                <w:p w14:paraId="0E1D744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12</w:t>
                  </w:r>
                </w:p>
              </w:tc>
              <w:tc>
                <w:tcPr>
                  <w:tcW w:w="527" w:type="dxa"/>
                  <w:tcBorders>
                    <w:top w:val="nil"/>
                    <w:left w:val="nil"/>
                    <w:bottom w:val="single" w:sz="4" w:space="0" w:color="000000"/>
                    <w:right w:val="single" w:sz="4" w:space="0" w:color="000000"/>
                  </w:tcBorders>
                  <w:shd w:val="clear" w:color="FFFFFF" w:fill="FCFDFD"/>
                  <w:noWrap/>
                  <w:vAlign w:val="bottom"/>
                  <w:hideMark/>
                </w:tcPr>
                <w:p w14:paraId="1B01870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CFDFD"/>
                  <w:noWrap/>
                  <w:vAlign w:val="bottom"/>
                  <w:hideMark/>
                </w:tcPr>
                <w:p w14:paraId="24A4FD5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36</w:t>
                  </w:r>
                </w:p>
              </w:tc>
              <w:tc>
                <w:tcPr>
                  <w:tcW w:w="638" w:type="dxa"/>
                  <w:tcBorders>
                    <w:top w:val="nil"/>
                    <w:left w:val="nil"/>
                    <w:bottom w:val="single" w:sz="4" w:space="0" w:color="000000"/>
                    <w:right w:val="single" w:sz="4" w:space="0" w:color="000000"/>
                  </w:tcBorders>
                  <w:shd w:val="clear" w:color="FFFFFF" w:fill="FFFFFF"/>
                  <w:noWrap/>
                  <w:vAlign w:val="bottom"/>
                  <w:hideMark/>
                </w:tcPr>
                <w:p w14:paraId="6897D37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60</w:t>
                  </w:r>
                </w:p>
              </w:tc>
              <w:tc>
                <w:tcPr>
                  <w:tcW w:w="449" w:type="dxa"/>
                  <w:tcBorders>
                    <w:top w:val="nil"/>
                    <w:left w:val="nil"/>
                    <w:bottom w:val="single" w:sz="4" w:space="0" w:color="000000"/>
                    <w:right w:val="single" w:sz="4" w:space="0" w:color="000000"/>
                  </w:tcBorders>
                  <w:shd w:val="clear" w:color="FFFFFF" w:fill="FCFDFD"/>
                  <w:noWrap/>
                  <w:vAlign w:val="bottom"/>
                  <w:hideMark/>
                </w:tcPr>
                <w:p w14:paraId="239936E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w:t>
                  </w:r>
                </w:p>
              </w:tc>
              <w:tc>
                <w:tcPr>
                  <w:tcW w:w="419" w:type="dxa"/>
                  <w:tcBorders>
                    <w:top w:val="nil"/>
                    <w:left w:val="nil"/>
                    <w:bottom w:val="single" w:sz="4" w:space="0" w:color="000000"/>
                    <w:right w:val="single" w:sz="4" w:space="0" w:color="000000"/>
                  </w:tcBorders>
                  <w:shd w:val="clear" w:color="FFFFFF" w:fill="FCFDFD"/>
                  <w:noWrap/>
                  <w:vAlign w:val="bottom"/>
                  <w:hideMark/>
                </w:tcPr>
                <w:p w14:paraId="47DD1E1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CFDFD"/>
                  <w:noWrap/>
                  <w:vAlign w:val="bottom"/>
                  <w:hideMark/>
                </w:tcPr>
                <w:p w14:paraId="08D8BCE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w:t>
                  </w:r>
                </w:p>
              </w:tc>
              <w:tc>
                <w:tcPr>
                  <w:tcW w:w="527" w:type="dxa"/>
                  <w:tcBorders>
                    <w:top w:val="nil"/>
                    <w:left w:val="nil"/>
                    <w:bottom w:val="single" w:sz="4" w:space="0" w:color="000000"/>
                    <w:right w:val="single" w:sz="4" w:space="0" w:color="000000"/>
                  </w:tcBorders>
                  <w:shd w:val="clear" w:color="FFFFFF" w:fill="FCFDFD"/>
                  <w:noWrap/>
                  <w:vAlign w:val="bottom"/>
                  <w:hideMark/>
                </w:tcPr>
                <w:p w14:paraId="7DD32A7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291083C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20</w:t>
                  </w:r>
                </w:p>
              </w:tc>
              <w:tc>
                <w:tcPr>
                  <w:tcW w:w="851" w:type="dxa"/>
                  <w:tcBorders>
                    <w:top w:val="nil"/>
                    <w:left w:val="nil"/>
                    <w:bottom w:val="single" w:sz="4" w:space="0" w:color="000000"/>
                    <w:right w:val="single" w:sz="4" w:space="0" w:color="000000"/>
                  </w:tcBorders>
                  <w:shd w:val="clear" w:color="FFFFFF" w:fill="FFFFFF"/>
                  <w:noWrap/>
                  <w:vAlign w:val="bottom"/>
                  <w:hideMark/>
                </w:tcPr>
                <w:p w14:paraId="799B2DE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80</w:t>
                  </w:r>
                </w:p>
              </w:tc>
            </w:tr>
            <w:tr w:rsidR="00184753" w:rsidRPr="00184753" w14:paraId="166BE58A"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1DC0E945"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0CC1ACC6"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16-11-2-05-130   -f   -00</w:t>
                  </w:r>
                </w:p>
              </w:tc>
              <w:tc>
                <w:tcPr>
                  <w:tcW w:w="527" w:type="dxa"/>
                  <w:tcBorders>
                    <w:top w:val="nil"/>
                    <w:left w:val="nil"/>
                    <w:bottom w:val="single" w:sz="4" w:space="0" w:color="000000"/>
                    <w:right w:val="single" w:sz="4" w:space="0" w:color="000000"/>
                  </w:tcBorders>
                  <w:shd w:val="clear" w:color="FFFFFF" w:fill="FFFFFF"/>
                  <w:noWrap/>
                  <w:vAlign w:val="bottom"/>
                  <w:hideMark/>
                </w:tcPr>
                <w:p w14:paraId="7D0DDDF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419" w:type="dxa"/>
                  <w:tcBorders>
                    <w:top w:val="nil"/>
                    <w:left w:val="nil"/>
                    <w:bottom w:val="single" w:sz="4" w:space="0" w:color="000000"/>
                    <w:right w:val="single" w:sz="4" w:space="0" w:color="000000"/>
                  </w:tcBorders>
                  <w:shd w:val="clear" w:color="FFFFFF" w:fill="FFFFFF"/>
                  <w:noWrap/>
                  <w:vAlign w:val="bottom"/>
                  <w:hideMark/>
                </w:tcPr>
                <w:p w14:paraId="1808B20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FFFFF"/>
                  <w:noWrap/>
                  <w:vAlign w:val="bottom"/>
                  <w:hideMark/>
                </w:tcPr>
                <w:p w14:paraId="20A3A9D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FFFFF"/>
                  <w:noWrap/>
                  <w:vAlign w:val="bottom"/>
                  <w:hideMark/>
                </w:tcPr>
                <w:p w14:paraId="41B66B8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25</w:t>
                  </w:r>
                </w:p>
              </w:tc>
              <w:tc>
                <w:tcPr>
                  <w:tcW w:w="638" w:type="dxa"/>
                  <w:tcBorders>
                    <w:top w:val="nil"/>
                    <w:left w:val="nil"/>
                    <w:bottom w:val="single" w:sz="4" w:space="0" w:color="000000"/>
                    <w:right w:val="single" w:sz="4" w:space="0" w:color="000000"/>
                  </w:tcBorders>
                  <w:shd w:val="clear" w:color="FFFFFF" w:fill="FFFFFF"/>
                  <w:noWrap/>
                  <w:vAlign w:val="bottom"/>
                  <w:hideMark/>
                </w:tcPr>
                <w:p w14:paraId="0E47E12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50</w:t>
                  </w:r>
                </w:p>
              </w:tc>
              <w:tc>
                <w:tcPr>
                  <w:tcW w:w="449" w:type="dxa"/>
                  <w:tcBorders>
                    <w:top w:val="nil"/>
                    <w:left w:val="nil"/>
                    <w:bottom w:val="single" w:sz="4" w:space="0" w:color="000000"/>
                    <w:right w:val="single" w:sz="4" w:space="0" w:color="000000"/>
                  </w:tcBorders>
                  <w:shd w:val="clear" w:color="FFFFFF" w:fill="FFFFFF"/>
                  <w:noWrap/>
                  <w:vAlign w:val="bottom"/>
                  <w:hideMark/>
                </w:tcPr>
                <w:p w14:paraId="7695571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35</w:t>
                  </w:r>
                </w:p>
              </w:tc>
              <w:tc>
                <w:tcPr>
                  <w:tcW w:w="419" w:type="dxa"/>
                  <w:tcBorders>
                    <w:top w:val="nil"/>
                    <w:left w:val="nil"/>
                    <w:bottom w:val="single" w:sz="4" w:space="0" w:color="000000"/>
                    <w:right w:val="single" w:sz="4" w:space="0" w:color="000000"/>
                  </w:tcBorders>
                  <w:shd w:val="clear" w:color="FFFFFF" w:fill="FFFFFF"/>
                  <w:noWrap/>
                  <w:vAlign w:val="bottom"/>
                  <w:hideMark/>
                </w:tcPr>
                <w:p w14:paraId="5A3B7AA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32</w:t>
                  </w:r>
                </w:p>
              </w:tc>
              <w:tc>
                <w:tcPr>
                  <w:tcW w:w="527" w:type="dxa"/>
                  <w:tcBorders>
                    <w:top w:val="nil"/>
                    <w:left w:val="nil"/>
                    <w:bottom w:val="single" w:sz="4" w:space="0" w:color="000000"/>
                    <w:right w:val="single" w:sz="4" w:space="0" w:color="000000"/>
                  </w:tcBorders>
                  <w:shd w:val="clear" w:color="FFFFFF" w:fill="FFFFFF"/>
                  <w:noWrap/>
                  <w:vAlign w:val="bottom"/>
                  <w:hideMark/>
                </w:tcPr>
                <w:p w14:paraId="36DD3C6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18</w:t>
                  </w:r>
                </w:p>
              </w:tc>
              <w:tc>
                <w:tcPr>
                  <w:tcW w:w="527" w:type="dxa"/>
                  <w:tcBorders>
                    <w:top w:val="nil"/>
                    <w:left w:val="nil"/>
                    <w:bottom w:val="single" w:sz="4" w:space="0" w:color="000000"/>
                    <w:right w:val="single" w:sz="4" w:space="0" w:color="000000"/>
                  </w:tcBorders>
                  <w:shd w:val="clear" w:color="FFFFFF" w:fill="FFFFFF"/>
                  <w:noWrap/>
                  <w:vAlign w:val="bottom"/>
                  <w:hideMark/>
                </w:tcPr>
                <w:p w14:paraId="6062E5D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4D17C88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85</w:t>
                  </w:r>
                </w:p>
              </w:tc>
              <w:tc>
                <w:tcPr>
                  <w:tcW w:w="851" w:type="dxa"/>
                  <w:tcBorders>
                    <w:top w:val="nil"/>
                    <w:left w:val="nil"/>
                    <w:bottom w:val="single" w:sz="4" w:space="0" w:color="000000"/>
                    <w:right w:val="single" w:sz="4" w:space="0" w:color="000000"/>
                  </w:tcBorders>
                  <w:shd w:val="clear" w:color="FFFFFF" w:fill="FFFFFF"/>
                  <w:noWrap/>
                  <w:vAlign w:val="bottom"/>
                  <w:hideMark/>
                </w:tcPr>
                <w:p w14:paraId="247422E8"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135</w:t>
                  </w:r>
                </w:p>
              </w:tc>
            </w:tr>
            <w:tr w:rsidR="00184753" w:rsidRPr="00184753" w14:paraId="682FFDAE"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4451AF02"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0CB3AB55"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16-11-2-05-130   -g   -00</w:t>
                  </w:r>
                </w:p>
              </w:tc>
              <w:tc>
                <w:tcPr>
                  <w:tcW w:w="527" w:type="dxa"/>
                  <w:tcBorders>
                    <w:top w:val="nil"/>
                    <w:left w:val="nil"/>
                    <w:bottom w:val="single" w:sz="4" w:space="0" w:color="000000"/>
                    <w:right w:val="single" w:sz="4" w:space="0" w:color="000000"/>
                  </w:tcBorders>
                  <w:shd w:val="clear" w:color="FFFFFF" w:fill="FCFDFD"/>
                  <w:noWrap/>
                  <w:vAlign w:val="bottom"/>
                  <w:hideMark/>
                </w:tcPr>
                <w:p w14:paraId="63C099E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31</w:t>
                  </w:r>
                </w:p>
              </w:tc>
              <w:tc>
                <w:tcPr>
                  <w:tcW w:w="419" w:type="dxa"/>
                  <w:tcBorders>
                    <w:top w:val="nil"/>
                    <w:left w:val="nil"/>
                    <w:bottom w:val="single" w:sz="4" w:space="0" w:color="000000"/>
                    <w:right w:val="single" w:sz="4" w:space="0" w:color="000000"/>
                  </w:tcBorders>
                  <w:shd w:val="clear" w:color="FFFFFF" w:fill="FCFDFD"/>
                  <w:noWrap/>
                  <w:vAlign w:val="bottom"/>
                  <w:hideMark/>
                </w:tcPr>
                <w:p w14:paraId="6EDDB57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20</w:t>
                  </w:r>
                </w:p>
              </w:tc>
              <w:tc>
                <w:tcPr>
                  <w:tcW w:w="527" w:type="dxa"/>
                  <w:tcBorders>
                    <w:top w:val="nil"/>
                    <w:left w:val="nil"/>
                    <w:bottom w:val="single" w:sz="4" w:space="0" w:color="000000"/>
                    <w:right w:val="single" w:sz="4" w:space="0" w:color="000000"/>
                  </w:tcBorders>
                  <w:shd w:val="clear" w:color="FFFFFF" w:fill="FCFDFD"/>
                  <w:noWrap/>
                  <w:vAlign w:val="bottom"/>
                  <w:hideMark/>
                </w:tcPr>
                <w:p w14:paraId="4A889CE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CFDFD"/>
                  <w:noWrap/>
                  <w:vAlign w:val="bottom"/>
                  <w:hideMark/>
                </w:tcPr>
                <w:p w14:paraId="75F84D1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130</w:t>
                  </w:r>
                </w:p>
              </w:tc>
              <w:tc>
                <w:tcPr>
                  <w:tcW w:w="638" w:type="dxa"/>
                  <w:tcBorders>
                    <w:top w:val="nil"/>
                    <w:left w:val="nil"/>
                    <w:bottom w:val="single" w:sz="4" w:space="0" w:color="000000"/>
                    <w:right w:val="single" w:sz="4" w:space="0" w:color="000000"/>
                  </w:tcBorders>
                  <w:shd w:val="clear" w:color="FFFFFF" w:fill="FFFFFF"/>
                  <w:noWrap/>
                  <w:vAlign w:val="bottom"/>
                  <w:hideMark/>
                </w:tcPr>
                <w:p w14:paraId="51B353C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191</w:t>
                  </w:r>
                </w:p>
              </w:tc>
              <w:tc>
                <w:tcPr>
                  <w:tcW w:w="449" w:type="dxa"/>
                  <w:tcBorders>
                    <w:top w:val="nil"/>
                    <w:left w:val="nil"/>
                    <w:bottom w:val="single" w:sz="4" w:space="0" w:color="000000"/>
                    <w:right w:val="single" w:sz="4" w:space="0" w:color="000000"/>
                  </w:tcBorders>
                  <w:shd w:val="clear" w:color="FFFFFF" w:fill="FCFDFD"/>
                  <w:noWrap/>
                  <w:vAlign w:val="bottom"/>
                  <w:hideMark/>
                </w:tcPr>
                <w:p w14:paraId="67A12DF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20</w:t>
                  </w:r>
                </w:p>
              </w:tc>
              <w:tc>
                <w:tcPr>
                  <w:tcW w:w="419" w:type="dxa"/>
                  <w:tcBorders>
                    <w:top w:val="nil"/>
                    <w:left w:val="nil"/>
                    <w:bottom w:val="single" w:sz="4" w:space="0" w:color="000000"/>
                    <w:right w:val="single" w:sz="4" w:space="0" w:color="000000"/>
                  </w:tcBorders>
                  <w:shd w:val="clear" w:color="FFFFFF" w:fill="FCFDFD"/>
                  <w:noWrap/>
                  <w:vAlign w:val="bottom"/>
                  <w:hideMark/>
                </w:tcPr>
                <w:p w14:paraId="2D6E2E0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14</w:t>
                  </w:r>
                </w:p>
              </w:tc>
              <w:tc>
                <w:tcPr>
                  <w:tcW w:w="527" w:type="dxa"/>
                  <w:tcBorders>
                    <w:top w:val="nil"/>
                    <w:left w:val="nil"/>
                    <w:bottom w:val="single" w:sz="4" w:space="0" w:color="000000"/>
                    <w:right w:val="single" w:sz="4" w:space="0" w:color="000000"/>
                  </w:tcBorders>
                  <w:shd w:val="clear" w:color="FFFFFF" w:fill="FCFDFD"/>
                  <w:noWrap/>
                  <w:vAlign w:val="bottom"/>
                  <w:hideMark/>
                </w:tcPr>
                <w:p w14:paraId="76E9C58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8</w:t>
                  </w:r>
                </w:p>
              </w:tc>
              <w:tc>
                <w:tcPr>
                  <w:tcW w:w="527" w:type="dxa"/>
                  <w:tcBorders>
                    <w:top w:val="nil"/>
                    <w:left w:val="nil"/>
                    <w:bottom w:val="single" w:sz="4" w:space="0" w:color="000000"/>
                    <w:right w:val="single" w:sz="4" w:space="0" w:color="000000"/>
                  </w:tcBorders>
                  <w:shd w:val="clear" w:color="FFFFFF" w:fill="FCFDFD"/>
                  <w:noWrap/>
                  <w:vAlign w:val="bottom"/>
                  <w:hideMark/>
                </w:tcPr>
                <w:p w14:paraId="014C6C5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6BE62A3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42</w:t>
                  </w:r>
                </w:p>
              </w:tc>
              <w:tc>
                <w:tcPr>
                  <w:tcW w:w="851" w:type="dxa"/>
                  <w:tcBorders>
                    <w:top w:val="nil"/>
                    <w:left w:val="nil"/>
                    <w:bottom w:val="single" w:sz="4" w:space="0" w:color="000000"/>
                    <w:right w:val="single" w:sz="4" w:space="0" w:color="000000"/>
                  </w:tcBorders>
                  <w:shd w:val="clear" w:color="FFFFFF" w:fill="FFFFFF"/>
                  <w:noWrap/>
                  <w:vAlign w:val="bottom"/>
                  <w:hideMark/>
                </w:tcPr>
                <w:p w14:paraId="77ED5DA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233</w:t>
                  </w:r>
                </w:p>
              </w:tc>
            </w:tr>
            <w:tr w:rsidR="00184753" w:rsidRPr="00184753" w14:paraId="3893C1A3"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1423E6D6"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405B656D"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16-11-2-05-130   -h   -00</w:t>
                  </w:r>
                </w:p>
              </w:tc>
              <w:tc>
                <w:tcPr>
                  <w:tcW w:w="527" w:type="dxa"/>
                  <w:tcBorders>
                    <w:top w:val="nil"/>
                    <w:left w:val="nil"/>
                    <w:bottom w:val="single" w:sz="4" w:space="0" w:color="000000"/>
                    <w:right w:val="single" w:sz="4" w:space="0" w:color="000000"/>
                  </w:tcBorders>
                  <w:shd w:val="clear" w:color="FFFFFF" w:fill="FFFFFF"/>
                  <w:noWrap/>
                  <w:vAlign w:val="bottom"/>
                  <w:hideMark/>
                </w:tcPr>
                <w:p w14:paraId="0D4EDD9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w:t>
                  </w:r>
                </w:p>
              </w:tc>
              <w:tc>
                <w:tcPr>
                  <w:tcW w:w="419" w:type="dxa"/>
                  <w:tcBorders>
                    <w:top w:val="nil"/>
                    <w:left w:val="nil"/>
                    <w:bottom w:val="single" w:sz="4" w:space="0" w:color="000000"/>
                    <w:right w:val="single" w:sz="4" w:space="0" w:color="000000"/>
                  </w:tcBorders>
                  <w:shd w:val="clear" w:color="FFFFFF" w:fill="FFFFFF"/>
                  <w:noWrap/>
                  <w:vAlign w:val="bottom"/>
                  <w:hideMark/>
                </w:tcPr>
                <w:p w14:paraId="2597BF4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FFFFF"/>
                  <w:noWrap/>
                  <w:vAlign w:val="bottom"/>
                  <w:hideMark/>
                </w:tcPr>
                <w:p w14:paraId="4991BCF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FFFFF"/>
                  <w:noWrap/>
                  <w:vAlign w:val="bottom"/>
                  <w:hideMark/>
                </w:tcPr>
                <w:p w14:paraId="770B361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20</w:t>
                  </w:r>
                </w:p>
              </w:tc>
              <w:tc>
                <w:tcPr>
                  <w:tcW w:w="638" w:type="dxa"/>
                  <w:tcBorders>
                    <w:top w:val="nil"/>
                    <w:left w:val="nil"/>
                    <w:bottom w:val="single" w:sz="4" w:space="0" w:color="000000"/>
                    <w:right w:val="single" w:sz="4" w:space="0" w:color="000000"/>
                  </w:tcBorders>
                  <w:shd w:val="clear" w:color="FFFFFF" w:fill="FFFFFF"/>
                  <w:noWrap/>
                  <w:vAlign w:val="bottom"/>
                  <w:hideMark/>
                </w:tcPr>
                <w:p w14:paraId="0426A21E"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45</w:t>
                  </w:r>
                </w:p>
              </w:tc>
              <w:tc>
                <w:tcPr>
                  <w:tcW w:w="449" w:type="dxa"/>
                  <w:tcBorders>
                    <w:top w:val="nil"/>
                    <w:left w:val="nil"/>
                    <w:bottom w:val="single" w:sz="4" w:space="0" w:color="000000"/>
                    <w:right w:val="single" w:sz="4" w:space="0" w:color="000000"/>
                  </w:tcBorders>
                  <w:shd w:val="clear" w:color="FFFFFF" w:fill="FFFFFF"/>
                  <w:noWrap/>
                  <w:vAlign w:val="bottom"/>
                  <w:hideMark/>
                </w:tcPr>
                <w:p w14:paraId="59260E5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24004D3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3A9DE56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56769EB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1FB4E8AB"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851" w:type="dxa"/>
                  <w:tcBorders>
                    <w:top w:val="nil"/>
                    <w:left w:val="nil"/>
                    <w:bottom w:val="single" w:sz="4" w:space="0" w:color="000000"/>
                    <w:right w:val="single" w:sz="4" w:space="0" w:color="000000"/>
                  </w:tcBorders>
                  <w:shd w:val="clear" w:color="FFFFFF" w:fill="FFFFFF"/>
                  <w:noWrap/>
                  <w:vAlign w:val="bottom"/>
                  <w:hideMark/>
                </w:tcPr>
                <w:p w14:paraId="7A4EB57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45</w:t>
                  </w:r>
                </w:p>
              </w:tc>
            </w:tr>
            <w:tr w:rsidR="00184753" w:rsidRPr="00184753" w14:paraId="6F10CBE9"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1778615C"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003BC36B"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16-11-2-05-130   -i   -00</w:t>
                  </w:r>
                </w:p>
              </w:tc>
              <w:tc>
                <w:tcPr>
                  <w:tcW w:w="527" w:type="dxa"/>
                  <w:tcBorders>
                    <w:top w:val="nil"/>
                    <w:left w:val="nil"/>
                    <w:bottom w:val="single" w:sz="4" w:space="0" w:color="000000"/>
                    <w:right w:val="single" w:sz="4" w:space="0" w:color="000000"/>
                  </w:tcBorders>
                  <w:shd w:val="clear" w:color="FFFFFF" w:fill="FCFDFD"/>
                  <w:noWrap/>
                  <w:vAlign w:val="bottom"/>
                  <w:hideMark/>
                </w:tcPr>
                <w:p w14:paraId="0FC48DC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20</w:t>
                  </w:r>
                </w:p>
              </w:tc>
              <w:tc>
                <w:tcPr>
                  <w:tcW w:w="419" w:type="dxa"/>
                  <w:tcBorders>
                    <w:top w:val="nil"/>
                    <w:left w:val="nil"/>
                    <w:bottom w:val="single" w:sz="4" w:space="0" w:color="000000"/>
                    <w:right w:val="single" w:sz="4" w:space="0" w:color="000000"/>
                  </w:tcBorders>
                  <w:shd w:val="clear" w:color="FFFFFF" w:fill="FCFDFD"/>
                  <w:noWrap/>
                  <w:vAlign w:val="bottom"/>
                  <w:hideMark/>
                </w:tcPr>
                <w:p w14:paraId="0280D89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CFDFD"/>
                  <w:noWrap/>
                  <w:vAlign w:val="bottom"/>
                  <w:hideMark/>
                </w:tcPr>
                <w:p w14:paraId="2401653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CFDFD"/>
                  <w:noWrap/>
                  <w:vAlign w:val="bottom"/>
                  <w:hideMark/>
                </w:tcPr>
                <w:p w14:paraId="6494A48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50</w:t>
                  </w:r>
                </w:p>
              </w:tc>
              <w:tc>
                <w:tcPr>
                  <w:tcW w:w="638" w:type="dxa"/>
                  <w:tcBorders>
                    <w:top w:val="nil"/>
                    <w:left w:val="nil"/>
                    <w:bottom w:val="single" w:sz="4" w:space="0" w:color="000000"/>
                    <w:right w:val="single" w:sz="4" w:space="0" w:color="000000"/>
                  </w:tcBorders>
                  <w:shd w:val="clear" w:color="FFFFFF" w:fill="FFFFFF"/>
                  <w:noWrap/>
                  <w:vAlign w:val="bottom"/>
                  <w:hideMark/>
                </w:tcPr>
                <w:p w14:paraId="35790F9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80</w:t>
                  </w:r>
                </w:p>
              </w:tc>
              <w:tc>
                <w:tcPr>
                  <w:tcW w:w="449" w:type="dxa"/>
                  <w:tcBorders>
                    <w:top w:val="nil"/>
                    <w:left w:val="nil"/>
                    <w:bottom w:val="single" w:sz="4" w:space="0" w:color="000000"/>
                    <w:right w:val="single" w:sz="4" w:space="0" w:color="000000"/>
                  </w:tcBorders>
                  <w:shd w:val="clear" w:color="FFFFFF" w:fill="FCFDFD"/>
                  <w:noWrap/>
                  <w:vAlign w:val="bottom"/>
                  <w:hideMark/>
                </w:tcPr>
                <w:p w14:paraId="0057368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2CD2738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20A740F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4B73FEB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3BFEF0FE"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851" w:type="dxa"/>
                  <w:tcBorders>
                    <w:top w:val="nil"/>
                    <w:left w:val="nil"/>
                    <w:bottom w:val="single" w:sz="4" w:space="0" w:color="000000"/>
                    <w:right w:val="single" w:sz="4" w:space="0" w:color="000000"/>
                  </w:tcBorders>
                  <w:shd w:val="clear" w:color="FFFFFF" w:fill="FFFFFF"/>
                  <w:noWrap/>
                  <w:vAlign w:val="bottom"/>
                  <w:hideMark/>
                </w:tcPr>
                <w:p w14:paraId="3E70238E"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80</w:t>
                  </w:r>
                </w:p>
              </w:tc>
            </w:tr>
            <w:tr w:rsidR="00184753" w:rsidRPr="00184753" w14:paraId="057AFA7D"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726B94DD"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243ADFCB"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16-11-2-05-130   -k   -00</w:t>
                  </w:r>
                </w:p>
              </w:tc>
              <w:tc>
                <w:tcPr>
                  <w:tcW w:w="527" w:type="dxa"/>
                  <w:tcBorders>
                    <w:top w:val="nil"/>
                    <w:left w:val="nil"/>
                    <w:bottom w:val="single" w:sz="4" w:space="0" w:color="000000"/>
                    <w:right w:val="single" w:sz="4" w:space="0" w:color="000000"/>
                  </w:tcBorders>
                  <w:shd w:val="clear" w:color="FFFFFF" w:fill="FFFFFF"/>
                  <w:noWrap/>
                  <w:vAlign w:val="bottom"/>
                  <w:hideMark/>
                </w:tcPr>
                <w:p w14:paraId="01A82BD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40</w:t>
                  </w:r>
                </w:p>
              </w:tc>
              <w:tc>
                <w:tcPr>
                  <w:tcW w:w="419" w:type="dxa"/>
                  <w:tcBorders>
                    <w:top w:val="nil"/>
                    <w:left w:val="nil"/>
                    <w:bottom w:val="single" w:sz="4" w:space="0" w:color="000000"/>
                    <w:right w:val="single" w:sz="4" w:space="0" w:color="000000"/>
                  </w:tcBorders>
                  <w:shd w:val="clear" w:color="FFFFFF" w:fill="FFFFFF"/>
                  <w:noWrap/>
                  <w:vAlign w:val="bottom"/>
                  <w:hideMark/>
                </w:tcPr>
                <w:p w14:paraId="2BA5A5D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20</w:t>
                  </w:r>
                </w:p>
              </w:tc>
              <w:tc>
                <w:tcPr>
                  <w:tcW w:w="527" w:type="dxa"/>
                  <w:tcBorders>
                    <w:top w:val="nil"/>
                    <w:left w:val="nil"/>
                    <w:bottom w:val="single" w:sz="4" w:space="0" w:color="000000"/>
                    <w:right w:val="single" w:sz="4" w:space="0" w:color="000000"/>
                  </w:tcBorders>
                  <w:shd w:val="clear" w:color="FFFFFF" w:fill="FFFFFF"/>
                  <w:noWrap/>
                  <w:vAlign w:val="bottom"/>
                  <w:hideMark/>
                </w:tcPr>
                <w:p w14:paraId="0CD772A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FFFFF"/>
                  <w:noWrap/>
                  <w:vAlign w:val="bottom"/>
                  <w:hideMark/>
                </w:tcPr>
                <w:p w14:paraId="4055942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125</w:t>
                  </w:r>
                </w:p>
              </w:tc>
              <w:tc>
                <w:tcPr>
                  <w:tcW w:w="638" w:type="dxa"/>
                  <w:tcBorders>
                    <w:top w:val="nil"/>
                    <w:left w:val="nil"/>
                    <w:bottom w:val="single" w:sz="4" w:space="0" w:color="000000"/>
                    <w:right w:val="single" w:sz="4" w:space="0" w:color="000000"/>
                  </w:tcBorders>
                  <w:shd w:val="clear" w:color="FFFFFF" w:fill="FFFFFF"/>
                  <w:noWrap/>
                  <w:vAlign w:val="bottom"/>
                  <w:hideMark/>
                </w:tcPr>
                <w:p w14:paraId="2E22199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195</w:t>
                  </w:r>
                </w:p>
              </w:tc>
              <w:tc>
                <w:tcPr>
                  <w:tcW w:w="449" w:type="dxa"/>
                  <w:tcBorders>
                    <w:top w:val="nil"/>
                    <w:left w:val="nil"/>
                    <w:bottom w:val="single" w:sz="4" w:space="0" w:color="000000"/>
                    <w:right w:val="single" w:sz="4" w:space="0" w:color="000000"/>
                  </w:tcBorders>
                  <w:shd w:val="clear" w:color="FFFFFF" w:fill="FFFFFF"/>
                  <w:noWrap/>
                  <w:vAlign w:val="bottom"/>
                  <w:hideMark/>
                </w:tcPr>
                <w:p w14:paraId="6D3D720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419" w:type="dxa"/>
                  <w:tcBorders>
                    <w:top w:val="nil"/>
                    <w:left w:val="nil"/>
                    <w:bottom w:val="single" w:sz="4" w:space="0" w:color="000000"/>
                    <w:right w:val="single" w:sz="4" w:space="0" w:color="000000"/>
                  </w:tcBorders>
                  <w:shd w:val="clear" w:color="FFFFFF" w:fill="FFFFFF"/>
                  <w:noWrap/>
                  <w:vAlign w:val="bottom"/>
                  <w:hideMark/>
                </w:tcPr>
                <w:p w14:paraId="694D4AA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w:t>
                  </w:r>
                </w:p>
              </w:tc>
              <w:tc>
                <w:tcPr>
                  <w:tcW w:w="527" w:type="dxa"/>
                  <w:tcBorders>
                    <w:top w:val="nil"/>
                    <w:left w:val="nil"/>
                    <w:bottom w:val="single" w:sz="4" w:space="0" w:color="000000"/>
                    <w:right w:val="single" w:sz="4" w:space="0" w:color="000000"/>
                  </w:tcBorders>
                  <w:shd w:val="clear" w:color="FFFFFF" w:fill="FFFFFF"/>
                  <w:noWrap/>
                  <w:vAlign w:val="bottom"/>
                  <w:hideMark/>
                </w:tcPr>
                <w:p w14:paraId="5535616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FFFFF"/>
                  <w:noWrap/>
                  <w:vAlign w:val="bottom"/>
                  <w:hideMark/>
                </w:tcPr>
                <w:p w14:paraId="7BE66E8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522A2CA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22</w:t>
                  </w:r>
                </w:p>
              </w:tc>
              <w:tc>
                <w:tcPr>
                  <w:tcW w:w="851" w:type="dxa"/>
                  <w:tcBorders>
                    <w:top w:val="nil"/>
                    <w:left w:val="nil"/>
                    <w:bottom w:val="single" w:sz="4" w:space="0" w:color="000000"/>
                    <w:right w:val="single" w:sz="4" w:space="0" w:color="000000"/>
                  </w:tcBorders>
                  <w:shd w:val="clear" w:color="FFFFFF" w:fill="FFFFFF"/>
                  <w:noWrap/>
                  <w:vAlign w:val="bottom"/>
                  <w:hideMark/>
                </w:tcPr>
                <w:p w14:paraId="36FF916E"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217</w:t>
                  </w:r>
                </w:p>
              </w:tc>
            </w:tr>
            <w:tr w:rsidR="00184753" w:rsidRPr="00184753" w14:paraId="5C471B13"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59E83280"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3BE62EF8"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16-11-2-05-133   -f   -00</w:t>
                  </w:r>
                </w:p>
              </w:tc>
              <w:tc>
                <w:tcPr>
                  <w:tcW w:w="527" w:type="dxa"/>
                  <w:tcBorders>
                    <w:top w:val="nil"/>
                    <w:left w:val="nil"/>
                    <w:bottom w:val="single" w:sz="4" w:space="0" w:color="000000"/>
                    <w:right w:val="single" w:sz="4" w:space="0" w:color="000000"/>
                  </w:tcBorders>
                  <w:shd w:val="clear" w:color="FFFFFF" w:fill="FCFDFD"/>
                  <w:noWrap/>
                  <w:vAlign w:val="bottom"/>
                  <w:hideMark/>
                </w:tcPr>
                <w:p w14:paraId="08A4AB1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60</w:t>
                  </w:r>
                </w:p>
              </w:tc>
              <w:tc>
                <w:tcPr>
                  <w:tcW w:w="419" w:type="dxa"/>
                  <w:tcBorders>
                    <w:top w:val="nil"/>
                    <w:left w:val="nil"/>
                    <w:bottom w:val="single" w:sz="4" w:space="0" w:color="000000"/>
                    <w:right w:val="single" w:sz="4" w:space="0" w:color="000000"/>
                  </w:tcBorders>
                  <w:shd w:val="clear" w:color="FFFFFF" w:fill="FCFDFD"/>
                  <w:noWrap/>
                  <w:vAlign w:val="bottom"/>
                  <w:hideMark/>
                </w:tcPr>
                <w:p w14:paraId="3044B11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w:t>
                  </w:r>
                </w:p>
              </w:tc>
              <w:tc>
                <w:tcPr>
                  <w:tcW w:w="527" w:type="dxa"/>
                  <w:tcBorders>
                    <w:top w:val="nil"/>
                    <w:left w:val="nil"/>
                    <w:bottom w:val="single" w:sz="4" w:space="0" w:color="000000"/>
                    <w:right w:val="single" w:sz="4" w:space="0" w:color="000000"/>
                  </w:tcBorders>
                  <w:shd w:val="clear" w:color="FFFFFF" w:fill="FCFDFD"/>
                  <w:noWrap/>
                  <w:vAlign w:val="bottom"/>
                  <w:hideMark/>
                </w:tcPr>
                <w:p w14:paraId="564B162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CFDFD"/>
                  <w:noWrap/>
                  <w:vAlign w:val="bottom"/>
                  <w:hideMark/>
                </w:tcPr>
                <w:p w14:paraId="199E8D1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120</w:t>
                  </w:r>
                </w:p>
              </w:tc>
              <w:tc>
                <w:tcPr>
                  <w:tcW w:w="638" w:type="dxa"/>
                  <w:tcBorders>
                    <w:top w:val="nil"/>
                    <w:left w:val="nil"/>
                    <w:bottom w:val="single" w:sz="4" w:space="0" w:color="000000"/>
                    <w:right w:val="single" w:sz="4" w:space="0" w:color="000000"/>
                  </w:tcBorders>
                  <w:shd w:val="clear" w:color="FFFFFF" w:fill="FFFFFF"/>
                  <w:noWrap/>
                  <w:vAlign w:val="bottom"/>
                  <w:hideMark/>
                </w:tcPr>
                <w:p w14:paraId="7298B0C1"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200</w:t>
                  </w:r>
                </w:p>
              </w:tc>
              <w:tc>
                <w:tcPr>
                  <w:tcW w:w="449" w:type="dxa"/>
                  <w:tcBorders>
                    <w:top w:val="nil"/>
                    <w:left w:val="nil"/>
                    <w:bottom w:val="single" w:sz="4" w:space="0" w:color="000000"/>
                    <w:right w:val="single" w:sz="4" w:space="0" w:color="000000"/>
                  </w:tcBorders>
                  <w:shd w:val="clear" w:color="FFFFFF" w:fill="FCFDFD"/>
                  <w:noWrap/>
                  <w:vAlign w:val="bottom"/>
                  <w:hideMark/>
                </w:tcPr>
                <w:p w14:paraId="66C1DBC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w:t>
                  </w:r>
                </w:p>
              </w:tc>
              <w:tc>
                <w:tcPr>
                  <w:tcW w:w="419" w:type="dxa"/>
                  <w:tcBorders>
                    <w:top w:val="nil"/>
                    <w:left w:val="nil"/>
                    <w:bottom w:val="single" w:sz="4" w:space="0" w:color="000000"/>
                    <w:right w:val="single" w:sz="4" w:space="0" w:color="000000"/>
                  </w:tcBorders>
                  <w:shd w:val="clear" w:color="FFFFFF" w:fill="FCFDFD"/>
                  <w:noWrap/>
                  <w:vAlign w:val="bottom"/>
                  <w:hideMark/>
                </w:tcPr>
                <w:p w14:paraId="3619C20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w:t>
                  </w:r>
                </w:p>
              </w:tc>
              <w:tc>
                <w:tcPr>
                  <w:tcW w:w="527" w:type="dxa"/>
                  <w:tcBorders>
                    <w:top w:val="nil"/>
                    <w:left w:val="nil"/>
                    <w:bottom w:val="single" w:sz="4" w:space="0" w:color="000000"/>
                    <w:right w:val="single" w:sz="4" w:space="0" w:color="000000"/>
                  </w:tcBorders>
                  <w:shd w:val="clear" w:color="FFFFFF" w:fill="FCFDFD"/>
                  <w:noWrap/>
                  <w:vAlign w:val="bottom"/>
                  <w:hideMark/>
                </w:tcPr>
                <w:p w14:paraId="1534703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24</w:t>
                  </w:r>
                </w:p>
              </w:tc>
              <w:tc>
                <w:tcPr>
                  <w:tcW w:w="527" w:type="dxa"/>
                  <w:tcBorders>
                    <w:top w:val="nil"/>
                    <w:left w:val="nil"/>
                    <w:bottom w:val="single" w:sz="4" w:space="0" w:color="000000"/>
                    <w:right w:val="single" w:sz="4" w:space="0" w:color="000000"/>
                  </w:tcBorders>
                  <w:shd w:val="clear" w:color="FFFFFF" w:fill="FCFDFD"/>
                  <w:noWrap/>
                  <w:vAlign w:val="bottom"/>
                  <w:hideMark/>
                </w:tcPr>
                <w:p w14:paraId="17C29FC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2077E03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54</w:t>
                  </w:r>
                </w:p>
              </w:tc>
              <w:tc>
                <w:tcPr>
                  <w:tcW w:w="851" w:type="dxa"/>
                  <w:tcBorders>
                    <w:top w:val="nil"/>
                    <w:left w:val="nil"/>
                    <w:bottom w:val="single" w:sz="4" w:space="0" w:color="000000"/>
                    <w:right w:val="single" w:sz="4" w:space="0" w:color="000000"/>
                  </w:tcBorders>
                  <w:shd w:val="clear" w:color="FFFFFF" w:fill="FFFFFF"/>
                  <w:noWrap/>
                  <w:vAlign w:val="bottom"/>
                  <w:hideMark/>
                </w:tcPr>
                <w:p w14:paraId="31E293A6"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254</w:t>
                  </w:r>
                </w:p>
              </w:tc>
            </w:tr>
            <w:tr w:rsidR="00184753" w:rsidRPr="00184753" w14:paraId="0DC4295F"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2EE68497"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5C7962C8"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16-11-2-05-134   -a   -00</w:t>
                  </w:r>
                </w:p>
              </w:tc>
              <w:tc>
                <w:tcPr>
                  <w:tcW w:w="527" w:type="dxa"/>
                  <w:tcBorders>
                    <w:top w:val="nil"/>
                    <w:left w:val="nil"/>
                    <w:bottom w:val="single" w:sz="4" w:space="0" w:color="000000"/>
                    <w:right w:val="single" w:sz="4" w:space="0" w:color="000000"/>
                  </w:tcBorders>
                  <w:shd w:val="clear" w:color="FFFFFF" w:fill="FFFFFF"/>
                  <w:noWrap/>
                  <w:vAlign w:val="bottom"/>
                  <w:hideMark/>
                </w:tcPr>
                <w:p w14:paraId="37CF68E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w:t>
                  </w:r>
                </w:p>
              </w:tc>
              <w:tc>
                <w:tcPr>
                  <w:tcW w:w="419" w:type="dxa"/>
                  <w:tcBorders>
                    <w:top w:val="nil"/>
                    <w:left w:val="nil"/>
                    <w:bottom w:val="single" w:sz="4" w:space="0" w:color="000000"/>
                    <w:right w:val="single" w:sz="4" w:space="0" w:color="000000"/>
                  </w:tcBorders>
                  <w:shd w:val="clear" w:color="FFFFFF" w:fill="FFFFFF"/>
                  <w:noWrap/>
                  <w:vAlign w:val="bottom"/>
                  <w:hideMark/>
                </w:tcPr>
                <w:p w14:paraId="2AF81C0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FFFFF"/>
                  <w:noWrap/>
                  <w:vAlign w:val="bottom"/>
                  <w:hideMark/>
                </w:tcPr>
                <w:p w14:paraId="0B57A4D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3C5B885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40</w:t>
                  </w:r>
                </w:p>
              </w:tc>
              <w:tc>
                <w:tcPr>
                  <w:tcW w:w="638" w:type="dxa"/>
                  <w:tcBorders>
                    <w:top w:val="nil"/>
                    <w:left w:val="nil"/>
                    <w:bottom w:val="single" w:sz="4" w:space="0" w:color="000000"/>
                    <w:right w:val="single" w:sz="4" w:space="0" w:color="000000"/>
                  </w:tcBorders>
                  <w:shd w:val="clear" w:color="FFFFFF" w:fill="FFFFFF"/>
                  <w:noWrap/>
                  <w:vAlign w:val="bottom"/>
                  <w:hideMark/>
                </w:tcPr>
                <w:p w14:paraId="1E8A99A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60</w:t>
                  </w:r>
                </w:p>
              </w:tc>
              <w:tc>
                <w:tcPr>
                  <w:tcW w:w="449" w:type="dxa"/>
                  <w:tcBorders>
                    <w:top w:val="nil"/>
                    <w:left w:val="nil"/>
                    <w:bottom w:val="single" w:sz="4" w:space="0" w:color="000000"/>
                    <w:right w:val="single" w:sz="4" w:space="0" w:color="000000"/>
                  </w:tcBorders>
                  <w:shd w:val="clear" w:color="FFFFFF" w:fill="FFFFFF"/>
                  <w:noWrap/>
                  <w:vAlign w:val="bottom"/>
                  <w:hideMark/>
                </w:tcPr>
                <w:p w14:paraId="46361F1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2552C93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73FED88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12C5120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2D505FF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851" w:type="dxa"/>
                  <w:tcBorders>
                    <w:top w:val="nil"/>
                    <w:left w:val="nil"/>
                    <w:bottom w:val="single" w:sz="4" w:space="0" w:color="000000"/>
                    <w:right w:val="single" w:sz="4" w:space="0" w:color="000000"/>
                  </w:tcBorders>
                  <w:shd w:val="clear" w:color="FFFFFF" w:fill="FFFFFF"/>
                  <w:noWrap/>
                  <w:vAlign w:val="bottom"/>
                  <w:hideMark/>
                </w:tcPr>
                <w:p w14:paraId="7F7D878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60</w:t>
                  </w:r>
                </w:p>
              </w:tc>
            </w:tr>
            <w:tr w:rsidR="00184753" w:rsidRPr="00184753" w14:paraId="6597C31F"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3973DC55"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2CD872E9"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16-11-2-05-146   -n   -00</w:t>
                  </w:r>
                </w:p>
              </w:tc>
              <w:tc>
                <w:tcPr>
                  <w:tcW w:w="527" w:type="dxa"/>
                  <w:tcBorders>
                    <w:top w:val="nil"/>
                    <w:left w:val="nil"/>
                    <w:bottom w:val="single" w:sz="4" w:space="0" w:color="000000"/>
                    <w:right w:val="single" w:sz="4" w:space="0" w:color="000000"/>
                  </w:tcBorders>
                  <w:shd w:val="clear" w:color="FFFFFF" w:fill="FCFDFD"/>
                  <w:noWrap/>
                  <w:vAlign w:val="bottom"/>
                  <w:hideMark/>
                </w:tcPr>
                <w:p w14:paraId="06BD19C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1F93C06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02496E6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561D8C0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638" w:type="dxa"/>
                  <w:tcBorders>
                    <w:top w:val="nil"/>
                    <w:left w:val="nil"/>
                    <w:bottom w:val="single" w:sz="4" w:space="0" w:color="000000"/>
                    <w:right w:val="single" w:sz="4" w:space="0" w:color="000000"/>
                  </w:tcBorders>
                  <w:shd w:val="clear" w:color="FFFFFF" w:fill="FFFFFF"/>
                  <w:noWrap/>
                  <w:vAlign w:val="bottom"/>
                  <w:hideMark/>
                </w:tcPr>
                <w:p w14:paraId="4692F41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449" w:type="dxa"/>
                  <w:tcBorders>
                    <w:top w:val="nil"/>
                    <w:left w:val="nil"/>
                    <w:bottom w:val="single" w:sz="4" w:space="0" w:color="000000"/>
                    <w:right w:val="single" w:sz="4" w:space="0" w:color="000000"/>
                  </w:tcBorders>
                  <w:shd w:val="clear" w:color="FFFFFF" w:fill="FCFDFD"/>
                  <w:noWrap/>
                  <w:vAlign w:val="bottom"/>
                  <w:hideMark/>
                </w:tcPr>
                <w:p w14:paraId="0EAB02A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50</w:t>
                  </w:r>
                </w:p>
              </w:tc>
              <w:tc>
                <w:tcPr>
                  <w:tcW w:w="419" w:type="dxa"/>
                  <w:tcBorders>
                    <w:top w:val="nil"/>
                    <w:left w:val="nil"/>
                    <w:bottom w:val="single" w:sz="4" w:space="0" w:color="000000"/>
                    <w:right w:val="single" w:sz="4" w:space="0" w:color="000000"/>
                  </w:tcBorders>
                  <w:shd w:val="clear" w:color="FFFFFF" w:fill="FCFDFD"/>
                  <w:noWrap/>
                  <w:vAlign w:val="bottom"/>
                  <w:hideMark/>
                </w:tcPr>
                <w:p w14:paraId="5190A00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80</w:t>
                  </w:r>
                </w:p>
              </w:tc>
              <w:tc>
                <w:tcPr>
                  <w:tcW w:w="527" w:type="dxa"/>
                  <w:tcBorders>
                    <w:top w:val="nil"/>
                    <w:left w:val="nil"/>
                    <w:bottom w:val="single" w:sz="4" w:space="0" w:color="000000"/>
                    <w:right w:val="single" w:sz="4" w:space="0" w:color="000000"/>
                  </w:tcBorders>
                  <w:shd w:val="clear" w:color="FFFFFF" w:fill="FCFDFD"/>
                  <w:noWrap/>
                  <w:vAlign w:val="bottom"/>
                  <w:hideMark/>
                </w:tcPr>
                <w:p w14:paraId="3457CF3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40</w:t>
                  </w:r>
                </w:p>
              </w:tc>
              <w:tc>
                <w:tcPr>
                  <w:tcW w:w="527" w:type="dxa"/>
                  <w:tcBorders>
                    <w:top w:val="nil"/>
                    <w:left w:val="nil"/>
                    <w:bottom w:val="single" w:sz="4" w:space="0" w:color="000000"/>
                    <w:right w:val="single" w:sz="4" w:space="0" w:color="000000"/>
                  </w:tcBorders>
                  <w:shd w:val="clear" w:color="FFFFFF" w:fill="FCFDFD"/>
                  <w:noWrap/>
                  <w:vAlign w:val="bottom"/>
                  <w:hideMark/>
                </w:tcPr>
                <w:p w14:paraId="27B60E7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60</w:t>
                  </w:r>
                </w:p>
              </w:tc>
              <w:tc>
                <w:tcPr>
                  <w:tcW w:w="771" w:type="dxa"/>
                  <w:tcBorders>
                    <w:top w:val="nil"/>
                    <w:left w:val="nil"/>
                    <w:bottom w:val="single" w:sz="4" w:space="0" w:color="000000"/>
                    <w:right w:val="single" w:sz="4" w:space="0" w:color="000000"/>
                  </w:tcBorders>
                  <w:shd w:val="clear" w:color="FFFFFF" w:fill="FFFFFF"/>
                  <w:noWrap/>
                  <w:vAlign w:val="bottom"/>
                  <w:hideMark/>
                </w:tcPr>
                <w:p w14:paraId="0E557A4B"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230</w:t>
                  </w:r>
                </w:p>
              </w:tc>
              <w:tc>
                <w:tcPr>
                  <w:tcW w:w="851" w:type="dxa"/>
                  <w:tcBorders>
                    <w:top w:val="nil"/>
                    <w:left w:val="nil"/>
                    <w:bottom w:val="single" w:sz="4" w:space="0" w:color="000000"/>
                    <w:right w:val="single" w:sz="4" w:space="0" w:color="000000"/>
                  </w:tcBorders>
                  <w:shd w:val="clear" w:color="FFFFFF" w:fill="FFFFFF"/>
                  <w:noWrap/>
                  <w:vAlign w:val="bottom"/>
                  <w:hideMark/>
                </w:tcPr>
                <w:p w14:paraId="00415648"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230</w:t>
                  </w:r>
                </w:p>
              </w:tc>
            </w:tr>
            <w:tr w:rsidR="00184753" w:rsidRPr="00184753" w14:paraId="045D5F4A"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0A257A99"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5ADCE485"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16-11-2-05-147   -b   -00</w:t>
                  </w:r>
                </w:p>
              </w:tc>
              <w:tc>
                <w:tcPr>
                  <w:tcW w:w="527" w:type="dxa"/>
                  <w:tcBorders>
                    <w:top w:val="nil"/>
                    <w:left w:val="nil"/>
                    <w:bottom w:val="single" w:sz="4" w:space="0" w:color="000000"/>
                    <w:right w:val="single" w:sz="4" w:space="0" w:color="000000"/>
                  </w:tcBorders>
                  <w:shd w:val="clear" w:color="FFFFFF" w:fill="FFFFFF"/>
                  <w:noWrap/>
                  <w:vAlign w:val="bottom"/>
                  <w:hideMark/>
                </w:tcPr>
                <w:p w14:paraId="6737B13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419" w:type="dxa"/>
                  <w:tcBorders>
                    <w:top w:val="nil"/>
                    <w:left w:val="nil"/>
                    <w:bottom w:val="single" w:sz="4" w:space="0" w:color="000000"/>
                    <w:right w:val="single" w:sz="4" w:space="0" w:color="000000"/>
                  </w:tcBorders>
                  <w:shd w:val="clear" w:color="FFFFFF" w:fill="FFFFFF"/>
                  <w:noWrap/>
                  <w:vAlign w:val="bottom"/>
                  <w:hideMark/>
                </w:tcPr>
                <w:p w14:paraId="5E9637D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43E9EB8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FFFFF"/>
                  <w:noWrap/>
                  <w:vAlign w:val="bottom"/>
                  <w:hideMark/>
                </w:tcPr>
                <w:p w14:paraId="7FFE915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w:t>
                  </w:r>
                </w:p>
              </w:tc>
              <w:tc>
                <w:tcPr>
                  <w:tcW w:w="638" w:type="dxa"/>
                  <w:tcBorders>
                    <w:top w:val="nil"/>
                    <w:left w:val="nil"/>
                    <w:bottom w:val="single" w:sz="4" w:space="0" w:color="000000"/>
                    <w:right w:val="single" w:sz="4" w:space="0" w:color="000000"/>
                  </w:tcBorders>
                  <w:shd w:val="clear" w:color="FFFFFF" w:fill="FFFFFF"/>
                  <w:noWrap/>
                  <w:vAlign w:val="bottom"/>
                  <w:hideMark/>
                </w:tcPr>
                <w:p w14:paraId="641B4A0A"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25</w:t>
                  </w:r>
                </w:p>
              </w:tc>
              <w:tc>
                <w:tcPr>
                  <w:tcW w:w="449" w:type="dxa"/>
                  <w:tcBorders>
                    <w:top w:val="nil"/>
                    <w:left w:val="nil"/>
                    <w:bottom w:val="single" w:sz="4" w:space="0" w:color="000000"/>
                    <w:right w:val="single" w:sz="4" w:space="0" w:color="000000"/>
                  </w:tcBorders>
                  <w:shd w:val="clear" w:color="FFFFFF" w:fill="FFFFFF"/>
                  <w:noWrap/>
                  <w:vAlign w:val="bottom"/>
                  <w:hideMark/>
                </w:tcPr>
                <w:p w14:paraId="05F456C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45</w:t>
                  </w:r>
                </w:p>
              </w:tc>
              <w:tc>
                <w:tcPr>
                  <w:tcW w:w="419" w:type="dxa"/>
                  <w:tcBorders>
                    <w:top w:val="nil"/>
                    <w:left w:val="nil"/>
                    <w:bottom w:val="single" w:sz="4" w:space="0" w:color="000000"/>
                    <w:right w:val="single" w:sz="4" w:space="0" w:color="000000"/>
                  </w:tcBorders>
                  <w:shd w:val="clear" w:color="FFFFFF" w:fill="FFFFFF"/>
                  <w:noWrap/>
                  <w:vAlign w:val="bottom"/>
                  <w:hideMark/>
                </w:tcPr>
                <w:p w14:paraId="09B0B38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30</w:t>
                  </w:r>
                </w:p>
              </w:tc>
              <w:tc>
                <w:tcPr>
                  <w:tcW w:w="527" w:type="dxa"/>
                  <w:tcBorders>
                    <w:top w:val="nil"/>
                    <w:left w:val="nil"/>
                    <w:bottom w:val="single" w:sz="4" w:space="0" w:color="000000"/>
                    <w:right w:val="single" w:sz="4" w:space="0" w:color="000000"/>
                  </w:tcBorders>
                  <w:shd w:val="clear" w:color="FFFFFF" w:fill="FFFFFF"/>
                  <w:noWrap/>
                  <w:vAlign w:val="bottom"/>
                  <w:hideMark/>
                </w:tcPr>
                <w:p w14:paraId="5AE5241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20</w:t>
                  </w:r>
                </w:p>
              </w:tc>
              <w:tc>
                <w:tcPr>
                  <w:tcW w:w="527" w:type="dxa"/>
                  <w:tcBorders>
                    <w:top w:val="nil"/>
                    <w:left w:val="nil"/>
                    <w:bottom w:val="single" w:sz="4" w:space="0" w:color="000000"/>
                    <w:right w:val="single" w:sz="4" w:space="0" w:color="000000"/>
                  </w:tcBorders>
                  <w:shd w:val="clear" w:color="FFFFFF" w:fill="FFFFFF"/>
                  <w:noWrap/>
                  <w:vAlign w:val="bottom"/>
                  <w:hideMark/>
                </w:tcPr>
                <w:p w14:paraId="23A5F6C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45</w:t>
                  </w:r>
                </w:p>
              </w:tc>
              <w:tc>
                <w:tcPr>
                  <w:tcW w:w="771" w:type="dxa"/>
                  <w:tcBorders>
                    <w:top w:val="nil"/>
                    <w:left w:val="nil"/>
                    <w:bottom w:val="single" w:sz="4" w:space="0" w:color="000000"/>
                    <w:right w:val="single" w:sz="4" w:space="0" w:color="000000"/>
                  </w:tcBorders>
                  <w:shd w:val="clear" w:color="FFFFFF" w:fill="FFFFFF"/>
                  <w:noWrap/>
                  <w:vAlign w:val="bottom"/>
                  <w:hideMark/>
                </w:tcPr>
                <w:p w14:paraId="30F8C5C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140</w:t>
                  </w:r>
                </w:p>
              </w:tc>
              <w:tc>
                <w:tcPr>
                  <w:tcW w:w="851" w:type="dxa"/>
                  <w:tcBorders>
                    <w:top w:val="nil"/>
                    <w:left w:val="nil"/>
                    <w:bottom w:val="single" w:sz="4" w:space="0" w:color="000000"/>
                    <w:right w:val="single" w:sz="4" w:space="0" w:color="000000"/>
                  </w:tcBorders>
                  <w:shd w:val="clear" w:color="FFFFFF" w:fill="FFFFFF"/>
                  <w:noWrap/>
                  <w:vAlign w:val="bottom"/>
                  <w:hideMark/>
                </w:tcPr>
                <w:p w14:paraId="52C901F8"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165</w:t>
                  </w:r>
                </w:p>
              </w:tc>
            </w:tr>
            <w:tr w:rsidR="00184753" w:rsidRPr="00184753" w14:paraId="53DCAE18"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0D1D4558"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36FA01EF"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16-11-2-05-147   -g   -00</w:t>
                  </w:r>
                </w:p>
              </w:tc>
              <w:tc>
                <w:tcPr>
                  <w:tcW w:w="527" w:type="dxa"/>
                  <w:tcBorders>
                    <w:top w:val="nil"/>
                    <w:left w:val="nil"/>
                    <w:bottom w:val="single" w:sz="4" w:space="0" w:color="000000"/>
                    <w:right w:val="single" w:sz="4" w:space="0" w:color="000000"/>
                  </w:tcBorders>
                  <w:shd w:val="clear" w:color="FFFFFF" w:fill="FCFDFD"/>
                  <w:noWrap/>
                  <w:vAlign w:val="bottom"/>
                  <w:hideMark/>
                </w:tcPr>
                <w:p w14:paraId="3028F3C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w:t>
                  </w:r>
                </w:p>
              </w:tc>
              <w:tc>
                <w:tcPr>
                  <w:tcW w:w="419" w:type="dxa"/>
                  <w:tcBorders>
                    <w:top w:val="nil"/>
                    <w:left w:val="nil"/>
                    <w:bottom w:val="single" w:sz="4" w:space="0" w:color="000000"/>
                    <w:right w:val="single" w:sz="4" w:space="0" w:color="000000"/>
                  </w:tcBorders>
                  <w:shd w:val="clear" w:color="FFFFFF" w:fill="FCFDFD"/>
                  <w:noWrap/>
                  <w:vAlign w:val="bottom"/>
                  <w:hideMark/>
                </w:tcPr>
                <w:p w14:paraId="2E1E18B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CFDFD"/>
                  <w:noWrap/>
                  <w:vAlign w:val="bottom"/>
                  <w:hideMark/>
                </w:tcPr>
                <w:p w14:paraId="53A6765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34162C3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50</w:t>
                  </w:r>
                </w:p>
              </w:tc>
              <w:tc>
                <w:tcPr>
                  <w:tcW w:w="638" w:type="dxa"/>
                  <w:tcBorders>
                    <w:top w:val="nil"/>
                    <w:left w:val="nil"/>
                    <w:bottom w:val="single" w:sz="4" w:space="0" w:color="000000"/>
                    <w:right w:val="single" w:sz="4" w:space="0" w:color="000000"/>
                  </w:tcBorders>
                  <w:shd w:val="clear" w:color="FFFFFF" w:fill="FFFFFF"/>
                  <w:noWrap/>
                  <w:vAlign w:val="bottom"/>
                  <w:hideMark/>
                </w:tcPr>
                <w:p w14:paraId="51AA05B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70</w:t>
                  </w:r>
                </w:p>
              </w:tc>
              <w:tc>
                <w:tcPr>
                  <w:tcW w:w="449" w:type="dxa"/>
                  <w:tcBorders>
                    <w:top w:val="nil"/>
                    <w:left w:val="nil"/>
                    <w:bottom w:val="single" w:sz="4" w:space="0" w:color="000000"/>
                    <w:right w:val="single" w:sz="4" w:space="0" w:color="000000"/>
                  </w:tcBorders>
                  <w:shd w:val="clear" w:color="FFFFFF" w:fill="FCFDFD"/>
                  <w:noWrap/>
                  <w:vAlign w:val="bottom"/>
                  <w:hideMark/>
                </w:tcPr>
                <w:p w14:paraId="02A9A32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40E5FEE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527143B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5E403CE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616DD0F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851" w:type="dxa"/>
                  <w:tcBorders>
                    <w:top w:val="nil"/>
                    <w:left w:val="nil"/>
                    <w:bottom w:val="single" w:sz="4" w:space="0" w:color="000000"/>
                    <w:right w:val="single" w:sz="4" w:space="0" w:color="000000"/>
                  </w:tcBorders>
                  <w:shd w:val="clear" w:color="FFFFFF" w:fill="FFFFFF"/>
                  <w:noWrap/>
                  <w:vAlign w:val="bottom"/>
                  <w:hideMark/>
                </w:tcPr>
                <w:p w14:paraId="4CF7A75E"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70</w:t>
                  </w:r>
                </w:p>
              </w:tc>
            </w:tr>
            <w:tr w:rsidR="00184753" w:rsidRPr="00184753" w14:paraId="1DFE99D7"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540FAC9A"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785D80A2"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16-11-2-05-150   -k   -00</w:t>
                  </w:r>
                </w:p>
              </w:tc>
              <w:tc>
                <w:tcPr>
                  <w:tcW w:w="527" w:type="dxa"/>
                  <w:tcBorders>
                    <w:top w:val="nil"/>
                    <w:left w:val="nil"/>
                    <w:bottom w:val="single" w:sz="4" w:space="0" w:color="000000"/>
                    <w:right w:val="single" w:sz="4" w:space="0" w:color="000000"/>
                  </w:tcBorders>
                  <w:shd w:val="clear" w:color="FFFFFF" w:fill="FFFFFF"/>
                  <w:noWrap/>
                  <w:vAlign w:val="bottom"/>
                  <w:hideMark/>
                </w:tcPr>
                <w:p w14:paraId="361CCE3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25</w:t>
                  </w:r>
                </w:p>
              </w:tc>
              <w:tc>
                <w:tcPr>
                  <w:tcW w:w="419" w:type="dxa"/>
                  <w:tcBorders>
                    <w:top w:val="nil"/>
                    <w:left w:val="nil"/>
                    <w:bottom w:val="single" w:sz="4" w:space="0" w:color="000000"/>
                    <w:right w:val="single" w:sz="4" w:space="0" w:color="000000"/>
                  </w:tcBorders>
                  <w:shd w:val="clear" w:color="FFFFFF" w:fill="FFFFFF"/>
                  <w:noWrap/>
                  <w:vAlign w:val="bottom"/>
                  <w:hideMark/>
                </w:tcPr>
                <w:p w14:paraId="0A21296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20</w:t>
                  </w:r>
                </w:p>
              </w:tc>
              <w:tc>
                <w:tcPr>
                  <w:tcW w:w="527" w:type="dxa"/>
                  <w:tcBorders>
                    <w:top w:val="nil"/>
                    <w:left w:val="nil"/>
                    <w:bottom w:val="single" w:sz="4" w:space="0" w:color="000000"/>
                    <w:right w:val="single" w:sz="4" w:space="0" w:color="000000"/>
                  </w:tcBorders>
                  <w:shd w:val="clear" w:color="FFFFFF" w:fill="FFFFFF"/>
                  <w:noWrap/>
                  <w:vAlign w:val="bottom"/>
                  <w:hideMark/>
                </w:tcPr>
                <w:p w14:paraId="353EC23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FFFFF"/>
                  <w:noWrap/>
                  <w:vAlign w:val="bottom"/>
                  <w:hideMark/>
                </w:tcPr>
                <w:p w14:paraId="43AE8C3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60</w:t>
                  </w:r>
                </w:p>
              </w:tc>
              <w:tc>
                <w:tcPr>
                  <w:tcW w:w="638" w:type="dxa"/>
                  <w:tcBorders>
                    <w:top w:val="nil"/>
                    <w:left w:val="nil"/>
                    <w:bottom w:val="single" w:sz="4" w:space="0" w:color="000000"/>
                    <w:right w:val="single" w:sz="4" w:space="0" w:color="000000"/>
                  </w:tcBorders>
                  <w:shd w:val="clear" w:color="FFFFFF" w:fill="FFFFFF"/>
                  <w:noWrap/>
                  <w:vAlign w:val="bottom"/>
                  <w:hideMark/>
                </w:tcPr>
                <w:p w14:paraId="1A4686C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110</w:t>
                  </w:r>
                </w:p>
              </w:tc>
              <w:tc>
                <w:tcPr>
                  <w:tcW w:w="449" w:type="dxa"/>
                  <w:tcBorders>
                    <w:top w:val="nil"/>
                    <w:left w:val="nil"/>
                    <w:bottom w:val="single" w:sz="4" w:space="0" w:color="000000"/>
                    <w:right w:val="single" w:sz="4" w:space="0" w:color="000000"/>
                  </w:tcBorders>
                  <w:shd w:val="clear" w:color="FFFFFF" w:fill="FFFFFF"/>
                  <w:noWrap/>
                  <w:vAlign w:val="bottom"/>
                  <w:hideMark/>
                </w:tcPr>
                <w:p w14:paraId="1EAC735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419" w:type="dxa"/>
                  <w:tcBorders>
                    <w:top w:val="nil"/>
                    <w:left w:val="nil"/>
                    <w:bottom w:val="single" w:sz="4" w:space="0" w:color="000000"/>
                    <w:right w:val="single" w:sz="4" w:space="0" w:color="000000"/>
                  </w:tcBorders>
                  <w:shd w:val="clear" w:color="FFFFFF" w:fill="FFFFFF"/>
                  <w:noWrap/>
                  <w:vAlign w:val="bottom"/>
                  <w:hideMark/>
                </w:tcPr>
                <w:p w14:paraId="58D22A5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FFFFF"/>
                  <w:noWrap/>
                  <w:vAlign w:val="bottom"/>
                  <w:hideMark/>
                </w:tcPr>
                <w:p w14:paraId="11AF6C5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FFFFF"/>
                  <w:noWrap/>
                  <w:vAlign w:val="bottom"/>
                  <w:hideMark/>
                </w:tcPr>
                <w:p w14:paraId="11DB9DB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313F69F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25</w:t>
                  </w:r>
                </w:p>
              </w:tc>
              <w:tc>
                <w:tcPr>
                  <w:tcW w:w="851" w:type="dxa"/>
                  <w:tcBorders>
                    <w:top w:val="nil"/>
                    <w:left w:val="nil"/>
                    <w:bottom w:val="single" w:sz="4" w:space="0" w:color="000000"/>
                    <w:right w:val="single" w:sz="4" w:space="0" w:color="000000"/>
                  </w:tcBorders>
                  <w:shd w:val="clear" w:color="FFFFFF" w:fill="FFFFFF"/>
                  <w:noWrap/>
                  <w:vAlign w:val="bottom"/>
                  <w:hideMark/>
                </w:tcPr>
                <w:p w14:paraId="68D066A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135</w:t>
                  </w:r>
                </w:p>
              </w:tc>
            </w:tr>
            <w:tr w:rsidR="00184753" w:rsidRPr="00184753" w14:paraId="049C491D"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4B609509"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5342627E"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16-11-2-05-152   -f   -00</w:t>
                  </w:r>
                </w:p>
              </w:tc>
              <w:tc>
                <w:tcPr>
                  <w:tcW w:w="527" w:type="dxa"/>
                  <w:tcBorders>
                    <w:top w:val="nil"/>
                    <w:left w:val="nil"/>
                    <w:bottom w:val="single" w:sz="4" w:space="0" w:color="000000"/>
                    <w:right w:val="single" w:sz="4" w:space="0" w:color="000000"/>
                  </w:tcBorders>
                  <w:shd w:val="clear" w:color="FFFFFF" w:fill="FCFDFD"/>
                  <w:noWrap/>
                  <w:vAlign w:val="bottom"/>
                  <w:hideMark/>
                </w:tcPr>
                <w:p w14:paraId="34C96F0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2EB4ADD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647EE71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7373C46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638" w:type="dxa"/>
                  <w:tcBorders>
                    <w:top w:val="nil"/>
                    <w:left w:val="nil"/>
                    <w:bottom w:val="single" w:sz="4" w:space="0" w:color="000000"/>
                    <w:right w:val="single" w:sz="4" w:space="0" w:color="000000"/>
                  </w:tcBorders>
                  <w:shd w:val="clear" w:color="FFFFFF" w:fill="FFFFFF"/>
                  <w:noWrap/>
                  <w:vAlign w:val="bottom"/>
                  <w:hideMark/>
                </w:tcPr>
                <w:p w14:paraId="3B4290F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449" w:type="dxa"/>
                  <w:tcBorders>
                    <w:top w:val="nil"/>
                    <w:left w:val="nil"/>
                    <w:bottom w:val="single" w:sz="4" w:space="0" w:color="000000"/>
                    <w:right w:val="single" w:sz="4" w:space="0" w:color="000000"/>
                  </w:tcBorders>
                  <w:shd w:val="clear" w:color="FFFFFF" w:fill="FCFDFD"/>
                  <w:noWrap/>
                  <w:vAlign w:val="bottom"/>
                  <w:hideMark/>
                </w:tcPr>
                <w:p w14:paraId="03C01CC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419" w:type="dxa"/>
                  <w:tcBorders>
                    <w:top w:val="nil"/>
                    <w:left w:val="nil"/>
                    <w:bottom w:val="single" w:sz="4" w:space="0" w:color="000000"/>
                    <w:right w:val="single" w:sz="4" w:space="0" w:color="000000"/>
                  </w:tcBorders>
                  <w:shd w:val="clear" w:color="FFFFFF" w:fill="FCFDFD"/>
                  <w:noWrap/>
                  <w:vAlign w:val="bottom"/>
                  <w:hideMark/>
                </w:tcPr>
                <w:p w14:paraId="7C1D28A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20</w:t>
                  </w:r>
                </w:p>
              </w:tc>
              <w:tc>
                <w:tcPr>
                  <w:tcW w:w="527" w:type="dxa"/>
                  <w:tcBorders>
                    <w:top w:val="nil"/>
                    <w:left w:val="nil"/>
                    <w:bottom w:val="single" w:sz="4" w:space="0" w:color="000000"/>
                    <w:right w:val="single" w:sz="4" w:space="0" w:color="000000"/>
                  </w:tcBorders>
                  <w:shd w:val="clear" w:color="FFFFFF" w:fill="FCFDFD"/>
                  <w:noWrap/>
                  <w:vAlign w:val="bottom"/>
                  <w:hideMark/>
                </w:tcPr>
                <w:p w14:paraId="05AE770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CFDFD"/>
                  <w:noWrap/>
                  <w:vAlign w:val="bottom"/>
                  <w:hideMark/>
                </w:tcPr>
                <w:p w14:paraId="1118021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20</w:t>
                  </w:r>
                </w:p>
              </w:tc>
              <w:tc>
                <w:tcPr>
                  <w:tcW w:w="771" w:type="dxa"/>
                  <w:tcBorders>
                    <w:top w:val="nil"/>
                    <w:left w:val="nil"/>
                    <w:bottom w:val="single" w:sz="4" w:space="0" w:color="000000"/>
                    <w:right w:val="single" w:sz="4" w:space="0" w:color="000000"/>
                  </w:tcBorders>
                  <w:shd w:val="clear" w:color="FFFFFF" w:fill="FFFFFF"/>
                  <w:noWrap/>
                  <w:vAlign w:val="bottom"/>
                  <w:hideMark/>
                </w:tcPr>
                <w:p w14:paraId="6115AE1B"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60</w:t>
                  </w:r>
                </w:p>
              </w:tc>
              <w:tc>
                <w:tcPr>
                  <w:tcW w:w="851" w:type="dxa"/>
                  <w:tcBorders>
                    <w:top w:val="nil"/>
                    <w:left w:val="nil"/>
                    <w:bottom w:val="single" w:sz="4" w:space="0" w:color="000000"/>
                    <w:right w:val="single" w:sz="4" w:space="0" w:color="000000"/>
                  </w:tcBorders>
                  <w:shd w:val="clear" w:color="FFFFFF" w:fill="FFFFFF"/>
                  <w:noWrap/>
                  <w:vAlign w:val="bottom"/>
                  <w:hideMark/>
                </w:tcPr>
                <w:p w14:paraId="17C53C0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60</w:t>
                  </w:r>
                </w:p>
              </w:tc>
            </w:tr>
            <w:tr w:rsidR="00184753" w:rsidRPr="00184753" w14:paraId="2BA698FC"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7AAD80F9"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6D39CD6F"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16-11-2-05-65    -h   -00</w:t>
                  </w:r>
                </w:p>
              </w:tc>
              <w:tc>
                <w:tcPr>
                  <w:tcW w:w="527" w:type="dxa"/>
                  <w:tcBorders>
                    <w:top w:val="nil"/>
                    <w:left w:val="nil"/>
                    <w:bottom w:val="single" w:sz="4" w:space="0" w:color="000000"/>
                    <w:right w:val="single" w:sz="4" w:space="0" w:color="000000"/>
                  </w:tcBorders>
                  <w:shd w:val="clear" w:color="FFFFFF" w:fill="FFFFFF"/>
                  <w:noWrap/>
                  <w:vAlign w:val="bottom"/>
                  <w:hideMark/>
                </w:tcPr>
                <w:p w14:paraId="5D8B1AA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w:t>
                  </w:r>
                </w:p>
              </w:tc>
              <w:tc>
                <w:tcPr>
                  <w:tcW w:w="419" w:type="dxa"/>
                  <w:tcBorders>
                    <w:top w:val="nil"/>
                    <w:left w:val="nil"/>
                    <w:bottom w:val="single" w:sz="4" w:space="0" w:color="000000"/>
                    <w:right w:val="single" w:sz="4" w:space="0" w:color="000000"/>
                  </w:tcBorders>
                  <w:shd w:val="clear" w:color="FFFFFF" w:fill="FFFFFF"/>
                  <w:noWrap/>
                  <w:vAlign w:val="bottom"/>
                  <w:hideMark/>
                </w:tcPr>
                <w:p w14:paraId="3C895D5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FFFFF"/>
                  <w:noWrap/>
                  <w:vAlign w:val="bottom"/>
                  <w:hideMark/>
                </w:tcPr>
                <w:p w14:paraId="7CCEBE0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FFFFF"/>
                  <w:noWrap/>
                  <w:vAlign w:val="bottom"/>
                  <w:hideMark/>
                </w:tcPr>
                <w:p w14:paraId="225DE4B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20</w:t>
                  </w:r>
                </w:p>
              </w:tc>
              <w:tc>
                <w:tcPr>
                  <w:tcW w:w="638" w:type="dxa"/>
                  <w:tcBorders>
                    <w:top w:val="nil"/>
                    <w:left w:val="nil"/>
                    <w:bottom w:val="single" w:sz="4" w:space="0" w:color="000000"/>
                    <w:right w:val="single" w:sz="4" w:space="0" w:color="000000"/>
                  </w:tcBorders>
                  <w:shd w:val="clear" w:color="FFFFFF" w:fill="FFFFFF"/>
                  <w:noWrap/>
                  <w:vAlign w:val="bottom"/>
                  <w:hideMark/>
                </w:tcPr>
                <w:p w14:paraId="071B50C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41</w:t>
                  </w:r>
                </w:p>
              </w:tc>
              <w:tc>
                <w:tcPr>
                  <w:tcW w:w="449" w:type="dxa"/>
                  <w:tcBorders>
                    <w:top w:val="nil"/>
                    <w:left w:val="nil"/>
                    <w:bottom w:val="single" w:sz="4" w:space="0" w:color="000000"/>
                    <w:right w:val="single" w:sz="4" w:space="0" w:color="000000"/>
                  </w:tcBorders>
                  <w:shd w:val="clear" w:color="FFFFFF" w:fill="FFFFFF"/>
                  <w:noWrap/>
                  <w:vAlign w:val="bottom"/>
                  <w:hideMark/>
                </w:tcPr>
                <w:p w14:paraId="3DF6295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419" w:type="dxa"/>
                  <w:tcBorders>
                    <w:top w:val="nil"/>
                    <w:left w:val="nil"/>
                    <w:bottom w:val="single" w:sz="4" w:space="0" w:color="000000"/>
                    <w:right w:val="single" w:sz="4" w:space="0" w:color="000000"/>
                  </w:tcBorders>
                  <w:shd w:val="clear" w:color="FFFFFF" w:fill="FFFFFF"/>
                  <w:noWrap/>
                  <w:vAlign w:val="bottom"/>
                  <w:hideMark/>
                </w:tcPr>
                <w:p w14:paraId="279D136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FFFFF"/>
                  <w:noWrap/>
                  <w:vAlign w:val="bottom"/>
                  <w:hideMark/>
                </w:tcPr>
                <w:p w14:paraId="4FFD0DC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w:t>
                  </w:r>
                </w:p>
              </w:tc>
              <w:tc>
                <w:tcPr>
                  <w:tcW w:w="527" w:type="dxa"/>
                  <w:tcBorders>
                    <w:top w:val="nil"/>
                    <w:left w:val="nil"/>
                    <w:bottom w:val="single" w:sz="4" w:space="0" w:color="000000"/>
                    <w:right w:val="single" w:sz="4" w:space="0" w:color="000000"/>
                  </w:tcBorders>
                  <w:shd w:val="clear" w:color="FFFFFF" w:fill="FFFFFF"/>
                  <w:noWrap/>
                  <w:vAlign w:val="bottom"/>
                  <w:hideMark/>
                </w:tcPr>
                <w:p w14:paraId="3A05BB0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08E58099"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30</w:t>
                  </w:r>
                </w:p>
              </w:tc>
              <w:tc>
                <w:tcPr>
                  <w:tcW w:w="851" w:type="dxa"/>
                  <w:tcBorders>
                    <w:top w:val="nil"/>
                    <w:left w:val="nil"/>
                    <w:bottom w:val="single" w:sz="4" w:space="0" w:color="000000"/>
                    <w:right w:val="single" w:sz="4" w:space="0" w:color="000000"/>
                  </w:tcBorders>
                  <w:shd w:val="clear" w:color="FFFFFF" w:fill="FFFFFF"/>
                  <w:noWrap/>
                  <w:vAlign w:val="bottom"/>
                  <w:hideMark/>
                </w:tcPr>
                <w:p w14:paraId="67831AC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71</w:t>
                  </w:r>
                </w:p>
              </w:tc>
            </w:tr>
            <w:tr w:rsidR="00184753" w:rsidRPr="00184753" w14:paraId="79CCB327"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3147D5D6"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2BE347DD"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16-11-2-05-68    -d   -00</w:t>
                  </w:r>
                </w:p>
              </w:tc>
              <w:tc>
                <w:tcPr>
                  <w:tcW w:w="527" w:type="dxa"/>
                  <w:tcBorders>
                    <w:top w:val="nil"/>
                    <w:left w:val="nil"/>
                    <w:bottom w:val="single" w:sz="4" w:space="0" w:color="000000"/>
                    <w:right w:val="single" w:sz="4" w:space="0" w:color="000000"/>
                  </w:tcBorders>
                  <w:shd w:val="clear" w:color="FFFFFF" w:fill="FCFDFD"/>
                  <w:noWrap/>
                  <w:vAlign w:val="bottom"/>
                  <w:hideMark/>
                </w:tcPr>
                <w:p w14:paraId="4948A9F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30</w:t>
                  </w:r>
                </w:p>
              </w:tc>
              <w:tc>
                <w:tcPr>
                  <w:tcW w:w="419" w:type="dxa"/>
                  <w:tcBorders>
                    <w:top w:val="nil"/>
                    <w:left w:val="nil"/>
                    <w:bottom w:val="single" w:sz="4" w:space="0" w:color="000000"/>
                    <w:right w:val="single" w:sz="4" w:space="0" w:color="000000"/>
                  </w:tcBorders>
                  <w:shd w:val="clear" w:color="FFFFFF" w:fill="FCFDFD"/>
                  <w:noWrap/>
                  <w:vAlign w:val="bottom"/>
                  <w:hideMark/>
                </w:tcPr>
                <w:p w14:paraId="03AC9FC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50</w:t>
                  </w:r>
                </w:p>
              </w:tc>
              <w:tc>
                <w:tcPr>
                  <w:tcW w:w="527" w:type="dxa"/>
                  <w:tcBorders>
                    <w:top w:val="nil"/>
                    <w:left w:val="nil"/>
                    <w:bottom w:val="single" w:sz="4" w:space="0" w:color="000000"/>
                    <w:right w:val="single" w:sz="4" w:space="0" w:color="000000"/>
                  </w:tcBorders>
                  <w:shd w:val="clear" w:color="FFFFFF" w:fill="FCFDFD"/>
                  <w:noWrap/>
                  <w:vAlign w:val="bottom"/>
                  <w:hideMark/>
                </w:tcPr>
                <w:p w14:paraId="107965B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20</w:t>
                  </w:r>
                </w:p>
              </w:tc>
              <w:tc>
                <w:tcPr>
                  <w:tcW w:w="527" w:type="dxa"/>
                  <w:tcBorders>
                    <w:top w:val="nil"/>
                    <w:left w:val="nil"/>
                    <w:bottom w:val="single" w:sz="4" w:space="0" w:color="000000"/>
                    <w:right w:val="single" w:sz="4" w:space="0" w:color="000000"/>
                  </w:tcBorders>
                  <w:shd w:val="clear" w:color="FFFFFF" w:fill="FCFDFD"/>
                  <w:noWrap/>
                  <w:vAlign w:val="bottom"/>
                  <w:hideMark/>
                </w:tcPr>
                <w:p w14:paraId="1C40C71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150</w:t>
                  </w:r>
                </w:p>
              </w:tc>
              <w:tc>
                <w:tcPr>
                  <w:tcW w:w="638" w:type="dxa"/>
                  <w:tcBorders>
                    <w:top w:val="nil"/>
                    <w:left w:val="nil"/>
                    <w:bottom w:val="single" w:sz="4" w:space="0" w:color="000000"/>
                    <w:right w:val="single" w:sz="4" w:space="0" w:color="000000"/>
                  </w:tcBorders>
                  <w:shd w:val="clear" w:color="FFFFFF" w:fill="FFFFFF"/>
                  <w:noWrap/>
                  <w:vAlign w:val="bottom"/>
                  <w:hideMark/>
                </w:tcPr>
                <w:p w14:paraId="7C22CFD6"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250</w:t>
                  </w:r>
                </w:p>
              </w:tc>
              <w:tc>
                <w:tcPr>
                  <w:tcW w:w="449" w:type="dxa"/>
                  <w:tcBorders>
                    <w:top w:val="nil"/>
                    <w:left w:val="nil"/>
                    <w:bottom w:val="single" w:sz="4" w:space="0" w:color="000000"/>
                    <w:right w:val="single" w:sz="4" w:space="0" w:color="000000"/>
                  </w:tcBorders>
                  <w:shd w:val="clear" w:color="FFFFFF" w:fill="FCFDFD"/>
                  <w:noWrap/>
                  <w:vAlign w:val="bottom"/>
                  <w:hideMark/>
                </w:tcPr>
                <w:p w14:paraId="5E8C491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30</w:t>
                  </w:r>
                </w:p>
              </w:tc>
              <w:tc>
                <w:tcPr>
                  <w:tcW w:w="419" w:type="dxa"/>
                  <w:tcBorders>
                    <w:top w:val="nil"/>
                    <w:left w:val="nil"/>
                    <w:bottom w:val="single" w:sz="4" w:space="0" w:color="000000"/>
                    <w:right w:val="single" w:sz="4" w:space="0" w:color="000000"/>
                  </w:tcBorders>
                  <w:shd w:val="clear" w:color="FFFFFF" w:fill="FCFDFD"/>
                  <w:noWrap/>
                  <w:vAlign w:val="bottom"/>
                  <w:hideMark/>
                </w:tcPr>
                <w:p w14:paraId="46DBE29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100</w:t>
                  </w:r>
                </w:p>
              </w:tc>
              <w:tc>
                <w:tcPr>
                  <w:tcW w:w="527" w:type="dxa"/>
                  <w:tcBorders>
                    <w:top w:val="nil"/>
                    <w:left w:val="nil"/>
                    <w:bottom w:val="single" w:sz="4" w:space="0" w:color="000000"/>
                    <w:right w:val="single" w:sz="4" w:space="0" w:color="000000"/>
                  </w:tcBorders>
                  <w:shd w:val="clear" w:color="FFFFFF" w:fill="FCFDFD"/>
                  <w:noWrap/>
                  <w:vAlign w:val="bottom"/>
                  <w:hideMark/>
                </w:tcPr>
                <w:p w14:paraId="7C91D89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35</w:t>
                  </w:r>
                </w:p>
              </w:tc>
              <w:tc>
                <w:tcPr>
                  <w:tcW w:w="527" w:type="dxa"/>
                  <w:tcBorders>
                    <w:top w:val="nil"/>
                    <w:left w:val="nil"/>
                    <w:bottom w:val="single" w:sz="4" w:space="0" w:color="000000"/>
                    <w:right w:val="single" w:sz="4" w:space="0" w:color="000000"/>
                  </w:tcBorders>
                  <w:shd w:val="clear" w:color="FFFFFF" w:fill="FCFDFD"/>
                  <w:noWrap/>
                  <w:vAlign w:val="bottom"/>
                  <w:hideMark/>
                </w:tcPr>
                <w:p w14:paraId="022FB34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125</w:t>
                  </w:r>
                </w:p>
              </w:tc>
              <w:tc>
                <w:tcPr>
                  <w:tcW w:w="771" w:type="dxa"/>
                  <w:tcBorders>
                    <w:top w:val="nil"/>
                    <w:left w:val="nil"/>
                    <w:bottom w:val="single" w:sz="4" w:space="0" w:color="000000"/>
                    <w:right w:val="single" w:sz="4" w:space="0" w:color="000000"/>
                  </w:tcBorders>
                  <w:shd w:val="clear" w:color="FFFFFF" w:fill="FFFFFF"/>
                  <w:noWrap/>
                  <w:vAlign w:val="bottom"/>
                  <w:hideMark/>
                </w:tcPr>
                <w:p w14:paraId="7AFCDC0A"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290</w:t>
                  </w:r>
                </w:p>
              </w:tc>
              <w:tc>
                <w:tcPr>
                  <w:tcW w:w="851" w:type="dxa"/>
                  <w:tcBorders>
                    <w:top w:val="nil"/>
                    <w:left w:val="nil"/>
                    <w:bottom w:val="single" w:sz="4" w:space="0" w:color="000000"/>
                    <w:right w:val="single" w:sz="4" w:space="0" w:color="000000"/>
                  </w:tcBorders>
                  <w:shd w:val="clear" w:color="FFFFFF" w:fill="FFFFFF"/>
                  <w:noWrap/>
                  <w:vAlign w:val="bottom"/>
                  <w:hideMark/>
                </w:tcPr>
                <w:p w14:paraId="51926F8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540</w:t>
                  </w:r>
                </w:p>
              </w:tc>
            </w:tr>
            <w:tr w:rsidR="00184753" w:rsidRPr="00184753" w14:paraId="4EEE2618"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3D01D2B5"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09FD4731"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16-11-2-05-68    -f   -00</w:t>
                  </w:r>
                </w:p>
              </w:tc>
              <w:tc>
                <w:tcPr>
                  <w:tcW w:w="527" w:type="dxa"/>
                  <w:tcBorders>
                    <w:top w:val="nil"/>
                    <w:left w:val="nil"/>
                    <w:bottom w:val="single" w:sz="4" w:space="0" w:color="000000"/>
                    <w:right w:val="single" w:sz="4" w:space="0" w:color="000000"/>
                  </w:tcBorders>
                  <w:shd w:val="clear" w:color="FFFFFF" w:fill="FFFFFF"/>
                  <w:noWrap/>
                  <w:vAlign w:val="bottom"/>
                  <w:hideMark/>
                </w:tcPr>
                <w:p w14:paraId="54A0E9A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419" w:type="dxa"/>
                  <w:tcBorders>
                    <w:top w:val="nil"/>
                    <w:left w:val="nil"/>
                    <w:bottom w:val="single" w:sz="4" w:space="0" w:color="000000"/>
                    <w:right w:val="single" w:sz="4" w:space="0" w:color="000000"/>
                  </w:tcBorders>
                  <w:shd w:val="clear" w:color="FFFFFF" w:fill="FFFFFF"/>
                  <w:noWrap/>
                  <w:vAlign w:val="bottom"/>
                  <w:hideMark/>
                </w:tcPr>
                <w:p w14:paraId="3C31B1F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w:t>
                  </w:r>
                </w:p>
              </w:tc>
              <w:tc>
                <w:tcPr>
                  <w:tcW w:w="527" w:type="dxa"/>
                  <w:tcBorders>
                    <w:top w:val="nil"/>
                    <w:left w:val="nil"/>
                    <w:bottom w:val="single" w:sz="4" w:space="0" w:color="000000"/>
                    <w:right w:val="single" w:sz="4" w:space="0" w:color="000000"/>
                  </w:tcBorders>
                  <w:shd w:val="clear" w:color="FFFFFF" w:fill="FFFFFF"/>
                  <w:noWrap/>
                  <w:vAlign w:val="bottom"/>
                  <w:hideMark/>
                </w:tcPr>
                <w:p w14:paraId="5985574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FFFFF"/>
                  <w:noWrap/>
                  <w:vAlign w:val="bottom"/>
                  <w:hideMark/>
                </w:tcPr>
                <w:p w14:paraId="6B73078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30</w:t>
                  </w:r>
                </w:p>
              </w:tc>
              <w:tc>
                <w:tcPr>
                  <w:tcW w:w="638" w:type="dxa"/>
                  <w:tcBorders>
                    <w:top w:val="nil"/>
                    <w:left w:val="nil"/>
                    <w:bottom w:val="single" w:sz="4" w:space="0" w:color="000000"/>
                    <w:right w:val="single" w:sz="4" w:space="0" w:color="000000"/>
                  </w:tcBorders>
                  <w:shd w:val="clear" w:color="FFFFFF" w:fill="FFFFFF"/>
                  <w:noWrap/>
                  <w:vAlign w:val="bottom"/>
                  <w:hideMark/>
                </w:tcPr>
                <w:p w14:paraId="36F3B43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60</w:t>
                  </w:r>
                </w:p>
              </w:tc>
              <w:tc>
                <w:tcPr>
                  <w:tcW w:w="449" w:type="dxa"/>
                  <w:tcBorders>
                    <w:top w:val="nil"/>
                    <w:left w:val="nil"/>
                    <w:bottom w:val="single" w:sz="4" w:space="0" w:color="000000"/>
                    <w:right w:val="single" w:sz="4" w:space="0" w:color="000000"/>
                  </w:tcBorders>
                  <w:shd w:val="clear" w:color="FFFFFF" w:fill="FFFFFF"/>
                  <w:noWrap/>
                  <w:vAlign w:val="bottom"/>
                  <w:hideMark/>
                </w:tcPr>
                <w:p w14:paraId="3E5629A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25</w:t>
                  </w:r>
                </w:p>
              </w:tc>
              <w:tc>
                <w:tcPr>
                  <w:tcW w:w="419" w:type="dxa"/>
                  <w:tcBorders>
                    <w:top w:val="nil"/>
                    <w:left w:val="nil"/>
                    <w:bottom w:val="single" w:sz="4" w:space="0" w:color="000000"/>
                    <w:right w:val="single" w:sz="4" w:space="0" w:color="000000"/>
                  </w:tcBorders>
                  <w:shd w:val="clear" w:color="FFFFFF" w:fill="FFFFFF"/>
                  <w:noWrap/>
                  <w:vAlign w:val="bottom"/>
                  <w:hideMark/>
                </w:tcPr>
                <w:p w14:paraId="0A88CCE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55</w:t>
                  </w:r>
                </w:p>
              </w:tc>
              <w:tc>
                <w:tcPr>
                  <w:tcW w:w="527" w:type="dxa"/>
                  <w:tcBorders>
                    <w:top w:val="nil"/>
                    <w:left w:val="nil"/>
                    <w:bottom w:val="single" w:sz="4" w:space="0" w:color="000000"/>
                    <w:right w:val="single" w:sz="4" w:space="0" w:color="000000"/>
                  </w:tcBorders>
                  <w:shd w:val="clear" w:color="FFFFFF" w:fill="FFFFFF"/>
                  <w:noWrap/>
                  <w:vAlign w:val="bottom"/>
                  <w:hideMark/>
                </w:tcPr>
                <w:p w14:paraId="3D2A711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25</w:t>
                  </w:r>
                </w:p>
              </w:tc>
              <w:tc>
                <w:tcPr>
                  <w:tcW w:w="527" w:type="dxa"/>
                  <w:tcBorders>
                    <w:top w:val="nil"/>
                    <w:left w:val="nil"/>
                    <w:bottom w:val="single" w:sz="4" w:space="0" w:color="000000"/>
                    <w:right w:val="single" w:sz="4" w:space="0" w:color="000000"/>
                  </w:tcBorders>
                  <w:shd w:val="clear" w:color="FFFFFF" w:fill="FFFFFF"/>
                  <w:noWrap/>
                  <w:vAlign w:val="bottom"/>
                  <w:hideMark/>
                </w:tcPr>
                <w:p w14:paraId="20418D1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35</w:t>
                  </w:r>
                </w:p>
              </w:tc>
              <w:tc>
                <w:tcPr>
                  <w:tcW w:w="771" w:type="dxa"/>
                  <w:tcBorders>
                    <w:top w:val="nil"/>
                    <w:left w:val="nil"/>
                    <w:bottom w:val="single" w:sz="4" w:space="0" w:color="000000"/>
                    <w:right w:val="single" w:sz="4" w:space="0" w:color="000000"/>
                  </w:tcBorders>
                  <w:shd w:val="clear" w:color="FFFFFF" w:fill="FFFFFF"/>
                  <w:noWrap/>
                  <w:vAlign w:val="bottom"/>
                  <w:hideMark/>
                </w:tcPr>
                <w:p w14:paraId="0DCFAB3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140</w:t>
                  </w:r>
                </w:p>
              </w:tc>
              <w:tc>
                <w:tcPr>
                  <w:tcW w:w="851" w:type="dxa"/>
                  <w:tcBorders>
                    <w:top w:val="nil"/>
                    <w:left w:val="nil"/>
                    <w:bottom w:val="single" w:sz="4" w:space="0" w:color="000000"/>
                    <w:right w:val="single" w:sz="4" w:space="0" w:color="000000"/>
                  </w:tcBorders>
                  <w:shd w:val="clear" w:color="FFFFFF" w:fill="FFFFFF"/>
                  <w:noWrap/>
                  <w:vAlign w:val="bottom"/>
                  <w:hideMark/>
                </w:tcPr>
                <w:p w14:paraId="72E8255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200</w:t>
                  </w:r>
                </w:p>
              </w:tc>
            </w:tr>
            <w:tr w:rsidR="00184753" w:rsidRPr="00184753" w14:paraId="0124820E"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2138414F"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062E3E55"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16-11-2-05-73    -j   -00</w:t>
                  </w:r>
                </w:p>
              </w:tc>
              <w:tc>
                <w:tcPr>
                  <w:tcW w:w="527" w:type="dxa"/>
                  <w:tcBorders>
                    <w:top w:val="nil"/>
                    <w:left w:val="nil"/>
                    <w:bottom w:val="single" w:sz="4" w:space="0" w:color="000000"/>
                    <w:right w:val="single" w:sz="4" w:space="0" w:color="000000"/>
                  </w:tcBorders>
                  <w:shd w:val="clear" w:color="FFFFFF" w:fill="FCFDFD"/>
                  <w:noWrap/>
                  <w:vAlign w:val="bottom"/>
                  <w:hideMark/>
                </w:tcPr>
                <w:p w14:paraId="3719F30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11</w:t>
                  </w:r>
                </w:p>
              </w:tc>
              <w:tc>
                <w:tcPr>
                  <w:tcW w:w="419" w:type="dxa"/>
                  <w:tcBorders>
                    <w:top w:val="nil"/>
                    <w:left w:val="nil"/>
                    <w:bottom w:val="single" w:sz="4" w:space="0" w:color="000000"/>
                    <w:right w:val="single" w:sz="4" w:space="0" w:color="000000"/>
                  </w:tcBorders>
                  <w:shd w:val="clear" w:color="FFFFFF" w:fill="FCFDFD"/>
                  <w:noWrap/>
                  <w:vAlign w:val="bottom"/>
                  <w:hideMark/>
                </w:tcPr>
                <w:p w14:paraId="798E586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CFDFD"/>
                  <w:noWrap/>
                  <w:vAlign w:val="bottom"/>
                  <w:hideMark/>
                </w:tcPr>
                <w:p w14:paraId="64E2F62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w:t>
                  </w:r>
                </w:p>
              </w:tc>
              <w:tc>
                <w:tcPr>
                  <w:tcW w:w="527" w:type="dxa"/>
                  <w:tcBorders>
                    <w:top w:val="nil"/>
                    <w:left w:val="nil"/>
                    <w:bottom w:val="single" w:sz="4" w:space="0" w:color="000000"/>
                    <w:right w:val="single" w:sz="4" w:space="0" w:color="000000"/>
                  </w:tcBorders>
                  <w:shd w:val="clear" w:color="FFFFFF" w:fill="FCFDFD"/>
                  <w:noWrap/>
                  <w:vAlign w:val="bottom"/>
                  <w:hideMark/>
                </w:tcPr>
                <w:p w14:paraId="72095A8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26</w:t>
                  </w:r>
                </w:p>
              </w:tc>
              <w:tc>
                <w:tcPr>
                  <w:tcW w:w="638" w:type="dxa"/>
                  <w:tcBorders>
                    <w:top w:val="nil"/>
                    <w:left w:val="nil"/>
                    <w:bottom w:val="single" w:sz="4" w:space="0" w:color="000000"/>
                    <w:right w:val="single" w:sz="4" w:space="0" w:color="000000"/>
                  </w:tcBorders>
                  <w:shd w:val="clear" w:color="FFFFFF" w:fill="FFFFFF"/>
                  <w:noWrap/>
                  <w:vAlign w:val="bottom"/>
                  <w:hideMark/>
                </w:tcPr>
                <w:p w14:paraId="6BE2E7A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51</w:t>
                  </w:r>
                </w:p>
              </w:tc>
              <w:tc>
                <w:tcPr>
                  <w:tcW w:w="449" w:type="dxa"/>
                  <w:tcBorders>
                    <w:top w:val="nil"/>
                    <w:left w:val="nil"/>
                    <w:bottom w:val="single" w:sz="4" w:space="0" w:color="000000"/>
                    <w:right w:val="single" w:sz="4" w:space="0" w:color="000000"/>
                  </w:tcBorders>
                  <w:shd w:val="clear" w:color="FFFFFF" w:fill="FCFDFD"/>
                  <w:noWrap/>
                  <w:vAlign w:val="bottom"/>
                  <w:hideMark/>
                </w:tcPr>
                <w:p w14:paraId="7ADCC54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25</w:t>
                  </w:r>
                </w:p>
              </w:tc>
              <w:tc>
                <w:tcPr>
                  <w:tcW w:w="419" w:type="dxa"/>
                  <w:tcBorders>
                    <w:top w:val="nil"/>
                    <w:left w:val="nil"/>
                    <w:bottom w:val="single" w:sz="4" w:space="0" w:color="000000"/>
                    <w:right w:val="single" w:sz="4" w:space="0" w:color="000000"/>
                  </w:tcBorders>
                  <w:shd w:val="clear" w:color="FFFFFF" w:fill="FCFDFD"/>
                  <w:noWrap/>
                  <w:vAlign w:val="bottom"/>
                  <w:hideMark/>
                </w:tcPr>
                <w:p w14:paraId="0288509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40</w:t>
                  </w:r>
                </w:p>
              </w:tc>
              <w:tc>
                <w:tcPr>
                  <w:tcW w:w="527" w:type="dxa"/>
                  <w:tcBorders>
                    <w:top w:val="nil"/>
                    <w:left w:val="nil"/>
                    <w:bottom w:val="single" w:sz="4" w:space="0" w:color="000000"/>
                    <w:right w:val="single" w:sz="4" w:space="0" w:color="000000"/>
                  </w:tcBorders>
                  <w:shd w:val="clear" w:color="FFFFFF" w:fill="FCFDFD"/>
                  <w:noWrap/>
                  <w:vAlign w:val="bottom"/>
                  <w:hideMark/>
                </w:tcPr>
                <w:p w14:paraId="4289769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19</w:t>
                  </w:r>
                </w:p>
              </w:tc>
              <w:tc>
                <w:tcPr>
                  <w:tcW w:w="527" w:type="dxa"/>
                  <w:tcBorders>
                    <w:top w:val="nil"/>
                    <w:left w:val="nil"/>
                    <w:bottom w:val="single" w:sz="4" w:space="0" w:color="000000"/>
                    <w:right w:val="single" w:sz="4" w:space="0" w:color="000000"/>
                  </w:tcBorders>
                  <w:shd w:val="clear" w:color="FFFFFF" w:fill="FCFDFD"/>
                  <w:noWrap/>
                  <w:vAlign w:val="bottom"/>
                  <w:hideMark/>
                </w:tcPr>
                <w:p w14:paraId="2E96893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63</w:t>
                  </w:r>
                </w:p>
              </w:tc>
              <w:tc>
                <w:tcPr>
                  <w:tcW w:w="771" w:type="dxa"/>
                  <w:tcBorders>
                    <w:top w:val="nil"/>
                    <w:left w:val="nil"/>
                    <w:bottom w:val="single" w:sz="4" w:space="0" w:color="000000"/>
                    <w:right w:val="single" w:sz="4" w:space="0" w:color="000000"/>
                  </w:tcBorders>
                  <w:shd w:val="clear" w:color="FFFFFF" w:fill="FFFFFF"/>
                  <w:noWrap/>
                  <w:vAlign w:val="bottom"/>
                  <w:hideMark/>
                </w:tcPr>
                <w:p w14:paraId="601B1371"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147</w:t>
                  </w:r>
                </w:p>
              </w:tc>
              <w:tc>
                <w:tcPr>
                  <w:tcW w:w="851" w:type="dxa"/>
                  <w:tcBorders>
                    <w:top w:val="nil"/>
                    <w:left w:val="nil"/>
                    <w:bottom w:val="single" w:sz="4" w:space="0" w:color="000000"/>
                    <w:right w:val="single" w:sz="4" w:space="0" w:color="000000"/>
                  </w:tcBorders>
                  <w:shd w:val="clear" w:color="FFFFFF" w:fill="FFFFFF"/>
                  <w:noWrap/>
                  <w:vAlign w:val="bottom"/>
                  <w:hideMark/>
                </w:tcPr>
                <w:p w14:paraId="09C5B7B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198</w:t>
                  </w:r>
                </w:p>
              </w:tc>
            </w:tr>
            <w:tr w:rsidR="00184753" w:rsidRPr="00184753" w14:paraId="5B1FAA03"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709DFF84"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78606024"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16-11-2-05-73    -k   -00</w:t>
                  </w:r>
                </w:p>
              </w:tc>
              <w:tc>
                <w:tcPr>
                  <w:tcW w:w="527" w:type="dxa"/>
                  <w:tcBorders>
                    <w:top w:val="nil"/>
                    <w:left w:val="nil"/>
                    <w:bottom w:val="single" w:sz="4" w:space="0" w:color="000000"/>
                    <w:right w:val="single" w:sz="4" w:space="0" w:color="000000"/>
                  </w:tcBorders>
                  <w:shd w:val="clear" w:color="FFFFFF" w:fill="FFFFFF"/>
                  <w:noWrap/>
                  <w:vAlign w:val="bottom"/>
                  <w:hideMark/>
                </w:tcPr>
                <w:p w14:paraId="24552DC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419" w:type="dxa"/>
                  <w:tcBorders>
                    <w:top w:val="nil"/>
                    <w:left w:val="nil"/>
                    <w:bottom w:val="single" w:sz="4" w:space="0" w:color="000000"/>
                    <w:right w:val="single" w:sz="4" w:space="0" w:color="000000"/>
                  </w:tcBorders>
                  <w:shd w:val="clear" w:color="FFFFFF" w:fill="FFFFFF"/>
                  <w:noWrap/>
                  <w:vAlign w:val="bottom"/>
                  <w:hideMark/>
                </w:tcPr>
                <w:p w14:paraId="72C9158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274B189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FFFFF"/>
                  <w:noWrap/>
                  <w:vAlign w:val="bottom"/>
                  <w:hideMark/>
                </w:tcPr>
                <w:p w14:paraId="06FBE03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30</w:t>
                  </w:r>
                </w:p>
              </w:tc>
              <w:tc>
                <w:tcPr>
                  <w:tcW w:w="638" w:type="dxa"/>
                  <w:tcBorders>
                    <w:top w:val="nil"/>
                    <w:left w:val="nil"/>
                    <w:bottom w:val="single" w:sz="4" w:space="0" w:color="000000"/>
                    <w:right w:val="single" w:sz="4" w:space="0" w:color="000000"/>
                  </w:tcBorders>
                  <w:shd w:val="clear" w:color="FFFFFF" w:fill="FFFFFF"/>
                  <w:noWrap/>
                  <w:vAlign w:val="bottom"/>
                  <w:hideMark/>
                </w:tcPr>
                <w:p w14:paraId="07D5FCD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45</w:t>
                  </w:r>
                </w:p>
              </w:tc>
              <w:tc>
                <w:tcPr>
                  <w:tcW w:w="449" w:type="dxa"/>
                  <w:tcBorders>
                    <w:top w:val="nil"/>
                    <w:left w:val="nil"/>
                    <w:bottom w:val="single" w:sz="4" w:space="0" w:color="000000"/>
                    <w:right w:val="single" w:sz="4" w:space="0" w:color="000000"/>
                  </w:tcBorders>
                  <w:shd w:val="clear" w:color="FFFFFF" w:fill="FFFFFF"/>
                  <w:noWrap/>
                  <w:vAlign w:val="bottom"/>
                  <w:hideMark/>
                </w:tcPr>
                <w:p w14:paraId="3750BF6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25</w:t>
                  </w:r>
                </w:p>
              </w:tc>
              <w:tc>
                <w:tcPr>
                  <w:tcW w:w="419" w:type="dxa"/>
                  <w:tcBorders>
                    <w:top w:val="nil"/>
                    <w:left w:val="nil"/>
                    <w:bottom w:val="single" w:sz="4" w:space="0" w:color="000000"/>
                    <w:right w:val="single" w:sz="4" w:space="0" w:color="000000"/>
                  </w:tcBorders>
                  <w:shd w:val="clear" w:color="FFFFFF" w:fill="FFFFFF"/>
                  <w:noWrap/>
                  <w:vAlign w:val="bottom"/>
                  <w:hideMark/>
                </w:tcPr>
                <w:p w14:paraId="2FCBDEA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25</w:t>
                  </w:r>
                </w:p>
              </w:tc>
              <w:tc>
                <w:tcPr>
                  <w:tcW w:w="527" w:type="dxa"/>
                  <w:tcBorders>
                    <w:top w:val="nil"/>
                    <w:left w:val="nil"/>
                    <w:bottom w:val="single" w:sz="4" w:space="0" w:color="000000"/>
                    <w:right w:val="single" w:sz="4" w:space="0" w:color="000000"/>
                  </w:tcBorders>
                  <w:shd w:val="clear" w:color="FFFFFF" w:fill="FFFFFF"/>
                  <w:noWrap/>
                  <w:vAlign w:val="bottom"/>
                  <w:hideMark/>
                </w:tcPr>
                <w:p w14:paraId="3B2ABA9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FFFFF"/>
                  <w:noWrap/>
                  <w:vAlign w:val="bottom"/>
                  <w:hideMark/>
                </w:tcPr>
                <w:p w14:paraId="7145E71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60</w:t>
                  </w:r>
                </w:p>
              </w:tc>
              <w:tc>
                <w:tcPr>
                  <w:tcW w:w="771" w:type="dxa"/>
                  <w:tcBorders>
                    <w:top w:val="nil"/>
                    <w:left w:val="nil"/>
                    <w:bottom w:val="single" w:sz="4" w:space="0" w:color="000000"/>
                    <w:right w:val="single" w:sz="4" w:space="0" w:color="000000"/>
                  </w:tcBorders>
                  <w:shd w:val="clear" w:color="FFFFFF" w:fill="FFFFFF"/>
                  <w:noWrap/>
                  <w:vAlign w:val="bottom"/>
                  <w:hideMark/>
                </w:tcPr>
                <w:p w14:paraId="21C0015A"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120</w:t>
                  </w:r>
                </w:p>
              </w:tc>
              <w:tc>
                <w:tcPr>
                  <w:tcW w:w="851" w:type="dxa"/>
                  <w:tcBorders>
                    <w:top w:val="nil"/>
                    <w:left w:val="nil"/>
                    <w:bottom w:val="single" w:sz="4" w:space="0" w:color="000000"/>
                    <w:right w:val="single" w:sz="4" w:space="0" w:color="000000"/>
                  </w:tcBorders>
                  <w:shd w:val="clear" w:color="FFFFFF" w:fill="FFFFFF"/>
                  <w:noWrap/>
                  <w:vAlign w:val="bottom"/>
                  <w:hideMark/>
                </w:tcPr>
                <w:p w14:paraId="5E00ADF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165</w:t>
                  </w:r>
                </w:p>
              </w:tc>
            </w:tr>
            <w:tr w:rsidR="00184753" w:rsidRPr="00184753" w14:paraId="24AEB8FB"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68CA0C87"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2A4F9646"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16-11-2-05-75    -f   -00</w:t>
                  </w:r>
                </w:p>
              </w:tc>
              <w:tc>
                <w:tcPr>
                  <w:tcW w:w="527" w:type="dxa"/>
                  <w:tcBorders>
                    <w:top w:val="nil"/>
                    <w:left w:val="nil"/>
                    <w:bottom w:val="single" w:sz="4" w:space="0" w:color="000000"/>
                    <w:right w:val="single" w:sz="4" w:space="0" w:color="000000"/>
                  </w:tcBorders>
                  <w:shd w:val="clear" w:color="FFFFFF" w:fill="FCFDFD"/>
                  <w:noWrap/>
                  <w:vAlign w:val="bottom"/>
                  <w:hideMark/>
                </w:tcPr>
                <w:p w14:paraId="4A44BF3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w:t>
                  </w:r>
                </w:p>
              </w:tc>
              <w:tc>
                <w:tcPr>
                  <w:tcW w:w="419" w:type="dxa"/>
                  <w:tcBorders>
                    <w:top w:val="nil"/>
                    <w:left w:val="nil"/>
                    <w:bottom w:val="single" w:sz="4" w:space="0" w:color="000000"/>
                    <w:right w:val="single" w:sz="4" w:space="0" w:color="000000"/>
                  </w:tcBorders>
                  <w:shd w:val="clear" w:color="FFFFFF" w:fill="FCFDFD"/>
                  <w:noWrap/>
                  <w:vAlign w:val="bottom"/>
                  <w:hideMark/>
                </w:tcPr>
                <w:p w14:paraId="4A696FC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49F1553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CFDFD"/>
                  <w:noWrap/>
                  <w:vAlign w:val="bottom"/>
                  <w:hideMark/>
                </w:tcPr>
                <w:p w14:paraId="4A5E325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50</w:t>
                  </w:r>
                </w:p>
              </w:tc>
              <w:tc>
                <w:tcPr>
                  <w:tcW w:w="638" w:type="dxa"/>
                  <w:tcBorders>
                    <w:top w:val="nil"/>
                    <w:left w:val="nil"/>
                    <w:bottom w:val="single" w:sz="4" w:space="0" w:color="000000"/>
                    <w:right w:val="single" w:sz="4" w:space="0" w:color="000000"/>
                  </w:tcBorders>
                  <w:shd w:val="clear" w:color="FFFFFF" w:fill="FFFFFF"/>
                  <w:noWrap/>
                  <w:vAlign w:val="bottom"/>
                  <w:hideMark/>
                </w:tcPr>
                <w:p w14:paraId="1ABDD88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70</w:t>
                  </w:r>
                </w:p>
              </w:tc>
              <w:tc>
                <w:tcPr>
                  <w:tcW w:w="449" w:type="dxa"/>
                  <w:tcBorders>
                    <w:top w:val="nil"/>
                    <w:left w:val="nil"/>
                    <w:bottom w:val="single" w:sz="4" w:space="0" w:color="000000"/>
                    <w:right w:val="single" w:sz="4" w:space="0" w:color="000000"/>
                  </w:tcBorders>
                  <w:shd w:val="clear" w:color="FFFFFF" w:fill="FCFDFD"/>
                  <w:noWrap/>
                  <w:vAlign w:val="bottom"/>
                  <w:hideMark/>
                </w:tcPr>
                <w:p w14:paraId="00293B6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30</w:t>
                  </w:r>
                </w:p>
              </w:tc>
              <w:tc>
                <w:tcPr>
                  <w:tcW w:w="419" w:type="dxa"/>
                  <w:tcBorders>
                    <w:top w:val="nil"/>
                    <w:left w:val="nil"/>
                    <w:bottom w:val="single" w:sz="4" w:space="0" w:color="000000"/>
                    <w:right w:val="single" w:sz="4" w:space="0" w:color="000000"/>
                  </w:tcBorders>
                  <w:shd w:val="clear" w:color="FFFFFF" w:fill="FCFDFD"/>
                  <w:noWrap/>
                  <w:vAlign w:val="bottom"/>
                  <w:hideMark/>
                </w:tcPr>
                <w:p w14:paraId="48D83E9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40</w:t>
                  </w:r>
                </w:p>
              </w:tc>
              <w:tc>
                <w:tcPr>
                  <w:tcW w:w="527" w:type="dxa"/>
                  <w:tcBorders>
                    <w:top w:val="nil"/>
                    <w:left w:val="nil"/>
                    <w:bottom w:val="single" w:sz="4" w:space="0" w:color="000000"/>
                    <w:right w:val="single" w:sz="4" w:space="0" w:color="000000"/>
                  </w:tcBorders>
                  <w:shd w:val="clear" w:color="FFFFFF" w:fill="FCFDFD"/>
                  <w:noWrap/>
                  <w:vAlign w:val="bottom"/>
                  <w:hideMark/>
                </w:tcPr>
                <w:p w14:paraId="2AE55FA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45</w:t>
                  </w:r>
                </w:p>
              </w:tc>
              <w:tc>
                <w:tcPr>
                  <w:tcW w:w="527" w:type="dxa"/>
                  <w:tcBorders>
                    <w:top w:val="nil"/>
                    <w:left w:val="nil"/>
                    <w:bottom w:val="single" w:sz="4" w:space="0" w:color="000000"/>
                    <w:right w:val="single" w:sz="4" w:space="0" w:color="000000"/>
                  </w:tcBorders>
                  <w:shd w:val="clear" w:color="FFFFFF" w:fill="FCFDFD"/>
                  <w:noWrap/>
                  <w:vAlign w:val="bottom"/>
                  <w:hideMark/>
                </w:tcPr>
                <w:p w14:paraId="3C9442A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70</w:t>
                  </w:r>
                </w:p>
              </w:tc>
              <w:tc>
                <w:tcPr>
                  <w:tcW w:w="771" w:type="dxa"/>
                  <w:tcBorders>
                    <w:top w:val="nil"/>
                    <w:left w:val="nil"/>
                    <w:bottom w:val="single" w:sz="4" w:space="0" w:color="000000"/>
                    <w:right w:val="single" w:sz="4" w:space="0" w:color="000000"/>
                  </w:tcBorders>
                  <w:shd w:val="clear" w:color="FFFFFF" w:fill="FFFFFF"/>
                  <w:noWrap/>
                  <w:vAlign w:val="bottom"/>
                  <w:hideMark/>
                </w:tcPr>
                <w:p w14:paraId="1ECD82C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185</w:t>
                  </w:r>
                </w:p>
              </w:tc>
              <w:tc>
                <w:tcPr>
                  <w:tcW w:w="851" w:type="dxa"/>
                  <w:tcBorders>
                    <w:top w:val="nil"/>
                    <w:left w:val="nil"/>
                    <w:bottom w:val="single" w:sz="4" w:space="0" w:color="000000"/>
                    <w:right w:val="single" w:sz="4" w:space="0" w:color="000000"/>
                  </w:tcBorders>
                  <w:shd w:val="clear" w:color="FFFFFF" w:fill="FFFFFF"/>
                  <w:noWrap/>
                  <w:vAlign w:val="bottom"/>
                  <w:hideMark/>
                </w:tcPr>
                <w:p w14:paraId="4D1E765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255</w:t>
                  </w:r>
                </w:p>
              </w:tc>
            </w:tr>
            <w:tr w:rsidR="00184753" w:rsidRPr="00184753" w14:paraId="13785ADD"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5DFB32B3"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08D4DBBE"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16-11-2-08-38    -b   -98</w:t>
                  </w:r>
                </w:p>
              </w:tc>
              <w:tc>
                <w:tcPr>
                  <w:tcW w:w="527" w:type="dxa"/>
                  <w:tcBorders>
                    <w:top w:val="nil"/>
                    <w:left w:val="nil"/>
                    <w:bottom w:val="single" w:sz="4" w:space="0" w:color="000000"/>
                    <w:right w:val="single" w:sz="4" w:space="0" w:color="000000"/>
                  </w:tcBorders>
                  <w:shd w:val="clear" w:color="FFFFFF" w:fill="FFFFFF"/>
                  <w:noWrap/>
                  <w:vAlign w:val="bottom"/>
                  <w:hideMark/>
                </w:tcPr>
                <w:p w14:paraId="68FEABE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0D160A1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218D3B1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110</w:t>
                  </w:r>
                </w:p>
              </w:tc>
              <w:tc>
                <w:tcPr>
                  <w:tcW w:w="527" w:type="dxa"/>
                  <w:tcBorders>
                    <w:top w:val="nil"/>
                    <w:left w:val="nil"/>
                    <w:bottom w:val="single" w:sz="4" w:space="0" w:color="000000"/>
                    <w:right w:val="single" w:sz="4" w:space="0" w:color="000000"/>
                  </w:tcBorders>
                  <w:shd w:val="clear" w:color="FFFFFF" w:fill="FFFFFF"/>
                  <w:noWrap/>
                  <w:vAlign w:val="bottom"/>
                  <w:hideMark/>
                </w:tcPr>
                <w:p w14:paraId="4221BAE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130</w:t>
                  </w:r>
                </w:p>
              </w:tc>
              <w:tc>
                <w:tcPr>
                  <w:tcW w:w="638" w:type="dxa"/>
                  <w:tcBorders>
                    <w:top w:val="nil"/>
                    <w:left w:val="nil"/>
                    <w:bottom w:val="single" w:sz="4" w:space="0" w:color="000000"/>
                    <w:right w:val="single" w:sz="4" w:space="0" w:color="000000"/>
                  </w:tcBorders>
                  <w:shd w:val="clear" w:color="FFFFFF" w:fill="FFFFFF"/>
                  <w:noWrap/>
                  <w:vAlign w:val="bottom"/>
                  <w:hideMark/>
                </w:tcPr>
                <w:p w14:paraId="230CE57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240</w:t>
                  </w:r>
                </w:p>
              </w:tc>
              <w:tc>
                <w:tcPr>
                  <w:tcW w:w="449" w:type="dxa"/>
                  <w:tcBorders>
                    <w:top w:val="nil"/>
                    <w:left w:val="nil"/>
                    <w:bottom w:val="single" w:sz="4" w:space="0" w:color="000000"/>
                    <w:right w:val="single" w:sz="4" w:space="0" w:color="000000"/>
                  </w:tcBorders>
                  <w:shd w:val="clear" w:color="FFFFFF" w:fill="FFFFFF"/>
                  <w:noWrap/>
                  <w:vAlign w:val="bottom"/>
                  <w:hideMark/>
                </w:tcPr>
                <w:p w14:paraId="40CB2DF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4DAF379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55F58EE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4877F9F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3DBDBF4A"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851" w:type="dxa"/>
                  <w:tcBorders>
                    <w:top w:val="nil"/>
                    <w:left w:val="nil"/>
                    <w:bottom w:val="single" w:sz="4" w:space="0" w:color="000000"/>
                    <w:right w:val="single" w:sz="4" w:space="0" w:color="000000"/>
                  </w:tcBorders>
                  <w:shd w:val="clear" w:color="FFFFFF" w:fill="FFFFFF"/>
                  <w:noWrap/>
                  <w:vAlign w:val="bottom"/>
                  <w:hideMark/>
                </w:tcPr>
                <w:p w14:paraId="3360610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240</w:t>
                  </w:r>
                </w:p>
              </w:tc>
            </w:tr>
            <w:tr w:rsidR="00184753" w:rsidRPr="00184753" w14:paraId="788A5322"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0B427EAB"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11022A4F"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16-11-2-08-38    -c   -00</w:t>
                  </w:r>
                </w:p>
              </w:tc>
              <w:tc>
                <w:tcPr>
                  <w:tcW w:w="527" w:type="dxa"/>
                  <w:tcBorders>
                    <w:top w:val="nil"/>
                    <w:left w:val="nil"/>
                    <w:bottom w:val="single" w:sz="4" w:space="0" w:color="000000"/>
                    <w:right w:val="single" w:sz="4" w:space="0" w:color="000000"/>
                  </w:tcBorders>
                  <w:shd w:val="clear" w:color="FFFFFF" w:fill="FCFDFD"/>
                  <w:noWrap/>
                  <w:vAlign w:val="bottom"/>
                  <w:hideMark/>
                </w:tcPr>
                <w:p w14:paraId="1B1DD76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w:t>
                  </w:r>
                </w:p>
              </w:tc>
              <w:tc>
                <w:tcPr>
                  <w:tcW w:w="419" w:type="dxa"/>
                  <w:tcBorders>
                    <w:top w:val="nil"/>
                    <w:left w:val="nil"/>
                    <w:bottom w:val="single" w:sz="4" w:space="0" w:color="000000"/>
                    <w:right w:val="single" w:sz="4" w:space="0" w:color="000000"/>
                  </w:tcBorders>
                  <w:shd w:val="clear" w:color="FFFFFF" w:fill="FCFDFD"/>
                  <w:noWrap/>
                  <w:vAlign w:val="bottom"/>
                  <w:hideMark/>
                </w:tcPr>
                <w:p w14:paraId="62DDD89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73CC20C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79135EE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638" w:type="dxa"/>
                  <w:tcBorders>
                    <w:top w:val="nil"/>
                    <w:left w:val="nil"/>
                    <w:bottom w:val="single" w:sz="4" w:space="0" w:color="000000"/>
                    <w:right w:val="single" w:sz="4" w:space="0" w:color="000000"/>
                  </w:tcBorders>
                  <w:shd w:val="clear" w:color="FFFFFF" w:fill="FFFFFF"/>
                  <w:noWrap/>
                  <w:vAlign w:val="bottom"/>
                  <w:hideMark/>
                </w:tcPr>
                <w:p w14:paraId="772C4BE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6</w:t>
                  </w:r>
                </w:p>
              </w:tc>
              <w:tc>
                <w:tcPr>
                  <w:tcW w:w="449" w:type="dxa"/>
                  <w:tcBorders>
                    <w:top w:val="nil"/>
                    <w:left w:val="nil"/>
                    <w:bottom w:val="single" w:sz="4" w:space="0" w:color="000000"/>
                    <w:right w:val="single" w:sz="4" w:space="0" w:color="000000"/>
                  </w:tcBorders>
                  <w:shd w:val="clear" w:color="FFFFFF" w:fill="FCFDFD"/>
                  <w:noWrap/>
                  <w:vAlign w:val="bottom"/>
                  <w:hideMark/>
                </w:tcPr>
                <w:p w14:paraId="7969FA7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71B9D38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00F50CC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CFDFD"/>
                  <w:noWrap/>
                  <w:vAlign w:val="bottom"/>
                  <w:hideMark/>
                </w:tcPr>
                <w:p w14:paraId="53F9132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1561851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w:t>
                  </w:r>
                </w:p>
              </w:tc>
              <w:tc>
                <w:tcPr>
                  <w:tcW w:w="851" w:type="dxa"/>
                  <w:tcBorders>
                    <w:top w:val="nil"/>
                    <w:left w:val="nil"/>
                    <w:bottom w:val="single" w:sz="4" w:space="0" w:color="000000"/>
                    <w:right w:val="single" w:sz="4" w:space="0" w:color="000000"/>
                  </w:tcBorders>
                  <w:shd w:val="clear" w:color="FFFFFF" w:fill="FFFFFF"/>
                  <w:noWrap/>
                  <w:vAlign w:val="bottom"/>
                  <w:hideMark/>
                </w:tcPr>
                <w:p w14:paraId="593C475B"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8</w:t>
                  </w:r>
                </w:p>
              </w:tc>
            </w:tr>
            <w:tr w:rsidR="00184753" w:rsidRPr="00184753" w14:paraId="021EAB97"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6DA440D3"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5157DA0F"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16-11-2-08-38    -f   -00</w:t>
                  </w:r>
                </w:p>
              </w:tc>
              <w:tc>
                <w:tcPr>
                  <w:tcW w:w="527" w:type="dxa"/>
                  <w:tcBorders>
                    <w:top w:val="nil"/>
                    <w:left w:val="nil"/>
                    <w:bottom w:val="single" w:sz="4" w:space="0" w:color="000000"/>
                    <w:right w:val="single" w:sz="4" w:space="0" w:color="000000"/>
                  </w:tcBorders>
                  <w:shd w:val="clear" w:color="FFFFFF" w:fill="FFFFFF"/>
                  <w:noWrap/>
                  <w:vAlign w:val="bottom"/>
                  <w:hideMark/>
                </w:tcPr>
                <w:p w14:paraId="3255519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43</w:t>
                  </w:r>
                </w:p>
              </w:tc>
              <w:tc>
                <w:tcPr>
                  <w:tcW w:w="419" w:type="dxa"/>
                  <w:tcBorders>
                    <w:top w:val="nil"/>
                    <w:left w:val="nil"/>
                    <w:bottom w:val="single" w:sz="4" w:space="0" w:color="000000"/>
                    <w:right w:val="single" w:sz="4" w:space="0" w:color="000000"/>
                  </w:tcBorders>
                  <w:shd w:val="clear" w:color="FFFFFF" w:fill="FFFFFF"/>
                  <w:noWrap/>
                  <w:vAlign w:val="bottom"/>
                  <w:hideMark/>
                </w:tcPr>
                <w:p w14:paraId="0E279CB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16</w:t>
                  </w:r>
                </w:p>
              </w:tc>
              <w:tc>
                <w:tcPr>
                  <w:tcW w:w="527" w:type="dxa"/>
                  <w:tcBorders>
                    <w:top w:val="nil"/>
                    <w:left w:val="nil"/>
                    <w:bottom w:val="single" w:sz="4" w:space="0" w:color="000000"/>
                    <w:right w:val="single" w:sz="4" w:space="0" w:color="000000"/>
                  </w:tcBorders>
                  <w:shd w:val="clear" w:color="FFFFFF" w:fill="FFFFFF"/>
                  <w:noWrap/>
                  <w:vAlign w:val="bottom"/>
                  <w:hideMark/>
                </w:tcPr>
                <w:p w14:paraId="20B30AC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w:t>
                  </w:r>
                </w:p>
              </w:tc>
              <w:tc>
                <w:tcPr>
                  <w:tcW w:w="527" w:type="dxa"/>
                  <w:tcBorders>
                    <w:top w:val="nil"/>
                    <w:left w:val="nil"/>
                    <w:bottom w:val="single" w:sz="4" w:space="0" w:color="000000"/>
                    <w:right w:val="single" w:sz="4" w:space="0" w:color="000000"/>
                  </w:tcBorders>
                  <w:shd w:val="clear" w:color="FFFFFF" w:fill="FFFFFF"/>
                  <w:noWrap/>
                  <w:vAlign w:val="bottom"/>
                  <w:hideMark/>
                </w:tcPr>
                <w:p w14:paraId="0FB1D51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638" w:type="dxa"/>
                  <w:tcBorders>
                    <w:top w:val="nil"/>
                    <w:left w:val="nil"/>
                    <w:bottom w:val="single" w:sz="4" w:space="0" w:color="000000"/>
                    <w:right w:val="single" w:sz="4" w:space="0" w:color="000000"/>
                  </w:tcBorders>
                  <w:shd w:val="clear" w:color="FFFFFF" w:fill="FFFFFF"/>
                  <w:noWrap/>
                  <w:vAlign w:val="bottom"/>
                  <w:hideMark/>
                </w:tcPr>
                <w:p w14:paraId="3448371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63</w:t>
                  </w:r>
                </w:p>
              </w:tc>
              <w:tc>
                <w:tcPr>
                  <w:tcW w:w="449" w:type="dxa"/>
                  <w:tcBorders>
                    <w:top w:val="nil"/>
                    <w:left w:val="nil"/>
                    <w:bottom w:val="single" w:sz="4" w:space="0" w:color="000000"/>
                    <w:right w:val="single" w:sz="4" w:space="0" w:color="000000"/>
                  </w:tcBorders>
                  <w:shd w:val="clear" w:color="FFFFFF" w:fill="FFFFFF"/>
                  <w:noWrap/>
                  <w:vAlign w:val="bottom"/>
                  <w:hideMark/>
                </w:tcPr>
                <w:p w14:paraId="5176F4A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5B948F7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6D4FEE0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2E6AF4F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58451FD1"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851" w:type="dxa"/>
                  <w:tcBorders>
                    <w:top w:val="nil"/>
                    <w:left w:val="nil"/>
                    <w:bottom w:val="single" w:sz="4" w:space="0" w:color="000000"/>
                    <w:right w:val="single" w:sz="4" w:space="0" w:color="000000"/>
                  </w:tcBorders>
                  <w:shd w:val="clear" w:color="FFFFFF" w:fill="FFFFFF"/>
                  <w:noWrap/>
                  <w:vAlign w:val="bottom"/>
                  <w:hideMark/>
                </w:tcPr>
                <w:p w14:paraId="6EE27E9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63</w:t>
                  </w:r>
                </w:p>
              </w:tc>
            </w:tr>
            <w:tr w:rsidR="00184753" w:rsidRPr="00184753" w14:paraId="76B56C9B"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6DA97FC4"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1A978016"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16-11-2-08-38    -h   -98</w:t>
                  </w:r>
                </w:p>
              </w:tc>
              <w:tc>
                <w:tcPr>
                  <w:tcW w:w="527" w:type="dxa"/>
                  <w:tcBorders>
                    <w:top w:val="nil"/>
                    <w:left w:val="nil"/>
                    <w:bottom w:val="single" w:sz="4" w:space="0" w:color="000000"/>
                    <w:right w:val="single" w:sz="4" w:space="0" w:color="000000"/>
                  </w:tcBorders>
                  <w:shd w:val="clear" w:color="FFFFFF" w:fill="FCFDFD"/>
                  <w:noWrap/>
                  <w:vAlign w:val="bottom"/>
                  <w:hideMark/>
                </w:tcPr>
                <w:p w14:paraId="41199C8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0E973E1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5B35B7A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40</w:t>
                  </w:r>
                </w:p>
              </w:tc>
              <w:tc>
                <w:tcPr>
                  <w:tcW w:w="527" w:type="dxa"/>
                  <w:tcBorders>
                    <w:top w:val="nil"/>
                    <w:left w:val="nil"/>
                    <w:bottom w:val="single" w:sz="4" w:space="0" w:color="000000"/>
                    <w:right w:val="single" w:sz="4" w:space="0" w:color="000000"/>
                  </w:tcBorders>
                  <w:shd w:val="clear" w:color="FFFFFF" w:fill="FCFDFD"/>
                  <w:noWrap/>
                  <w:vAlign w:val="bottom"/>
                  <w:hideMark/>
                </w:tcPr>
                <w:p w14:paraId="36D4079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80</w:t>
                  </w:r>
                </w:p>
              </w:tc>
              <w:tc>
                <w:tcPr>
                  <w:tcW w:w="638" w:type="dxa"/>
                  <w:tcBorders>
                    <w:top w:val="nil"/>
                    <w:left w:val="nil"/>
                    <w:bottom w:val="single" w:sz="4" w:space="0" w:color="000000"/>
                    <w:right w:val="single" w:sz="4" w:space="0" w:color="000000"/>
                  </w:tcBorders>
                  <w:shd w:val="clear" w:color="FFFFFF" w:fill="FFFFFF"/>
                  <w:noWrap/>
                  <w:vAlign w:val="bottom"/>
                  <w:hideMark/>
                </w:tcPr>
                <w:p w14:paraId="7F3512D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120</w:t>
                  </w:r>
                </w:p>
              </w:tc>
              <w:tc>
                <w:tcPr>
                  <w:tcW w:w="449" w:type="dxa"/>
                  <w:tcBorders>
                    <w:top w:val="nil"/>
                    <w:left w:val="nil"/>
                    <w:bottom w:val="single" w:sz="4" w:space="0" w:color="000000"/>
                    <w:right w:val="single" w:sz="4" w:space="0" w:color="000000"/>
                  </w:tcBorders>
                  <w:shd w:val="clear" w:color="FFFFFF" w:fill="FCFDFD"/>
                  <w:noWrap/>
                  <w:vAlign w:val="bottom"/>
                  <w:hideMark/>
                </w:tcPr>
                <w:p w14:paraId="32207EC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23AD370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4725802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04B24C3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47235B2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851" w:type="dxa"/>
                  <w:tcBorders>
                    <w:top w:val="nil"/>
                    <w:left w:val="nil"/>
                    <w:bottom w:val="single" w:sz="4" w:space="0" w:color="000000"/>
                    <w:right w:val="single" w:sz="4" w:space="0" w:color="000000"/>
                  </w:tcBorders>
                  <w:shd w:val="clear" w:color="FFFFFF" w:fill="FFFFFF"/>
                  <w:noWrap/>
                  <w:vAlign w:val="bottom"/>
                  <w:hideMark/>
                </w:tcPr>
                <w:p w14:paraId="326C102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120</w:t>
                  </w:r>
                </w:p>
              </w:tc>
            </w:tr>
            <w:tr w:rsidR="00184753" w:rsidRPr="00184753" w14:paraId="76B03EFF"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2914637B"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0E393230"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16-11-2-08-41    -a   -00</w:t>
                  </w:r>
                </w:p>
              </w:tc>
              <w:tc>
                <w:tcPr>
                  <w:tcW w:w="527" w:type="dxa"/>
                  <w:tcBorders>
                    <w:top w:val="nil"/>
                    <w:left w:val="nil"/>
                    <w:bottom w:val="single" w:sz="4" w:space="0" w:color="000000"/>
                    <w:right w:val="single" w:sz="4" w:space="0" w:color="000000"/>
                  </w:tcBorders>
                  <w:shd w:val="clear" w:color="FFFFFF" w:fill="FFFFFF"/>
                  <w:noWrap/>
                  <w:vAlign w:val="bottom"/>
                  <w:hideMark/>
                </w:tcPr>
                <w:p w14:paraId="4347205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1AB1BA8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2F4E652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w:t>
                  </w:r>
                </w:p>
              </w:tc>
              <w:tc>
                <w:tcPr>
                  <w:tcW w:w="527" w:type="dxa"/>
                  <w:tcBorders>
                    <w:top w:val="nil"/>
                    <w:left w:val="nil"/>
                    <w:bottom w:val="single" w:sz="4" w:space="0" w:color="000000"/>
                    <w:right w:val="single" w:sz="4" w:space="0" w:color="000000"/>
                  </w:tcBorders>
                  <w:shd w:val="clear" w:color="FFFFFF" w:fill="FFFFFF"/>
                  <w:noWrap/>
                  <w:vAlign w:val="bottom"/>
                  <w:hideMark/>
                </w:tcPr>
                <w:p w14:paraId="6D8A556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w:t>
                  </w:r>
                </w:p>
              </w:tc>
              <w:tc>
                <w:tcPr>
                  <w:tcW w:w="638" w:type="dxa"/>
                  <w:tcBorders>
                    <w:top w:val="nil"/>
                    <w:left w:val="nil"/>
                    <w:bottom w:val="single" w:sz="4" w:space="0" w:color="000000"/>
                    <w:right w:val="single" w:sz="4" w:space="0" w:color="000000"/>
                  </w:tcBorders>
                  <w:shd w:val="clear" w:color="FFFFFF" w:fill="FFFFFF"/>
                  <w:noWrap/>
                  <w:vAlign w:val="bottom"/>
                  <w:hideMark/>
                </w:tcPr>
                <w:p w14:paraId="6EFBA6B6"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w:t>
                  </w:r>
                </w:p>
              </w:tc>
              <w:tc>
                <w:tcPr>
                  <w:tcW w:w="449" w:type="dxa"/>
                  <w:tcBorders>
                    <w:top w:val="nil"/>
                    <w:left w:val="nil"/>
                    <w:bottom w:val="single" w:sz="4" w:space="0" w:color="000000"/>
                    <w:right w:val="single" w:sz="4" w:space="0" w:color="000000"/>
                  </w:tcBorders>
                  <w:shd w:val="clear" w:color="FFFFFF" w:fill="FFFFFF"/>
                  <w:noWrap/>
                  <w:vAlign w:val="bottom"/>
                  <w:hideMark/>
                </w:tcPr>
                <w:p w14:paraId="473780D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3756812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FFFFF"/>
                  <w:noWrap/>
                  <w:vAlign w:val="bottom"/>
                  <w:hideMark/>
                </w:tcPr>
                <w:p w14:paraId="0CA5DF8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9</w:t>
                  </w:r>
                </w:p>
              </w:tc>
              <w:tc>
                <w:tcPr>
                  <w:tcW w:w="527" w:type="dxa"/>
                  <w:tcBorders>
                    <w:top w:val="nil"/>
                    <w:left w:val="nil"/>
                    <w:bottom w:val="single" w:sz="4" w:space="0" w:color="000000"/>
                    <w:right w:val="single" w:sz="4" w:space="0" w:color="000000"/>
                  </w:tcBorders>
                  <w:shd w:val="clear" w:color="FFFFFF" w:fill="FFFFFF"/>
                  <w:noWrap/>
                  <w:vAlign w:val="bottom"/>
                  <w:hideMark/>
                </w:tcPr>
                <w:p w14:paraId="527E265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20</w:t>
                  </w:r>
                </w:p>
              </w:tc>
              <w:tc>
                <w:tcPr>
                  <w:tcW w:w="771" w:type="dxa"/>
                  <w:tcBorders>
                    <w:top w:val="nil"/>
                    <w:left w:val="nil"/>
                    <w:bottom w:val="single" w:sz="4" w:space="0" w:color="000000"/>
                    <w:right w:val="single" w:sz="4" w:space="0" w:color="000000"/>
                  </w:tcBorders>
                  <w:shd w:val="clear" w:color="FFFFFF" w:fill="FFFFFF"/>
                  <w:noWrap/>
                  <w:vAlign w:val="bottom"/>
                  <w:hideMark/>
                </w:tcPr>
                <w:p w14:paraId="4C92F7E8"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39</w:t>
                  </w:r>
                </w:p>
              </w:tc>
              <w:tc>
                <w:tcPr>
                  <w:tcW w:w="851" w:type="dxa"/>
                  <w:tcBorders>
                    <w:top w:val="nil"/>
                    <w:left w:val="nil"/>
                    <w:bottom w:val="single" w:sz="4" w:space="0" w:color="000000"/>
                    <w:right w:val="single" w:sz="4" w:space="0" w:color="000000"/>
                  </w:tcBorders>
                  <w:shd w:val="clear" w:color="FFFFFF" w:fill="FFFFFF"/>
                  <w:noWrap/>
                  <w:vAlign w:val="bottom"/>
                  <w:hideMark/>
                </w:tcPr>
                <w:p w14:paraId="3D3D609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42</w:t>
                  </w:r>
                </w:p>
              </w:tc>
            </w:tr>
            <w:tr w:rsidR="00184753" w:rsidRPr="00184753" w14:paraId="000B2E87"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626DC647"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285C858F"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16-11-2-08-41    -d   -00</w:t>
                  </w:r>
                </w:p>
              </w:tc>
              <w:tc>
                <w:tcPr>
                  <w:tcW w:w="527" w:type="dxa"/>
                  <w:tcBorders>
                    <w:top w:val="nil"/>
                    <w:left w:val="nil"/>
                    <w:bottom w:val="single" w:sz="4" w:space="0" w:color="000000"/>
                    <w:right w:val="single" w:sz="4" w:space="0" w:color="000000"/>
                  </w:tcBorders>
                  <w:shd w:val="clear" w:color="FFFFFF" w:fill="FCFDFD"/>
                  <w:noWrap/>
                  <w:vAlign w:val="bottom"/>
                  <w:hideMark/>
                </w:tcPr>
                <w:p w14:paraId="007C8AC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w:t>
                  </w:r>
                </w:p>
              </w:tc>
              <w:tc>
                <w:tcPr>
                  <w:tcW w:w="419" w:type="dxa"/>
                  <w:tcBorders>
                    <w:top w:val="nil"/>
                    <w:left w:val="nil"/>
                    <w:bottom w:val="single" w:sz="4" w:space="0" w:color="000000"/>
                    <w:right w:val="single" w:sz="4" w:space="0" w:color="000000"/>
                  </w:tcBorders>
                  <w:shd w:val="clear" w:color="FFFFFF" w:fill="FCFDFD"/>
                  <w:noWrap/>
                  <w:vAlign w:val="bottom"/>
                  <w:hideMark/>
                </w:tcPr>
                <w:p w14:paraId="44E4C73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CFDFD"/>
                  <w:noWrap/>
                  <w:vAlign w:val="bottom"/>
                  <w:hideMark/>
                </w:tcPr>
                <w:p w14:paraId="17BC4BE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CFDFD"/>
                  <w:noWrap/>
                  <w:vAlign w:val="bottom"/>
                  <w:hideMark/>
                </w:tcPr>
                <w:p w14:paraId="2DB97D1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w:t>
                  </w:r>
                </w:p>
              </w:tc>
              <w:tc>
                <w:tcPr>
                  <w:tcW w:w="638" w:type="dxa"/>
                  <w:tcBorders>
                    <w:top w:val="nil"/>
                    <w:left w:val="nil"/>
                    <w:bottom w:val="single" w:sz="4" w:space="0" w:color="000000"/>
                    <w:right w:val="single" w:sz="4" w:space="0" w:color="000000"/>
                  </w:tcBorders>
                  <w:shd w:val="clear" w:color="FFFFFF" w:fill="FFFFFF"/>
                  <w:noWrap/>
                  <w:vAlign w:val="bottom"/>
                  <w:hideMark/>
                </w:tcPr>
                <w:p w14:paraId="4000CBD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50</w:t>
                  </w:r>
                </w:p>
              </w:tc>
              <w:tc>
                <w:tcPr>
                  <w:tcW w:w="449" w:type="dxa"/>
                  <w:tcBorders>
                    <w:top w:val="nil"/>
                    <w:left w:val="nil"/>
                    <w:bottom w:val="single" w:sz="4" w:space="0" w:color="000000"/>
                    <w:right w:val="single" w:sz="4" w:space="0" w:color="000000"/>
                  </w:tcBorders>
                  <w:shd w:val="clear" w:color="FFFFFF" w:fill="FCFDFD"/>
                  <w:noWrap/>
                  <w:vAlign w:val="bottom"/>
                  <w:hideMark/>
                </w:tcPr>
                <w:p w14:paraId="799829C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5D87A61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w:t>
                  </w:r>
                </w:p>
              </w:tc>
              <w:tc>
                <w:tcPr>
                  <w:tcW w:w="527" w:type="dxa"/>
                  <w:tcBorders>
                    <w:top w:val="nil"/>
                    <w:left w:val="nil"/>
                    <w:bottom w:val="single" w:sz="4" w:space="0" w:color="000000"/>
                    <w:right w:val="single" w:sz="4" w:space="0" w:color="000000"/>
                  </w:tcBorders>
                  <w:shd w:val="clear" w:color="FFFFFF" w:fill="FCFDFD"/>
                  <w:noWrap/>
                  <w:vAlign w:val="bottom"/>
                  <w:hideMark/>
                </w:tcPr>
                <w:p w14:paraId="37FC72E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CFDFD"/>
                  <w:noWrap/>
                  <w:vAlign w:val="bottom"/>
                  <w:hideMark/>
                </w:tcPr>
                <w:p w14:paraId="6AD04BD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53F9C3EE"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25</w:t>
                  </w:r>
                </w:p>
              </w:tc>
              <w:tc>
                <w:tcPr>
                  <w:tcW w:w="851" w:type="dxa"/>
                  <w:tcBorders>
                    <w:top w:val="nil"/>
                    <w:left w:val="nil"/>
                    <w:bottom w:val="single" w:sz="4" w:space="0" w:color="000000"/>
                    <w:right w:val="single" w:sz="4" w:space="0" w:color="000000"/>
                  </w:tcBorders>
                  <w:shd w:val="clear" w:color="FFFFFF" w:fill="FFFFFF"/>
                  <w:noWrap/>
                  <w:vAlign w:val="bottom"/>
                  <w:hideMark/>
                </w:tcPr>
                <w:p w14:paraId="2FDE590E"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75</w:t>
                  </w:r>
                </w:p>
              </w:tc>
            </w:tr>
            <w:tr w:rsidR="00184753" w:rsidRPr="00184753" w14:paraId="7C816259"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4804AC9C"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765EC605"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16-11-2-08-41    -p   -00</w:t>
                  </w:r>
                </w:p>
              </w:tc>
              <w:tc>
                <w:tcPr>
                  <w:tcW w:w="527" w:type="dxa"/>
                  <w:tcBorders>
                    <w:top w:val="nil"/>
                    <w:left w:val="nil"/>
                    <w:bottom w:val="single" w:sz="4" w:space="0" w:color="000000"/>
                    <w:right w:val="single" w:sz="4" w:space="0" w:color="000000"/>
                  </w:tcBorders>
                  <w:shd w:val="clear" w:color="FFFFFF" w:fill="FFFFFF"/>
                  <w:noWrap/>
                  <w:vAlign w:val="bottom"/>
                  <w:hideMark/>
                </w:tcPr>
                <w:p w14:paraId="2CDFA42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1AA858A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475D261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w:t>
                  </w:r>
                </w:p>
              </w:tc>
              <w:tc>
                <w:tcPr>
                  <w:tcW w:w="527" w:type="dxa"/>
                  <w:tcBorders>
                    <w:top w:val="nil"/>
                    <w:left w:val="nil"/>
                    <w:bottom w:val="single" w:sz="4" w:space="0" w:color="000000"/>
                    <w:right w:val="single" w:sz="4" w:space="0" w:color="000000"/>
                  </w:tcBorders>
                  <w:shd w:val="clear" w:color="FFFFFF" w:fill="FFFFFF"/>
                  <w:noWrap/>
                  <w:vAlign w:val="bottom"/>
                  <w:hideMark/>
                </w:tcPr>
                <w:p w14:paraId="5B8B98D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w:t>
                  </w:r>
                </w:p>
              </w:tc>
              <w:tc>
                <w:tcPr>
                  <w:tcW w:w="638" w:type="dxa"/>
                  <w:tcBorders>
                    <w:top w:val="nil"/>
                    <w:left w:val="nil"/>
                    <w:bottom w:val="single" w:sz="4" w:space="0" w:color="000000"/>
                    <w:right w:val="single" w:sz="4" w:space="0" w:color="000000"/>
                  </w:tcBorders>
                  <w:shd w:val="clear" w:color="FFFFFF" w:fill="FFFFFF"/>
                  <w:noWrap/>
                  <w:vAlign w:val="bottom"/>
                  <w:hideMark/>
                </w:tcPr>
                <w:p w14:paraId="1572A74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10</w:t>
                  </w:r>
                </w:p>
              </w:tc>
              <w:tc>
                <w:tcPr>
                  <w:tcW w:w="449" w:type="dxa"/>
                  <w:tcBorders>
                    <w:top w:val="nil"/>
                    <w:left w:val="nil"/>
                    <w:bottom w:val="single" w:sz="4" w:space="0" w:color="000000"/>
                    <w:right w:val="single" w:sz="4" w:space="0" w:color="000000"/>
                  </w:tcBorders>
                  <w:shd w:val="clear" w:color="FFFFFF" w:fill="FFFFFF"/>
                  <w:noWrap/>
                  <w:vAlign w:val="bottom"/>
                  <w:hideMark/>
                </w:tcPr>
                <w:p w14:paraId="6A88135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27</w:t>
                  </w:r>
                </w:p>
              </w:tc>
              <w:tc>
                <w:tcPr>
                  <w:tcW w:w="419" w:type="dxa"/>
                  <w:tcBorders>
                    <w:top w:val="nil"/>
                    <w:left w:val="nil"/>
                    <w:bottom w:val="single" w:sz="4" w:space="0" w:color="000000"/>
                    <w:right w:val="single" w:sz="4" w:space="0" w:color="000000"/>
                  </w:tcBorders>
                  <w:shd w:val="clear" w:color="FFFFFF" w:fill="FFFFFF"/>
                  <w:noWrap/>
                  <w:vAlign w:val="bottom"/>
                  <w:hideMark/>
                </w:tcPr>
                <w:p w14:paraId="015B454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30</w:t>
                  </w:r>
                </w:p>
              </w:tc>
              <w:tc>
                <w:tcPr>
                  <w:tcW w:w="527" w:type="dxa"/>
                  <w:tcBorders>
                    <w:top w:val="nil"/>
                    <w:left w:val="nil"/>
                    <w:bottom w:val="single" w:sz="4" w:space="0" w:color="000000"/>
                    <w:right w:val="single" w:sz="4" w:space="0" w:color="000000"/>
                  </w:tcBorders>
                  <w:shd w:val="clear" w:color="FFFFFF" w:fill="FFFFFF"/>
                  <w:noWrap/>
                  <w:vAlign w:val="bottom"/>
                  <w:hideMark/>
                </w:tcPr>
                <w:p w14:paraId="257C951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18</w:t>
                  </w:r>
                </w:p>
              </w:tc>
              <w:tc>
                <w:tcPr>
                  <w:tcW w:w="527" w:type="dxa"/>
                  <w:tcBorders>
                    <w:top w:val="nil"/>
                    <w:left w:val="nil"/>
                    <w:bottom w:val="single" w:sz="4" w:space="0" w:color="000000"/>
                    <w:right w:val="single" w:sz="4" w:space="0" w:color="000000"/>
                  </w:tcBorders>
                  <w:shd w:val="clear" w:color="FFFFFF" w:fill="FFFFFF"/>
                  <w:noWrap/>
                  <w:vAlign w:val="bottom"/>
                  <w:hideMark/>
                </w:tcPr>
                <w:p w14:paraId="37719D2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27</w:t>
                  </w:r>
                </w:p>
              </w:tc>
              <w:tc>
                <w:tcPr>
                  <w:tcW w:w="771" w:type="dxa"/>
                  <w:tcBorders>
                    <w:top w:val="nil"/>
                    <w:left w:val="nil"/>
                    <w:bottom w:val="single" w:sz="4" w:space="0" w:color="000000"/>
                    <w:right w:val="single" w:sz="4" w:space="0" w:color="000000"/>
                  </w:tcBorders>
                  <w:shd w:val="clear" w:color="FFFFFF" w:fill="FFFFFF"/>
                  <w:noWrap/>
                  <w:vAlign w:val="bottom"/>
                  <w:hideMark/>
                </w:tcPr>
                <w:p w14:paraId="1CA7C7AA"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102</w:t>
                  </w:r>
                </w:p>
              </w:tc>
              <w:tc>
                <w:tcPr>
                  <w:tcW w:w="851" w:type="dxa"/>
                  <w:tcBorders>
                    <w:top w:val="nil"/>
                    <w:left w:val="nil"/>
                    <w:bottom w:val="single" w:sz="4" w:space="0" w:color="000000"/>
                    <w:right w:val="single" w:sz="4" w:space="0" w:color="000000"/>
                  </w:tcBorders>
                  <w:shd w:val="clear" w:color="FFFFFF" w:fill="FFFFFF"/>
                  <w:noWrap/>
                  <w:vAlign w:val="bottom"/>
                  <w:hideMark/>
                </w:tcPr>
                <w:p w14:paraId="6BA38DB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112</w:t>
                  </w:r>
                </w:p>
              </w:tc>
            </w:tr>
            <w:tr w:rsidR="00184753" w:rsidRPr="00184753" w14:paraId="39D0BDB5"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0AA6F6AF"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42523EE9"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16-11-2-08-43    -n   -00</w:t>
                  </w:r>
                </w:p>
              </w:tc>
              <w:tc>
                <w:tcPr>
                  <w:tcW w:w="527" w:type="dxa"/>
                  <w:tcBorders>
                    <w:top w:val="nil"/>
                    <w:left w:val="nil"/>
                    <w:bottom w:val="single" w:sz="4" w:space="0" w:color="000000"/>
                    <w:right w:val="single" w:sz="4" w:space="0" w:color="000000"/>
                  </w:tcBorders>
                  <w:shd w:val="clear" w:color="FFFFFF" w:fill="FCFDFD"/>
                  <w:noWrap/>
                  <w:vAlign w:val="bottom"/>
                  <w:hideMark/>
                </w:tcPr>
                <w:p w14:paraId="6844585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20FE10C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4DD71A0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w:t>
                  </w:r>
                </w:p>
              </w:tc>
              <w:tc>
                <w:tcPr>
                  <w:tcW w:w="527" w:type="dxa"/>
                  <w:tcBorders>
                    <w:top w:val="nil"/>
                    <w:left w:val="nil"/>
                    <w:bottom w:val="single" w:sz="4" w:space="0" w:color="000000"/>
                    <w:right w:val="single" w:sz="4" w:space="0" w:color="000000"/>
                  </w:tcBorders>
                  <w:shd w:val="clear" w:color="FFFFFF" w:fill="FCFDFD"/>
                  <w:noWrap/>
                  <w:vAlign w:val="bottom"/>
                  <w:hideMark/>
                </w:tcPr>
                <w:p w14:paraId="500D858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8</w:t>
                  </w:r>
                </w:p>
              </w:tc>
              <w:tc>
                <w:tcPr>
                  <w:tcW w:w="638" w:type="dxa"/>
                  <w:tcBorders>
                    <w:top w:val="nil"/>
                    <w:left w:val="nil"/>
                    <w:bottom w:val="single" w:sz="4" w:space="0" w:color="000000"/>
                    <w:right w:val="single" w:sz="4" w:space="0" w:color="000000"/>
                  </w:tcBorders>
                  <w:shd w:val="clear" w:color="FFFFFF" w:fill="FFFFFF"/>
                  <w:noWrap/>
                  <w:vAlign w:val="bottom"/>
                  <w:hideMark/>
                </w:tcPr>
                <w:p w14:paraId="31C8A53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11</w:t>
                  </w:r>
                </w:p>
              </w:tc>
              <w:tc>
                <w:tcPr>
                  <w:tcW w:w="449" w:type="dxa"/>
                  <w:tcBorders>
                    <w:top w:val="nil"/>
                    <w:left w:val="nil"/>
                    <w:bottom w:val="single" w:sz="4" w:space="0" w:color="000000"/>
                    <w:right w:val="single" w:sz="4" w:space="0" w:color="000000"/>
                  </w:tcBorders>
                  <w:shd w:val="clear" w:color="FFFFFF" w:fill="FCFDFD"/>
                  <w:noWrap/>
                  <w:vAlign w:val="bottom"/>
                  <w:hideMark/>
                </w:tcPr>
                <w:p w14:paraId="7976537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4B6DEAE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CFDFD"/>
                  <w:noWrap/>
                  <w:vAlign w:val="bottom"/>
                  <w:hideMark/>
                </w:tcPr>
                <w:p w14:paraId="52DA848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8</w:t>
                  </w:r>
                </w:p>
              </w:tc>
              <w:tc>
                <w:tcPr>
                  <w:tcW w:w="527" w:type="dxa"/>
                  <w:tcBorders>
                    <w:top w:val="nil"/>
                    <w:left w:val="nil"/>
                    <w:bottom w:val="single" w:sz="4" w:space="0" w:color="000000"/>
                    <w:right w:val="single" w:sz="4" w:space="0" w:color="000000"/>
                  </w:tcBorders>
                  <w:shd w:val="clear" w:color="FFFFFF" w:fill="FCFDFD"/>
                  <w:noWrap/>
                  <w:vAlign w:val="bottom"/>
                  <w:hideMark/>
                </w:tcPr>
                <w:p w14:paraId="241A0CC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18</w:t>
                  </w:r>
                </w:p>
              </w:tc>
              <w:tc>
                <w:tcPr>
                  <w:tcW w:w="771" w:type="dxa"/>
                  <w:tcBorders>
                    <w:top w:val="nil"/>
                    <w:left w:val="nil"/>
                    <w:bottom w:val="single" w:sz="4" w:space="0" w:color="000000"/>
                    <w:right w:val="single" w:sz="4" w:space="0" w:color="000000"/>
                  </w:tcBorders>
                  <w:shd w:val="clear" w:color="FFFFFF" w:fill="FFFFFF"/>
                  <w:noWrap/>
                  <w:vAlign w:val="bottom"/>
                  <w:hideMark/>
                </w:tcPr>
                <w:p w14:paraId="1667EAF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36</w:t>
                  </w:r>
                </w:p>
              </w:tc>
              <w:tc>
                <w:tcPr>
                  <w:tcW w:w="851" w:type="dxa"/>
                  <w:tcBorders>
                    <w:top w:val="nil"/>
                    <w:left w:val="nil"/>
                    <w:bottom w:val="single" w:sz="4" w:space="0" w:color="000000"/>
                    <w:right w:val="single" w:sz="4" w:space="0" w:color="000000"/>
                  </w:tcBorders>
                  <w:shd w:val="clear" w:color="FFFFFF" w:fill="FFFFFF"/>
                  <w:noWrap/>
                  <w:vAlign w:val="bottom"/>
                  <w:hideMark/>
                </w:tcPr>
                <w:p w14:paraId="2BAD7E3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47</w:t>
                  </w:r>
                </w:p>
              </w:tc>
            </w:tr>
            <w:tr w:rsidR="00184753" w:rsidRPr="00184753" w14:paraId="7E3C280E"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180A908A"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6857B20E"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16-11-2-08-45    -f   -00</w:t>
                  </w:r>
                </w:p>
              </w:tc>
              <w:tc>
                <w:tcPr>
                  <w:tcW w:w="527" w:type="dxa"/>
                  <w:tcBorders>
                    <w:top w:val="nil"/>
                    <w:left w:val="nil"/>
                    <w:bottom w:val="single" w:sz="4" w:space="0" w:color="000000"/>
                    <w:right w:val="single" w:sz="4" w:space="0" w:color="000000"/>
                  </w:tcBorders>
                  <w:shd w:val="clear" w:color="FFFFFF" w:fill="FFFFFF"/>
                  <w:noWrap/>
                  <w:vAlign w:val="bottom"/>
                  <w:hideMark/>
                </w:tcPr>
                <w:p w14:paraId="0756BE9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25D9A7B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2A0374D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61A71F4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638" w:type="dxa"/>
                  <w:tcBorders>
                    <w:top w:val="nil"/>
                    <w:left w:val="nil"/>
                    <w:bottom w:val="single" w:sz="4" w:space="0" w:color="000000"/>
                    <w:right w:val="single" w:sz="4" w:space="0" w:color="000000"/>
                  </w:tcBorders>
                  <w:shd w:val="clear" w:color="FFFFFF" w:fill="FFFFFF"/>
                  <w:noWrap/>
                  <w:vAlign w:val="bottom"/>
                  <w:hideMark/>
                </w:tcPr>
                <w:p w14:paraId="636783D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449" w:type="dxa"/>
                  <w:tcBorders>
                    <w:top w:val="nil"/>
                    <w:left w:val="nil"/>
                    <w:bottom w:val="single" w:sz="4" w:space="0" w:color="000000"/>
                    <w:right w:val="single" w:sz="4" w:space="0" w:color="000000"/>
                  </w:tcBorders>
                  <w:shd w:val="clear" w:color="FFFFFF" w:fill="FFFFFF"/>
                  <w:noWrap/>
                  <w:vAlign w:val="bottom"/>
                  <w:hideMark/>
                </w:tcPr>
                <w:p w14:paraId="153AA16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40</w:t>
                  </w:r>
                </w:p>
              </w:tc>
              <w:tc>
                <w:tcPr>
                  <w:tcW w:w="419" w:type="dxa"/>
                  <w:tcBorders>
                    <w:top w:val="nil"/>
                    <w:left w:val="nil"/>
                    <w:bottom w:val="single" w:sz="4" w:space="0" w:color="000000"/>
                    <w:right w:val="single" w:sz="4" w:space="0" w:color="000000"/>
                  </w:tcBorders>
                  <w:shd w:val="clear" w:color="FFFFFF" w:fill="FFFFFF"/>
                  <w:noWrap/>
                  <w:vAlign w:val="bottom"/>
                  <w:hideMark/>
                </w:tcPr>
                <w:p w14:paraId="054EF0B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40767A5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w:t>
                  </w:r>
                </w:p>
              </w:tc>
              <w:tc>
                <w:tcPr>
                  <w:tcW w:w="527" w:type="dxa"/>
                  <w:tcBorders>
                    <w:top w:val="nil"/>
                    <w:left w:val="nil"/>
                    <w:bottom w:val="single" w:sz="4" w:space="0" w:color="000000"/>
                    <w:right w:val="single" w:sz="4" w:space="0" w:color="000000"/>
                  </w:tcBorders>
                  <w:shd w:val="clear" w:color="FFFFFF" w:fill="FFFFFF"/>
                  <w:noWrap/>
                  <w:vAlign w:val="bottom"/>
                  <w:hideMark/>
                </w:tcPr>
                <w:p w14:paraId="1C3F78B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4A064DD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55</w:t>
                  </w:r>
                </w:p>
              </w:tc>
              <w:tc>
                <w:tcPr>
                  <w:tcW w:w="851" w:type="dxa"/>
                  <w:tcBorders>
                    <w:top w:val="nil"/>
                    <w:left w:val="nil"/>
                    <w:bottom w:val="single" w:sz="4" w:space="0" w:color="000000"/>
                    <w:right w:val="single" w:sz="4" w:space="0" w:color="000000"/>
                  </w:tcBorders>
                  <w:shd w:val="clear" w:color="FFFFFF" w:fill="FFFFFF"/>
                  <w:noWrap/>
                  <w:vAlign w:val="bottom"/>
                  <w:hideMark/>
                </w:tcPr>
                <w:p w14:paraId="6EE5BAC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55</w:t>
                  </w:r>
                </w:p>
              </w:tc>
            </w:tr>
            <w:tr w:rsidR="00184753" w:rsidRPr="00184753" w14:paraId="2974D3B4"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64D99C57"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0B4FAE2B"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16-11-2-08-58    -d   -00</w:t>
                  </w:r>
                </w:p>
              </w:tc>
              <w:tc>
                <w:tcPr>
                  <w:tcW w:w="527" w:type="dxa"/>
                  <w:tcBorders>
                    <w:top w:val="nil"/>
                    <w:left w:val="nil"/>
                    <w:bottom w:val="single" w:sz="4" w:space="0" w:color="000000"/>
                    <w:right w:val="single" w:sz="4" w:space="0" w:color="000000"/>
                  </w:tcBorders>
                  <w:shd w:val="clear" w:color="FFFFFF" w:fill="FCFDFD"/>
                  <w:noWrap/>
                  <w:vAlign w:val="bottom"/>
                  <w:hideMark/>
                </w:tcPr>
                <w:p w14:paraId="0AD9651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9</w:t>
                  </w:r>
                </w:p>
              </w:tc>
              <w:tc>
                <w:tcPr>
                  <w:tcW w:w="419" w:type="dxa"/>
                  <w:tcBorders>
                    <w:top w:val="nil"/>
                    <w:left w:val="nil"/>
                    <w:bottom w:val="single" w:sz="4" w:space="0" w:color="000000"/>
                    <w:right w:val="single" w:sz="4" w:space="0" w:color="000000"/>
                  </w:tcBorders>
                  <w:shd w:val="clear" w:color="FFFFFF" w:fill="FCFDFD"/>
                  <w:noWrap/>
                  <w:vAlign w:val="bottom"/>
                  <w:hideMark/>
                </w:tcPr>
                <w:p w14:paraId="5106EE8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11FA8BF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9</w:t>
                  </w:r>
                </w:p>
              </w:tc>
              <w:tc>
                <w:tcPr>
                  <w:tcW w:w="527" w:type="dxa"/>
                  <w:tcBorders>
                    <w:top w:val="nil"/>
                    <w:left w:val="nil"/>
                    <w:bottom w:val="single" w:sz="4" w:space="0" w:color="000000"/>
                    <w:right w:val="single" w:sz="4" w:space="0" w:color="000000"/>
                  </w:tcBorders>
                  <w:shd w:val="clear" w:color="FFFFFF" w:fill="FCFDFD"/>
                  <w:noWrap/>
                  <w:vAlign w:val="bottom"/>
                  <w:hideMark/>
                </w:tcPr>
                <w:p w14:paraId="53D8360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27</w:t>
                  </w:r>
                </w:p>
              </w:tc>
              <w:tc>
                <w:tcPr>
                  <w:tcW w:w="638" w:type="dxa"/>
                  <w:tcBorders>
                    <w:top w:val="nil"/>
                    <w:left w:val="nil"/>
                    <w:bottom w:val="single" w:sz="4" w:space="0" w:color="000000"/>
                    <w:right w:val="single" w:sz="4" w:space="0" w:color="000000"/>
                  </w:tcBorders>
                  <w:shd w:val="clear" w:color="FFFFFF" w:fill="FFFFFF"/>
                  <w:noWrap/>
                  <w:vAlign w:val="bottom"/>
                  <w:hideMark/>
                </w:tcPr>
                <w:p w14:paraId="289EA13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45</w:t>
                  </w:r>
                </w:p>
              </w:tc>
              <w:tc>
                <w:tcPr>
                  <w:tcW w:w="449" w:type="dxa"/>
                  <w:tcBorders>
                    <w:top w:val="nil"/>
                    <w:left w:val="nil"/>
                    <w:bottom w:val="single" w:sz="4" w:space="0" w:color="000000"/>
                    <w:right w:val="single" w:sz="4" w:space="0" w:color="000000"/>
                  </w:tcBorders>
                  <w:shd w:val="clear" w:color="FFFFFF" w:fill="FCFDFD"/>
                  <w:noWrap/>
                  <w:vAlign w:val="bottom"/>
                  <w:hideMark/>
                </w:tcPr>
                <w:p w14:paraId="689A69B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06D6123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5D86343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w:t>
                  </w:r>
                </w:p>
              </w:tc>
              <w:tc>
                <w:tcPr>
                  <w:tcW w:w="527" w:type="dxa"/>
                  <w:tcBorders>
                    <w:top w:val="nil"/>
                    <w:left w:val="nil"/>
                    <w:bottom w:val="single" w:sz="4" w:space="0" w:color="000000"/>
                    <w:right w:val="single" w:sz="4" w:space="0" w:color="000000"/>
                  </w:tcBorders>
                  <w:shd w:val="clear" w:color="FFFFFF" w:fill="FCFDFD"/>
                  <w:noWrap/>
                  <w:vAlign w:val="bottom"/>
                  <w:hideMark/>
                </w:tcPr>
                <w:p w14:paraId="008E8A4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775AE31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w:t>
                  </w:r>
                </w:p>
              </w:tc>
              <w:tc>
                <w:tcPr>
                  <w:tcW w:w="851" w:type="dxa"/>
                  <w:tcBorders>
                    <w:top w:val="nil"/>
                    <w:left w:val="nil"/>
                    <w:bottom w:val="single" w:sz="4" w:space="0" w:color="000000"/>
                    <w:right w:val="single" w:sz="4" w:space="0" w:color="000000"/>
                  </w:tcBorders>
                  <w:shd w:val="clear" w:color="FFFFFF" w:fill="FFFFFF"/>
                  <w:noWrap/>
                  <w:vAlign w:val="bottom"/>
                  <w:hideMark/>
                </w:tcPr>
                <w:p w14:paraId="74C7A0E8"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46</w:t>
                  </w:r>
                </w:p>
              </w:tc>
            </w:tr>
            <w:tr w:rsidR="00184753" w:rsidRPr="00184753" w14:paraId="3AF460D9"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01EA57C4"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1635B699"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16-11-2-08-58    -f   -00</w:t>
                  </w:r>
                </w:p>
              </w:tc>
              <w:tc>
                <w:tcPr>
                  <w:tcW w:w="527" w:type="dxa"/>
                  <w:tcBorders>
                    <w:top w:val="nil"/>
                    <w:left w:val="nil"/>
                    <w:bottom w:val="single" w:sz="4" w:space="0" w:color="000000"/>
                    <w:right w:val="single" w:sz="4" w:space="0" w:color="000000"/>
                  </w:tcBorders>
                  <w:shd w:val="clear" w:color="FFFFFF" w:fill="FFFFFF"/>
                  <w:noWrap/>
                  <w:vAlign w:val="bottom"/>
                  <w:hideMark/>
                </w:tcPr>
                <w:p w14:paraId="25AACE7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24C0B07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0F3F506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w:t>
                  </w:r>
                </w:p>
              </w:tc>
              <w:tc>
                <w:tcPr>
                  <w:tcW w:w="527" w:type="dxa"/>
                  <w:tcBorders>
                    <w:top w:val="nil"/>
                    <w:left w:val="nil"/>
                    <w:bottom w:val="single" w:sz="4" w:space="0" w:color="000000"/>
                    <w:right w:val="single" w:sz="4" w:space="0" w:color="000000"/>
                  </w:tcBorders>
                  <w:shd w:val="clear" w:color="FFFFFF" w:fill="FFFFFF"/>
                  <w:noWrap/>
                  <w:vAlign w:val="bottom"/>
                  <w:hideMark/>
                </w:tcPr>
                <w:p w14:paraId="0AFD351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7</w:t>
                  </w:r>
                </w:p>
              </w:tc>
              <w:tc>
                <w:tcPr>
                  <w:tcW w:w="638" w:type="dxa"/>
                  <w:tcBorders>
                    <w:top w:val="nil"/>
                    <w:left w:val="nil"/>
                    <w:bottom w:val="single" w:sz="4" w:space="0" w:color="000000"/>
                    <w:right w:val="single" w:sz="4" w:space="0" w:color="000000"/>
                  </w:tcBorders>
                  <w:shd w:val="clear" w:color="FFFFFF" w:fill="FFFFFF"/>
                  <w:noWrap/>
                  <w:vAlign w:val="bottom"/>
                  <w:hideMark/>
                </w:tcPr>
                <w:p w14:paraId="2EEACF3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10</w:t>
                  </w:r>
                </w:p>
              </w:tc>
              <w:tc>
                <w:tcPr>
                  <w:tcW w:w="449" w:type="dxa"/>
                  <w:tcBorders>
                    <w:top w:val="nil"/>
                    <w:left w:val="nil"/>
                    <w:bottom w:val="single" w:sz="4" w:space="0" w:color="000000"/>
                    <w:right w:val="single" w:sz="4" w:space="0" w:color="000000"/>
                  </w:tcBorders>
                  <w:shd w:val="clear" w:color="FFFFFF" w:fill="FFFFFF"/>
                  <w:noWrap/>
                  <w:vAlign w:val="bottom"/>
                  <w:hideMark/>
                </w:tcPr>
                <w:p w14:paraId="011BF6E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419" w:type="dxa"/>
                  <w:tcBorders>
                    <w:top w:val="nil"/>
                    <w:left w:val="nil"/>
                    <w:bottom w:val="single" w:sz="4" w:space="0" w:color="000000"/>
                    <w:right w:val="single" w:sz="4" w:space="0" w:color="000000"/>
                  </w:tcBorders>
                  <w:shd w:val="clear" w:color="FFFFFF" w:fill="FFFFFF"/>
                  <w:noWrap/>
                  <w:vAlign w:val="bottom"/>
                  <w:hideMark/>
                </w:tcPr>
                <w:p w14:paraId="28DBBCC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FFFFF"/>
                  <w:noWrap/>
                  <w:vAlign w:val="bottom"/>
                  <w:hideMark/>
                </w:tcPr>
                <w:p w14:paraId="10E7103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11</w:t>
                  </w:r>
                </w:p>
              </w:tc>
              <w:tc>
                <w:tcPr>
                  <w:tcW w:w="527" w:type="dxa"/>
                  <w:tcBorders>
                    <w:top w:val="nil"/>
                    <w:left w:val="nil"/>
                    <w:bottom w:val="single" w:sz="4" w:space="0" w:color="000000"/>
                    <w:right w:val="single" w:sz="4" w:space="0" w:color="000000"/>
                  </w:tcBorders>
                  <w:shd w:val="clear" w:color="FFFFFF" w:fill="FFFFFF"/>
                  <w:noWrap/>
                  <w:vAlign w:val="bottom"/>
                  <w:hideMark/>
                </w:tcPr>
                <w:p w14:paraId="0B65EA1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12</w:t>
                  </w:r>
                </w:p>
              </w:tc>
              <w:tc>
                <w:tcPr>
                  <w:tcW w:w="771" w:type="dxa"/>
                  <w:tcBorders>
                    <w:top w:val="nil"/>
                    <w:left w:val="nil"/>
                    <w:bottom w:val="single" w:sz="4" w:space="0" w:color="000000"/>
                    <w:right w:val="single" w:sz="4" w:space="0" w:color="000000"/>
                  </w:tcBorders>
                  <w:shd w:val="clear" w:color="FFFFFF" w:fill="FFFFFF"/>
                  <w:noWrap/>
                  <w:vAlign w:val="bottom"/>
                  <w:hideMark/>
                </w:tcPr>
                <w:p w14:paraId="5FD2E10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38</w:t>
                  </w:r>
                </w:p>
              </w:tc>
              <w:tc>
                <w:tcPr>
                  <w:tcW w:w="851" w:type="dxa"/>
                  <w:tcBorders>
                    <w:top w:val="nil"/>
                    <w:left w:val="nil"/>
                    <w:bottom w:val="single" w:sz="4" w:space="0" w:color="000000"/>
                    <w:right w:val="single" w:sz="4" w:space="0" w:color="000000"/>
                  </w:tcBorders>
                  <w:shd w:val="clear" w:color="FFFFFF" w:fill="FFFFFF"/>
                  <w:noWrap/>
                  <w:vAlign w:val="bottom"/>
                  <w:hideMark/>
                </w:tcPr>
                <w:p w14:paraId="380F386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48</w:t>
                  </w:r>
                </w:p>
              </w:tc>
            </w:tr>
            <w:tr w:rsidR="00184753" w:rsidRPr="00184753" w14:paraId="2C9193F9"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4C3447F6"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0CB98E20"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16-11-2-08-60    -f   -00</w:t>
                  </w:r>
                </w:p>
              </w:tc>
              <w:tc>
                <w:tcPr>
                  <w:tcW w:w="527" w:type="dxa"/>
                  <w:tcBorders>
                    <w:top w:val="nil"/>
                    <w:left w:val="nil"/>
                    <w:bottom w:val="single" w:sz="4" w:space="0" w:color="000000"/>
                    <w:right w:val="single" w:sz="4" w:space="0" w:color="000000"/>
                  </w:tcBorders>
                  <w:shd w:val="clear" w:color="FFFFFF" w:fill="FCFDFD"/>
                  <w:noWrap/>
                  <w:vAlign w:val="bottom"/>
                  <w:hideMark/>
                </w:tcPr>
                <w:p w14:paraId="458E085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74E3AE1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5D9AFEE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CFDFD"/>
                  <w:noWrap/>
                  <w:vAlign w:val="bottom"/>
                  <w:hideMark/>
                </w:tcPr>
                <w:p w14:paraId="1E30B2B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w:t>
                  </w:r>
                </w:p>
              </w:tc>
              <w:tc>
                <w:tcPr>
                  <w:tcW w:w="638" w:type="dxa"/>
                  <w:tcBorders>
                    <w:top w:val="nil"/>
                    <w:left w:val="nil"/>
                    <w:bottom w:val="single" w:sz="4" w:space="0" w:color="000000"/>
                    <w:right w:val="single" w:sz="4" w:space="0" w:color="000000"/>
                  </w:tcBorders>
                  <w:shd w:val="clear" w:color="FFFFFF" w:fill="FFFFFF"/>
                  <w:noWrap/>
                  <w:vAlign w:val="bottom"/>
                  <w:hideMark/>
                </w:tcPr>
                <w:p w14:paraId="4D44DA11"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20</w:t>
                  </w:r>
                </w:p>
              </w:tc>
              <w:tc>
                <w:tcPr>
                  <w:tcW w:w="449" w:type="dxa"/>
                  <w:tcBorders>
                    <w:top w:val="nil"/>
                    <w:left w:val="nil"/>
                    <w:bottom w:val="single" w:sz="4" w:space="0" w:color="000000"/>
                    <w:right w:val="single" w:sz="4" w:space="0" w:color="000000"/>
                  </w:tcBorders>
                  <w:shd w:val="clear" w:color="FFFFFF" w:fill="FCFDFD"/>
                  <w:noWrap/>
                  <w:vAlign w:val="bottom"/>
                  <w:hideMark/>
                </w:tcPr>
                <w:p w14:paraId="656E91D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5DDEEDB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4C52F0F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21</w:t>
                  </w:r>
                </w:p>
              </w:tc>
              <w:tc>
                <w:tcPr>
                  <w:tcW w:w="527" w:type="dxa"/>
                  <w:tcBorders>
                    <w:top w:val="nil"/>
                    <w:left w:val="nil"/>
                    <w:bottom w:val="single" w:sz="4" w:space="0" w:color="000000"/>
                    <w:right w:val="single" w:sz="4" w:space="0" w:color="000000"/>
                  </w:tcBorders>
                  <w:shd w:val="clear" w:color="FFFFFF" w:fill="FCFDFD"/>
                  <w:noWrap/>
                  <w:vAlign w:val="bottom"/>
                  <w:hideMark/>
                </w:tcPr>
                <w:p w14:paraId="24F3A30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25</w:t>
                  </w:r>
                </w:p>
              </w:tc>
              <w:tc>
                <w:tcPr>
                  <w:tcW w:w="771" w:type="dxa"/>
                  <w:tcBorders>
                    <w:top w:val="nil"/>
                    <w:left w:val="nil"/>
                    <w:bottom w:val="single" w:sz="4" w:space="0" w:color="000000"/>
                    <w:right w:val="single" w:sz="4" w:space="0" w:color="000000"/>
                  </w:tcBorders>
                  <w:shd w:val="clear" w:color="FFFFFF" w:fill="FFFFFF"/>
                  <w:noWrap/>
                  <w:vAlign w:val="bottom"/>
                  <w:hideMark/>
                </w:tcPr>
                <w:p w14:paraId="31C309B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46</w:t>
                  </w:r>
                </w:p>
              </w:tc>
              <w:tc>
                <w:tcPr>
                  <w:tcW w:w="851" w:type="dxa"/>
                  <w:tcBorders>
                    <w:top w:val="nil"/>
                    <w:left w:val="nil"/>
                    <w:bottom w:val="single" w:sz="4" w:space="0" w:color="000000"/>
                    <w:right w:val="single" w:sz="4" w:space="0" w:color="000000"/>
                  </w:tcBorders>
                  <w:shd w:val="clear" w:color="FFFFFF" w:fill="FFFFFF"/>
                  <w:noWrap/>
                  <w:vAlign w:val="bottom"/>
                  <w:hideMark/>
                </w:tcPr>
                <w:p w14:paraId="2258326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66</w:t>
                  </w:r>
                </w:p>
              </w:tc>
            </w:tr>
            <w:tr w:rsidR="00184753" w:rsidRPr="00184753" w14:paraId="747F2781"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67E67E0A"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107E2385"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16-11-2-08-60    -j   -00</w:t>
                  </w:r>
                </w:p>
              </w:tc>
              <w:tc>
                <w:tcPr>
                  <w:tcW w:w="527" w:type="dxa"/>
                  <w:tcBorders>
                    <w:top w:val="nil"/>
                    <w:left w:val="nil"/>
                    <w:bottom w:val="single" w:sz="4" w:space="0" w:color="000000"/>
                    <w:right w:val="single" w:sz="4" w:space="0" w:color="000000"/>
                  </w:tcBorders>
                  <w:shd w:val="clear" w:color="FFFFFF" w:fill="FFFFFF"/>
                  <w:noWrap/>
                  <w:vAlign w:val="bottom"/>
                  <w:hideMark/>
                </w:tcPr>
                <w:p w14:paraId="52256FA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0138EDF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000E4BE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3F831D6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638" w:type="dxa"/>
                  <w:tcBorders>
                    <w:top w:val="nil"/>
                    <w:left w:val="nil"/>
                    <w:bottom w:val="single" w:sz="4" w:space="0" w:color="000000"/>
                    <w:right w:val="single" w:sz="4" w:space="0" w:color="000000"/>
                  </w:tcBorders>
                  <w:shd w:val="clear" w:color="FFFFFF" w:fill="FFFFFF"/>
                  <w:noWrap/>
                  <w:vAlign w:val="bottom"/>
                  <w:hideMark/>
                </w:tcPr>
                <w:p w14:paraId="240C1C79"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449" w:type="dxa"/>
                  <w:tcBorders>
                    <w:top w:val="nil"/>
                    <w:left w:val="nil"/>
                    <w:bottom w:val="single" w:sz="4" w:space="0" w:color="000000"/>
                    <w:right w:val="single" w:sz="4" w:space="0" w:color="000000"/>
                  </w:tcBorders>
                  <w:shd w:val="clear" w:color="FFFFFF" w:fill="FFFFFF"/>
                  <w:noWrap/>
                  <w:vAlign w:val="bottom"/>
                  <w:hideMark/>
                </w:tcPr>
                <w:p w14:paraId="7FAD1AA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90</w:t>
                  </w:r>
                </w:p>
              </w:tc>
              <w:tc>
                <w:tcPr>
                  <w:tcW w:w="419" w:type="dxa"/>
                  <w:tcBorders>
                    <w:top w:val="nil"/>
                    <w:left w:val="nil"/>
                    <w:bottom w:val="single" w:sz="4" w:space="0" w:color="000000"/>
                    <w:right w:val="single" w:sz="4" w:space="0" w:color="000000"/>
                  </w:tcBorders>
                  <w:shd w:val="clear" w:color="FFFFFF" w:fill="FFFFFF"/>
                  <w:noWrap/>
                  <w:vAlign w:val="bottom"/>
                  <w:hideMark/>
                </w:tcPr>
                <w:p w14:paraId="2EE5856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363C054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42</w:t>
                  </w:r>
                </w:p>
              </w:tc>
              <w:tc>
                <w:tcPr>
                  <w:tcW w:w="527" w:type="dxa"/>
                  <w:tcBorders>
                    <w:top w:val="nil"/>
                    <w:left w:val="nil"/>
                    <w:bottom w:val="single" w:sz="4" w:space="0" w:color="000000"/>
                    <w:right w:val="single" w:sz="4" w:space="0" w:color="000000"/>
                  </w:tcBorders>
                  <w:shd w:val="clear" w:color="FFFFFF" w:fill="FFFFFF"/>
                  <w:noWrap/>
                  <w:vAlign w:val="bottom"/>
                  <w:hideMark/>
                </w:tcPr>
                <w:p w14:paraId="37A26EF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6D88108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132</w:t>
                  </w:r>
                </w:p>
              </w:tc>
              <w:tc>
                <w:tcPr>
                  <w:tcW w:w="851" w:type="dxa"/>
                  <w:tcBorders>
                    <w:top w:val="nil"/>
                    <w:left w:val="nil"/>
                    <w:bottom w:val="single" w:sz="4" w:space="0" w:color="000000"/>
                    <w:right w:val="single" w:sz="4" w:space="0" w:color="000000"/>
                  </w:tcBorders>
                  <w:shd w:val="clear" w:color="FFFFFF" w:fill="FFFFFF"/>
                  <w:noWrap/>
                  <w:vAlign w:val="bottom"/>
                  <w:hideMark/>
                </w:tcPr>
                <w:p w14:paraId="17F03071"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132</w:t>
                  </w:r>
                </w:p>
              </w:tc>
            </w:tr>
            <w:tr w:rsidR="00184753" w:rsidRPr="00184753" w14:paraId="72E2FD04"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4D1B7281"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31049568"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16-11-2-08-61    -b   -00</w:t>
                  </w:r>
                </w:p>
              </w:tc>
              <w:tc>
                <w:tcPr>
                  <w:tcW w:w="527" w:type="dxa"/>
                  <w:tcBorders>
                    <w:top w:val="nil"/>
                    <w:left w:val="nil"/>
                    <w:bottom w:val="single" w:sz="4" w:space="0" w:color="000000"/>
                    <w:right w:val="single" w:sz="4" w:space="0" w:color="000000"/>
                  </w:tcBorders>
                  <w:shd w:val="clear" w:color="FFFFFF" w:fill="FCFDFD"/>
                  <w:noWrap/>
                  <w:vAlign w:val="bottom"/>
                  <w:hideMark/>
                </w:tcPr>
                <w:p w14:paraId="17E488C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355F230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1DCF0E3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2B60616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638" w:type="dxa"/>
                  <w:tcBorders>
                    <w:top w:val="nil"/>
                    <w:left w:val="nil"/>
                    <w:bottom w:val="single" w:sz="4" w:space="0" w:color="000000"/>
                    <w:right w:val="single" w:sz="4" w:space="0" w:color="000000"/>
                  </w:tcBorders>
                  <w:shd w:val="clear" w:color="FFFFFF" w:fill="FFFFFF"/>
                  <w:noWrap/>
                  <w:vAlign w:val="bottom"/>
                  <w:hideMark/>
                </w:tcPr>
                <w:p w14:paraId="2B8603C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449" w:type="dxa"/>
                  <w:tcBorders>
                    <w:top w:val="nil"/>
                    <w:left w:val="nil"/>
                    <w:bottom w:val="single" w:sz="4" w:space="0" w:color="000000"/>
                    <w:right w:val="single" w:sz="4" w:space="0" w:color="000000"/>
                  </w:tcBorders>
                  <w:shd w:val="clear" w:color="FFFFFF" w:fill="FCFDFD"/>
                  <w:noWrap/>
                  <w:vAlign w:val="bottom"/>
                  <w:hideMark/>
                </w:tcPr>
                <w:p w14:paraId="4F4B2B0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48</w:t>
                  </w:r>
                </w:p>
              </w:tc>
              <w:tc>
                <w:tcPr>
                  <w:tcW w:w="419" w:type="dxa"/>
                  <w:tcBorders>
                    <w:top w:val="nil"/>
                    <w:left w:val="nil"/>
                    <w:bottom w:val="single" w:sz="4" w:space="0" w:color="000000"/>
                    <w:right w:val="single" w:sz="4" w:space="0" w:color="000000"/>
                  </w:tcBorders>
                  <w:shd w:val="clear" w:color="FFFFFF" w:fill="FCFDFD"/>
                  <w:noWrap/>
                  <w:vAlign w:val="bottom"/>
                  <w:hideMark/>
                </w:tcPr>
                <w:p w14:paraId="11BE878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84</w:t>
                  </w:r>
                </w:p>
              </w:tc>
              <w:tc>
                <w:tcPr>
                  <w:tcW w:w="527" w:type="dxa"/>
                  <w:tcBorders>
                    <w:top w:val="nil"/>
                    <w:left w:val="nil"/>
                    <w:bottom w:val="single" w:sz="4" w:space="0" w:color="000000"/>
                    <w:right w:val="single" w:sz="4" w:space="0" w:color="000000"/>
                  </w:tcBorders>
                  <w:shd w:val="clear" w:color="FFFFFF" w:fill="FCFDFD"/>
                  <w:noWrap/>
                  <w:vAlign w:val="bottom"/>
                  <w:hideMark/>
                </w:tcPr>
                <w:p w14:paraId="55632E8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76</w:t>
                  </w:r>
                </w:p>
              </w:tc>
              <w:tc>
                <w:tcPr>
                  <w:tcW w:w="527" w:type="dxa"/>
                  <w:tcBorders>
                    <w:top w:val="nil"/>
                    <w:left w:val="nil"/>
                    <w:bottom w:val="single" w:sz="4" w:space="0" w:color="000000"/>
                    <w:right w:val="single" w:sz="4" w:space="0" w:color="000000"/>
                  </w:tcBorders>
                  <w:shd w:val="clear" w:color="FFFFFF" w:fill="FCFDFD"/>
                  <w:noWrap/>
                  <w:vAlign w:val="bottom"/>
                  <w:hideMark/>
                </w:tcPr>
                <w:p w14:paraId="58FC9FA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48</w:t>
                  </w:r>
                </w:p>
              </w:tc>
              <w:tc>
                <w:tcPr>
                  <w:tcW w:w="771" w:type="dxa"/>
                  <w:tcBorders>
                    <w:top w:val="nil"/>
                    <w:left w:val="nil"/>
                    <w:bottom w:val="single" w:sz="4" w:space="0" w:color="000000"/>
                    <w:right w:val="single" w:sz="4" w:space="0" w:color="000000"/>
                  </w:tcBorders>
                  <w:shd w:val="clear" w:color="FFFFFF" w:fill="FFFFFF"/>
                  <w:noWrap/>
                  <w:vAlign w:val="bottom"/>
                  <w:hideMark/>
                </w:tcPr>
                <w:p w14:paraId="6E857C6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256</w:t>
                  </w:r>
                </w:p>
              </w:tc>
              <w:tc>
                <w:tcPr>
                  <w:tcW w:w="851" w:type="dxa"/>
                  <w:tcBorders>
                    <w:top w:val="nil"/>
                    <w:left w:val="nil"/>
                    <w:bottom w:val="single" w:sz="4" w:space="0" w:color="000000"/>
                    <w:right w:val="single" w:sz="4" w:space="0" w:color="000000"/>
                  </w:tcBorders>
                  <w:shd w:val="clear" w:color="FFFFFF" w:fill="FFFFFF"/>
                  <w:noWrap/>
                  <w:vAlign w:val="bottom"/>
                  <w:hideMark/>
                </w:tcPr>
                <w:p w14:paraId="12020769"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256</w:t>
                  </w:r>
                </w:p>
              </w:tc>
            </w:tr>
            <w:tr w:rsidR="00184753" w:rsidRPr="00184753" w14:paraId="350BF6D4"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0911734C"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7D80F35C"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16-11-2-08-61    -d   -00</w:t>
                  </w:r>
                </w:p>
              </w:tc>
              <w:tc>
                <w:tcPr>
                  <w:tcW w:w="527" w:type="dxa"/>
                  <w:tcBorders>
                    <w:top w:val="nil"/>
                    <w:left w:val="nil"/>
                    <w:bottom w:val="single" w:sz="4" w:space="0" w:color="000000"/>
                    <w:right w:val="single" w:sz="4" w:space="0" w:color="000000"/>
                  </w:tcBorders>
                  <w:shd w:val="clear" w:color="FFFFFF" w:fill="FFFFFF"/>
                  <w:noWrap/>
                  <w:vAlign w:val="bottom"/>
                  <w:hideMark/>
                </w:tcPr>
                <w:p w14:paraId="57051EE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7A80A33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34037B5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w:t>
                  </w:r>
                </w:p>
              </w:tc>
              <w:tc>
                <w:tcPr>
                  <w:tcW w:w="527" w:type="dxa"/>
                  <w:tcBorders>
                    <w:top w:val="nil"/>
                    <w:left w:val="nil"/>
                    <w:bottom w:val="single" w:sz="4" w:space="0" w:color="000000"/>
                    <w:right w:val="single" w:sz="4" w:space="0" w:color="000000"/>
                  </w:tcBorders>
                  <w:shd w:val="clear" w:color="FFFFFF" w:fill="FFFFFF"/>
                  <w:noWrap/>
                  <w:vAlign w:val="bottom"/>
                  <w:hideMark/>
                </w:tcPr>
                <w:p w14:paraId="04A0396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w:t>
                  </w:r>
                </w:p>
              </w:tc>
              <w:tc>
                <w:tcPr>
                  <w:tcW w:w="638" w:type="dxa"/>
                  <w:tcBorders>
                    <w:top w:val="nil"/>
                    <w:left w:val="nil"/>
                    <w:bottom w:val="single" w:sz="4" w:space="0" w:color="000000"/>
                    <w:right w:val="single" w:sz="4" w:space="0" w:color="000000"/>
                  </w:tcBorders>
                  <w:shd w:val="clear" w:color="FFFFFF" w:fill="FFFFFF"/>
                  <w:noWrap/>
                  <w:vAlign w:val="bottom"/>
                  <w:hideMark/>
                </w:tcPr>
                <w:p w14:paraId="11C650F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w:t>
                  </w:r>
                </w:p>
              </w:tc>
              <w:tc>
                <w:tcPr>
                  <w:tcW w:w="449" w:type="dxa"/>
                  <w:tcBorders>
                    <w:top w:val="nil"/>
                    <w:left w:val="nil"/>
                    <w:bottom w:val="single" w:sz="4" w:space="0" w:color="000000"/>
                    <w:right w:val="single" w:sz="4" w:space="0" w:color="000000"/>
                  </w:tcBorders>
                  <w:shd w:val="clear" w:color="FFFFFF" w:fill="FFFFFF"/>
                  <w:noWrap/>
                  <w:vAlign w:val="bottom"/>
                  <w:hideMark/>
                </w:tcPr>
                <w:p w14:paraId="001C46C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w:t>
                  </w:r>
                </w:p>
              </w:tc>
              <w:tc>
                <w:tcPr>
                  <w:tcW w:w="419" w:type="dxa"/>
                  <w:tcBorders>
                    <w:top w:val="nil"/>
                    <w:left w:val="nil"/>
                    <w:bottom w:val="single" w:sz="4" w:space="0" w:color="000000"/>
                    <w:right w:val="single" w:sz="4" w:space="0" w:color="000000"/>
                  </w:tcBorders>
                  <w:shd w:val="clear" w:color="FFFFFF" w:fill="FFFFFF"/>
                  <w:noWrap/>
                  <w:vAlign w:val="bottom"/>
                  <w:hideMark/>
                </w:tcPr>
                <w:p w14:paraId="57D42B9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FFFFF"/>
                  <w:noWrap/>
                  <w:vAlign w:val="bottom"/>
                  <w:hideMark/>
                </w:tcPr>
                <w:p w14:paraId="01991DE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w:t>
                  </w:r>
                </w:p>
              </w:tc>
              <w:tc>
                <w:tcPr>
                  <w:tcW w:w="527" w:type="dxa"/>
                  <w:tcBorders>
                    <w:top w:val="nil"/>
                    <w:left w:val="nil"/>
                    <w:bottom w:val="single" w:sz="4" w:space="0" w:color="000000"/>
                    <w:right w:val="single" w:sz="4" w:space="0" w:color="000000"/>
                  </w:tcBorders>
                  <w:shd w:val="clear" w:color="FFFFFF" w:fill="FFFFFF"/>
                  <w:noWrap/>
                  <w:vAlign w:val="bottom"/>
                  <w:hideMark/>
                </w:tcPr>
                <w:p w14:paraId="6A1C9A7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23</w:t>
                  </w:r>
                </w:p>
              </w:tc>
              <w:tc>
                <w:tcPr>
                  <w:tcW w:w="771" w:type="dxa"/>
                  <w:tcBorders>
                    <w:top w:val="nil"/>
                    <w:left w:val="nil"/>
                    <w:bottom w:val="single" w:sz="4" w:space="0" w:color="000000"/>
                    <w:right w:val="single" w:sz="4" w:space="0" w:color="000000"/>
                  </w:tcBorders>
                  <w:shd w:val="clear" w:color="FFFFFF" w:fill="FFFFFF"/>
                  <w:noWrap/>
                  <w:vAlign w:val="bottom"/>
                  <w:hideMark/>
                </w:tcPr>
                <w:p w14:paraId="665F34A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40</w:t>
                  </w:r>
                </w:p>
              </w:tc>
              <w:tc>
                <w:tcPr>
                  <w:tcW w:w="851" w:type="dxa"/>
                  <w:tcBorders>
                    <w:top w:val="nil"/>
                    <w:left w:val="nil"/>
                    <w:bottom w:val="single" w:sz="4" w:space="0" w:color="000000"/>
                    <w:right w:val="single" w:sz="4" w:space="0" w:color="000000"/>
                  </w:tcBorders>
                  <w:shd w:val="clear" w:color="FFFFFF" w:fill="FFFFFF"/>
                  <w:noWrap/>
                  <w:vAlign w:val="bottom"/>
                  <w:hideMark/>
                </w:tcPr>
                <w:p w14:paraId="6D74CDE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43</w:t>
                  </w:r>
                </w:p>
              </w:tc>
            </w:tr>
            <w:tr w:rsidR="00184753" w:rsidRPr="00184753" w14:paraId="17DFFDE0"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2708E9AD"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1BF95057"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16-11-2-08-62    -f   -00</w:t>
                  </w:r>
                </w:p>
              </w:tc>
              <w:tc>
                <w:tcPr>
                  <w:tcW w:w="527" w:type="dxa"/>
                  <w:tcBorders>
                    <w:top w:val="nil"/>
                    <w:left w:val="nil"/>
                    <w:bottom w:val="single" w:sz="4" w:space="0" w:color="000000"/>
                    <w:right w:val="single" w:sz="4" w:space="0" w:color="000000"/>
                  </w:tcBorders>
                  <w:shd w:val="clear" w:color="FFFFFF" w:fill="FCFDFD"/>
                  <w:noWrap/>
                  <w:vAlign w:val="bottom"/>
                  <w:hideMark/>
                </w:tcPr>
                <w:p w14:paraId="468BDFD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20</w:t>
                  </w:r>
                </w:p>
              </w:tc>
              <w:tc>
                <w:tcPr>
                  <w:tcW w:w="419" w:type="dxa"/>
                  <w:tcBorders>
                    <w:top w:val="nil"/>
                    <w:left w:val="nil"/>
                    <w:bottom w:val="single" w:sz="4" w:space="0" w:color="000000"/>
                    <w:right w:val="single" w:sz="4" w:space="0" w:color="000000"/>
                  </w:tcBorders>
                  <w:shd w:val="clear" w:color="FFFFFF" w:fill="FCFDFD"/>
                  <w:noWrap/>
                  <w:vAlign w:val="bottom"/>
                  <w:hideMark/>
                </w:tcPr>
                <w:p w14:paraId="7F160FF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0C6F7C0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w:t>
                  </w:r>
                </w:p>
              </w:tc>
              <w:tc>
                <w:tcPr>
                  <w:tcW w:w="527" w:type="dxa"/>
                  <w:tcBorders>
                    <w:top w:val="nil"/>
                    <w:left w:val="nil"/>
                    <w:bottom w:val="single" w:sz="4" w:space="0" w:color="000000"/>
                    <w:right w:val="single" w:sz="4" w:space="0" w:color="000000"/>
                  </w:tcBorders>
                  <w:shd w:val="clear" w:color="FFFFFF" w:fill="FCFDFD"/>
                  <w:noWrap/>
                  <w:vAlign w:val="bottom"/>
                  <w:hideMark/>
                </w:tcPr>
                <w:p w14:paraId="2BF5F7C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9</w:t>
                  </w:r>
                </w:p>
              </w:tc>
              <w:tc>
                <w:tcPr>
                  <w:tcW w:w="638" w:type="dxa"/>
                  <w:tcBorders>
                    <w:top w:val="nil"/>
                    <w:left w:val="nil"/>
                    <w:bottom w:val="single" w:sz="4" w:space="0" w:color="000000"/>
                    <w:right w:val="single" w:sz="4" w:space="0" w:color="000000"/>
                  </w:tcBorders>
                  <w:shd w:val="clear" w:color="FFFFFF" w:fill="FFFFFF"/>
                  <w:noWrap/>
                  <w:vAlign w:val="bottom"/>
                  <w:hideMark/>
                </w:tcPr>
                <w:p w14:paraId="162F61F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35</w:t>
                  </w:r>
                </w:p>
              </w:tc>
              <w:tc>
                <w:tcPr>
                  <w:tcW w:w="449" w:type="dxa"/>
                  <w:tcBorders>
                    <w:top w:val="nil"/>
                    <w:left w:val="nil"/>
                    <w:bottom w:val="single" w:sz="4" w:space="0" w:color="000000"/>
                    <w:right w:val="single" w:sz="4" w:space="0" w:color="000000"/>
                  </w:tcBorders>
                  <w:shd w:val="clear" w:color="FFFFFF" w:fill="FCFDFD"/>
                  <w:noWrap/>
                  <w:vAlign w:val="bottom"/>
                  <w:hideMark/>
                </w:tcPr>
                <w:p w14:paraId="32CDFDF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23</w:t>
                  </w:r>
                </w:p>
              </w:tc>
              <w:tc>
                <w:tcPr>
                  <w:tcW w:w="419" w:type="dxa"/>
                  <w:tcBorders>
                    <w:top w:val="nil"/>
                    <w:left w:val="nil"/>
                    <w:bottom w:val="single" w:sz="4" w:space="0" w:color="000000"/>
                    <w:right w:val="single" w:sz="4" w:space="0" w:color="000000"/>
                  </w:tcBorders>
                  <w:shd w:val="clear" w:color="FFFFFF" w:fill="FCFDFD"/>
                  <w:noWrap/>
                  <w:vAlign w:val="bottom"/>
                  <w:hideMark/>
                </w:tcPr>
                <w:p w14:paraId="2394161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50</w:t>
                  </w:r>
                </w:p>
              </w:tc>
              <w:tc>
                <w:tcPr>
                  <w:tcW w:w="527" w:type="dxa"/>
                  <w:tcBorders>
                    <w:top w:val="nil"/>
                    <w:left w:val="nil"/>
                    <w:bottom w:val="single" w:sz="4" w:space="0" w:color="000000"/>
                    <w:right w:val="single" w:sz="4" w:space="0" w:color="000000"/>
                  </w:tcBorders>
                  <w:shd w:val="clear" w:color="FFFFFF" w:fill="FCFDFD"/>
                  <w:noWrap/>
                  <w:vAlign w:val="bottom"/>
                  <w:hideMark/>
                </w:tcPr>
                <w:p w14:paraId="0321314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27</w:t>
                  </w:r>
                </w:p>
              </w:tc>
              <w:tc>
                <w:tcPr>
                  <w:tcW w:w="527" w:type="dxa"/>
                  <w:tcBorders>
                    <w:top w:val="nil"/>
                    <w:left w:val="nil"/>
                    <w:bottom w:val="single" w:sz="4" w:space="0" w:color="000000"/>
                    <w:right w:val="single" w:sz="4" w:space="0" w:color="000000"/>
                  </w:tcBorders>
                  <w:shd w:val="clear" w:color="FFFFFF" w:fill="FCFDFD"/>
                  <w:noWrap/>
                  <w:vAlign w:val="bottom"/>
                  <w:hideMark/>
                </w:tcPr>
                <w:p w14:paraId="2B6C22F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6E875EF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100</w:t>
                  </w:r>
                </w:p>
              </w:tc>
              <w:tc>
                <w:tcPr>
                  <w:tcW w:w="851" w:type="dxa"/>
                  <w:tcBorders>
                    <w:top w:val="nil"/>
                    <w:left w:val="nil"/>
                    <w:bottom w:val="single" w:sz="4" w:space="0" w:color="000000"/>
                    <w:right w:val="single" w:sz="4" w:space="0" w:color="000000"/>
                  </w:tcBorders>
                  <w:shd w:val="clear" w:color="FFFFFF" w:fill="FFFFFF"/>
                  <w:noWrap/>
                  <w:vAlign w:val="bottom"/>
                  <w:hideMark/>
                </w:tcPr>
                <w:p w14:paraId="5A5206E9"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135</w:t>
                  </w:r>
                </w:p>
              </w:tc>
            </w:tr>
            <w:tr w:rsidR="00184753" w:rsidRPr="00184753" w14:paraId="5409B96F"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071B3D11"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3B025B9D"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16-11-2-08-63    -f   -00</w:t>
                  </w:r>
                </w:p>
              </w:tc>
              <w:tc>
                <w:tcPr>
                  <w:tcW w:w="527" w:type="dxa"/>
                  <w:tcBorders>
                    <w:top w:val="nil"/>
                    <w:left w:val="nil"/>
                    <w:bottom w:val="single" w:sz="4" w:space="0" w:color="000000"/>
                    <w:right w:val="single" w:sz="4" w:space="0" w:color="000000"/>
                  </w:tcBorders>
                  <w:shd w:val="clear" w:color="FFFFFF" w:fill="FFFFFF"/>
                  <w:noWrap/>
                  <w:vAlign w:val="bottom"/>
                  <w:hideMark/>
                </w:tcPr>
                <w:p w14:paraId="648176D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w:t>
                  </w:r>
                </w:p>
              </w:tc>
              <w:tc>
                <w:tcPr>
                  <w:tcW w:w="419" w:type="dxa"/>
                  <w:tcBorders>
                    <w:top w:val="nil"/>
                    <w:left w:val="nil"/>
                    <w:bottom w:val="single" w:sz="4" w:space="0" w:color="000000"/>
                    <w:right w:val="single" w:sz="4" w:space="0" w:color="000000"/>
                  </w:tcBorders>
                  <w:shd w:val="clear" w:color="FFFFFF" w:fill="FFFFFF"/>
                  <w:noWrap/>
                  <w:vAlign w:val="bottom"/>
                  <w:hideMark/>
                </w:tcPr>
                <w:p w14:paraId="55B90A0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36C23B9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w:t>
                  </w:r>
                </w:p>
              </w:tc>
              <w:tc>
                <w:tcPr>
                  <w:tcW w:w="527" w:type="dxa"/>
                  <w:tcBorders>
                    <w:top w:val="nil"/>
                    <w:left w:val="nil"/>
                    <w:bottom w:val="single" w:sz="4" w:space="0" w:color="000000"/>
                    <w:right w:val="single" w:sz="4" w:space="0" w:color="000000"/>
                  </w:tcBorders>
                  <w:shd w:val="clear" w:color="FFFFFF" w:fill="FFFFFF"/>
                  <w:noWrap/>
                  <w:vAlign w:val="bottom"/>
                  <w:hideMark/>
                </w:tcPr>
                <w:p w14:paraId="54748DD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638" w:type="dxa"/>
                  <w:tcBorders>
                    <w:top w:val="nil"/>
                    <w:left w:val="nil"/>
                    <w:bottom w:val="single" w:sz="4" w:space="0" w:color="000000"/>
                    <w:right w:val="single" w:sz="4" w:space="0" w:color="000000"/>
                  </w:tcBorders>
                  <w:shd w:val="clear" w:color="FFFFFF" w:fill="FFFFFF"/>
                  <w:noWrap/>
                  <w:vAlign w:val="bottom"/>
                  <w:hideMark/>
                </w:tcPr>
                <w:p w14:paraId="167201E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20</w:t>
                  </w:r>
                </w:p>
              </w:tc>
              <w:tc>
                <w:tcPr>
                  <w:tcW w:w="449" w:type="dxa"/>
                  <w:tcBorders>
                    <w:top w:val="nil"/>
                    <w:left w:val="nil"/>
                    <w:bottom w:val="single" w:sz="4" w:space="0" w:color="000000"/>
                    <w:right w:val="single" w:sz="4" w:space="0" w:color="000000"/>
                  </w:tcBorders>
                  <w:shd w:val="clear" w:color="FFFFFF" w:fill="FFFFFF"/>
                  <w:noWrap/>
                  <w:vAlign w:val="bottom"/>
                  <w:hideMark/>
                </w:tcPr>
                <w:p w14:paraId="2EBF55A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w:t>
                  </w:r>
                </w:p>
              </w:tc>
              <w:tc>
                <w:tcPr>
                  <w:tcW w:w="419" w:type="dxa"/>
                  <w:tcBorders>
                    <w:top w:val="nil"/>
                    <w:left w:val="nil"/>
                    <w:bottom w:val="single" w:sz="4" w:space="0" w:color="000000"/>
                    <w:right w:val="single" w:sz="4" w:space="0" w:color="000000"/>
                  </w:tcBorders>
                  <w:shd w:val="clear" w:color="FFFFFF" w:fill="FFFFFF"/>
                  <w:noWrap/>
                  <w:vAlign w:val="bottom"/>
                  <w:hideMark/>
                </w:tcPr>
                <w:p w14:paraId="7D46C37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1EC64CA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w:t>
                  </w:r>
                </w:p>
              </w:tc>
              <w:tc>
                <w:tcPr>
                  <w:tcW w:w="527" w:type="dxa"/>
                  <w:tcBorders>
                    <w:top w:val="nil"/>
                    <w:left w:val="nil"/>
                    <w:bottom w:val="single" w:sz="4" w:space="0" w:color="000000"/>
                    <w:right w:val="single" w:sz="4" w:space="0" w:color="000000"/>
                  </w:tcBorders>
                  <w:shd w:val="clear" w:color="FFFFFF" w:fill="FFFFFF"/>
                  <w:noWrap/>
                  <w:vAlign w:val="bottom"/>
                  <w:hideMark/>
                </w:tcPr>
                <w:p w14:paraId="38769B9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393B1D2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7</w:t>
                  </w:r>
                </w:p>
              </w:tc>
              <w:tc>
                <w:tcPr>
                  <w:tcW w:w="851" w:type="dxa"/>
                  <w:tcBorders>
                    <w:top w:val="nil"/>
                    <w:left w:val="nil"/>
                    <w:bottom w:val="single" w:sz="4" w:space="0" w:color="000000"/>
                    <w:right w:val="single" w:sz="4" w:space="0" w:color="000000"/>
                  </w:tcBorders>
                  <w:shd w:val="clear" w:color="FFFFFF" w:fill="FFFFFF"/>
                  <w:noWrap/>
                  <w:vAlign w:val="bottom"/>
                  <w:hideMark/>
                </w:tcPr>
                <w:p w14:paraId="2BD98D2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27</w:t>
                  </w:r>
                </w:p>
              </w:tc>
            </w:tr>
            <w:tr w:rsidR="00184753" w:rsidRPr="00184753" w14:paraId="6676663B"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141BB91C"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06991C3A"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16-11-2-08-63    -h   -00</w:t>
                  </w:r>
                </w:p>
              </w:tc>
              <w:tc>
                <w:tcPr>
                  <w:tcW w:w="527" w:type="dxa"/>
                  <w:tcBorders>
                    <w:top w:val="nil"/>
                    <w:left w:val="nil"/>
                    <w:bottom w:val="single" w:sz="4" w:space="0" w:color="000000"/>
                    <w:right w:val="single" w:sz="4" w:space="0" w:color="000000"/>
                  </w:tcBorders>
                  <w:shd w:val="clear" w:color="FFFFFF" w:fill="FCFDFD"/>
                  <w:noWrap/>
                  <w:vAlign w:val="bottom"/>
                  <w:hideMark/>
                </w:tcPr>
                <w:p w14:paraId="3ADC814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3857B6E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1811051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59</w:t>
                  </w:r>
                </w:p>
              </w:tc>
              <w:tc>
                <w:tcPr>
                  <w:tcW w:w="527" w:type="dxa"/>
                  <w:tcBorders>
                    <w:top w:val="nil"/>
                    <w:left w:val="nil"/>
                    <w:bottom w:val="single" w:sz="4" w:space="0" w:color="000000"/>
                    <w:right w:val="single" w:sz="4" w:space="0" w:color="000000"/>
                  </w:tcBorders>
                  <w:shd w:val="clear" w:color="FFFFFF" w:fill="FCFDFD"/>
                  <w:noWrap/>
                  <w:vAlign w:val="bottom"/>
                  <w:hideMark/>
                </w:tcPr>
                <w:p w14:paraId="5FFD84F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161</w:t>
                  </w:r>
                </w:p>
              </w:tc>
              <w:tc>
                <w:tcPr>
                  <w:tcW w:w="638" w:type="dxa"/>
                  <w:tcBorders>
                    <w:top w:val="nil"/>
                    <w:left w:val="nil"/>
                    <w:bottom w:val="single" w:sz="4" w:space="0" w:color="000000"/>
                    <w:right w:val="single" w:sz="4" w:space="0" w:color="000000"/>
                  </w:tcBorders>
                  <w:shd w:val="clear" w:color="FFFFFF" w:fill="FFFFFF"/>
                  <w:noWrap/>
                  <w:vAlign w:val="bottom"/>
                  <w:hideMark/>
                </w:tcPr>
                <w:p w14:paraId="1BE305B9"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220</w:t>
                  </w:r>
                </w:p>
              </w:tc>
              <w:tc>
                <w:tcPr>
                  <w:tcW w:w="449" w:type="dxa"/>
                  <w:tcBorders>
                    <w:top w:val="nil"/>
                    <w:left w:val="nil"/>
                    <w:bottom w:val="single" w:sz="4" w:space="0" w:color="000000"/>
                    <w:right w:val="single" w:sz="4" w:space="0" w:color="000000"/>
                  </w:tcBorders>
                  <w:shd w:val="clear" w:color="FFFFFF" w:fill="FCFDFD"/>
                  <w:noWrap/>
                  <w:vAlign w:val="bottom"/>
                  <w:hideMark/>
                </w:tcPr>
                <w:p w14:paraId="6F5F45B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w:t>
                  </w:r>
                </w:p>
              </w:tc>
              <w:tc>
                <w:tcPr>
                  <w:tcW w:w="419" w:type="dxa"/>
                  <w:tcBorders>
                    <w:top w:val="nil"/>
                    <w:left w:val="nil"/>
                    <w:bottom w:val="single" w:sz="4" w:space="0" w:color="000000"/>
                    <w:right w:val="single" w:sz="4" w:space="0" w:color="000000"/>
                  </w:tcBorders>
                  <w:shd w:val="clear" w:color="FFFFFF" w:fill="FCFDFD"/>
                  <w:noWrap/>
                  <w:vAlign w:val="bottom"/>
                  <w:hideMark/>
                </w:tcPr>
                <w:p w14:paraId="3501C66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202570A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w:t>
                  </w:r>
                </w:p>
              </w:tc>
              <w:tc>
                <w:tcPr>
                  <w:tcW w:w="527" w:type="dxa"/>
                  <w:tcBorders>
                    <w:top w:val="nil"/>
                    <w:left w:val="nil"/>
                    <w:bottom w:val="single" w:sz="4" w:space="0" w:color="000000"/>
                    <w:right w:val="single" w:sz="4" w:space="0" w:color="000000"/>
                  </w:tcBorders>
                  <w:shd w:val="clear" w:color="FFFFFF" w:fill="FCFDFD"/>
                  <w:noWrap/>
                  <w:vAlign w:val="bottom"/>
                  <w:hideMark/>
                </w:tcPr>
                <w:p w14:paraId="575F8D9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07C781F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w:t>
                  </w:r>
                </w:p>
              </w:tc>
              <w:tc>
                <w:tcPr>
                  <w:tcW w:w="851" w:type="dxa"/>
                  <w:tcBorders>
                    <w:top w:val="nil"/>
                    <w:left w:val="nil"/>
                    <w:bottom w:val="single" w:sz="4" w:space="0" w:color="000000"/>
                    <w:right w:val="single" w:sz="4" w:space="0" w:color="000000"/>
                  </w:tcBorders>
                  <w:shd w:val="clear" w:color="FFFFFF" w:fill="FFFFFF"/>
                  <w:noWrap/>
                  <w:vAlign w:val="bottom"/>
                  <w:hideMark/>
                </w:tcPr>
                <w:p w14:paraId="0BD0DB36"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225</w:t>
                  </w:r>
                </w:p>
              </w:tc>
            </w:tr>
            <w:tr w:rsidR="00184753" w:rsidRPr="00184753" w14:paraId="351AB770"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673CC770"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21BC0402"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16-11-2-08-63    -i   -00</w:t>
                  </w:r>
                </w:p>
              </w:tc>
              <w:tc>
                <w:tcPr>
                  <w:tcW w:w="527" w:type="dxa"/>
                  <w:tcBorders>
                    <w:top w:val="nil"/>
                    <w:left w:val="nil"/>
                    <w:bottom w:val="single" w:sz="4" w:space="0" w:color="000000"/>
                    <w:right w:val="single" w:sz="4" w:space="0" w:color="000000"/>
                  </w:tcBorders>
                  <w:shd w:val="clear" w:color="FFFFFF" w:fill="FFFFFF"/>
                  <w:noWrap/>
                  <w:vAlign w:val="bottom"/>
                  <w:hideMark/>
                </w:tcPr>
                <w:p w14:paraId="44F27EE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25FBCE1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481D541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23</w:t>
                  </w:r>
                </w:p>
              </w:tc>
              <w:tc>
                <w:tcPr>
                  <w:tcW w:w="527" w:type="dxa"/>
                  <w:tcBorders>
                    <w:top w:val="nil"/>
                    <w:left w:val="nil"/>
                    <w:bottom w:val="single" w:sz="4" w:space="0" w:color="000000"/>
                    <w:right w:val="single" w:sz="4" w:space="0" w:color="000000"/>
                  </w:tcBorders>
                  <w:shd w:val="clear" w:color="FFFFFF" w:fill="FFFFFF"/>
                  <w:noWrap/>
                  <w:vAlign w:val="bottom"/>
                  <w:hideMark/>
                </w:tcPr>
                <w:p w14:paraId="282EED9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68</w:t>
                  </w:r>
                </w:p>
              </w:tc>
              <w:tc>
                <w:tcPr>
                  <w:tcW w:w="638" w:type="dxa"/>
                  <w:tcBorders>
                    <w:top w:val="nil"/>
                    <w:left w:val="nil"/>
                    <w:bottom w:val="single" w:sz="4" w:space="0" w:color="000000"/>
                    <w:right w:val="single" w:sz="4" w:space="0" w:color="000000"/>
                  </w:tcBorders>
                  <w:shd w:val="clear" w:color="FFFFFF" w:fill="FFFFFF"/>
                  <w:noWrap/>
                  <w:vAlign w:val="bottom"/>
                  <w:hideMark/>
                </w:tcPr>
                <w:p w14:paraId="2B5E66EB"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91</w:t>
                  </w:r>
                </w:p>
              </w:tc>
              <w:tc>
                <w:tcPr>
                  <w:tcW w:w="449" w:type="dxa"/>
                  <w:tcBorders>
                    <w:top w:val="nil"/>
                    <w:left w:val="nil"/>
                    <w:bottom w:val="single" w:sz="4" w:space="0" w:color="000000"/>
                    <w:right w:val="single" w:sz="4" w:space="0" w:color="000000"/>
                  </w:tcBorders>
                  <w:shd w:val="clear" w:color="FFFFFF" w:fill="FFFFFF"/>
                  <w:noWrap/>
                  <w:vAlign w:val="bottom"/>
                  <w:hideMark/>
                </w:tcPr>
                <w:p w14:paraId="5F9F18C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7585F76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2F7159A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FFFFF"/>
                  <w:noWrap/>
                  <w:vAlign w:val="bottom"/>
                  <w:hideMark/>
                </w:tcPr>
                <w:p w14:paraId="2A8A164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0E8609E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10</w:t>
                  </w:r>
                </w:p>
              </w:tc>
              <w:tc>
                <w:tcPr>
                  <w:tcW w:w="851" w:type="dxa"/>
                  <w:tcBorders>
                    <w:top w:val="nil"/>
                    <w:left w:val="nil"/>
                    <w:bottom w:val="single" w:sz="4" w:space="0" w:color="000000"/>
                    <w:right w:val="single" w:sz="4" w:space="0" w:color="000000"/>
                  </w:tcBorders>
                  <w:shd w:val="clear" w:color="FFFFFF" w:fill="FFFFFF"/>
                  <w:noWrap/>
                  <w:vAlign w:val="bottom"/>
                  <w:hideMark/>
                </w:tcPr>
                <w:p w14:paraId="473771E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101</w:t>
                  </w:r>
                </w:p>
              </w:tc>
            </w:tr>
            <w:tr w:rsidR="00184753" w:rsidRPr="00184753" w14:paraId="3F80C068" w14:textId="77777777" w:rsidTr="00184753">
              <w:trPr>
                <w:trHeight w:val="383"/>
                <w:jc w:val="center"/>
              </w:trPr>
              <w:tc>
                <w:tcPr>
                  <w:tcW w:w="28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5CFC26D1"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Razem: TPP</w:t>
                  </w:r>
                </w:p>
              </w:tc>
              <w:tc>
                <w:tcPr>
                  <w:tcW w:w="527" w:type="dxa"/>
                  <w:tcBorders>
                    <w:top w:val="nil"/>
                    <w:left w:val="nil"/>
                    <w:bottom w:val="single" w:sz="4" w:space="0" w:color="000000"/>
                    <w:right w:val="single" w:sz="4" w:space="0" w:color="000000"/>
                  </w:tcBorders>
                  <w:shd w:val="clear" w:color="FFFFFF" w:fill="F5F5F5"/>
                  <w:noWrap/>
                  <w:vAlign w:val="bottom"/>
                  <w:hideMark/>
                </w:tcPr>
                <w:p w14:paraId="506A05A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424</w:t>
                  </w:r>
                </w:p>
              </w:tc>
              <w:tc>
                <w:tcPr>
                  <w:tcW w:w="419" w:type="dxa"/>
                  <w:tcBorders>
                    <w:top w:val="nil"/>
                    <w:left w:val="nil"/>
                    <w:bottom w:val="single" w:sz="4" w:space="0" w:color="000000"/>
                    <w:right w:val="single" w:sz="4" w:space="0" w:color="000000"/>
                  </w:tcBorders>
                  <w:shd w:val="clear" w:color="FFFFFF" w:fill="F5F5F5"/>
                  <w:noWrap/>
                  <w:vAlign w:val="bottom"/>
                  <w:hideMark/>
                </w:tcPr>
                <w:p w14:paraId="0E68B151"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228</w:t>
                  </w:r>
                </w:p>
              </w:tc>
              <w:tc>
                <w:tcPr>
                  <w:tcW w:w="527" w:type="dxa"/>
                  <w:tcBorders>
                    <w:top w:val="nil"/>
                    <w:left w:val="nil"/>
                    <w:bottom w:val="single" w:sz="4" w:space="0" w:color="000000"/>
                    <w:right w:val="single" w:sz="4" w:space="0" w:color="000000"/>
                  </w:tcBorders>
                  <w:shd w:val="clear" w:color="FFFFFF" w:fill="F5F5F5"/>
                  <w:noWrap/>
                  <w:vAlign w:val="bottom"/>
                  <w:hideMark/>
                </w:tcPr>
                <w:p w14:paraId="61672061"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381</w:t>
                  </w:r>
                </w:p>
              </w:tc>
              <w:tc>
                <w:tcPr>
                  <w:tcW w:w="527" w:type="dxa"/>
                  <w:tcBorders>
                    <w:top w:val="nil"/>
                    <w:left w:val="nil"/>
                    <w:bottom w:val="single" w:sz="4" w:space="0" w:color="000000"/>
                    <w:right w:val="single" w:sz="4" w:space="0" w:color="000000"/>
                  </w:tcBorders>
                  <w:shd w:val="clear" w:color="FFFFFF" w:fill="F5F5F5"/>
                  <w:noWrap/>
                  <w:vAlign w:val="bottom"/>
                  <w:hideMark/>
                </w:tcPr>
                <w:p w14:paraId="4C520CAB"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1 517</w:t>
                  </w:r>
                </w:p>
              </w:tc>
              <w:tc>
                <w:tcPr>
                  <w:tcW w:w="638" w:type="dxa"/>
                  <w:tcBorders>
                    <w:top w:val="nil"/>
                    <w:left w:val="nil"/>
                    <w:bottom w:val="single" w:sz="4" w:space="0" w:color="000000"/>
                    <w:right w:val="single" w:sz="4" w:space="0" w:color="000000"/>
                  </w:tcBorders>
                  <w:shd w:val="clear" w:color="FFFFFF" w:fill="F5F5F5"/>
                  <w:noWrap/>
                  <w:vAlign w:val="bottom"/>
                  <w:hideMark/>
                </w:tcPr>
                <w:p w14:paraId="02BCD76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2 550</w:t>
                  </w:r>
                </w:p>
              </w:tc>
              <w:tc>
                <w:tcPr>
                  <w:tcW w:w="449" w:type="dxa"/>
                  <w:tcBorders>
                    <w:top w:val="nil"/>
                    <w:left w:val="nil"/>
                    <w:bottom w:val="single" w:sz="4" w:space="0" w:color="000000"/>
                    <w:right w:val="single" w:sz="4" w:space="0" w:color="000000"/>
                  </w:tcBorders>
                  <w:shd w:val="clear" w:color="FFFFFF" w:fill="F5F5F5"/>
                  <w:noWrap/>
                  <w:vAlign w:val="bottom"/>
                  <w:hideMark/>
                </w:tcPr>
                <w:p w14:paraId="219FAD96"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581</w:t>
                  </w:r>
                </w:p>
              </w:tc>
              <w:tc>
                <w:tcPr>
                  <w:tcW w:w="419" w:type="dxa"/>
                  <w:tcBorders>
                    <w:top w:val="nil"/>
                    <w:left w:val="nil"/>
                    <w:bottom w:val="single" w:sz="4" w:space="0" w:color="000000"/>
                    <w:right w:val="single" w:sz="4" w:space="0" w:color="000000"/>
                  </w:tcBorders>
                  <w:shd w:val="clear" w:color="FFFFFF" w:fill="F5F5F5"/>
                  <w:noWrap/>
                  <w:vAlign w:val="bottom"/>
                  <w:hideMark/>
                </w:tcPr>
                <w:p w14:paraId="05D304F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715</w:t>
                  </w:r>
                </w:p>
              </w:tc>
              <w:tc>
                <w:tcPr>
                  <w:tcW w:w="527" w:type="dxa"/>
                  <w:tcBorders>
                    <w:top w:val="nil"/>
                    <w:left w:val="nil"/>
                    <w:bottom w:val="single" w:sz="4" w:space="0" w:color="000000"/>
                    <w:right w:val="single" w:sz="4" w:space="0" w:color="000000"/>
                  </w:tcBorders>
                  <w:shd w:val="clear" w:color="FFFFFF" w:fill="F5F5F5"/>
                  <w:noWrap/>
                  <w:vAlign w:val="bottom"/>
                  <w:hideMark/>
                </w:tcPr>
                <w:p w14:paraId="0B71A44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537</w:t>
                  </w:r>
                </w:p>
              </w:tc>
              <w:tc>
                <w:tcPr>
                  <w:tcW w:w="527" w:type="dxa"/>
                  <w:tcBorders>
                    <w:top w:val="nil"/>
                    <w:left w:val="nil"/>
                    <w:bottom w:val="single" w:sz="4" w:space="0" w:color="000000"/>
                    <w:right w:val="single" w:sz="4" w:space="0" w:color="000000"/>
                  </w:tcBorders>
                  <w:shd w:val="clear" w:color="FFFFFF" w:fill="F5F5F5"/>
                  <w:noWrap/>
                  <w:vAlign w:val="bottom"/>
                  <w:hideMark/>
                </w:tcPr>
                <w:p w14:paraId="21B76AD8"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651</w:t>
                  </w:r>
                </w:p>
              </w:tc>
              <w:tc>
                <w:tcPr>
                  <w:tcW w:w="771" w:type="dxa"/>
                  <w:tcBorders>
                    <w:top w:val="nil"/>
                    <w:left w:val="nil"/>
                    <w:bottom w:val="single" w:sz="4" w:space="0" w:color="000000"/>
                    <w:right w:val="single" w:sz="4" w:space="0" w:color="000000"/>
                  </w:tcBorders>
                  <w:shd w:val="clear" w:color="FFFFFF" w:fill="F5F5F5"/>
                  <w:noWrap/>
                  <w:vAlign w:val="bottom"/>
                  <w:hideMark/>
                </w:tcPr>
                <w:p w14:paraId="148AA568"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2 484</w:t>
                  </w:r>
                </w:p>
              </w:tc>
              <w:tc>
                <w:tcPr>
                  <w:tcW w:w="851" w:type="dxa"/>
                  <w:tcBorders>
                    <w:top w:val="nil"/>
                    <w:left w:val="nil"/>
                    <w:bottom w:val="single" w:sz="4" w:space="0" w:color="000000"/>
                    <w:right w:val="single" w:sz="4" w:space="0" w:color="000000"/>
                  </w:tcBorders>
                  <w:shd w:val="clear" w:color="FFFFFF" w:fill="F5F5F5"/>
                  <w:noWrap/>
                  <w:vAlign w:val="bottom"/>
                  <w:hideMark/>
                </w:tcPr>
                <w:p w14:paraId="25F83E7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5 034</w:t>
                  </w:r>
                </w:p>
              </w:tc>
            </w:tr>
            <w:tr w:rsidR="00184753" w:rsidRPr="00184753" w14:paraId="47660CD1" w14:textId="77777777" w:rsidTr="00184753">
              <w:trPr>
                <w:trHeight w:val="383"/>
                <w:jc w:val="center"/>
              </w:trPr>
              <w:tc>
                <w:tcPr>
                  <w:tcW w:w="840" w:type="dxa"/>
                  <w:vMerge w:val="restart"/>
                  <w:tcBorders>
                    <w:top w:val="nil"/>
                    <w:left w:val="single" w:sz="4" w:space="0" w:color="000000"/>
                    <w:bottom w:val="single" w:sz="4" w:space="0" w:color="000000"/>
                    <w:right w:val="single" w:sz="4" w:space="0" w:color="000000"/>
                  </w:tcBorders>
                  <w:shd w:val="clear" w:color="FFFFFF" w:fill="FFFFFF"/>
                  <w:noWrap/>
                  <w:vAlign w:val="center"/>
                  <w:hideMark/>
                </w:tcPr>
                <w:p w14:paraId="49622E92"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TWP</w:t>
                  </w:r>
                </w:p>
              </w:tc>
              <w:tc>
                <w:tcPr>
                  <w:tcW w:w="2020" w:type="dxa"/>
                  <w:tcBorders>
                    <w:top w:val="nil"/>
                    <w:left w:val="nil"/>
                    <w:bottom w:val="single" w:sz="4" w:space="0" w:color="000000"/>
                    <w:right w:val="single" w:sz="4" w:space="0" w:color="000000"/>
                  </w:tcBorders>
                  <w:shd w:val="clear" w:color="FFFFFF" w:fill="FFFFFF"/>
                  <w:noWrap/>
                  <w:vAlign w:val="bottom"/>
                  <w:hideMark/>
                </w:tcPr>
                <w:p w14:paraId="56A17A3E"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16-11-2-05-152   -c   -00</w:t>
                  </w:r>
                </w:p>
              </w:tc>
              <w:tc>
                <w:tcPr>
                  <w:tcW w:w="527" w:type="dxa"/>
                  <w:tcBorders>
                    <w:top w:val="nil"/>
                    <w:left w:val="nil"/>
                    <w:bottom w:val="single" w:sz="4" w:space="0" w:color="000000"/>
                    <w:right w:val="single" w:sz="4" w:space="0" w:color="000000"/>
                  </w:tcBorders>
                  <w:shd w:val="clear" w:color="FFFFFF" w:fill="FCFDFD"/>
                  <w:noWrap/>
                  <w:vAlign w:val="bottom"/>
                  <w:hideMark/>
                </w:tcPr>
                <w:p w14:paraId="0BDB893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16</w:t>
                  </w:r>
                </w:p>
              </w:tc>
              <w:tc>
                <w:tcPr>
                  <w:tcW w:w="419" w:type="dxa"/>
                  <w:tcBorders>
                    <w:top w:val="nil"/>
                    <w:left w:val="nil"/>
                    <w:bottom w:val="single" w:sz="4" w:space="0" w:color="000000"/>
                    <w:right w:val="single" w:sz="4" w:space="0" w:color="000000"/>
                  </w:tcBorders>
                  <w:shd w:val="clear" w:color="FFFFFF" w:fill="FCFDFD"/>
                  <w:noWrap/>
                  <w:vAlign w:val="bottom"/>
                  <w:hideMark/>
                </w:tcPr>
                <w:p w14:paraId="002CFED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15</w:t>
                  </w:r>
                </w:p>
              </w:tc>
              <w:tc>
                <w:tcPr>
                  <w:tcW w:w="527" w:type="dxa"/>
                  <w:tcBorders>
                    <w:top w:val="nil"/>
                    <w:left w:val="nil"/>
                    <w:bottom w:val="single" w:sz="4" w:space="0" w:color="000000"/>
                    <w:right w:val="single" w:sz="4" w:space="0" w:color="000000"/>
                  </w:tcBorders>
                  <w:shd w:val="clear" w:color="FFFFFF" w:fill="FCFDFD"/>
                  <w:noWrap/>
                  <w:vAlign w:val="bottom"/>
                  <w:hideMark/>
                </w:tcPr>
                <w:p w14:paraId="593A615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CFDFD"/>
                  <w:noWrap/>
                  <w:vAlign w:val="bottom"/>
                  <w:hideMark/>
                </w:tcPr>
                <w:p w14:paraId="2FB5268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638" w:type="dxa"/>
                  <w:tcBorders>
                    <w:top w:val="nil"/>
                    <w:left w:val="nil"/>
                    <w:bottom w:val="single" w:sz="4" w:space="0" w:color="000000"/>
                    <w:right w:val="single" w:sz="4" w:space="0" w:color="000000"/>
                  </w:tcBorders>
                  <w:shd w:val="clear" w:color="FFFFFF" w:fill="FFFFFF"/>
                  <w:noWrap/>
                  <w:vAlign w:val="bottom"/>
                  <w:hideMark/>
                </w:tcPr>
                <w:p w14:paraId="53936AF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41</w:t>
                  </w:r>
                </w:p>
              </w:tc>
              <w:tc>
                <w:tcPr>
                  <w:tcW w:w="449" w:type="dxa"/>
                  <w:tcBorders>
                    <w:top w:val="nil"/>
                    <w:left w:val="nil"/>
                    <w:bottom w:val="single" w:sz="4" w:space="0" w:color="000000"/>
                    <w:right w:val="single" w:sz="4" w:space="0" w:color="000000"/>
                  </w:tcBorders>
                  <w:shd w:val="clear" w:color="FFFFFF" w:fill="FCFDFD"/>
                  <w:noWrap/>
                  <w:vAlign w:val="bottom"/>
                  <w:hideMark/>
                </w:tcPr>
                <w:p w14:paraId="597C98B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16</w:t>
                  </w:r>
                </w:p>
              </w:tc>
              <w:tc>
                <w:tcPr>
                  <w:tcW w:w="419" w:type="dxa"/>
                  <w:tcBorders>
                    <w:top w:val="nil"/>
                    <w:left w:val="nil"/>
                    <w:bottom w:val="single" w:sz="4" w:space="0" w:color="000000"/>
                    <w:right w:val="single" w:sz="4" w:space="0" w:color="000000"/>
                  </w:tcBorders>
                  <w:shd w:val="clear" w:color="FFFFFF" w:fill="FCFDFD"/>
                  <w:noWrap/>
                  <w:vAlign w:val="bottom"/>
                  <w:hideMark/>
                </w:tcPr>
                <w:p w14:paraId="1BFAB94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25</w:t>
                  </w:r>
                </w:p>
              </w:tc>
              <w:tc>
                <w:tcPr>
                  <w:tcW w:w="527" w:type="dxa"/>
                  <w:tcBorders>
                    <w:top w:val="nil"/>
                    <w:left w:val="nil"/>
                    <w:bottom w:val="single" w:sz="4" w:space="0" w:color="000000"/>
                    <w:right w:val="single" w:sz="4" w:space="0" w:color="000000"/>
                  </w:tcBorders>
                  <w:shd w:val="clear" w:color="FFFFFF" w:fill="FCFDFD"/>
                  <w:noWrap/>
                  <w:vAlign w:val="bottom"/>
                  <w:hideMark/>
                </w:tcPr>
                <w:p w14:paraId="7CA1F59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9</w:t>
                  </w:r>
                </w:p>
              </w:tc>
              <w:tc>
                <w:tcPr>
                  <w:tcW w:w="527" w:type="dxa"/>
                  <w:tcBorders>
                    <w:top w:val="nil"/>
                    <w:left w:val="nil"/>
                    <w:bottom w:val="single" w:sz="4" w:space="0" w:color="000000"/>
                    <w:right w:val="single" w:sz="4" w:space="0" w:color="000000"/>
                  </w:tcBorders>
                  <w:shd w:val="clear" w:color="FFFFFF" w:fill="FCFDFD"/>
                  <w:noWrap/>
                  <w:vAlign w:val="bottom"/>
                  <w:hideMark/>
                </w:tcPr>
                <w:p w14:paraId="6C5768C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705CCE00"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50</w:t>
                  </w:r>
                </w:p>
              </w:tc>
              <w:tc>
                <w:tcPr>
                  <w:tcW w:w="851" w:type="dxa"/>
                  <w:tcBorders>
                    <w:top w:val="nil"/>
                    <w:left w:val="nil"/>
                    <w:bottom w:val="single" w:sz="4" w:space="0" w:color="000000"/>
                    <w:right w:val="single" w:sz="4" w:space="0" w:color="000000"/>
                  </w:tcBorders>
                  <w:shd w:val="clear" w:color="FFFFFF" w:fill="FFFFFF"/>
                  <w:noWrap/>
                  <w:vAlign w:val="bottom"/>
                  <w:hideMark/>
                </w:tcPr>
                <w:p w14:paraId="3357B92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91</w:t>
                  </w:r>
                </w:p>
              </w:tc>
            </w:tr>
            <w:tr w:rsidR="00184753" w:rsidRPr="00184753" w14:paraId="49447683"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310681FF"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61B5E5D5"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16-11-2-05-65    -k   -00</w:t>
                  </w:r>
                </w:p>
              </w:tc>
              <w:tc>
                <w:tcPr>
                  <w:tcW w:w="527" w:type="dxa"/>
                  <w:tcBorders>
                    <w:top w:val="nil"/>
                    <w:left w:val="nil"/>
                    <w:bottom w:val="single" w:sz="4" w:space="0" w:color="000000"/>
                    <w:right w:val="single" w:sz="4" w:space="0" w:color="000000"/>
                  </w:tcBorders>
                  <w:shd w:val="clear" w:color="FFFFFF" w:fill="FFFFFF"/>
                  <w:noWrap/>
                  <w:vAlign w:val="bottom"/>
                  <w:hideMark/>
                </w:tcPr>
                <w:p w14:paraId="1A3F003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65</w:t>
                  </w:r>
                </w:p>
              </w:tc>
              <w:tc>
                <w:tcPr>
                  <w:tcW w:w="419" w:type="dxa"/>
                  <w:tcBorders>
                    <w:top w:val="nil"/>
                    <w:left w:val="nil"/>
                    <w:bottom w:val="single" w:sz="4" w:space="0" w:color="000000"/>
                    <w:right w:val="single" w:sz="4" w:space="0" w:color="000000"/>
                  </w:tcBorders>
                  <w:shd w:val="clear" w:color="FFFFFF" w:fill="FFFFFF"/>
                  <w:noWrap/>
                  <w:vAlign w:val="bottom"/>
                  <w:hideMark/>
                </w:tcPr>
                <w:p w14:paraId="7DF6E2D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03683A4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FFFFF"/>
                  <w:noWrap/>
                  <w:vAlign w:val="bottom"/>
                  <w:hideMark/>
                </w:tcPr>
                <w:p w14:paraId="509175D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45</w:t>
                  </w:r>
                </w:p>
              </w:tc>
              <w:tc>
                <w:tcPr>
                  <w:tcW w:w="638" w:type="dxa"/>
                  <w:tcBorders>
                    <w:top w:val="nil"/>
                    <w:left w:val="nil"/>
                    <w:bottom w:val="single" w:sz="4" w:space="0" w:color="000000"/>
                    <w:right w:val="single" w:sz="4" w:space="0" w:color="000000"/>
                  </w:tcBorders>
                  <w:shd w:val="clear" w:color="FFFFFF" w:fill="FFFFFF"/>
                  <w:noWrap/>
                  <w:vAlign w:val="bottom"/>
                  <w:hideMark/>
                </w:tcPr>
                <w:p w14:paraId="77617E3B"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115</w:t>
                  </w:r>
                </w:p>
              </w:tc>
              <w:tc>
                <w:tcPr>
                  <w:tcW w:w="449" w:type="dxa"/>
                  <w:tcBorders>
                    <w:top w:val="nil"/>
                    <w:left w:val="nil"/>
                    <w:bottom w:val="single" w:sz="4" w:space="0" w:color="000000"/>
                    <w:right w:val="single" w:sz="4" w:space="0" w:color="000000"/>
                  </w:tcBorders>
                  <w:shd w:val="clear" w:color="FFFFFF" w:fill="FFFFFF"/>
                  <w:noWrap/>
                  <w:vAlign w:val="bottom"/>
                  <w:hideMark/>
                </w:tcPr>
                <w:p w14:paraId="72349D2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419" w:type="dxa"/>
                  <w:tcBorders>
                    <w:top w:val="nil"/>
                    <w:left w:val="nil"/>
                    <w:bottom w:val="single" w:sz="4" w:space="0" w:color="000000"/>
                    <w:right w:val="single" w:sz="4" w:space="0" w:color="000000"/>
                  </w:tcBorders>
                  <w:shd w:val="clear" w:color="FFFFFF" w:fill="FFFFFF"/>
                  <w:noWrap/>
                  <w:vAlign w:val="bottom"/>
                  <w:hideMark/>
                </w:tcPr>
                <w:p w14:paraId="677F08B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0F7F0D7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7</w:t>
                  </w:r>
                </w:p>
              </w:tc>
              <w:tc>
                <w:tcPr>
                  <w:tcW w:w="527" w:type="dxa"/>
                  <w:tcBorders>
                    <w:top w:val="nil"/>
                    <w:left w:val="nil"/>
                    <w:bottom w:val="single" w:sz="4" w:space="0" w:color="000000"/>
                    <w:right w:val="single" w:sz="4" w:space="0" w:color="000000"/>
                  </w:tcBorders>
                  <w:shd w:val="clear" w:color="FFFFFF" w:fill="FFFFFF"/>
                  <w:noWrap/>
                  <w:vAlign w:val="bottom"/>
                  <w:hideMark/>
                </w:tcPr>
                <w:p w14:paraId="1834105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206343A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12</w:t>
                  </w:r>
                </w:p>
              </w:tc>
              <w:tc>
                <w:tcPr>
                  <w:tcW w:w="851" w:type="dxa"/>
                  <w:tcBorders>
                    <w:top w:val="nil"/>
                    <w:left w:val="nil"/>
                    <w:bottom w:val="single" w:sz="4" w:space="0" w:color="000000"/>
                    <w:right w:val="single" w:sz="4" w:space="0" w:color="000000"/>
                  </w:tcBorders>
                  <w:shd w:val="clear" w:color="FFFFFF" w:fill="FFFFFF"/>
                  <w:noWrap/>
                  <w:vAlign w:val="bottom"/>
                  <w:hideMark/>
                </w:tcPr>
                <w:p w14:paraId="1B272F0B"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127</w:t>
                  </w:r>
                </w:p>
              </w:tc>
            </w:tr>
            <w:tr w:rsidR="00184753" w:rsidRPr="00184753" w14:paraId="53322FFA"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62835E4C"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64C57A3A"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16-11-2-05-65    -m   -00</w:t>
                  </w:r>
                </w:p>
              </w:tc>
              <w:tc>
                <w:tcPr>
                  <w:tcW w:w="527" w:type="dxa"/>
                  <w:tcBorders>
                    <w:top w:val="nil"/>
                    <w:left w:val="nil"/>
                    <w:bottom w:val="single" w:sz="4" w:space="0" w:color="000000"/>
                    <w:right w:val="single" w:sz="4" w:space="0" w:color="000000"/>
                  </w:tcBorders>
                  <w:shd w:val="clear" w:color="FFFFFF" w:fill="FCFDFD"/>
                  <w:noWrap/>
                  <w:vAlign w:val="bottom"/>
                  <w:hideMark/>
                </w:tcPr>
                <w:p w14:paraId="06EEDD2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40</w:t>
                  </w:r>
                </w:p>
              </w:tc>
              <w:tc>
                <w:tcPr>
                  <w:tcW w:w="419" w:type="dxa"/>
                  <w:tcBorders>
                    <w:top w:val="nil"/>
                    <w:left w:val="nil"/>
                    <w:bottom w:val="single" w:sz="4" w:space="0" w:color="000000"/>
                    <w:right w:val="single" w:sz="4" w:space="0" w:color="000000"/>
                  </w:tcBorders>
                  <w:shd w:val="clear" w:color="FFFFFF" w:fill="FCFDFD"/>
                  <w:noWrap/>
                  <w:vAlign w:val="bottom"/>
                  <w:hideMark/>
                </w:tcPr>
                <w:p w14:paraId="14A647E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4A22427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CFDFD"/>
                  <w:noWrap/>
                  <w:vAlign w:val="bottom"/>
                  <w:hideMark/>
                </w:tcPr>
                <w:p w14:paraId="1F5D84C3"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638" w:type="dxa"/>
                  <w:tcBorders>
                    <w:top w:val="nil"/>
                    <w:left w:val="nil"/>
                    <w:bottom w:val="single" w:sz="4" w:space="0" w:color="000000"/>
                    <w:right w:val="single" w:sz="4" w:space="0" w:color="000000"/>
                  </w:tcBorders>
                  <w:shd w:val="clear" w:color="FFFFFF" w:fill="FFFFFF"/>
                  <w:noWrap/>
                  <w:vAlign w:val="bottom"/>
                  <w:hideMark/>
                </w:tcPr>
                <w:p w14:paraId="61BAEE0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45</w:t>
                  </w:r>
                </w:p>
              </w:tc>
              <w:tc>
                <w:tcPr>
                  <w:tcW w:w="449" w:type="dxa"/>
                  <w:tcBorders>
                    <w:top w:val="nil"/>
                    <w:left w:val="nil"/>
                    <w:bottom w:val="single" w:sz="4" w:space="0" w:color="000000"/>
                    <w:right w:val="single" w:sz="4" w:space="0" w:color="000000"/>
                  </w:tcBorders>
                  <w:shd w:val="clear" w:color="FFFFFF" w:fill="FCFDFD"/>
                  <w:noWrap/>
                  <w:vAlign w:val="bottom"/>
                  <w:hideMark/>
                </w:tcPr>
                <w:p w14:paraId="5B4A5D6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4EEF2B7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48633A4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CFDFD"/>
                  <w:noWrap/>
                  <w:vAlign w:val="bottom"/>
                  <w:hideMark/>
                </w:tcPr>
                <w:p w14:paraId="21BFFC5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5D40EFD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w:t>
                  </w:r>
                </w:p>
              </w:tc>
              <w:tc>
                <w:tcPr>
                  <w:tcW w:w="851" w:type="dxa"/>
                  <w:tcBorders>
                    <w:top w:val="nil"/>
                    <w:left w:val="nil"/>
                    <w:bottom w:val="single" w:sz="4" w:space="0" w:color="000000"/>
                    <w:right w:val="single" w:sz="4" w:space="0" w:color="000000"/>
                  </w:tcBorders>
                  <w:shd w:val="clear" w:color="FFFFFF" w:fill="FFFFFF"/>
                  <w:noWrap/>
                  <w:vAlign w:val="bottom"/>
                  <w:hideMark/>
                </w:tcPr>
                <w:p w14:paraId="1F3F1C6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50</w:t>
                  </w:r>
                </w:p>
              </w:tc>
            </w:tr>
            <w:tr w:rsidR="00184753" w:rsidRPr="00184753" w14:paraId="364D569E"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4767745E"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66E81F3A"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16-11-2-05-74    -c   -00</w:t>
                  </w:r>
                </w:p>
              </w:tc>
              <w:tc>
                <w:tcPr>
                  <w:tcW w:w="527" w:type="dxa"/>
                  <w:tcBorders>
                    <w:top w:val="nil"/>
                    <w:left w:val="nil"/>
                    <w:bottom w:val="single" w:sz="4" w:space="0" w:color="000000"/>
                    <w:right w:val="single" w:sz="4" w:space="0" w:color="000000"/>
                  </w:tcBorders>
                  <w:shd w:val="clear" w:color="FFFFFF" w:fill="FFFFFF"/>
                  <w:noWrap/>
                  <w:vAlign w:val="bottom"/>
                  <w:hideMark/>
                </w:tcPr>
                <w:p w14:paraId="7202CF2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60</w:t>
                  </w:r>
                </w:p>
              </w:tc>
              <w:tc>
                <w:tcPr>
                  <w:tcW w:w="419" w:type="dxa"/>
                  <w:tcBorders>
                    <w:top w:val="nil"/>
                    <w:left w:val="nil"/>
                    <w:bottom w:val="single" w:sz="4" w:space="0" w:color="000000"/>
                    <w:right w:val="single" w:sz="4" w:space="0" w:color="000000"/>
                  </w:tcBorders>
                  <w:shd w:val="clear" w:color="FFFFFF" w:fill="FFFFFF"/>
                  <w:noWrap/>
                  <w:vAlign w:val="bottom"/>
                  <w:hideMark/>
                </w:tcPr>
                <w:p w14:paraId="70D3131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6C91460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FFFFF"/>
                  <w:noWrap/>
                  <w:vAlign w:val="bottom"/>
                  <w:hideMark/>
                </w:tcPr>
                <w:p w14:paraId="1C387C8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30</w:t>
                  </w:r>
                </w:p>
              </w:tc>
              <w:tc>
                <w:tcPr>
                  <w:tcW w:w="638" w:type="dxa"/>
                  <w:tcBorders>
                    <w:top w:val="nil"/>
                    <w:left w:val="nil"/>
                    <w:bottom w:val="single" w:sz="4" w:space="0" w:color="000000"/>
                    <w:right w:val="single" w:sz="4" w:space="0" w:color="000000"/>
                  </w:tcBorders>
                  <w:shd w:val="clear" w:color="FFFFFF" w:fill="FFFFFF"/>
                  <w:noWrap/>
                  <w:vAlign w:val="bottom"/>
                  <w:hideMark/>
                </w:tcPr>
                <w:p w14:paraId="3E0EC008"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95</w:t>
                  </w:r>
                </w:p>
              </w:tc>
              <w:tc>
                <w:tcPr>
                  <w:tcW w:w="449" w:type="dxa"/>
                  <w:tcBorders>
                    <w:top w:val="nil"/>
                    <w:left w:val="nil"/>
                    <w:bottom w:val="single" w:sz="4" w:space="0" w:color="000000"/>
                    <w:right w:val="single" w:sz="4" w:space="0" w:color="000000"/>
                  </w:tcBorders>
                  <w:shd w:val="clear" w:color="FFFFFF" w:fill="FFFFFF"/>
                  <w:noWrap/>
                  <w:vAlign w:val="bottom"/>
                  <w:hideMark/>
                </w:tcPr>
                <w:p w14:paraId="56E9BD1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6007C81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2593DEB1"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34D2F8F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1CA57B8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851" w:type="dxa"/>
                  <w:tcBorders>
                    <w:top w:val="nil"/>
                    <w:left w:val="nil"/>
                    <w:bottom w:val="single" w:sz="4" w:space="0" w:color="000000"/>
                    <w:right w:val="single" w:sz="4" w:space="0" w:color="000000"/>
                  </w:tcBorders>
                  <w:shd w:val="clear" w:color="FFFFFF" w:fill="FFFFFF"/>
                  <w:noWrap/>
                  <w:vAlign w:val="bottom"/>
                  <w:hideMark/>
                </w:tcPr>
                <w:p w14:paraId="13802663"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95</w:t>
                  </w:r>
                </w:p>
              </w:tc>
            </w:tr>
            <w:tr w:rsidR="00184753" w:rsidRPr="00184753" w14:paraId="6274102B"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5000BD25"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476514CD"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16-11-2-05-74    -d   -00</w:t>
                  </w:r>
                </w:p>
              </w:tc>
              <w:tc>
                <w:tcPr>
                  <w:tcW w:w="527" w:type="dxa"/>
                  <w:tcBorders>
                    <w:top w:val="nil"/>
                    <w:left w:val="nil"/>
                    <w:bottom w:val="single" w:sz="4" w:space="0" w:color="000000"/>
                    <w:right w:val="single" w:sz="4" w:space="0" w:color="000000"/>
                  </w:tcBorders>
                  <w:shd w:val="clear" w:color="FFFFFF" w:fill="FCFDFD"/>
                  <w:noWrap/>
                  <w:vAlign w:val="bottom"/>
                  <w:hideMark/>
                </w:tcPr>
                <w:p w14:paraId="0BDBC69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30</w:t>
                  </w:r>
                </w:p>
              </w:tc>
              <w:tc>
                <w:tcPr>
                  <w:tcW w:w="419" w:type="dxa"/>
                  <w:tcBorders>
                    <w:top w:val="nil"/>
                    <w:left w:val="nil"/>
                    <w:bottom w:val="single" w:sz="4" w:space="0" w:color="000000"/>
                    <w:right w:val="single" w:sz="4" w:space="0" w:color="000000"/>
                  </w:tcBorders>
                  <w:shd w:val="clear" w:color="FFFFFF" w:fill="FCFDFD"/>
                  <w:noWrap/>
                  <w:vAlign w:val="bottom"/>
                  <w:hideMark/>
                </w:tcPr>
                <w:p w14:paraId="095DE7E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729604A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5</w:t>
                  </w:r>
                </w:p>
              </w:tc>
              <w:tc>
                <w:tcPr>
                  <w:tcW w:w="527" w:type="dxa"/>
                  <w:tcBorders>
                    <w:top w:val="nil"/>
                    <w:left w:val="nil"/>
                    <w:bottom w:val="single" w:sz="4" w:space="0" w:color="000000"/>
                    <w:right w:val="single" w:sz="4" w:space="0" w:color="000000"/>
                  </w:tcBorders>
                  <w:shd w:val="clear" w:color="FFFFFF" w:fill="FCFDFD"/>
                  <w:noWrap/>
                  <w:vAlign w:val="bottom"/>
                  <w:hideMark/>
                </w:tcPr>
                <w:p w14:paraId="003D209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638" w:type="dxa"/>
                  <w:tcBorders>
                    <w:top w:val="nil"/>
                    <w:left w:val="nil"/>
                    <w:bottom w:val="single" w:sz="4" w:space="0" w:color="000000"/>
                    <w:right w:val="single" w:sz="4" w:space="0" w:color="000000"/>
                  </w:tcBorders>
                  <w:shd w:val="clear" w:color="FFFFFF" w:fill="FFFFFF"/>
                  <w:noWrap/>
                  <w:vAlign w:val="bottom"/>
                  <w:hideMark/>
                </w:tcPr>
                <w:p w14:paraId="4417CAA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35</w:t>
                  </w:r>
                </w:p>
              </w:tc>
              <w:tc>
                <w:tcPr>
                  <w:tcW w:w="449" w:type="dxa"/>
                  <w:tcBorders>
                    <w:top w:val="nil"/>
                    <w:left w:val="nil"/>
                    <w:bottom w:val="single" w:sz="4" w:space="0" w:color="000000"/>
                    <w:right w:val="single" w:sz="4" w:space="0" w:color="000000"/>
                  </w:tcBorders>
                  <w:shd w:val="clear" w:color="FFFFFF" w:fill="FCFDFD"/>
                  <w:noWrap/>
                  <w:vAlign w:val="bottom"/>
                  <w:hideMark/>
                </w:tcPr>
                <w:p w14:paraId="5FC6FA75"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6F8337C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18001FB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57CCA4F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60E06AA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851" w:type="dxa"/>
                  <w:tcBorders>
                    <w:top w:val="nil"/>
                    <w:left w:val="nil"/>
                    <w:bottom w:val="single" w:sz="4" w:space="0" w:color="000000"/>
                    <w:right w:val="single" w:sz="4" w:space="0" w:color="000000"/>
                  </w:tcBorders>
                  <w:shd w:val="clear" w:color="FFFFFF" w:fill="FFFFFF"/>
                  <w:noWrap/>
                  <w:vAlign w:val="bottom"/>
                  <w:hideMark/>
                </w:tcPr>
                <w:p w14:paraId="1C68258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35</w:t>
                  </w:r>
                </w:p>
              </w:tc>
            </w:tr>
            <w:tr w:rsidR="00184753" w:rsidRPr="00184753" w14:paraId="70F11CF3"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199D2BF2"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3DABB316"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16-11-2-08-41    -i   -00</w:t>
                  </w:r>
                </w:p>
              </w:tc>
              <w:tc>
                <w:tcPr>
                  <w:tcW w:w="527" w:type="dxa"/>
                  <w:tcBorders>
                    <w:top w:val="nil"/>
                    <w:left w:val="nil"/>
                    <w:bottom w:val="single" w:sz="4" w:space="0" w:color="000000"/>
                    <w:right w:val="single" w:sz="4" w:space="0" w:color="000000"/>
                  </w:tcBorders>
                  <w:shd w:val="clear" w:color="FFFFFF" w:fill="FFFFFF"/>
                  <w:noWrap/>
                  <w:vAlign w:val="bottom"/>
                  <w:hideMark/>
                </w:tcPr>
                <w:p w14:paraId="7F023A7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1389E18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2B9D4937"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4C0E88A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638" w:type="dxa"/>
                  <w:tcBorders>
                    <w:top w:val="nil"/>
                    <w:left w:val="nil"/>
                    <w:bottom w:val="single" w:sz="4" w:space="0" w:color="000000"/>
                    <w:right w:val="single" w:sz="4" w:space="0" w:color="000000"/>
                  </w:tcBorders>
                  <w:shd w:val="clear" w:color="FFFFFF" w:fill="FFFFFF"/>
                  <w:noWrap/>
                  <w:vAlign w:val="bottom"/>
                  <w:hideMark/>
                </w:tcPr>
                <w:p w14:paraId="649DB8B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449" w:type="dxa"/>
                  <w:tcBorders>
                    <w:top w:val="nil"/>
                    <w:left w:val="nil"/>
                    <w:bottom w:val="single" w:sz="4" w:space="0" w:color="000000"/>
                    <w:right w:val="single" w:sz="4" w:space="0" w:color="000000"/>
                  </w:tcBorders>
                  <w:shd w:val="clear" w:color="FFFFFF" w:fill="FFFFFF"/>
                  <w:noWrap/>
                  <w:vAlign w:val="bottom"/>
                  <w:hideMark/>
                </w:tcPr>
                <w:p w14:paraId="11C5732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5EE01528"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559885E2"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10</w:t>
                  </w:r>
                </w:p>
              </w:tc>
              <w:tc>
                <w:tcPr>
                  <w:tcW w:w="527" w:type="dxa"/>
                  <w:tcBorders>
                    <w:top w:val="nil"/>
                    <w:left w:val="nil"/>
                    <w:bottom w:val="single" w:sz="4" w:space="0" w:color="000000"/>
                    <w:right w:val="single" w:sz="4" w:space="0" w:color="000000"/>
                  </w:tcBorders>
                  <w:shd w:val="clear" w:color="FFFFFF" w:fill="FFFFFF"/>
                  <w:noWrap/>
                  <w:vAlign w:val="bottom"/>
                  <w:hideMark/>
                </w:tcPr>
                <w:p w14:paraId="57550D96"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74F70F3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10</w:t>
                  </w:r>
                </w:p>
              </w:tc>
              <w:tc>
                <w:tcPr>
                  <w:tcW w:w="851" w:type="dxa"/>
                  <w:tcBorders>
                    <w:top w:val="nil"/>
                    <w:left w:val="nil"/>
                    <w:bottom w:val="single" w:sz="4" w:space="0" w:color="000000"/>
                    <w:right w:val="single" w:sz="4" w:space="0" w:color="000000"/>
                  </w:tcBorders>
                  <w:shd w:val="clear" w:color="FFFFFF" w:fill="FFFFFF"/>
                  <w:noWrap/>
                  <w:vAlign w:val="bottom"/>
                  <w:hideMark/>
                </w:tcPr>
                <w:p w14:paraId="450F2451"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10</w:t>
                  </w:r>
                </w:p>
              </w:tc>
            </w:tr>
            <w:tr w:rsidR="00184753" w:rsidRPr="00184753" w14:paraId="05C053C7"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6CF09B33"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657ED65B"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16-11-2-08-61    -m   -00</w:t>
                  </w:r>
                </w:p>
              </w:tc>
              <w:tc>
                <w:tcPr>
                  <w:tcW w:w="527" w:type="dxa"/>
                  <w:tcBorders>
                    <w:top w:val="nil"/>
                    <w:left w:val="nil"/>
                    <w:bottom w:val="single" w:sz="4" w:space="0" w:color="000000"/>
                    <w:right w:val="single" w:sz="4" w:space="0" w:color="000000"/>
                  </w:tcBorders>
                  <w:shd w:val="clear" w:color="FFFFFF" w:fill="FCFDFD"/>
                  <w:noWrap/>
                  <w:vAlign w:val="bottom"/>
                  <w:hideMark/>
                </w:tcPr>
                <w:p w14:paraId="4DF25160"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48</w:t>
                  </w:r>
                </w:p>
              </w:tc>
              <w:tc>
                <w:tcPr>
                  <w:tcW w:w="419" w:type="dxa"/>
                  <w:tcBorders>
                    <w:top w:val="nil"/>
                    <w:left w:val="nil"/>
                    <w:bottom w:val="single" w:sz="4" w:space="0" w:color="000000"/>
                    <w:right w:val="single" w:sz="4" w:space="0" w:color="000000"/>
                  </w:tcBorders>
                  <w:shd w:val="clear" w:color="FFFFFF" w:fill="FCFDFD"/>
                  <w:noWrap/>
                  <w:vAlign w:val="bottom"/>
                  <w:hideMark/>
                </w:tcPr>
                <w:p w14:paraId="6428B46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089EB0AA"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19</w:t>
                  </w:r>
                </w:p>
              </w:tc>
              <w:tc>
                <w:tcPr>
                  <w:tcW w:w="527" w:type="dxa"/>
                  <w:tcBorders>
                    <w:top w:val="nil"/>
                    <w:left w:val="nil"/>
                    <w:bottom w:val="single" w:sz="4" w:space="0" w:color="000000"/>
                    <w:right w:val="single" w:sz="4" w:space="0" w:color="000000"/>
                  </w:tcBorders>
                  <w:shd w:val="clear" w:color="FFFFFF" w:fill="FCFDFD"/>
                  <w:noWrap/>
                  <w:vAlign w:val="bottom"/>
                  <w:hideMark/>
                </w:tcPr>
                <w:p w14:paraId="4AEC0EE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638" w:type="dxa"/>
                  <w:tcBorders>
                    <w:top w:val="nil"/>
                    <w:left w:val="nil"/>
                    <w:bottom w:val="single" w:sz="4" w:space="0" w:color="000000"/>
                    <w:right w:val="single" w:sz="4" w:space="0" w:color="000000"/>
                  </w:tcBorders>
                  <w:shd w:val="clear" w:color="FFFFFF" w:fill="FFFFFF"/>
                  <w:noWrap/>
                  <w:vAlign w:val="bottom"/>
                  <w:hideMark/>
                </w:tcPr>
                <w:p w14:paraId="5D05512B"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67</w:t>
                  </w:r>
                </w:p>
              </w:tc>
              <w:tc>
                <w:tcPr>
                  <w:tcW w:w="449" w:type="dxa"/>
                  <w:tcBorders>
                    <w:top w:val="nil"/>
                    <w:left w:val="nil"/>
                    <w:bottom w:val="single" w:sz="4" w:space="0" w:color="000000"/>
                    <w:right w:val="single" w:sz="4" w:space="0" w:color="000000"/>
                  </w:tcBorders>
                  <w:shd w:val="clear" w:color="FFFFFF" w:fill="FCFDFD"/>
                  <w:noWrap/>
                  <w:vAlign w:val="bottom"/>
                  <w:hideMark/>
                </w:tcPr>
                <w:p w14:paraId="3007CBDE"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CFDFD"/>
                  <w:noWrap/>
                  <w:vAlign w:val="bottom"/>
                  <w:hideMark/>
                </w:tcPr>
                <w:p w14:paraId="3624D70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CFDFD"/>
                  <w:noWrap/>
                  <w:vAlign w:val="bottom"/>
                  <w:hideMark/>
                </w:tcPr>
                <w:p w14:paraId="3E5AA13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8</w:t>
                  </w:r>
                </w:p>
              </w:tc>
              <w:tc>
                <w:tcPr>
                  <w:tcW w:w="527" w:type="dxa"/>
                  <w:tcBorders>
                    <w:top w:val="nil"/>
                    <w:left w:val="nil"/>
                    <w:bottom w:val="single" w:sz="4" w:space="0" w:color="000000"/>
                    <w:right w:val="single" w:sz="4" w:space="0" w:color="000000"/>
                  </w:tcBorders>
                  <w:shd w:val="clear" w:color="FFFFFF" w:fill="FCFDFD"/>
                  <w:noWrap/>
                  <w:vAlign w:val="bottom"/>
                  <w:hideMark/>
                </w:tcPr>
                <w:p w14:paraId="35E72A6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0053459C"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8</w:t>
                  </w:r>
                </w:p>
              </w:tc>
              <w:tc>
                <w:tcPr>
                  <w:tcW w:w="851" w:type="dxa"/>
                  <w:tcBorders>
                    <w:top w:val="nil"/>
                    <w:left w:val="nil"/>
                    <w:bottom w:val="single" w:sz="4" w:space="0" w:color="000000"/>
                    <w:right w:val="single" w:sz="4" w:space="0" w:color="000000"/>
                  </w:tcBorders>
                  <w:shd w:val="clear" w:color="FFFFFF" w:fill="FFFFFF"/>
                  <w:noWrap/>
                  <w:vAlign w:val="bottom"/>
                  <w:hideMark/>
                </w:tcPr>
                <w:p w14:paraId="15A2130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75</w:t>
                  </w:r>
                </w:p>
              </w:tc>
            </w:tr>
            <w:tr w:rsidR="00184753" w:rsidRPr="00184753" w14:paraId="259D506A" w14:textId="77777777" w:rsidTr="00184753">
              <w:trPr>
                <w:trHeight w:val="383"/>
                <w:jc w:val="center"/>
              </w:trPr>
              <w:tc>
                <w:tcPr>
                  <w:tcW w:w="840" w:type="dxa"/>
                  <w:vMerge/>
                  <w:tcBorders>
                    <w:top w:val="nil"/>
                    <w:left w:val="single" w:sz="4" w:space="0" w:color="000000"/>
                    <w:bottom w:val="single" w:sz="4" w:space="0" w:color="000000"/>
                    <w:right w:val="single" w:sz="4" w:space="0" w:color="000000"/>
                  </w:tcBorders>
                  <w:vAlign w:val="center"/>
                  <w:hideMark/>
                </w:tcPr>
                <w:p w14:paraId="3E5ABA8A" w14:textId="77777777" w:rsidR="00184753" w:rsidRPr="00184753" w:rsidRDefault="00184753" w:rsidP="00184753">
                  <w:pPr>
                    <w:suppressAutoHyphens w:val="0"/>
                    <w:rPr>
                      <w:rFonts w:ascii="Arial" w:hAnsi="Arial" w:cs="Arial"/>
                      <w:color w:val="000000"/>
                      <w:sz w:val="14"/>
                      <w:szCs w:val="14"/>
                      <w:lang w:eastAsia="pl-PL"/>
                    </w:rPr>
                  </w:pPr>
                </w:p>
              </w:tc>
              <w:tc>
                <w:tcPr>
                  <w:tcW w:w="2020" w:type="dxa"/>
                  <w:tcBorders>
                    <w:top w:val="nil"/>
                    <w:left w:val="nil"/>
                    <w:bottom w:val="single" w:sz="4" w:space="0" w:color="000000"/>
                    <w:right w:val="single" w:sz="4" w:space="0" w:color="000000"/>
                  </w:tcBorders>
                  <w:shd w:val="clear" w:color="FFFFFF" w:fill="FFFFFF"/>
                  <w:noWrap/>
                  <w:vAlign w:val="bottom"/>
                  <w:hideMark/>
                </w:tcPr>
                <w:p w14:paraId="39B3037A"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16-11-2-08-64    -h   -00</w:t>
                  </w:r>
                </w:p>
              </w:tc>
              <w:tc>
                <w:tcPr>
                  <w:tcW w:w="527" w:type="dxa"/>
                  <w:tcBorders>
                    <w:top w:val="nil"/>
                    <w:left w:val="nil"/>
                    <w:bottom w:val="single" w:sz="4" w:space="0" w:color="000000"/>
                    <w:right w:val="single" w:sz="4" w:space="0" w:color="000000"/>
                  </w:tcBorders>
                  <w:shd w:val="clear" w:color="FFFFFF" w:fill="FFFFFF"/>
                  <w:noWrap/>
                  <w:vAlign w:val="bottom"/>
                  <w:hideMark/>
                </w:tcPr>
                <w:p w14:paraId="239925FB"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4552CCAC"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1482CF0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794E2D7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638" w:type="dxa"/>
                  <w:tcBorders>
                    <w:top w:val="nil"/>
                    <w:left w:val="nil"/>
                    <w:bottom w:val="single" w:sz="4" w:space="0" w:color="000000"/>
                    <w:right w:val="single" w:sz="4" w:space="0" w:color="000000"/>
                  </w:tcBorders>
                  <w:shd w:val="clear" w:color="FFFFFF" w:fill="FFFFFF"/>
                  <w:noWrap/>
                  <w:vAlign w:val="bottom"/>
                  <w:hideMark/>
                </w:tcPr>
                <w:p w14:paraId="473419B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449" w:type="dxa"/>
                  <w:tcBorders>
                    <w:top w:val="nil"/>
                    <w:left w:val="nil"/>
                    <w:bottom w:val="single" w:sz="4" w:space="0" w:color="000000"/>
                    <w:right w:val="single" w:sz="4" w:space="0" w:color="000000"/>
                  </w:tcBorders>
                  <w:shd w:val="clear" w:color="FFFFFF" w:fill="FFFFFF"/>
                  <w:noWrap/>
                  <w:vAlign w:val="bottom"/>
                  <w:hideMark/>
                </w:tcPr>
                <w:p w14:paraId="34CB13FD"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419" w:type="dxa"/>
                  <w:tcBorders>
                    <w:top w:val="nil"/>
                    <w:left w:val="nil"/>
                    <w:bottom w:val="single" w:sz="4" w:space="0" w:color="000000"/>
                    <w:right w:val="single" w:sz="4" w:space="0" w:color="000000"/>
                  </w:tcBorders>
                  <w:shd w:val="clear" w:color="FFFFFF" w:fill="FFFFFF"/>
                  <w:noWrap/>
                  <w:vAlign w:val="bottom"/>
                  <w:hideMark/>
                </w:tcPr>
                <w:p w14:paraId="6DCAA594"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527" w:type="dxa"/>
                  <w:tcBorders>
                    <w:top w:val="nil"/>
                    <w:left w:val="nil"/>
                    <w:bottom w:val="single" w:sz="4" w:space="0" w:color="000000"/>
                    <w:right w:val="single" w:sz="4" w:space="0" w:color="000000"/>
                  </w:tcBorders>
                  <w:shd w:val="clear" w:color="FFFFFF" w:fill="FFFFFF"/>
                  <w:noWrap/>
                  <w:vAlign w:val="bottom"/>
                  <w:hideMark/>
                </w:tcPr>
                <w:p w14:paraId="123F0259"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7</w:t>
                  </w:r>
                </w:p>
              </w:tc>
              <w:tc>
                <w:tcPr>
                  <w:tcW w:w="527" w:type="dxa"/>
                  <w:tcBorders>
                    <w:top w:val="nil"/>
                    <w:left w:val="nil"/>
                    <w:bottom w:val="single" w:sz="4" w:space="0" w:color="000000"/>
                    <w:right w:val="single" w:sz="4" w:space="0" w:color="000000"/>
                  </w:tcBorders>
                  <w:shd w:val="clear" w:color="FFFFFF" w:fill="FFFFFF"/>
                  <w:noWrap/>
                  <w:vAlign w:val="bottom"/>
                  <w:hideMark/>
                </w:tcPr>
                <w:p w14:paraId="1649D33F" w14:textId="77777777" w:rsidR="00184753" w:rsidRPr="00184753" w:rsidRDefault="00184753" w:rsidP="00184753">
                  <w:pPr>
                    <w:suppressAutoHyphens w:val="0"/>
                    <w:jc w:val="right"/>
                    <w:rPr>
                      <w:rFonts w:ascii="Arial" w:hAnsi="Arial" w:cs="Arial"/>
                      <w:color w:val="333333"/>
                      <w:sz w:val="14"/>
                      <w:szCs w:val="14"/>
                      <w:lang w:eastAsia="pl-PL"/>
                    </w:rPr>
                  </w:pPr>
                  <w:r w:rsidRPr="00184753">
                    <w:rPr>
                      <w:rFonts w:ascii="Arial" w:hAnsi="Arial" w:cs="Arial"/>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FFFFF"/>
                  <w:noWrap/>
                  <w:vAlign w:val="bottom"/>
                  <w:hideMark/>
                </w:tcPr>
                <w:p w14:paraId="2939D33B"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7</w:t>
                  </w:r>
                </w:p>
              </w:tc>
              <w:tc>
                <w:tcPr>
                  <w:tcW w:w="851" w:type="dxa"/>
                  <w:tcBorders>
                    <w:top w:val="nil"/>
                    <w:left w:val="nil"/>
                    <w:bottom w:val="single" w:sz="4" w:space="0" w:color="000000"/>
                    <w:right w:val="single" w:sz="4" w:space="0" w:color="000000"/>
                  </w:tcBorders>
                  <w:shd w:val="clear" w:color="FFFFFF" w:fill="FFFFFF"/>
                  <w:noWrap/>
                  <w:vAlign w:val="bottom"/>
                  <w:hideMark/>
                </w:tcPr>
                <w:p w14:paraId="2A6952E1"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7</w:t>
                  </w:r>
                </w:p>
              </w:tc>
            </w:tr>
            <w:tr w:rsidR="00184753" w:rsidRPr="00184753" w14:paraId="1F3524A1" w14:textId="77777777" w:rsidTr="00184753">
              <w:trPr>
                <w:trHeight w:val="383"/>
                <w:jc w:val="center"/>
              </w:trPr>
              <w:tc>
                <w:tcPr>
                  <w:tcW w:w="28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center"/>
                  <w:hideMark/>
                </w:tcPr>
                <w:p w14:paraId="1F22C1B6" w14:textId="77777777" w:rsidR="00184753" w:rsidRPr="00184753" w:rsidRDefault="00184753" w:rsidP="00184753">
                  <w:pPr>
                    <w:suppressAutoHyphens w:val="0"/>
                    <w:jc w:val="center"/>
                    <w:rPr>
                      <w:rFonts w:ascii="Arial" w:hAnsi="Arial" w:cs="Arial"/>
                      <w:color w:val="000000"/>
                      <w:sz w:val="14"/>
                      <w:szCs w:val="14"/>
                      <w:lang w:eastAsia="pl-PL"/>
                    </w:rPr>
                  </w:pPr>
                  <w:r w:rsidRPr="00184753">
                    <w:rPr>
                      <w:rFonts w:ascii="Arial" w:hAnsi="Arial" w:cs="Arial"/>
                      <w:color w:val="000000"/>
                      <w:sz w:val="14"/>
                      <w:szCs w:val="14"/>
                      <w:lang w:eastAsia="pl-PL"/>
                    </w:rPr>
                    <w:t>Razem: TWP</w:t>
                  </w:r>
                </w:p>
              </w:tc>
              <w:tc>
                <w:tcPr>
                  <w:tcW w:w="527" w:type="dxa"/>
                  <w:tcBorders>
                    <w:top w:val="nil"/>
                    <w:left w:val="nil"/>
                    <w:bottom w:val="single" w:sz="4" w:space="0" w:color="000000"/>
                    <w:right w:val="single" w:sz="4" w:space="0" w:color="000000"/>
                  </w:tcBorders>
                  <w:shd w:val="clear" w:color="FFFFFF" w:fill="F5F5F5"/>
                  <w:noWrap/>
                  <w:vAlign w:val="bottom"/>
                  <w:hideMark/>
                </w:tcPr>
                <w:p w14:paraId="136E165F"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259</w:t>
                  </w:r>
                </w:p>
              </w:tc>
              <w:tc>
                <w:tcPr>
                  <w:tcW w:w="419" w:type="dxa"/>
                  <w:tcBorders>
                    <w:top w:val="nil"/>
                    <w:left w:val="nil"/>
                    <w:bottom w:val="single" w:sz="4" w:space="0" w:color="000000"/>
                    <w:right w:val="single" w:sz="4" w:space="0" w:color="000000"/>
                  </w:tcBorders>
                  <w:shd w:val="clear" w:color="FFFFFF" w:fill="F5F5F5"/>
                  <w:noWrap/>
                  <w:vAlign w:val="bottom"/>
                  <w:hideMark/>
                </w:tcPr>
                <w:p w14:paraId="015CF748"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15</w:t>
                  </w:r>
                </w:p>
              </w:tc>
              <w:tc>
                <w:tcPr>
                  <w:tcW w:w="527" w:type="dxa"/>
                  <w:tcBorders>
                    <w:top w:val="nil"/>
                    <w:left w:val="nil"/>
                    <w:bottom w:val="single" w:sz="4" w:space="0" w:color="000000"/>
                    <w:right w:val="single" w:sz="4" w:space="0" w:color="000000"/>
                  </w:tcBorders>
                  <w:shd w:val="clear" w:color="FFFFFF" w:fill="F5F5F5"/>
                  <w:noWrap/>
                  <w:vAlign w:val="bottom"/>
                  <w:hideMark/>
                </w:tcPr>
                <w:p w14:paraId="6687448B"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49</w:t>
                  </w:r>
                </w:p>
              </w:tc>
              <w:tc>
                <w:tcPr>
                  <w:tcW w:w="527" w:type="dxa"/>
                  <w:tcBorders>
                    <w:top w:val="nil"/>
                    <w:left w:val="nil"/>
                    <w:bottom w:val="single" w:sz="4" w:space="0" w:color="000000"/>
                    <w:right w:val="single" w:sz="4" w:space="0" w:color="000000"/>
                  </w:tcBorders>
                  <w:shd w:val="clear" w:color="FFFFFF" w:fill="F5F5F5"/>
                  <w:noWrap/>
                  <w:vAlign w:val="bottom"/>
                  <w:hideMark/>
                </w:tcPr>
                <w:p w14:paraId="6E5D7BF6"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75</w:t>
                  </w:r>
                </w:p>
              </w:tc>
              <w:tc>
                <w:tcPr>
                  <w:tcW w:w="638" w:type="dxa"/>
                  <w:tcBorders>
                    <w:top w:val="nil"/>
                    <w:left w:val="nil"/>
                    <w:bottom w:val="single" w:sz="4" w:space="0" w:color="000000"/>
                    <w:right w:val="single" w:sz="4" w:space="0" w:color="000000"/>
                  </w:tcBorders>
                  <w:shd w:val="clear" w:color="FFFFFF" w:fill="F5F5F5"/>
                  <w:noWrap/>
                  <w:vAlign w:val="bottom"/>
                  <w:hideMark/>
                </w:tcPr>
                <w:p w14:paraId="13696E2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398</w:t>
                  </w:r>
                </w:p>
              </w:tc>
              <w:tc>
                <w:tcPr>
                  <w:tcW w:w="449" w:type="dxa"/>
                  <w:tcBorders>
                    <w:top w:val="nil"/>
                    <w:left w:val="nil"/>
                    <w:bottom w:val="single" w:sz="4" w:space="0" w:color="000000"/>
                    <w:right w:val="single" w:sz="4" w:space="0" w:color="000000"/>
                  </w:tcBorders>
                  <w:shd w:val="clear" w:color="FFFFFF" w:fill="F5F5F5"/>
                  <w:noWrap/>
                  <w:vAlign w:val="bottom"/>
                  <w:hideMark/>
                </w:tcPr>
                <w:p w14:paraId="4EB3834B"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21</w:t>
                  </w:r>
                </w:p>
              </w:tc>
              <w:tc>
                <w:tcPr>
                  <w:tcW w:w="419" w:type="dxa"/>
                  <w:tcBorders>
                    <w:top w:val="nil"/>
                    <w:left w:val="nil"/>
                    <w:bottom w:val="single" w:sz="4" w:space="0" w:color="000000"/>
                    <w:right w:val="single" w:sz="4" w:space="0" w:color="000000"/>
                  </w:tcBorders>
                  <w:shd w:val="clear" w:color="FFFFFF" w:fill="F5F5F5"/>
                  <w:noWrap/>
                  <w:vAlign w:val="bottom"/>
                  <w:hideMark/>
                </w:tcPr>
                <w:p w14:paraId="57C0A5C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25</w:t>
                  </w:r>
                </w:p>
              </w:tc>
              <w:tc>
                <w:tcPr>
                  <w:tcW w:w="527" w:type="dxa"/>
                  <w:tcBorders>
                    <w:top w:val="nil"/>
                    <w:left w:val="nil"/>
                    <w:bottom w:val="single" w:sz="4" w:space="0" w:color="000000"/>
                    <w:right w:val="single" w:sz="4" w:space="0" w:color="000000"/>
                  </w:tcBorders>
                  <w:shd w:val="clear" w:color="FFFFFF" w:fill="F5F5F5"/>
                  <w:noWrap/>
                  <w:vAlign w:val="bottom"/>
                  <w:hideMark/>
                </w:tcPr>
                <w:p w14:paraId="14A44206"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46</w:t>
                  </w:r>
                </w:p>
              </w:tc>
              <w:tc>
                <w:tcPr>
                  <w:tcW w:w="527" w:type="dxa"/>
                  <w:tcBorders>
                    <w:top w:val="nil"/>
                    <w:left w:val="nil"/>
                    <w:bottom w:val="single" w:sz="4" w:space="0" w:color="000000"/>
                    <w:right w:val="single" w:sz="4" w:space="0" w:color="000000"/>
                  </w:tcBorders>
                  <w:shd w:val="clear" w:color="FFFFFF" w:fill="F5F5F5"/>
                  <w:noWrap/>
                  <w:vAlign w:val="bottom"/>
                  <w:hideMark/>
                </w:tcPr>
                <w:p w14:paraId="7C859048"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 </w:t>
                  </w:r>
                </w:p>
              </w:tc>
              <w:tc>
                <w:tcPr>
                  <w:tcW w:w="771" w:type="dxa"/>
                  <w:tcBorders>
                    <w:top w:val="nil"/>
                    <w:left w:val="nil"/>
                    <w:bottom w:val="single" w:sz="4" w:space="0" w:color="000000"/>
                    <w:right w:val="single" w:sz="4" w:space="0" w:color="000000"/>
                  </w:tcBorders>
                  <w:shd w:val="clear" w:color="FFFFFF" w:fill="F5F5F5"/>
                  <w:noWrap/>
                  <w:vAlign w:val="bottom"/>
                  <w:hideMark/>
                </w:tcPr>
                <w:p w14:paraId="2AFD0B86"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92</w:t>
                  </w:r>
                </w:p>
              </w:tc>
              <w:tc>
                <w:tcPr>
                  <w:tcW w:w="851" w:type="dxa"/>
                  <w:tcBorders>
                    <w:top w:val="nil"/>
                    <w:left w:val="nil"/>
                    <w:bottom w:val="single" w:sz="4" w:space="0" w:color="000000"/>
                    <w:right w:val="single" w:sz="4" w:space="0" w:color="000000"/>
                  </w:tcBorders>
                  <w:shd w:val="clear" w:color="FFFFFF" w:fill="F5F5F5"/>
                  <w:noWrap/>
                  <w:vAlign w:val="bottom"/>
                  <w:hideMark/>
                </w:tcPr>
                <w:p w14:paraId="48AFE6C6"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490</w:t>
                  </w:r>
                </w:p>
              </w:tc>
            </w:tr>
            <w:tr w:rsidR="00184753" w:rsidRPr="00184753" w14:paraId="3C930D0E" w14:textId="77777777" w:rsidTr="00184753">
              <w:trPr>
                <w:trHeight w:val="383"/>
                <w:jc w:val="center"/>
              </w:trPr>
              <w:tc>
                <w:tcPr>
                  <w:tcW w:w="2860" w:type="dxa"/>
                  <w:gridSpan w:val="2"/>
                  <w:tcBorders>
                    <w:top w:val="single" w:sz="4" w:space="0" w:color="000000"/>
                    <w:left w:val="single" w:sz="4" w:space="0" w:color="000000"/>
                    <w:bottom w:val="single" w:sz="4" w:space="0" w:color="000000"/>
                    <w:right w:val="single" w:sz="4" w:space="0" w:color="000000"/>
                  </w:tcBorders>
                  <w:shd w:val="clear" w:color="FFFFFF" w:fill="F5F5F5"/>
                  <w:noWrap/>
                  <w:vAlign w:val="bottom"/>
                  <w:hideMark/>
                </w:tcPr>
                <w:p w14:paraId="54CB0124" w14:textId="77777777" w:rsidR="00184753" w:rsidRPr="00184753" w:rsidRDefault="00184753" w:rsidP="00184753">
                  <w:pPr>
                    <w:suppressAutoHyphens w:val="0"/>
                    <w:jc w:val="center"/>
                    <w:rPr>
                      <w:rFonts w:ascii="Arial" w:hAnsi="Arial" w:cs="Arial"/>
                      <w:b/>
                      <w:bCs/>
                      <w:color w:val="000000"/>
                      <w:sz w:val="14"/>
                      <w:szCs w:val="14"/>
                      <w:lang w:eastAsia="pl-PL"/>
                    </w:rPr>
                  </w:pPr>
                  <w:r w:rsidRPr="00184753">
                    <w:rPr>
                      <w:rFonts w:ascii="Arial" w:hAnsi="Arial" w:cs="Arial"/>
                      <w:b/>
                      <w:bCs/>
                      <w:color w:val="000000"/>
                      <w:sz w:val="14"/>
                      <w:szCs w:val="14"/>
                      <w:lang w:eastAsia="pl-PL"/>
                    </w:rPr>
                    <w:t>Razem pakiet</w:t>
                  </w:r>
                </w:p>
              </w:tc>
              <w:tc>
                <w:tcPr>
                  <w:tcW w:w="527" w:type="dxa"/>
                  <w:tcBorders>
                    <w:top w:val="nil"/>
                    <w:left w:val="nil"/>
                    <w:bottom w:val="single" w:sz="4" w:space="0" w:color="000000"/>
                    <w:right w:val="single" w:sz="4" w:space="0" w:color="000000"/>
                  </w:tcBorders>
                  <w:shd w:val="clear" w:color="FFFFFF" w:fill="F5F5F5"/>
                  <w:noWrap/>
                  <w:vAlign w:val="bottom"/>
                  <w:hideMark/>
                </w:tcPr>
                <w:p w14:paraId="0AF794F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2 044</w:t>
                  </w:r>
                </w:p>
              </w:tc>
              <w:tc>
                <w:tcPr>
                  <w:tcW w:w="419" w:type="dxa"/>
                  <w:tcBorders>
                    <w:top w:val="nil"/>
                    <w:left w:val="nil"/>
                    <w:bottom w:val="single" w:sz="4" w:space="0" w:color="000000"/>
                    <w:right w:val="single" w:sz="4" w:space="0" w:color="000000"/>
                  </w:tcBorders>
                  <w:shd w:val="clear" w:color="FFFFFF" w:fill="F5F5F5"/>
                  <w:noWrap/>
                  <w:vAlign w:val="bottom"/>
                  <w:hideMark/>
                </w:tcPr>
                <w:p w14:paraId="571A0412"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345</w:t>
                  </w:r>
                </w:p>
              </w:tc>
              <w:tc>
                <w:tcPr>
                  <w:tcW w:w="527" w:type="dxa"/>
                  <w:tcBorders>
                    <w:top w:val="nil"/>
                    <w:left w:val="nil"/>
                    <w:bottom w:val="single" w:sz="4" w:space="0" w:color="000000"/>
                    <w:right w:val="single" w:sz="4" w:space="0" w:color="000000"/>
                  </w:tcBorders>
                  <w:shd w:val="clear" w:color="FFFFFF" w:fill="F5F5F5"/>
                  <w:noWrap/>
                  <w:vAlign w:val="bottom"/>
                  <w:hideMark/>
                </w:tcPr>
                <w:p w14:paraId="1C1AFF8E"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1 178</w:t>
                  </w:r>
                </w:p>
              </w:tc>
              <w:tc>
                <w:tcPr>
                  <w:tcW w:w="527" w:type="dxa"/>
                  <w:tcBorders>
                    <w:top w:val="nil"/>
                    <w:left w:val="nil"/>
                    <w:bottom w:val="single" w:sz="4" w:space="0" w:color="000000"/>
                    <w:right w:val="single" w:sz="4" w:space="0" w:color="000000"/>
                  </w:tcBorders>
                  <w:shd w:val="clear" w:color="FFFFFF" w:fill="F5F5F5"/>
                  <w:noWrap/>
                  <w:vAlign w:val="bottom"/>
                  <w:hideMark/>
                </w:tcPr>
                <w:p w14:paraId="52CABC5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7 294</w:t>
                  </w:r>
                </w:p>
              </w:tc>
              <w:tc>
                <w:tcPr>
                  <w:tcW w:w="638" w:type="dxa"/>
                  <w:tcBorders>
                    <w:top w:val="nil"/>
                    <w:left w:val="nil"/>
                    <w:bottom w:val="single" w:sz="4" w:space="0" w:color="000000"/>
                    <w:right w:val="single" w:sz="4" w:space="0" w:color="000000"/>
                  </w:tcBorders>
                  <w:shd w:val="clear" w:color="FFFFFF" w:fill="F5F5F5"/>
                  <w:noWrap/>
                  <w:vAlign w:val="bottom"/>
                  <w:hideMark/>
                </w:tcPr>
                <w:p w14:paraId="46A7E93D"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10 861</w:t>
                  </w:r>
                </w:p>
              </w:tc>
              <w:tc>
                <w:tcPr>
                  <w:tcW w:w="449" w:type="dxa"/>
                  <w:tcBorders>
                    <w:top w:val="nil"/>
                    <w:left w:val="nil"/>
                    <w:bottom w:val="single" w:sz="4" w:space="0" w:color="000000"/>
                    <w:right w:val="single" w:sz="4" w:space="0" w:color="000000"/>
                  </w:tcBorders>
                  <w:shd w:val="clear" w:color="FFFFFF" w:fill="F5F5F5"/>
                  <w:noWrap/>
                  <w:vAlign w:val="bottom"/>
                  <w:hideMark/>
                </w:tcPr>
                <w:p w14:paraId="32AB934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1 311</w:t>
                  </w:r>
                </w:p>
              </w:tc>
              <w:tc>
                <w:tcPr>
                  <w:tcW w:w="419" w:type="dxa"/>
                  <w:tcBorders>
                    <w:top w:val="nil"/>
                    <w:left w:val="nil"/>
                    <w:bottom w:val="single" w:sz="4" w:space="0" w:color="000000"/>
                    <w:right w:val="single" w:sz="4" w:space="0" w:color="000000"/>
                  </w:tcBorders>
                  <w:shd w:val="clear" w:color="FFFFFF" w:fill="F5F5F5"/>
                  <w:noWrap/>
                  <w:vAlign w:val="bottom"/>
                  <w:hideMark/>
                </w:tcPr>
                <w:p w14:paraId="7B3D63D4"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997</w:t>
                  </w:r>
                </w:p>
              </w:tc>
              <w:tc>
                <w:tcPr>
                  <w:tcW w:w="527" w:type="dxa"/>
                  <w:tcBorders>
                    <w:top w:val="nil"/>
                    <w:left w:val="nil"/>
                    <w:bottom w:val="single" w:sz="4" w:space="0" w:color="000000"/>
                    <w:right w:val="single" w:sz="4" w:space="0" w:color="000000"/>
                  </w:tcBorders>
                  <w:shd w:val="clear" w:color="FFFFFF" w:fill="F5F5F5"/>
                  <w:noWrap/>
                  <w:vAlign w:val="bottom"/>
                  <w:hideMark/>
                </w:tcPr>
                <w:p w14:paraId="7D2BAAD5"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1 511</w:t>
                  </w:r>
                </w:p>
              </w:tc>
              <w:tc>
                <w:tcPr>
                  <w:tcW w:w="527" w:type="dxa"/>
                  <w:tcBorders>
                    <w:top w:val="nil"/>
                    <w:left w:val="nil"/>
                    <w:bottom w:val="single" w:sz="4" w:space="0" w:color="000000"/>
                    <w:right w:val="single" w:sz="4" w:space="0" w:color="000000"/>
                  </w:tcBorders>
                  <w:shd w:val="clear" w:color="FFFFFF" w:fill="F5F5F5"/>
                  <w:noWrap/>
                  <w:vAlign w:val="bottom"/>
                  <w:hideMark/>
                </w:tcPr>
                <w:p w14:paraId="0F45A019"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1 522</w:t>
                  </w:r>
                </w:p>
              </w:tc>
              <w:tc>
                <w:tcPr>
                  <w:tcW w:w="771" w:type="dxa"/>
                  <w:tcBorders>
                    <w:top w:val="nil"/>
                    <w:left w:val="nil"/>
                    <w:bottom w:val="single" w:sz="4" w:space="0" w:color="000000"/>
                    <w:right w:val="single" w:sz="4" w:space="0" w:color="000000"/>
                  </w:tcBorders>
                  <w:shd w:val="clear" w:color="FFFFFF" w:fill="F5F5F5"/>
                  <w:noWrap/>
                  <w:vAlign w:val="bottom"/>
                  <w:hideMark/>
                </w:tcPr>
                <w:p w14:paraId="7D1B9627"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5 341</w:t>
                  </w:r>
                </w:p>
              </w:tc>
              <w:tc>
                <w:tcPr>
                  <w:tcW w:w="851" w:type="dxa"/>
                  <w:tcBorders>
                    <w:top w:val="nil"/>
                    <w:left w:val="nil"/>
                    <w:bottom w:val="single" w:sz="4" w:space="0" w:color="000000"/>
                    <w:right w:val="single" w:sz="4" w:space="0" w:color="000000"/>
                  </w:tcBorders>
                  <w:shd w:val="clear" w:color="FFFFFF" w:fill="F5F5F5"/>
                  <w:noWrap/>
                  <w:vAlign w:val="bottom"/>
                  <w:hideMark/>
                </w:tcPr>
                <w:p w14:paraId="265C436A" w14:textId="77777777" w:rsidR="00184753" w:rsidRPr="00184753" w:rsidRDefault="00184753" w:rsidP="00184753">
                  <w:pPr>
                    <w:suppressAutoHyphens w:val="0"/>
                    <w:jc w:val="right"/>
                    <w:rPr>
                      <w:rFonts w:ascii="Arial" w:hAnsi="Arial" w:cs="Arial"/>
                      <w:b/>
                      <w:bCs/>
                      <w:color w:val="333333"/>
                      <w:sz w:val="14"/>
                      <w:szCs w:val="14"/>
                      <w:lang w:eastAsia="pl-PL"/>
                    </w:rPr>
                  </w:pPr>
                  <w:r w:rsidRPr="00184753">
                    <w:rPr>
                      <w:rFonts w:ascii="Arial" w:hAnsi="Arial" w:cs="Arial"/>
                      <w:b/>
                      <w:bCs/>
                      <w:color w:val="333333"/>
                      <w:sz w:val="14"/>
                      <w:szCs w:val="14"/>
                      <w:lang w:eastAsia="pl-PL"/>
                    </w:rPr>
                    <w:t>16 202</w:t>
                  </w:r>
                </w:p>
              </w:tc>
            </w:tr>
          </w:tbl>
          <w:p w14:paraId="706899DD" w14:textId="77777777" w:rsidR="00073A23" w:rsidRDefault="00073A23">
            <w:pPr>
              <w:autoSpaceDE w:val="0"/>
              <w:autoSpaceDN w:val="0"/>
              <w:adjustRightInd w:val="0"/>
              <w:spacing w:before="120"/>
              <w:jc w:val="both"/>
              <w:rPr>
                <w:rFonts w:ascii="Verdana" w:hAnsi="Verdana" w:cs="Arial"/>
                <w:sz w:val="20"/>
                <w:szCs w:val="20"/>
              </w:rPr>
            </w:pPr>
          </w:p>
          <w:p w14:paraId="77E3B3EF" w14:textId="77777777" w:rsidR="00D23E57" w:rsidRDefault="00D23E57">
            <w:pPr>
              <w:autoSpaceDE w:val="0"/>
              <w:autoSpaceDN w:val="0"/>
              <w:adjustRightInd w:val="0"/>
              <w:spacing w:before="120"/>
              <w:jc w:val="both"/>
              <w:rPr>
                <w:rFonts w:ascii="Verdana" w:hAnsi="Verdana" w:cs="Arial"/>
                <w:sz w:val="20"/>
                <w:szCs w:val="20"/>
              </w:rPr>
            </w:pPr>
          </w:p>
        </w:tc>
      </w:tr>
      <w:tr w:rsidR="00073A23" w14:paraId="43FB61C7" w14:textId="77777777" w:rsidTr="00E520A0">
        <w:tc>
          <w:tcPr>
            <w:tcW w:w="1248" w:type="dxa"/>
            <w:gridSpan w:val="2"/>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040C1E50" w14:textId="77777777" w:rsidR="00073A23" w:rsidRDefault="00073A23">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V.2.</w:t>
            </w:r>
          </w:p>
        </w:tc>
        <w:tc>
          <w:tcPr>
            <w:tcW w:w="7373" w:type="dxa"/>
            <w:gridSpan w:val="2"/>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5FF39018" w14:textId="77777777" w:rsidR="00073A23" w:rsidRDefault="00073A23">
            <w:pPr>
              <w:pStyle w:val="Default"/>
              <w:spacing w:before="120"/>
              <w:jc w:val="center"/>
              <w:rPr>
                <w:rFonts w:ascii="Verdana" w:hAnsi="Verdana" w:cs="Arial"/>
                <w:b/>
                <w:bCs/>
                <w:sz w:val="20"/>
                <w:szCs w:val="20"/>
              </w:rPr>
            </w:pPr>
            <w:r>
              <w:rPr>
                <w:rFonts w:ascii="Verdana" w:hAnsi="Verdana" w:cs="Arial"/>
                <w:b/>
                <w:bCs/>
                <w:sz w:val="20"/>
                <w:szCs w:val="20"/>
              </w:rPr>
              <w:t>ZRYWKA DREWNA</w:t>
            </w:r>
          </w:p>
          <w:p w14:paraId="1DEBC8EE" w14:textId="77777777" w:rsidR="00073A23" w:rsidRDefault="00073A23">
            <w:pPr>
              <w:pStyle w:val="Default"/>
              <w:spacing w:before="120"/>
              <w:jc w:val="center"/>
              <w:rPr>
                <w:rFonts w:ascii="Verdana" w:hAnsi="Verdana" w:cs="Arial"/>
                <w:sz w:val="20"/>
                <w:szCs w:val="20"/>
              </w:rPr>
            </w:pPr>
            <w:r>
              <w:rPr>
                <w:rFonts w:ascii="Verdana" w:hAnsi="Verdana" w:cs="Arial"/>
                <w:sz w:val="20"/>
                <w:szCs w:val="20"/>
              </w:rPr>
              <w:t>(jednostka rozliczeniowa – metr sześcienny (m</w:t>
            </w:r>
            <w:r>
              <w:rPr>
                <w:rFonts w:ascii="Verdana" w:hAnsi="Verdana" w:cs="Arial"/>
                <w:sz w:val="20"/>
                <w:szCs w:val="20"/>
                <w:vertAlign w:val="superscript"/>
              </w:rPr>
              <w:t>3</w:t>
            </w:r>
            <w:r>
              <w:rPr>
                <w:rFonts w:ascii="Verdana" w:hAnsi="Verdana" w:cs="Arial"/>
                <w:sz w:val="20"/>
                <w:szCs w:val="20"/>
              </w:rPr>
              <w:t>) podawany z dokładnością do dwóch miejsc po przecinku)</w:t>
            </w:r>
          </w:p>
        </w:tc>
        <w:tc>
          <w:tcPr>
            <w:tcW w:w="1737" w:type="dxa"/>
            <w:gridSpan w:val="2"/>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79880EA0" w14:textId="77777777" w:rsidR="00073A23" w:rsidRDefault="00073A23">
            <w:pPr>
              <w:pStyle w:val="Default"/>
              <w:spacing w:before="120"/>
              <w:rPr>
                <w:rFonts w:ascii="Verdana" w:hAnsi="Verdana" w:cs="Arial"/>
                <w:b/>
                <w:sz w:val="20"/>
                <w:szCs w:val="20"/>
              </w:rPr>
            </w:pPr>
            <w:r>
              <w:rPr>
                <w:rFonts w:ascii="Verdana" w:hAnsi="Verdana" w:cs="Arial"/>
                <w:b/>
                <w:sz w:val="20"/>
                <w:szCs w:val="20"/>
              </w:rPr>
              <w:t>ZM/</w:t>
            </w:r>
          </w:p>
          <w:p w14:paraId="73A60ADB" w14:textId="77777777" w:rsidR="00073A23" w:rsidRDefault="00073A23">
            <w:pPr>
              <w:pStyle w:val="Default"/>
              <w:spacing w:before="120"/>
              <w:rPr>
                <w:rFonts w:ascii="Verdana" w:hAnsi="Verdana"/>
                <w:b/>
                <w:sz w:val="20"/>
              </w:rPr>
            </w:pPr>
            <w:r>
              <w:rPr>
                <w:rFonts w:ascii="Verdana" w:hAnsi="Verdana" w:cs="Arial"/>
                <w:b/>
                <w:sz w:val="20"/>
                <w:szCs w:val="20"/>
              </w:rPr>
              <w:t>ZRYWKA</w:t>
            </w:r>
          </w:p>
        </w:tc>
      </w:tr>
      <w:tr w:rsidR="00073A23" w14:paraId="4EE50E70" w14:textId="77777777" w:rsidTr="00E520A0">
        <w:trPr>
          <w:trHeight w:val="2264"/>
        </w:trPr>
        <w:tc>
          <w:tcPr>
            <w:tcW w:w="10358" w:type="dxa"/>
            <w:gridSpan w:val="6"/>
            <w:tcBorders>
              <w:top w:val="single" w:sz="4" w:space="0" w:color="auto"/>
              <w:left w:val="single" w:sz="4" w:space="0" w:color="auto"/>
              <w:bottom w:val="single" w:sz="4" w:space="0" w:color="auto"/>
              <w:right w:val="single" w:sz="4" w:space="0" w:color="auto"/>
            </w:tcBorders>
          </w:tcPr>
          <w:p w14:paraId="1DE2F0A1" w14:textId="77777777" w:rsidR="00073A23" w:rsidRDefault="00073A23">
            <w:pPr>
              <w:tabs>
                <w:tab w:val="left" w:pos="840"/>
              </w:tabs>
              <w:spacing w:before="120"/>
              <w:ind w:left="34"/>
              <w:jc w:val="both"/>
              <w:rPr>
                <w:rFonts w:ascii="Verdana" w:hAnsi="Verdana" w:cs="Arial"/>
                <w:bCs/>
                <w:sz w:val="20"/>
                <w:szCs w:val="20"/>
              </w:rPr>
            </w:pPr>
            <w:r>
              <w:rPr>
                <w:rFonts w:ascii="Verdana" w:hAnsi="Verdana" w:cs="Arial"/>
                <w:bCs/>
                <w:sz w:val="20"/>
                <w:szCs w:val="20"/>
              </w:rPr>
              <w:t xml:space="preserve">Kod czynności ZRYWKA służy jedynie do podania masy grubizny planowanej do zrywki i w żaden sposób nie określa wymaganej przez Zamawiającego technologii zrywki drewna oraz nie stanowi podstawy do zmiany stawki obowiązującej w rozliczeniach. </w:t>
            </w:r>
          </w:p>
          <w:p w14:paraId="26360218" w14:textId="77777777" w:rsidR="00073A23" w:rsidRDefault="00073A23">
            <w:pPr>
              <w:tabs>
                <w:tab w:val="left" w:pos="840"/>
              </w:tabs>
              <w:spacing w:before="120"/>
              <w:ind w:left="34"/>
              <w:jc w:val="both"/>
              <w:rPr>
                <w:rFonts w:ascii="Verdana" w:hAnsi="Verdana" w:cs="Arial"/>
                <w:bCs/>
                <w:sz w:val="20"/>
                <w:szCs w:val="20"/>
              </w:rPr>
            </w:pPr>
            <w:r>
              <w:rPr>
                <w:rFonts w:ascii="Verdana" w:hAnsi="Verdana" w:cs="Arial"/>
                <w:bCs/>
                <w:sz w:val="20"/>
                <w:szCs w:val="20"/>
              </w:rPr>
              <w:t>Szczegółowe informacje dotyczące zrywki drewna oraz planowanych średnich odległości zrywkowych  przedstawione zostały w tabeli 4.</w:t>
            </w:r>
          </w:p>
          <w:p w14:paraId="00FB0FA4" w14:textId="77777777" w:rsidR="00073A23" w:rsidRDefault="00073A23">
            <w:pPr>
              <w:tabs>
                <w:tab w:val="left" w:pos="840"/>
              </w:tabs>
              <w:spacing w:before="120"/>
              <w:ind w:left="34"/>
              <w:jc w:val="both"/>
              <w:rPr>
                <w:rFonts w:ascii="Verdana" w:hAnsi="Verdana" w:cs="Arial"/>
                <w:bCs/>
                <w:sz w:val="18"/>
                <w:szCs w:val="20"/>
              </w:rPr>
            </w:pPr>
            <w:r>
              <w:rPr>
                <w:rFonts w:ascii="Verdana" w:hAnsi="Verdana"/>
                <w:color w:val="000000"/>
                <w:sz w:val="20"/>
                <w:lang w:eastAsia="pl-PL"/>
              </w:rPr>
              <w:t>Tabela 4. Planowane średnie odległości zrywkowe</w:t>
            </w:r>
          </w:p>
          <w:tbl>
            <w:tblPr>
              <w:tblW w:w="8247" w:type="dxa"/>
              <w:jc w:val="center"/>
              <w:tblLayout w:type="fixed"/>
              <w:tblCellMar>
                <w:left w:w="70" w:type="dxa"/>
                <w:right w:w="70" w:type="dxa"/>
              </w:tblCellMar>
              <w:tblLook w:val="04A0" w:firstRow="1" w:lastRow="0" w:firstColumn="1" w:lastColumn="0" w:noHBand="0" w:noVBand="1"/>
            </w:tblPr>
            <w:tblGrid>
              <w:gridCol w:w="2540"/>
              <w:gridCol w:w="2872"/>
              <w:gridCol w:w="2835"/>
            </w:tblGrid>
            <w:tr w:rsidR="00480C10" w:rsidRPr="00B35890" w14:paraId="69264A74" w14:textId="77777777" w:rsidTr="00480C10">
              <w:trPr>
                <w:trHeight w:val="820"/>
                <w:jc w:val="center"/>
              </w:trPr>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B5942D" w14:textId="77777777" w:rsidR="00480C10" w:rsidRPr="00B35890" w:rsidRDefault="00480C10" w:rsidP="00B35890">
                  <w:pPr>
                    <w:suppressAutoHyphens w:val="0"/>
                    <w:jc w:val="center"/>
                    <w:rPr>
                      <w:rFonts w:ascii="Calibri" w:hAnsi="Calibri" w:cs="Calibri"/>
                      <w:b/>
                      <w:bCs/>
                      <w:color w:val="000000"/>
                      <w:sz w:val="22"/>
                      <w:szCs w:val="22"/>
                      <w:lang w:eastAsia="pl-PL"/>
                    </w:rPr>
                  </w:pPr>
                  <w:r w:rsidRPr="00B35890">
                    <w:rPr>
                      <w:rFonts w:ascii="Calibri" w:hAnsi="Calibri" w:cs="Calibri"/>
                      <w:b/>
                      <w:bCs/>
                      <w:color w:val="000000"/>
                      <w:sz w:val="22"/>
                      <w:szCs w:val="22"/>
                      <w:lang w:eastAsia="pl-PL"/>
                    </w:rPr>
                    <w:t>Adres leśny</w:t>
                  </w:r>
                </w:p>
              </w:tc>
              <w:tc>
                <w:tcPr>
                  <w:tcW w:w="2872" w:type="dxa"/>
                  <w:tcBorders>
                    <w:top w:val="single" w:sz="4" w:space="0" w:color="auto"/>
                    <w:left w:val="nil"/>
                    <w:bottom w:val="single" w:sz="4" w:space="0" w:color="auto"/>
                    <w:right w:val="single" w:sz="4" w:space="0" w:color="auto"/>
                  </w:tcBorders>
                  <w:shd w:val="clear" w:color="auto" w:fill="auto"/>
                  <w:vAlign w:val="center"/>
                  <w:hideMark/>
                </w:tcPr>
                <w:p w14:paraId="7C024B2D" w14:textId="77777777" w:rsidR="00480C10" w:rsidRPr="00B35890" w:rsidRDefault="00480C10" w:rsidP="00B35890">
                  <w:pPr>
                    <w:suppressAutoHyphens w:val="0"/>
                    <w:jc w:val="center"/>
                    <w:rPr>
                      <w:rFonts w:ascii="Calibri" w:hAnsi="Calibri" w:cs="Calibri"/>
                      <w:b/>
                      <w:bCs/>
                      <w:color w:val="000000"/>
                      <w:sz w:val="22"/>
                      <w:szCs w:val="22"/>
                      <w:lang w:eastAsia="pl-PL"/>
                    </w:rPr>
                  </w:pPr>
                  <w:r w:rsidRPr="00B35890">
                    <w:rPr>
                      <w:rFonts w:ascii="Calibri" w:hAnsi="Calibri" w:cs="Calibri"/>
                      <w:b/>
                      <w:bCs/>
                      <w:color w:val="000000"/>
                      <w:sz w:val="22"/>
                      <w:szCs w:val="22"/>
                      <w:lang w:eastAsia="pl-PL"/>
                    </w:rPr>
                    <w:t>Odległość zrywki dla drewna wielkowymiarowego [m]</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7F0AEC76" w14:textId="77777777" w:rsidR="00480C10" w:rsidRPr="00B35890" w:rsidRDefault="00480C10" w:rsidP="00B35890">
                  <w:pPr>
                    <w:suppressAutoHyphens w:val="0"/>
                    <w:jc w:val="center"/>
                    <w:rPr>
                      <w:rFonts w:ascii="Calibri" w:hAnsi="Calibri" w:cs="Calibri"/>
                      <w:b/>
                      <w:bCs/>
                      <w:color w:val="000000"/>
                      <w:sz w:val="22"/>
                      <w:szCs w:val="22"/>
                      <w:lang w:eastAsia="pl-PL"/>
                    </w:rPr>
                  </w:pPr>
                  <w:r w:rsidRPr="00B35890">
                    <w:rPr>
                      <w:rFonts w:ascii="Calibri" w:hAnsi="Calibri" w:cs="Calibri"/>
                      <w:b/>
                      <w:bCs/>
                      <w:color w:val="000000"/>
                      <w:sz w:val="22"/>
                      <w:szCs w:val="22"/>
                      <w:lang w:eastAsia="pl-PL"/>
                    </w:rPr>
                    <w:t>Odległość zrywki dla drewna średniowymiarowego [m]</w:t>
                  </w:r>
                </w:p>
              </w:tc>
            </w:tr>
            <w:tr w:rsidR="00480C10" w:rsidRPr="00B35890" w14:paraId="5D63C753"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D0332E2" w14:textId="1A71C488"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 xml:space="preserve">16-11-2-05-   </w:t>
                  </w:r>
                  <w:r w:rsidR="00982A66">
                    <w:rPr>
                      <w:rFonts w:ascii="Calibri" w:hAnsi="Calibri" w:cs="Calibri"/>
                      <w:color w:val="000000"/>
                      <w:sz w:val="22"/>
                      <w:szCs w:val="22"/>
                      <w:lang w:eastAsia="pl-PL"/>
                    </w:rPr>
                    <w:t>(cięcia PR)</w:t>
                  </w:r>
                </w:p>
              </w:tc>
              <w:tc>
                <w:tcPr>
                  <w:tcW w:w="2872" w:type="dxa"/>
                  <w:tcBorders>
                    <w:top w:val="nil"/>
                    <w:left w:val="nil"/>
                    <w:bottom w:val="single" w:sz="4" w:space="0" w:color="auto"/>
                    <w:right w:val="single" w:sz="4" w:space="0" w:color="auto"/>
                  </w:tcBorders>
                  <w:shd w:val="clear" w:color="auto" w:fill="auto"/>
                  <w:noWrap/>
                  <w:vAlign w:val="bottom"/>
                  <w:hideMark/>
                </w:tcPr>
                <w:p w14:paraId="7EC3F3C5"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500</w:t>
                  </w:r>
                </w:p>
              </w:tc>
              <w:tc>
                <w:tcPr>
                  <w:tcW w:w="2835" w:type="dxa"/>
                  <w:tcBorders>
                    <w:top w:val="nil"/>
                    <w:left w:val="nil"/>
                    <w:bottom w:val="single" w:sz="4" w:space="0" w:color="auto"/>
                    <w:right w:val="single" w:sz="4" w:space="0" w:color="auto"/>
                  </w:tcBorders>
                  <w:shd w:val="clear" w:color="auto" w:fill="auto"/>
                  <w:noWrap/>
                  <w:vAlign w:val="bottom"/>
                  <w:hideMark/>
                </w:tcPr>
                <w:p w14:paraId="3E6BCD85"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500</w:t>
                  </w:r>
                </w:p>
              </w:tc>
            </w:tr>
            <w:tr w:rsidR="00480C10" w:rsidRPr="00B35890" w14:paraId="162A45F4"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7E2AF5D" w14:textId="68E6CCE6"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 xml:space="preserve">16-11-2-05-   </w:t>
                  </w:r>
                  <w:r w:rsidR="00982A66">
                    <w:rPr>
                      <w:rFonts w:ascii="Calibri" w:hAnsi="Calibri" w:cs="Calibri"/>
                      <w:color w:val="000000"/>
                      <w:sz w:val="22"/>
                      <w:szCs w:val="22"/>
                      <w:lang w:eastAsia="pl-PL"/>
                    </w:rPr>
                    <w:t>(cięcia PTP)</w:t>
                  </w:r>
                </w:p>
              </w:tc>
              <w:tc>
                <w:tcPr>
                  <w:tcW w:w="2872" w:type="dxa"/>
                  <w:tcBorders>
                    <w:top w:val="nil"/>
                    <w:left w:val="nil"/>
                    <w:bottom w:val="single" w:sz="4" w:space="0" w:color="auto"/>
                    <w:right w:val="single" w:sz="4" w:space="0" w:color="auto"/>
                  </w:tcBorders>
                  <w:shd w:val="clear" w:color="auto" w:fill="auto"/>
                  <w:noWrap/>
                  <w:vAlign w:val="bottom"/>
                  <w:hideMark/>
                </w:tcPr>
                <w:p w14:paraId="2E6E786D"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500</w:t>
                  </w:r>
                </w:p>
              </w:tc>
              <w:tc>
                <w:tcPr>
                  <w:tcW w:w="2835" w:type="dxa"/>
                  <w:tcBorders>
                    <w:top w:val="nil"/>
                    <w:left w:val="nil"/>
                    <w:bottom w:val="single" w:sz="4" w:space="0" w:color="auto"/>
                    <w:right w:val="single" w:sz="4" w:space="0" w:color="auto"/>
                  </w:tcBorders>
                  <w:shd w:val="clear" w:color="auto" w:fill="auto"/>
                  <w:noWrap/>
                  <w:vAlign w:val="bottom"/>
                  <w:hideMark/>
                </w:tcPr>
                <w:p w14:paraId="5F0EA7D1"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500</w:t>
                  </w:r>
                </w:p>
              </w:tc>
            </w:tr>
            <w:tr w:rsidR="00480C10" w:rsidRPr="00B35890" w14:paraId="102175F0"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ECA6B38" w14:textId="792D8911"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 xml:space="preserve">16-11-2-05-   </w:t>
                  </w:r>
                  <w:r w:rsidR="00982A66">
                    <w:rPr>
                      <w:rFonts w:ascii="Calibri" w:hAnsi="Calibri" w:cs="Calibri"/>
                      <w:color w:val="000000"/>
                      <w:sz w:val="22"/>
                      <w:szCs w:val="22"/>
                      <w:lang w:eastAsia="pl-PL"/>
                    </w:rPr>
                    <w:t>(cięcia PTW)</w:t>
                  </w:r>
                </w:p>
              </w:tc>
              <w:tc>
                <w:tcPr>
                  <w:tcW w:w="2872" w:type="dxa"/>
                  <w:tcBorders>
                    <w:top w:val="nil"/>
                    <w:left w:val="nil"/>
                    <w:bottom w:val="single" w:sz="4" w:space="0" w:color="auto"/>
                    <w:right w:val="single" w:sz="4" w:space="0" w:color="auto"/>
                  </w:tcBorders>
                  <w:shd w:val="clear" w:color="auto" w:fill="auto"/>
                  <w:noWrap/>
                  <w:vAlign w:val="bottom"/>
                  <w:hideMark/>
                </w:tcPr>
                <w:p w14:paraId="66802B6B"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500</w:t>
                  </w:r>
                </w:p>
              </w:tc>
              <w:tc>
                <w:tcPr>
                  <w:tcW w:w="2835" w:type="dxa"/>
                  <w:tcBorders>
                    <w:top w:val="nil"/>
                    <w:left w:val="nil"/>
                    <w:bottom w:val="single" w:sz="4" w:space="0" w:color="auto"/>
                    <w:right w:val="single" w:sz="4" w:space="0" w:color="auto"/>
                  </w:tcBorders>
                  <w:shd w:val="clear" w:color="auto" w:fill="auto"/>
                  <w:noWrap/>
                  <w:vAlign w:val="bottom"/>
                  <w:hideMark/>
                </w:tcPr>
                <w:p w14:paraId="5E0E8D3F"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500</w:t>
                  </w:r>
                </w:p>
              </w:tc>
            </w:tr>
            <w:tr w:rsidR="00480C10" w:rsidRPr="00B35890" w14:paraId="16C3ACCC"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EB63374"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16-11-2-05-130   -d   -00</w:t>
                  </w:r>
                </w:p>
              </w:tc>
              <w:tc>
                <w:tcPr>
                  <w:tcW w:w="2872" w:type="dxa"/>
                  <w:tcBorders>
                    <w:top w:val="nil"/>
                    <w:left w:val="nil"/>
                    <w:bottom w:val="single" w:sz="4" w:space="0" w:color="auto"/>
                    <w:right w:val="single" w:sz="4" w:space="0" w:color="auto"/>
                  </w:tcBorders>
                  <w:shd w:val="clear" w:color="auto" w:fill="auto"/>
                  <w:noWrap/>
                  <w:vAlign w:val="bottom"/>
                  <w:hideMark/>
                </w:tcPr>
                <w:p w14:paraId="5EE0DCFA"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738A5C20"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r>
            <w:tr w:rsidR="00480C10" w:rsidRPr="00B35890" w14:paraId="0749F1AE"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BC8C7CD"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16-11-2-05-130   -f   -00</w:t>
                  </w:r>
                </w:p>
              </w:tc>
              <w:tc>
                <w:tcPr>
                  <w:tcW w:w="2872" w:type="dxa"/>
                  <w:tcBorders>
                    <w:top w:val="nil"/>
                    <w:left w:val="nil"/>
                    <w:bottom w:val="single" w:sz="4" w:space="0" w:color="auto"/>
                    <w:right w:val="single" w:sz="4" w:space="0" w:color="auto"/>
                  </w:tcBorders>
                  <w:shd w:val="clear" w:color="auto" w:fill="auto"/>
                  <w:noWrap/>
                  <w:vAlign w:val="bottom"/>
                  <w:hideMark/>
                </w:tcPr>
                <w:p w14:paraId="10A5FE6F"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4B1E9EA6"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5BFBBAAC"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AC95662"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16-11-2-05-130   -g   -00</w:t>
                  </w:r>
                </w:p>
              </w:tc>
              <w:tc>
                <w:tcPr>
                  <w:tcW w:w="2872" w:type="dxa"/>
                  <w:tcBorders>
                    <w:top w:val="nil"/>
                    <w:left w:val="nil"/>
                    <w:bottom w:val="single" w:sz="4" w:space="0" w:color="auto"/>
                    <w:right w:val="single" w:sz="4" w:space="0" w:color="auto"/>
                  </w:tcBorders>
                  <w:shd w:val="clear" w:color="auto" w:fill="auto"/>
                  <w:noWrap/>
                  <w:vAlign w:val="bottom"/>
                  <w:hideMark/>
                </w:tcPr>
                <w:p w14:paraId="5903D3F4"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02E71621"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r>
            <w:tr w:rsidR="00480C10" w:rsidRPr="00B35890" w14:paraId="7677B902"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3352E93"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16-11-2-05-130   -h   -00</w:t>
                  </w:r>
                </w:p>
              </w:tc>
              <w:tc>
                <w:tcPr>
                  <w:tcW w:w="2872" w:type="dxa"/>
                  <w:tcBorders>
                    <w:top w:val="nil"/>
                    <w:left w:val="nil"/>
                    <w:bottom w:val="single" w:sz="4" w:space="0" w:color="auto"/>
                    <w:right w:val="single" w:sz="4" w:space="0" w:color="auto"/>
                  </w:tcBorders>
                  <w:shd w:val="clear" w:color="auto" w:fill="auto"/>
                  <w:noWrap/>
                  <w:vAlign w:val="bottom"/>
                  <w:hideMark/>
                </w:tcPr>
                <w:p w14:paraId="0A48B24B"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21ECA883"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16DC3F6F"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A016E85"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16-11-2-05-130   -i   -00</w:t>
                  </w:r>
                </w:p>
              </w:tc>
              <w:tc>
                <w:tcPr>
                  <w:tcW w:w="2872" w:type="dxa"/>
                  <w:tcBorders>
                    <w:top w:val="nil"/>
                    <w:left w:val="nil"/>
                    <w:bottom w:val="single" w:sz="4" w:space="0" w:color="auto"/>
                    <w:right w:val="single" w:sz="4" w:space="0" w:color="auto"/>
                  </w:tcBorders>
                  <w:shd w:val="clear" w:color="auto" w:fill="auto"/>
                  <w:noWrap/>
                  <w:vAlign w:val="bottom"/>
                  <w:hideMark/>
                </w:tcPr>
                <w:p w14:paraId="53F9DAA1"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3345250F"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145A36C2"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A7A5593"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16-11-2-05-130   -k   -00</w:t>
                  </w:r>
                </w:p>
              </w:tc>
              <w:tc>
                <w:tcPr>
                  <w:tcW w:w="2872" w:type="dxa"/>
                  <w:tcBorders>
                    <w:top w:val="nil"/>
                    <w:left w:val="nil"/>
                    <w:bottom w:val="single" w:sz="4" w:space="0" w:color="auto"/>
                    <w:right w:val="single" w:sz="4" w:space="0" w:color="auto"/>
                  </w:tcBorders>
                  <w:shd w:val="clear" w:color="auto" w:fill="auto"/>
                  <w:noWrap/>
                  <w:vAlign w:val="bottom"/>
                  <w:hideMark/>
                </w:tcPr>
                <w:p w14:paraId="6231B07B"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274C54D9"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r>
            <w:tr w:rsidR="00480C10" w:rsidRPr="00B35890" w14:paraId="26C77F55"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3F372DC"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lastRenderedPageBreak/>
                    <w:t>16-11-2-05-131   -f   -00</w:t>
                  </w:r>
                </w:p>
              </w:tc>
              <w:tc>
                <w:tcPr>
                  <w:tcW w:w="2872" w:type="dxa"/>
                  <w:tcBorders>
                    <w:top w:val="nil"/>
                    <w:left w:val="nil"/>
                    <w:bottom w:val="single" w:sz="4" w:space="0" w:color="auto"/>
                    <w:right w:val="single" w:sz="4" w:space="0" w:color="auto"/>
                  </w:tcBorders>
                  <w:shd w:val="clear" w:color="auto" w:fill="auto"/>
                  <w:noWrap/>
                  <w:vAlign w:val="bottom"/>
                  <w:hideMark/>
                </w:tcPr>
                <w:p w14:paraId="0D8A5F94"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10817BB2"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75A6F56C"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E6CB047"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16-11-2-05-132   -f   -00</w:t>
                  </w:r>
                </w:p>
              </w:tc>
              <w:tc>
                <w:tcPr>
                  <w:tcW w:w="2872" w:type="dxa"/>
                  <w:tcBorders>
                    <w:top w:val="nil"/>
                    <w:left w:val="nil"/>
                    <w:bottom w:val="single" w:sz="4" w:space="0" w:color="auto"/>
                    <w:right w:val="single" w:sz="4" w:space="0" w:color="auto"/>
                  </w:tcBorders>
                  <w:shd w:val="clear" w:color="auto" w:fill="auto"/>
                  <w:noWrap/>
                  <w:vAlign w:val="bottom"/>
                  <w:hideMark/>
                </w:tcPr>
                <w:p w14:paraId="3AB369D0"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0FEF181F"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r>
            <w:tr w:rsidR="00480C10" w:rsidRPr="00B35890" w14:paraId="1E339F9F"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1221624"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16-11-2-05-133   -f   -00</w:t>
                  </w:r>
                </w:p>
              </w:tc>
              <w:tc>
                <w:tcPr>
                  <w:tcW w:w="2872" w:type="dxa"/>
                  <w:tcBorders>
                    <w:top w:val="nil"/>
                    <w:left w:val="nil"/>
                    <w:bottom w:val="single" w:sz="4" w:space="0" w:color="auto"/>
                    <w:right w:val="single" w:sz="4" w:space="0" w:color="auto"/>
                  </w:tcBorders>
                  <w:shd w:val="clear" w:color="auto" w:fill="auto"/>
                  <w:noWrap/>
                  <w:vAlign w:val="bottom"/>
                  <w:hideMark/>
                </w:tcPr>
                <w:p w14:paraId="33B817C1"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38741530"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r>
            <w:tr w:rsidR="00480C10" w:rsidRPr="00B35890" w14:paraId="5705207E"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D7F5088"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16-11-2-05-134   -a   -00</w:t>
                  </w:r>
                </w:p>
              </w:tc>
              <w:tc>
                <w:tcPr>
                  <w:tcW w:w="2872" w:type="dxa"/>
                  <w:tcBorders>
                    <w:top w:val="nil"/>
                    <w:left w:val="nil"/>
                    <w:bottom w:val="single" w:sz="4" w:space="0" w:color="auto"/>
                    <w:right w:val="single" w:sz="4" w:space="0" w:color="auto"/>
                  </w:tcBorders>
                  <w:shd w:val="clear" w:color="auto" w:fill="auto"/>
                  <w:noWrap/>
                  <w:vAlign w:val="bottom"/>
                  <w:hideMark/>
                </w:tcPr>
                <w:p w14:paraId="58414CF8"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5C329E95"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6F1E4E49"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ABC6F9D"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16-11-2-05-134   -j   -00</w:t>
                  </w:r>
                </w:p>
              </w:tc>
              <w:tc>
                <w:tcPr>
                  <w:tcW w:w="2872" w:type="dxa"/>
                  <w:tcBorders>
                    <w:top w:val="nil"/>
                    <w:left w:val="nil"/>
                    <w:bottom w:val="single" w:sz="4" w:space="0" w:color="auto"/>
                    <w:right w:val="single" w:sz="4" w:space="0" w:color="auto"/>
                  </w:tcBorders>
                  <w:shd w:val="clear" w:color="auto" w:fill="auto"/>
                  <w:noWrap/>
                  <w:vAlign w:val="bottom"/>
                  <w:hideMark/>
                </w:tcPr>
                <w:p w14:paraId="2A12E52E"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31EED507"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3328427E"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8AE2992"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16-11-2-05-136   -d   -00</w:t>
                  </w:r>
                </w:p>
              </w:tc>
              <w:tc>
                <w:tcPr>
                  <w:tcW w:w="2872" w:type="dxa"/>
                  <w:tcBorders>
                    <w:top w:val="nil"/>
                    <w:left w:val="nil"/>
                    <w:bottom w:val="single" w:sz="4" w:space="0" w:color="auto"/>
                    <w:right w:val="single" w:sz="4" w:space="0" w:color="auto"/>
                  </w:tcBorders>
                  <w:shd w:val="clear" w:color="auto" w:fill="auto"/>
                  <w:noWrap/>
                  <w:vAlign w:val="bottom"/>
                  <w:hideMark/>
                </w:tcPr>
                <w:p w14:paraId="4C7DCB56"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10EE817B"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r>
            <w:tr w:rsidR="00480C10" w:rsidRPr="00B35890" w14:paraId="59B37897"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A8B9E9C"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16-11-2-05-139   -g   -00</w:t>
                  </w:r>
                </w:p>
              </w:tc>
              <w:tc>
                <w:tcPr>
                  <w:tcW w:w="2872" w:type="dxa"/>
                  <w:tcBorders>
                    <w:top w:val="nil"/>
                    <w:left w:val="nil"/>
                    <w:bottom w:val="single" w:sz="4" w:space="0" w:color="auto"/>
                    <w:right w:val="single" w:sz="4" w:space="0" w:color="auto"/>
                  </w:tcBorders>
                  <w:shd w:val="clear" w:color="auto" w:fill="auto"/>
                  <w:noWrap/>
                  <w:vAlign w:val="bottom"/>
                  <w:hideMark/>
                </w:tcPr>
                <w:p w14:paraId="4950A169"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354D11B6"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60140462"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5262713"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16-11-2-05-140   -d   -00</w:t>
                  </w:r>
                </w:p>
              </w:tc>
              <w:tc>
                <w:tcPr>
                  <w:tcW w:w="2872" w:type="dxa"/>
                  <w:tcBorders>
                    <w:top w:val="nil"/>
                    <w:left w:val="nil"/>
                    <w:bottom w:val="single" w:sz="4" w:space="0" w:color="auto"/>
                    <w:right w:val="single" w:sz="4" w:space="0" w:color="auto"/>
                  </w:tcBorders>
                  <w:shd w:val="clear" w:color="auto" w:fill="auto"/>
                  <w:noWrap/>
                  <w:vAlign w:val="bottom"/>
                  <w:hideMark/>
                </w:tcPr>
                <w:p w14:paraId="33B5E529"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642526E4"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300</w:t>
                  </w:r>
                </w:p>
              </w:tc>
            </w:tr>
            <w:tr w:rsidR="00480C10" w:rsidRPr="00B35890" w14:paraId="5300F7B9"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AF91258"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16-11-2-05-146   -n   -00</w:t>
                  </w:r>
                </w:p>
              </w:tc>
              <w:tc>
                <w:tcPr>
                  <w:tcW w:w="2872" w:type="dxa"/>
                  <w:tcBorders>
                    <w:top w:val="nil"/>
                    <w:left w:val="nil"/>
                    <w:bottom w:val="single" w:sz="4" w:space="0" w:color="auto"/>
                    <w:right w:val="single" w:sz="4" w:space="0" w:color="auto"/>
                  </w:tcBorders>
                  <w:shd w:val="clear" w:color="auto" w:fill="auto"/>
                  <w:noWrap/>
                  <w:vAlign w:val="bottom"/>
                  <w:hideMark/>
                </w:tcPr>
                <w:p w14:paraId="4041B407"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33A44656"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57100BAC"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72C5490"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16-11-2-05-147   -b   -00</w:t>
                  </w:r>
                </w:p>
              </w:tc>
              <w:tc>
                <w:tcPr>
                  <w:tcW w:w="2872" w:type="dxa"/>
                  <w:tcBorders>
                    <w:top w:val="nil"/>
                    <w:left w:val="nil"/>
                    <w:bottom w:val="single" w:sz="4" w:space="0" w:color="auto"/>
                    <w:right w:val="single" w:sz="4" w:space="0" w:color="auto"/>
                  </w:tcBorders>
                  <w:shd w:val="clear" w:color="auto" w:fill="auto"/>
                  <w:noWrap/>
                  <w:vAlign w:val="bottom"/>
                  <w:hideMark/>
                </w:tcPr>
                <w:p w14:paraId="2AB508C8"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7E1EACC8"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r>
            <w:tr w:rsidR="00480C10" w:rsidRPr="00B35890" w14:paraId="6B55282B"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D9CA2EC"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16-11-2-05-147   -d   -00</w:t>
                  </w:r>
                </w:p>
              </w:tc>
              <w:tc>
                <w:tcPr>
                  <w:tcW w:w="2872" w:type="dxa"/>
                  <w:tcBorders>
                    <w:top w:val="nil"/>
                    <w:left w:val="nil"/>
                    <w:bottom w:val="single" w:sz="4" w:space="0" w:color="auto"/>
                    <w:right w:val="single" w:sz="4" w:space="0" w:color="auto"/>
                  </w:tcBorders>
                  <w:shd w:val="clear" w:color="auto" w:fill="auto"/>
                  <w:noWrap/>
                  <w:vAlign w:val="bottom"/>
                  <w:hideMark/>
                </w:tcPr>
                <w:p w14:paraId="1D22FE9E"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628EC6CB"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r>
            <w:tr w:rsidR="00480C10" w:rsidRPr="00B35890" w14:paraId="33D15F6E"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CF2F45B"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16-11-2-05-147   -g   -00</w:t>
                  </w:r>
                </w:p>
              </w:tc>
              <w:tc>
                <w:tcPr>
                  <w:tcW w:w="2872" w:type="dxa"/>
                  <w:tcBorders>
                    <w:top w:val="nil"/>
                    <w:left w:val="nil"/>
                    <w:bottom w:val="single" w:sz="4" w:space="0" w:color="auto"/>
                    <w:right w:val="single" w:sz="4" w:space="0" w:color="auto"/>
                  </w:tcBorders>
                  <w:shd w:val="clear" w:color="auto" w:fill="auto"/>
                  <w:noWrap/>
                  <w:vAlign w:val="bottom"/>
                  <w:hideMark/>
                </w:tcPr>
                <w:p w14:paraId="4F950EEA"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500</w:t>
                  </w:r>
                </w:p>
              </w:tc>
              <w:tc>
                <w:tcPr>
                  <w:tcW w:w="2835" w:type="dxa"/>
                  <w:tcBorders>
                    <w:top w:val="nil"/>
                    <w:left w:val="nil"/>
                    <w:bottom w:val="single" w:sz="4" w:space="0" w:color="auto"/>
                    <w:right w:val="single" w:sz="4" w:space="0" w:color="auto"/>
                  </w:tcBorders>
                  <w:shd w:val="clear" w:color="auto" w:fill="auto"/>
                  <w:noWrap/>
                  <w:vAlign w:val="bottom"/>
                  <w:hideMark/>
                </w:tcPr>
                <w:p w14:paraId="246A0844"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500</w:t>
                  </w:r>
                </w:p>
              </w:tc>
            </w:tr>
            <w:tr w:rsidR="00480C10" w:rsidRPr="00B35890" w14:paraId="44E78DE4"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246CBEB"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16-11-2-05-150   -k   -00</w:t>
                  </w:r>
                </w:p>
              </w:tc>
              <w:tc>
                <w:tcPr>
                  <w:tcW w:w="2872" w:type="dxa"/>
                  <w:tcBorders>
                    <w:top w:val="nil"/>
                    <w:left w:val="nil"/>
                    <w:bottom w:val="single" w:sz="4" w:space="0" w:color="auto"/>
                    <w:right w:val="single" w:sz="4" w:space="0" w:color="auto"/>
                  </w:tcBorders>
                  <w:shd w:val="clear" w:color="auto" w:fill="auto"/>
                  <w:noWrap/>
                  <w:vAlign w:val="bottom"/>
                  <w:hideMark/>
                </w:tcPr>
                <w:p w14:paraId="71099863"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1827F9A4"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70A66EB7"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23B3F52"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16-11-2-05-152   -c   -00</w:t>
                  </w:r>
                </w:p>
              </w:tc>
              <w:tc>
                <w:tcPr>
                  <w:tcW w:w="2872" w:type="dxa"/>
                  <w:tcBorders>
                    <w:top w:val="nil"/>
                    <w:left w:val="nil"/>
                    <w:bottom w:val="single" w:sz="4" w:space="0" w:color="auto"/>
                    <w:right w:val="single" w:sz="4" w:space="0" w:color="auto"/>
                  </w:tcBorders>
                  <w:shd w:val="clear" w:color="auto" w:fill="auto"/>
                  <w:noWrap/>
                  <w:vAlign w:val="bottom"/>
                  <w:hideMark/>
                </w:tcPr>
                <w:p w14:paraId="35F8D7F3"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268150BC"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1D544B54"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BF25CB0"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16-11-2-05-152   -f   -00</w:t>
                  </w:r>
                </w:p>
              </w:tc>
              <w:tc>
                <w:tcPr>
                  <w:tcW w:w="2872" w:type="dxa"/>
                  <w:tcBorders>
                    <w:top w:val="nil"/>
                    <w:left w:val="nil"/>
                    <w:bottom w:val="single" w:sz="4" w:space="0" w:color="auto"/>
                    <w:right w:val="single" w:sz="4" w:space="0" w:color="auto"/>
                  </w:tcBorders>
                  <w:shd w:val="clear" w:color="auto" w:fill="auto"/>
                  <w:noWrap/>
                  <w:vAlign w:val="bottom"/>
                  <w:hideMark/>
                </w:tcPr>
                <w:p w14:paraId="5BDAAFAA"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6F9203E4"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41EE6E9D"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5DAA3BE"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16-11-2-05-65    -h   -00</w:t>
                  </w:r>
                </w:p>
              </w:tc>
              <w:tc>
                <w:tcPr>
                  <w:tcW w:w="2872" w:type="dxa"/>
                  <w:tcBorders>
                    <w:top w:val="nil"/>
                    <w:left w:val="nil"/>
                    <w:bottom w:val="single" w:sz="4" w:space="0" w:color="auto"/>
                    <w:right w:val="single" w:sz="4" w:space="0" w:color="auto"/>
                  </w:tcBorders>
                  <w:shd w:val="clear" w:color="auto" w:fill="auto"/>
                  <w:noWrap/>
                  <w:vAlign w:val="bottom"/>
                  <w:hideMark/>
                </w:tcPr>
                <w:p w14:paraId="6FC87BC6"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79414D44"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68EE5B86"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3165167"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16-11-2-05-65    -k   -00</w:t>
                  </w:r>
                </w:p>
              </w:tc>
              <w:tc>
                <w:tcPr>
                  <w:tcW w:w="2872" w:type="dxa"/>
                  <w:tcBorders>
                    <w:top w:val="nil"/>
                    <w:left w:val="nil"/>
                    <w:bottom w:val="single" w:sz="4" w:space="0" w:color="auto"/>
                    <w:right w:val="single" w:sz="4" w:space="0" w:color="auto"/>
                  </w:tcBorders>
                  <w:shd w:val="clear" w:color="auto" w:fill="auto"/>
                  <w:noWrap/>
                  <w:vAlign w:val="bottom"/>
                  <w:hideMark/>
                </w:tcPr>
                <w:p w14:paraId="3A3DCA7D"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500</w:t>
                  </w:r>
                </w:p>
              </w:tc>
              <w:tc>
                <w:tcPr>
                  <w:tcW w:w="2835" w:type="dxa"/>
                  <w:tcBorders>
                    <w:top w:val="nil"/>
                    <w:left w:val="nil"/>
                    <w:bottom w:val="single" w:sz="4" w:space="0" w:color="auto"/>
                    <w:right w:val="single" w:sz="4" w:space="0" w:color="auto"/>
                  </w:tcBorders>
                  <w:shd w:val="clear" w:color="auto" w:fill="auto"/>
                  <w:noWrap/>
                  <w:vAlign w:val="bottom"/>
                  <w:hideMark/>
                </w:tcPr>
                <w:p w14:paraId="6F8DF0CE"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500</w:t>
                  </w:r>
                </w:p>
              </w:tc>
            </w:tr>
            <w:tr w:rsidR="00480C10" w:rsidRPr="00B35890" w14:paraId="789E1E44"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B3A1E6A"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16-11-2-05-65    -m   -00</w:t>
                  </w:r>
                </w:p>
              </w:tc>
              <w:tc>
                <w:tcPr>
                  <w:tcW w:w="2872" w:type="dxa"/>
                  <w:tcBorders>
                    <w:top w:val="nil"/>
                    <w:left w:val="nil"/>
                    <w:bottom w:val="single" w:sz="4" w:space="0" w:color="auto"/>
                    <w:right w:val="single" w:sz="4" w:space="0" w:color="auto"/>
                  </w:tcBorders>
                  <w:shd w:val="clear" w:color="auto" w:fill="auto"/>
                  <w:noWrap/>
                  <w:vAlign w:val="bottom"/>
                  <w:hideMark/>
                </w:tcPr>
                <w:p w14:paraId="1FAD9037"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6082614D"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300</w:t>
                  </w:r>
                </w:p>
              </w:tc>
            </w:tr>
            <w:tr w:rsidR="00480C10" w:rsidRPr="00B35890" w14:paraId="0EA50B87"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4FC110F"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16-11-2-05-68    -d   -00</w:t>
                  </w:r>
                </w:p>
              </w:tc>
              <w:tc>
                <w:tcPr>
                  <w:tcW w:w="2872" w:type="dxa"/>
                  <w:tcBorders>
                    <w:top w:val="nil"/>
                    <w:left w:val="nil"/>
                    <w:bottom w:val="single" w:sz="4" w:space="0" w:color="auto"/>
                    <w:right w:val="single" w:sz="4" w:space="0" w:color="auto"/>
                  </w:tcBorders>
                  <w:shd w:val="clear" w:color="auto" w:fill="auto"/>
                  <w:noWrap/>
                  <w:vAlign w:val="bottom"/>
                  <w:hideMark/>
                </w:tcPr>
                <w:p w14:paraId="35275E1E"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42526D6E"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300</w:t>
                  </w:r>
                </w:p>
              </w:tc>
            </w:tr>
            <w:tr w:rsidR="00480C10" w:rsidRPr="00B35890" w14:paraId="11FA5F33"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CB7FE9A"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16-11-2-05-68    -f   -00</w:t>
                  </w:r>
                </w:p>
              </w:tc>
              <w:tc>
                <w:tcPr>
                  <w:tcW w:w="2872" w:type="dxa"/>
                  <w:tcBorders>
                    <w:top w:val="nil"/>
                    <w:left w:val="nil"/>
                    <w:bottom w:val="single" w:sz="4" w:space="0" w:color="auto"/>
                    <w:right w:val="single" w:sz="4" w:space="0" w:color="auto"/>
                  </w:tcBorders>
                  <w:shd w:val="clear" w:color="auto" w:fill="auto"/>
                  <w:noWrap/>
                  <w:vAlign w:val="bottom"/>
                  <w:hideMark/>
                </w:tcPr>
                <w:p w14:paraId="69AF3B80"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500</w:t>
                  </w:r>
                </w:p>
              </w:tc>
              <w:tc>
                <w:tcPr>
                  <w:tcW w:w="2835" w:type="dxa"/>
                  <w:tcBorders>
                    <w:top w:val="nil"/>
                    <w:left w:val="nil"/>
                    <w:bottom w:val="single" w:sz="4" w:space="0" w:color="auto"/>
                    <w:right w:val="single" w:sz="4" w:space="0" w:color="auto"/>
                  </w:tcBorders>
                  <w:shd w:val="clear" w:color="auto" w:fill="auto"/>
                  <w:noWrap/>
                  <w:vAlign w:val="bottom"/>
                  <w:hideMark/>
                </w:tcPr>
                <w:p w14:paraId="028A8A86"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500</w:t>
                  </w:r>
                </w:p>
              </w:tc>
            </w:tr>
            <w:tr w:rsidR="00480C10" w:rsidRPr="00B35890" w14:paraId="672F0323"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D22D336"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16-11-2-05-69    -b   -00</w:t>
                  </w:r>
                </w:p>
              </w:tc>
              <w:tc>
                <w:tcPr>
                  <w:tcW w:w="2872" w:type="dxa"/>
                  <w:tcBorders>
                    <w:top w:val="nil"/>
                    <w:left w:val="nil"/>
                    <w:bottom w:val="single" w:sz="4" w:space="0" w:color="auto"/>
                    <w:right w:val="single" w:sz="4" w:space="0" w:color="auto"/>
                  </w:tcBorders>
                  <w:shd w:val="clear" w:color="auto" w:fill="auto"/>
                  <w:noWrap/>
                  <w:vAlign w:val="bottom"/>
                  <w:hideMark/>
                </w:tcPr>
                <w:p w14:paraId="4C0D947C"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40063908"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5BABCAB8"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19842AA"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16-11-2-05-72    -b   -00</w:t>
                  </w:r>
                </w:p>
              </w:tc>
              <w:tc>
                <w:tcPr>
                  <w:tcW w:w="2872" w:type="dxa"/>
                  <w:tcBorders>
                    <w:top w:val="nil"/>
                    <w:left w:val="nil"/>
                    <w:bottom w:val="single" w:sz="4" w:space="0" w:color="auto"/>
                    <w:right w:val="single" w:sz="4" w:space="0" w:color="auto"/>
                  </w:tcBorders>
                  <w:shd w:val="clear" w:color="auto" w:fill="auto"/>
                  <w:noWrap/>
                  <w:vAlign w:val="bottom"/>
                  <w:hideMark/>
                </w:tcPr>
                <w:p w14:paraId="19422B48"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1A83337D"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400</w:t>
                  </w:r>
                </w:p>
              </w:tc>
            </w:tr>
            <w:tr w:rsidR="00480C10" w:rsidRPr="00B35890" w14:paraId="2D3495BF"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88CE89B"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16-11-2-05-73    -j   -00</w:t>
                  </w:r>
                </w:p>
              </w:tc>
              <w:tc>
                <w:tcPr>
                  <w:tcW w:w="2872" w:type="dxa"/>
                  <w:tcBorders>
                    <w:top w:val="nil"/>
                    <w:left w:val="nil"/>
                    <w:bottom w:val="single" w:sz="4" w:space="0" w:color="auto"/>
                    <w:right w:val="single" w:sz="4" w:space="0" w:color="auto"/>
                  </w:tcBorders>
                  <w:shd w:val="clear" w:color="auto" w:fill="auto"/>
                  <w:noWrap/>
                  <w:vAlign w:val="bottom"/>
                  <w:hideMark/>
                </w:tcPr>
                <w:p w14:paraId="00C47481"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0BB62573"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r>
            <w:tr w:rsidR="00480C10" w:rsidRPr="00B35890" w14:paraId="15100E71"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5617AD4"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16-11-2-05-73    -k   -00</w:t>
                  </w:r>
                </w:p>
              </w:tc>
              <w:tc>
                <w:tcPr>
                  <w:tcW w:w="2872" w:type="dxa"/>
                  <w:tcBorders>
                    <w:top w:val="nil"/>
                    <w:left w:val="nil"/>
                    <w:bottom w:val="single" w:sz="4" w:space="0" w:color="auto"/>
                    <w:right w:val="single" w:sz="4" w:space="0" w:color="auto"/>
                  </w:tcBorders>
                  <w:shd w:val="clear" w:color="auto" w:fill="auto"/>
                  <w:noWrap/>
                  <w:vAlign w:val="bottom"/>
                  <w:hideMark/>
                </w:tcPr>
                <w:p w14:paraId="17B20AEF"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245A263A"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579767CC"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406D2E7"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16-11-2-05-74    -a   -00</w:t>
                  </w:r>
                </w:p>
              </w:tc>
              <w:tc>
                <w:tcPr>
                  <w:tcW w:w="2872" w:type="dxa"/>
                  <w:tcBorders>
                    <w:top w:val="nil"/>
                    <w:left w:val="nil"/>
                    <w:bottom w:val="single" w:sz="4" w:space="0" w:color="auto"/>
                    <w:right w:val="single" w:sz="4" w:space="0" w:color="auto"/>
                  </w:tcBorders>
                  <w:shd w:val="clear" w:color="auto" w:fill="auto"/>
                  <w:noWrap/>
                  <w:vAlign w:val="bottom"/>
                  <w:hideMark/>
                </w:tcPr>
                <w:p w14:paraId="34D5B731"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05E1B363"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733CBE03"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675ED0D"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16-11-2-05-74    -c   -00</w:t>
                  </w:r>
                </w:p>
              </w:tc>
              <w:tc>
                <w:tcPr>
                  <w:tcW w:w="2872" w:type="dxa"/>
                  <w:tcBorders>
                    <w:top w:val="nil"/>
                    <w:left w:val="nil"/>
                    <w:bottom w:val="single" w:sz="4" w:space="0" w:color="auto"/>
                    <w:right w:val="single" w:sz="4" w:space="0" w:color="auto"/>
                  </w:tcBorders>
                  <w:shd w:val="clear" w:color="auto" w:fill="auto"/>
                  <w:noWrap/>
                  <w:vAlign w:val="bottom"/>
                  <w:hideMark/>
                </w:tcPr>
                <w:p w14:paraId="5513F3CC"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797CBE69"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r>
            <w:tr w:rsidR="00480C10" w:rsidRPr="00B35890" w14:paraId="4A8A5EA6"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C52613D"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16-11-2-05-74    -d   -00</w:t>
                  </w:r>
                </w:p>
              </w:tc>
              <w:tc>
                <w:tcPr>
                  <w:tcW w:w="2872" w:type="dxa"/>
                  <w:tcBorders>
                    <w:top w:val="nil"/>
                    <w:left w:val="nil"/>
                    <w:bottom w:val="single" w:sz="4" w:space="0" w:color="auto"/>
                    <w:right w:val="single" w:sz="4" w:space="0" w:color="auto"/>
                  </w:tcBorders>
                  <w:shd w:val="clear" w:color="auto" w:fill="auto"/>
                  <w:noWrap/>
                  <w:vAlign w:val="bottom"/>
                  <w:hideMark/>
                </w:tcPr>
                <w:p w14:paraId="7F694D94"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05D220AE"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300</w:t>
                  </w:r>
                </w:p>
              </w:tc>
            </w:tr>
            <w:tr w:rsidR="00480C10" w:rsidRPr="00B35890" w14:paraId="3C23EA5D"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95DD74E"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16-11-2-05-75    -f   -00</w:t>
                  </w:r>
                </w:p>
              </w:tc>
              <w:tc>
                <w:tcPr>
                  <w:tcW w:w="2872" w:type="dxa"/>
                  <w:tcBorders>
                    <w:top w:val="nil"/>
                    <w:left w:val="nil"/>
                    <w:bottom w:val="single" w:sz="4" w:space="0" w:color="auto"/>
                    <w:right w:val="single" w:sz="4" w:space="0" w:color="auto"/>
                  </w:tcBorders>
                  <w:shd w:val="clear" w:color="auto" w:fill="auto"/>
                  <w:noWrap/>
                  <w:vAlign w:val="bottom"/>
                  <w:hideMark/>
                </w:tcPr>
                <w:p w14:paraId="60198C5F"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500</w:t>
                  </w:r>
                </w:p>
              </w:tc>
              <w:tc>
                <w:tcPr>
                  <w:tcW w:w="2835" w:type="dxa"/>
                  <w:tcBorders>
                    <w:top w:val="nil"/>
                    <w:left w:val="nil"/>
                    <w:bottom w:val="single" w:sz="4" w:space="0" w:color="auto"/>
                    <w:right w:val="single" w:sz="4" w:space="0" w:color="auto"/>
                  </w:tcBorders>
                  <w:shd w:val="clear" w:color="auto" w:fill="auto"/>
                  <w:noWrap/>
                  <w:vAlign w:val="bottom"/>
                  <w:hideMark/>
                </w:tcPr>
                <w:p w14:paraId="4F2B0BD3"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500</w:t>
                  </w:r>
                </w:p>
              </w:tc>
            </w:tr>
            <w:tr w:rsidR="00480C10" w:rsidRPr="00B35890" w14:paraId="61117EB8"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8E2CC4C" w14:textId="058AD8DA"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 xml:space="preserve">16-11-2-08-    </w:t>
                  </w:r>
                  <w:r w:rsidR="00982A66">
                    <w:rPr>
                      <w:rFonts w:ascii="Calibri" w:hAnsi="Calibri" w:cs="Calibri"/>
                      <w:color w:val="000000"/>
                      <w:sz w:val="22"/>
                      <w:szCs w:val="22"/>
                      <w:lang w:eastAsia="pl-PL"/>
                    </w:rPr>
                    <w:t>(cięcia PR)</w:t>
                  </w:r>
                </w:p>
              </w:tc>
              <w:tc>
                <w:tcPr>
                  <w:tcW w:w="2872" w:type="dxa"/>
                  <w:tcBorders>
                    <w:top w:val="nil"/>
                    <w:left w:val="nil"/>
                    <w:bottom w:val="single" w:sz="4" w:space="0" w:color="auto"/>
                    <w:right w:val="single" w:sz="4" w:space="0" w:color="auto"/>
                  </w:tcBorders>
                  <w:shd w:val="clear" w:color="auto" w:fill="auto"/>
                  <w:noWrap/>
                  <w:vAlign w:val="bottom"/>
                  <w:hideMark/>
                </w:tcPr>
                <w:p w14:paraId="3FC469A2"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500</w:t>
                  </w:r>
                </w:p>
              </w:tc>
              <w:tc>
                <w:tcPr>
                  <w:tcW w:w="2835" w:type="dxa"/>
                  <w:tcBorders>
                    <w:top w:val="nil"/>
                    <w:left w:val="nil"/>
                    <w:bottom w:val="single" w:sz="4" w:space="0" w:color="auto"/>
                    <w:right w:val="single" w:sz="4" w:space="0" w:color="auto"/>
                  </w:tcBorders>
                  <w:shd w:val="clear" w:color="auto" w:fill="auto"/>
                  <w:noWrap/>
                  <w:vAlign w:val="bottom"/>
                  <w:hideMark/>
                </w:tcPr>
                <w:p w14:paraId="6D154683"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500</w:t>
                  </w:r>
                </w:p>
              </w:tc>
            </w:tr>
            <w:tr w:rsidR="00480C10" w:rsidRPr="00B35890" w14:paraId="7F099EE0"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7373228" w14:textId="1E7B8D6D"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 xml:space="preserve">16-11-2-08-    </w:t>
                  </w:r>
                  <w:r w:rsidR="00982A66">
                    <w:rPr>
                      <w:rFonts w:ascii="Calibri" w:hAnsi="Calibri" w:cs="Calibri"/>
                      <w:color w:val="000000"/>
                      <w:sz w:val="22"/>
                      <w:szCs w:val="22"/>
                      <w:lang w:eastAsia="pl-PL"/>
                    </w:rPr>
                    <w:t>(cięcia PTP)</w:t>
                  </w:r>
                </w:p>
              </w:tc>
              <w:tc>
                <w:tcPr>
                  <w:tcW w:w="2872" w:type="dxa"/>
                  <w:tcBorders>
                    <w:top w:val="nil"/>
                    <w:left w:val="nil"/>
                    <w:bottom w:val="single" w:sz="4" w:space="0" w:color="auto"/>
                    <w:right w:val="single" w:sz="4" w:space="0" w:color="auto"/>
                  </w:tcBorders>
                  <w:shd w:val="clear" w:color="auto" w:fill="auto"/>
                  <w:noWrap/>
                  <w:vAlign w:val="bottom"/>
                  <w:hideMark/>
                </w:tcPr>
                <w:p w14:paraId="1B8C1627"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500</w:t>
                  </w:r>
                </w:p>
              </w:tc>
              <w:tc>
                <w:tcPr>
                  <w:tcW w:w="2835" w:type="dxa"/>
                  <w:tcBorders>
                    <w:top w:val="nil"/>
                    <w:left w:val="nil"/>
                    <w:bottom w:val="single" w:sz="4" w:space="0" w:color="auto"/>
                    <w:right w:val="single" w:sz="4" w:space="0" w:color="auto"/>
                  </w:tcBorders>
                  <w:shd w:val="clear" w:color="auto" w:fill="auto"/>
                  <w:noWrap/>
                  <w:vAlign w:val="bottom"/>
                  <w:hideMark/>
                </w:tcPr>
                <w:p w14:paraId="683AA61D"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500</w:t>
                  </w:r>
                </w:p>
              </w:tc>
            </w:tr>
            <w:tr w:rsidR="00480C10" w:rsidRPr="00B35890" w14:paraId="21FC11B9"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F20E0E0" w14:textId="74691409"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 xml:space="preserve">16-11-2-08-    </w:t>
                  </w:r>
                  <w:r w:rsidR="00982A66">
                    <w:rPr>
                      <w:rFonts w:ascii="Calibri" w:hAnsi="Calibri" w:cs="Calibri"/>
                      <w:color w:val="000000"/>
                      <w:sz w:val="22"/>
                      <w:szCs w:val="22"/>
                      <w:lang w:eastAsia="pl-PL"/>
                    </w:rPr>
                    <w:t>(cięcia PTW)</w:t>
                  </w:r>
                </w:p>
              </w:tc>
              <w:tc>
                <w:tcPr>
                  <w:tcW w:w="2872" w:type="dxa"/>
                  <w:tcBorders>
                    <w:top w:val="nil"/>
                    <w:left w:val="nil"/>
                    <w:bottom w:val="single" w:sz="4" w:space="0" w:color="auto"/>
                    <w:right w:val="single" w:sz="4" w:space="0" w:color="auto"/>
                  </w:tcBorders>
                  <w:shd w:val="clear" w:color="auto" w:fill="auto"/>
                  <w:noWrap/>
                  <w:vAlign w:val="bottom"/>
                  <w:hideMark/>
                </w:tcPr>
                <w:p w14:paraId="1B5FC1A0"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500</w:t>
                  </w:r>
                </w:p>
              </w:tc>
              <w:tc>
                <w:tcPr>
                  <w:tcW w:w="2835" w:type="dxa"/>
                  <w:tcBorders>
                    <w:top w:val="nil"/>
                    <w:left w:val="nil"/>
                    <w:bottom w:val="single" w:sz="4" w:space="0" w:color="auto"/>
                    <w:right w:val="single" w:sz="4" w:space="0" w:color="auto"/>
                  </w:tcBorders>
                  <w:shd w:val="clear" w:color="auto" w:fill="auto"/>
                  <w:noWrap/>
                  <w:vAlign w:val="bottom"/>
                  <w:hideMark/>
                </w:tcPr>
                <w:p w14:paraId="4393DF35"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500</w:t>
                  </w:r>
                </w:p>
              </w:tc>
            </w:tr>
            <w:tr w:rsidR="00480C10" w:rsidRPr="00B35890" w14:paraId="196EF3C4"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E40A85E"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16-11-2-08-38    -b   -98</w:t>
                  </w:r>
                </w:p>
              </w:tc>
              <w:tc>
                <w:tcPr>
                  <w:tcW w:w="2872" w:type="dxa"/>
                  <w:tcBorders>
                    <w:top w:val="nil"/>
                    <w:left w:val="nil"/>
                    <w:bottom w:val="single" w:sz="4" w:space="0" w:color="auto"/>
                    <w:right w:val="single" w:sz="4" w:space="0" w:color="auto"/>
                  </w:tcBorders>
                  <w:shd w:val="clear" w:color="auto" w:fill="auto"/>
                  <w:noWrap/>
                  <w:vAlign w:val="bottom"/>
                  <w:hideMark/>
                </w:tcPr>
                <w:p w14:paraId="718806E5"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0A7D7CDA"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r>
            <w:tr w:rsidR="00480C10" w:rsidRPr="00B35890" w14:paraId="530B9476"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08A6392"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16-11-2-08-38    -c   -00</w:t>
                  </w:r>
                </w:p>
              </w:tc>
              <w:tc>
                <w:tcPr>
                  <w:tcW w:w="2872" w:type="dxa"/>
                  <w:tcBorders>
                    <w:top w:val="nil"/>
                    <w:left w:val="nil"/>
                    <w:bottom w:val="single" w:sz="4" w:space="0" w:color="auto"/>
                    <w:right w:val="single" w:sz="4" w:space="0" w:color="auto"/>
                  </w:tcBorders>
                  <w:shd w:val="clear" w:color="auto" w:fill="auto"/>
                  <w:noWrap/>
                  <w:vAlign w:val="bottom"/>
                  <w:hideMark/>
                </w:tcPr>
                <w:p w14:paraId="681AA8CF"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61CB060F"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6D814747"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E4B42BD"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16-11-2-08-38    -f   -00</w:t>
                  </w:r>
                </w:p>
              </w:tc>
              <w:tc>
                <w:tcPr>
                  <w:tcW w:w="2872" w:type="dxa"/>
                  <w:tcBorders>
                    <w:top w:val="nil"/>
                    <w:left w:val="nil"/>
                    <w:bottom w:val="single" w:sz="4" w:space="0" w:color="auto"/>
                    <w:right w:val="single" w:sz="4" w:space="0" w:color="auto"/>
                  </w:tcBorders>
                  <w:shd w:val="clear" w:color="auto" w:fill="auto"/>
                  <w:noWrap/>
                  <w:vAlign w:val="bottom"/>
                  <w:hideMark/>
                </w:tcPr>
                <w:p w14:paraId="284C3EA1"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100B649B"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r>
            <w:tr w:rsidR="00480C10" w:rsidRPr="00B35890" w14:paraId="5F6C5327"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3987238"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16-11-2-08-38    -h   -98</w:t>
                  </w:r>
                </w:p>
              </w:tc>
              <w:tc>
                <w:tcPr>
                  <w:tcW w:w="2872" w:type="dxa"/>
                  <w:tcBorders>
                    <w:top w:val="nil"/>
                    <w:left w:val="nil"/>
                    <w:bottom w:val="single" w:sz="4" w:space="0" w:color="auto"/>
                    <w:right w:val="single" w:sz="4" w:space="0" w:color="auto"/>
                  </w:tcBorders>
                  <w:shd w:val="clear" w:color="auto" w:fill="auto"/>
                  <w:noWrap/>
                  <w:vAlign w:val="bottom"/>
                  <w:hideMark/>
                </w:tcPr>
                <w:p w14:paraId="5A6298E5"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13907F22"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r>
            <w:tr w:rsidR="00480C10" w:rsidRPr="00B35890" w14:paraId="434E133A"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9BEE6CB"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16-11-2-08-41    -a   -00</w:t>
                  </w:r>
                </w:p>
              </w:tc>
              <w:tc>
                <w:tcPr>
                  <w:tcW w:w="2872" w:type="dxa"/>
                  <w:tcBorders>
                    <w:top w:val="nil"/>
                    <w:left w:val="nil"/>
                    <w:bottom w:val="single" w:sz="4" w:space="0" w:color="auto"/>
                    <w:right w:val="single" w:sz="4" w:space="0" w:color="auto"/>
                  </w:tcBorders>
                  <w:shd w:val="clear" w:color="auto" w:fill="auto"/>
                  <w:noWrap/>
                  <w:vAlign w:val="bottom"/>
                  <w:hideMark/>
                </w:tcPr>
                <w:p w14:paraId="0BA8DB9B"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67FD8553"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1DB87221"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5446AA5"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16-11-2-08-41    -b   -00</w:t>
                  </w:r>
                </w:p>
              </w:tc>
              <w:tc>
                <w:tcPr>
                  <w:tcW w:w="2872" w:type="dxa"/>
                  <w:tcBorders>
                    <w:top w:val="nil"/>
                    <w:left w:val="nil"/>
                    <w:bottom w:val="single" w:sz="4" w:space="0" w:color="auto"/>
                    <w:right w:val="single" w:sz="4" w:space="0" w:color="auto"/>
                  </w:tcBorders>
                  <w:shd w:val="clear" w:color="auto" w:fill="auto"/>
                  <w:noWrap/>
                  <w:vAlign w:val="bottom"/>
                  <w:hideMark/>
                </w:tcPr>
                <w:p w14:paraId="4CBBF5DC" w14:textId="77777777" w:rsidR="00480C10" w:rsidRPr="00B35890" w:rsidRDefault="00480C10" w:rsidP="00B35890">
                  <w:pPr>
                    <w:suppressAutoHyphens w:val="0"/>
                    <w:jc w:val="right"/>
                    <w:rPr>
                      <w:rFonts w:ascii="Calibri" w:hAnsi="Calibri" w:cs="Calibri"/>
                      <w:color w:val="000000"/>
                      <w:sz w:val="22"/>
                      <w:szCs w:val="22"/>
                      <w:lang w:eastAsia="pl-PL"/>
                    </w:rPr>
                  </w:pPr>
                  <w:bookmarkStart w:id="0" w:name="_GoBack"/>
                  <w:bookmarkEnd w:id="0"/>
                  <w:r w:rsidRPr="00B35890">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61D3E26B"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300</w:t>
                  </w:r>
                </w:p>
              </w:tc>
            </w:tr>
            <w:tr w:rsidR="00480C10" w:rsidRPr="00B35890" w14:paraId="22A6D155"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7FF2BC9"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16-11-2-08-41    -d   -00</w:t>
                  </w:r>
                </w:p>
              </w:tc>
              <w:tc>
                <w:tcPr>
                  <w:tcW w:w="2872" w:type="dxa"/>
                  <w:tcBorders>
                    <w:top w:val="nil"/>
                    <w:left w:val="nil"/>
                    <w:bottom w:val="single" w:sz="4" w:space="0" w:color="auto"/>
                    <w:right w:val="single" w:sz="4" w:space="0" w:color="auto"/>
                  </w:tcBorders>
                  <w:shd w:val="clear" w:color="auto" w:fill="auto"/>
                  <w:noWrap/>
                  <w:vAlign w:val="bottom"/>
                  <w:hideMark/>
                </w:tcPr>
                <w:p w14:paraId="233FA905"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5C43E6FA"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6A06DF60"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4B974CE"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16-11-2-08-41    -i   -00</w:t>
                  </w:r>
                </w:p>
              </w:tc>
              <w:tc>
                <w:tcPr>
                  <w:tcW w:w="2872" w:type="dxa"/>
                  <w:tcBorders>
                    <w:top w:val="nil"/>
                    <w:left w:val="nil"/>
                    <w:bottom w:val="single" w:sz="4" w:space="0" w:color="auto"/>
                    <w:right w:val="single" w:sz="4" w:space="0" w:color="auto"/>
                  </w:tcBorders>
                  <w:shd w:val="clear" w:color="auto" w:fill="auto"/>
                  <w:noWrap/>
                  <w:vAlign w:val="bottom"/>
                  <w:hideMark/>
                </w:tcPr>
                <w:p w14:paraId="09C2F541"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1747802E"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r>
            <w:tr w:rsidR="00480C10" w:rsidRPr="00B35890" w14:paraId="29049FEA"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4B4542C"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16-11-2-08-41    -k   -00</w:t>
                  </w:r>
                </w:p>
              </w:tc>
              <w:tc>
                <w:tcPr>
                  <w:tcW w:w="2872" w:type="dxa"/>
                  <w:tcBorders>
                    <w:top w:val="nil"/>
                    <w:left w:val="nil"/>
                    <w:bottom w:val="single" w:sz="4" w:space="0" w:color="auto"/>
                    <w:right w:val="single" w:sz="4" w:space="0" w:color="auto"/>
                  </w:tcBorders>
                  <w:shd w:val="clear" w:color="auto" w:fill="auto"/>
                  <w:noWrap/>
                  <w:vAlign w:val="bottom"/>
                  <w:hideMark/>
                </w:tcPr>
                <w:p w14:paraId="350DDDD9"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70049AB5"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400</w:t>
                  </w:r>
                </w:p>
              </w:tc>
            </w:tr>
            <w:tr w:rsidR="00480C10" w:rsidRPr="00B35890" w14:paraId="717F4117"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1778ED4"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16-11-2-08-41    -l   -00</w:t>
                  </w:r>
                </w:p>
              </w:tc>
              <w:tc>
                <w:tcPr>
                  <w:tcW w:w="2872" w:type="dxa"/>
                  <w:tcBorders>
                    <w:top w:val="nil"/>
                    <w:left w:val="nil"/>
                    <w:bottom w:val="single" w:sz="4" w:space="0" w:color="auto"/>
                    <w:right w:val="single" w:sz="4" w:space="0" w:color="auto"/>
                  </w:tcBorders>
                  <w:shd w:val="clear" w:color="auto" w:fill="auto"/>
                  <w:noWrap/>
                  <w:vAlign w:val="bottom"/>
                  <w:hideMark/>
                </w:tcPr>
                <w:p w14:paraId="52AF250B"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242D0285"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400</w:t>
                  </w:r>
                </w:p>
              </w:tc>
            </w:tr>
            <w:tr w:rsidR="00480C10" w:rsidRPr="00B35890" w14:paraId="1D528A63"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9F10FB5"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16-11-2-08-41    -n   -00</w:t>
                  </w:r>
                </w:p>
              </w:tc>
              <w:tc>
                <w:tcPr>
                  <w:tcW w:w="2872" w:type="dxa"/>
                  <w:tcBorders>
                    <w:top w:val="nil"/>
                    <w:left w:val="nil"/>
                    <w:bottom w:val="single" w:sz="4" w:space="0" w:color="auto"/>
                    <w:right w:val="single" w:sz="4" w:space="0" w:color="auto"/>
                  </w:tcBorders>
                  <w:shd w:val="clear" w:color="auto" w:fill="auto"/>
                  <w:noWrap/>
                  <w:vAlign w:val="bottom"/>
                  <w:hideMark/>
                </w:tcPr>
                <w:p w14:paraId="6FF4726F"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0FD70ACE"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400</w:t>
                  </w:r>
                </w:p>
              </w:tc>
            </w:tr>
            <w:tr w:rsidR="00480C10" w:rsidRPr="00B35890" w14:paraId="2AFBCC8C"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293BD94"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16-11-2-08-41    -p   -00</w:t>
                  </w:r>
                </w:p>
              </w:tc>
              <w:tc>
                <w:tcPr>
                  <w:tcW w:w="2872" w:type="dxa"/>
                  <w:tcBorders>
                    <w:top w:val="nil"/>
                    <w:left w:val="nil"/>
                    <w:bottom w:val="single" w:sz="4" w:space="0" w:color="auto"/>
                    <w:right w:val="single" w:sz="4" w:space="0" w:color="auto"/>
                  </w:tcBorders>
                  <w:shd w:val="clear" w:color="auto" w:fill="auto"/>
                  <w:noWrap/>
                  <w:vAlign w:val="bottom"/>
                  <w:hideMark/>
                </w:tcPr>
                <w:p w14:paraId="78DC806C"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3E37AF24"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300</w:t>
                  </w:r>
                </w:p>
              </w:tc>
            </w:tr>
            <w:tr w:rsidR="00480C10" w:rsidRPr="00B35890" w14:paraId="3948DD52"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8E2E46A"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16-11-2-08-43    -n   -00</w:t>
                  </w:r>
                </w:p>
              </w:tc>
              <w:tc>
                <w:tcPr>
                  <w:tcW w:w="2872" w:type="dxa"/>
                  <w:tcBorders>
                    <w:top w:val="nil"/>
                    <w:left w:val="nil"/>
                    <w:bottom w:val="single" w:sz="4" w:space="0" w:color="auto"/>
                    <w:right w:val="single" w:sz="4" w:space="0" w:color="auto"/>
                  </w:tcBorders>
                  <w:shd w:val="clear" w:color="auto" w:fill="auto"/>
                  <w:noWrap/>
                  <w:vAlign w:val="bottom"/>
                  <w:hideMark/>
                </w:tcPr>
                <w:p w14:paraId="536169E8"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5B28DA59"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53FA261C"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B5F6210"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16-11-2-08-45    -f   -00</w:t>
                  </w:r>
                </w:p>
              </w:tc>
              <w:tc>
                <w:tcPr>
                  <w:tcW w:w="2872" w:type="dxa"/>
                  <w:tcBorders>
                    <w:top w:val="nil"/>
                    <w:left w:val="nil"/>
                    <w:bottom w:val="single" w:sz="4" w:space="0" w:color="auto"/>
                    <w:right w:val="single" w:sz="4" w:space="0" w:color="auto"/>
                  </w:tcBorders>
                  <w:shd w:val="clear" w:color="auto" w:fill="auto"/>
                  <w:noWrap/>
                  <w:vAlign w:val="bottom"/>
                  <w:hideMark/>
                </w:tcPr>
                <w:p w14:paraId="5541E065"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5B4A61B3"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10D43834"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E94E83F"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lastRenderedPageBreak/>
                    <w:t>16-11-2-08-46    -c   -00</w:t>
                  </w:r>
                </w:p>
              </w:tc>
              <w:tc>
                <w:tcPr>
                  <w:tcW w:w="2872" w:type="dxa"/>
                  <w:tcBorders>
                    <w:top w:val="nil"/>
                    <w:left w:val="nil"/>
                    <w:bottom w:val="single" w:sz="4" w:space="0" w:color="auto"/>
                    <w:right w:val="single" w:sz="4" w:space="0" w:color="auto"/>
                  </w:tcBorders>
                  <w:shd w:val="clear" w:color="auto" w:fill="auto"/>
                  <w:noWrap/>
                  <w:vAlign w:val="bottom"/>
                  <w:hideMark/>
                </w:tcPr>
                <w:p w14:paraId="719E9E30"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6D278774"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400</w:t>
                  </w:r>
                </w:p>
              </w:tc>
            </w:tr>
            <w:tr w:rsidR="00480C10" w:rsidRPr="00B35890" w14:paraId="0A3C5588"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87CEFC5"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16-11-2-08-51    -b   -00</w:t>
                  </w:r>
                </w:p>
              </w:tc>
              <w:tc>
                <w:tcPr>
                  <w:tcW w:w="2872" w:type="dxa"/>
                  <w:tcBorders>
                    <w:top w:val="nil"/>
                    <w:left w:val="nil"/>
                    <w:bottom w:val="single" w:sz="4" w:space="0" w:color="auto"/>
                    <w:right w:val="single" w:sz="4" w:space="0" w:color="auto"/>
                  </w:tcBorders>
                  <w:shd w:val="clear" w:color="auto" w:fill="auto"/>
                  <w:noWrap/>
                  <w:vAlign w:val="bottom"/>
                  <w:hideMark/>
                </w:tcPr>
                <w:p w14:paraId="2C0719FB"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277C7B9D"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5636447A"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7AA0B76"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16-11-2-08-51    -c   -00</w:t>
                  </w:r>
                </w:p>
              </w:tc>
              <w:tc>
                <w:tcPr>
                  <w:tcW w:w="2872" w:type="dxa"/>
                  <w:tcBorders>
                    <w:top w:val="nil"/>
                    <w:left w:val="nil"/>
                    <w:bottom w:val="single" w:sz="4" w:space="0" w:color="auto"/>
                    <w:right w:val="single" w:sz="4" w:space="0" w:color="auto"/>
                  </w:tcBorders>
                  <w:shd w:val="clear" w:color="auto" w:fill="auto"/>
                  <w:noWrap/>
                  <w:vAlign w:val="bottom"/>
                  <w:hideMark/>
                </w:tcPr>
                <w:p w14:paraId="61868B87"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01A395D6"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r>
            <w:tr w:rsidR="00480C10" w:rsidRPr="00B35890" w14:paraId="3CF80324"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AEDDFE6"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16-11-2-08-51    -d   -00</w:t>
                  </w:r>
                </w:p>
              </w:tc>
              <w:tc>
                <w:tcPr>
                  <w:tcW w:w="2872" w:type="dxa"/>
                  <w:tcBorders>
                    <w:top w:val="nil"/>
                    <w:left w:val="nil"/>
                    <w:bottom w:val="single" w:sz="4" w:space="0" w:color="auto"/>
                    <w:right w:val="single" w:sz="4" w:space="0" w:color="auto"/>
                  </w:tcBorders>
                  <w:shd w:val="clear" w:color="auto" w:fill="auto"/>
                  <w:noWrap/>
                  <w:vAlign w:val="bottom"/>
                  <w:hideMark/>
                </w:tcPr>
                <w:p w14:paraId="12B363C2"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0706BDDB"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400</w:t>
                  </w:r>
                </w:p>
              </w:tc>
            </w:tr>
            <w:tr w:rsidR="00480C10" w:rsidRPr="00B35890" w14:paraId="14891480"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19D4ECD"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16-11-2-08-52    -d   -00</w:t>
                  </w:r>
                </w:p>
              </w:tc>
              <w:tc>
                <w:tcPr>
                  <w:tcW w:w="2872" w:type="dxa"/>
                  <w:tcBorders>
                    <w:top w:val="nil"/>
                    <w:left w:val="nil"/>
                    <w:bottom w:val="single" w:sz="4" w:space="0" w:color="auto"/>
                    <w:right w:val="single" w:sz="4" w:space="0" w:color="auto"/>
                  </w:tcBorders>
                  <w:shd w:val="clear" w:color="auto" w:fill="auto"/>
                  <w:noWrap/>
                  <w:vAlign w:val="bottom"/>
                  <w:hideMark/>
                </w:tcPr>
                <w:p w14:paraId="5AE4D654"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17FF35C6"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58BFCF21"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69E43F73"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16-11-2-08-58    -d   -00</w:t>
                  </w:r>
                </w:p>
              </w:tc>
              <w:tc>
                <w:tcPr>
                  <w:tcW w:w="2872" w:type="dxa"/>
                  <w:tcBorders>
                    <w:top w:val="nil"/>
                    <w:left w:val="nil"/>
                    <w:bottom w:val="single" w:sz="4" w:space="0" w:color="auto"/>
                    <w:right w:val="single" w:sz="4" w:space="0" w:color="auto"/>
                  </w:tcBorders>
                  <w:shd w:val="clear" w:color="auto" w:fill="auto"/>
                  <w:noWrap/>
                  <w:vAlign w:val="bottom"/>
                  <w:hideMark/>
                </w:tcPr>
                <w:p w14:paraId="74630D85"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170A92FE"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r>
            <w:tr w:rsidR="00480C10" w:rsidRPr="00B35890" w14:paraId="3B4FA18A"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5179FB88"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16-11-2-08-58    -f   -00</w:t>
                  </w:r>
                </w:p>
              </w:tc>
              <w:tc>
                <w:tcPr>
                  <w:tcW w:w="2872" w:type="dxa"/>
                  <w:tcBorders>
                    <w:top w:val="nil"/>
                    <w:left w:val="nil"/>
                    <w:bottom w:val="single" w:sz="4" w:space="0" w:color="auto"/>
                    <w:right w:val="single" w:sz="4" w:space="0" w:color="auto"/>
                  </w:tcBorders>
                  <w:shd w:val="clear" w:color="auto" w:fill="auto"/>
                  <w:noWrap/>
                  <w:vAlign w:val="bottom"/>
                  <w:hideMark/>
                </w:tcPr>
                <w:p w14:paraId="4FB36261"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2FD1F224"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r>
            <w:tr w:rsidR="00480C10" w:rsidRPr="00B35890" w14:paraId="709BC708"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78F50F62"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16-11-2-08-60    -f   -00</w:t>
                  </w:r>
                </w:p>
              </w:tc>
              <w:tc>
                <w:tcPr>
                  <w:tcW w:w="2872" w:type="dxa"/>
                  <w:tcBorders>
                    <w:top w:val="nil"/>
                    <w:left w:val="nil"/>
                    <w:bottom w:val="single" w:sz="4" w:space="0" w:color="auto"/>
                    <w:right w:val="single" w:sz="4" w:space="0" w:color="auto"/>
                  </w:tcBorders>
                  <w:shd w:val="clear" w:color="auto" w:fill="auto"/>
                  <w:noWrap/>
                  <w:vAlign w:val="bottom"/>
                  <w:hideMark/>
                </w:tcPr>
                <w:p w14:paraId="6C5C2426"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25E3C842"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300</w:t>
                  </w:r>
                </w:p>
              </w:tc>
            </w:tr>
            <w:tr w:rsidR="00480C10" w:rsidRPr="00B35890" w14:paraId="5CF71D5C"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32F799D"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16-11-2-08-60    -j   -00</w:t>
                  </w:r>
                </w:p>
              </w:tc>
              <w:tc>
                <w:tcPr>
                  <w:tcW w:w="2872" w:type="dxa"/>
                  <w:tcBorders>
                    <w:top w:val="nil"/>
                    <w:left w:val="nil"/>
                    <w:bottom w:val="single" w:sz="4" w:space="0" w:color="auto"/>
                    <w:right w:val="single" w:sz="4" w:space="0" w:color="auto"/>
                  </w:tcBorders>
                  <w:shd w:val="clear" w:color="auto" w:fill="auto"/>
                  <w:noWrap/>
                  <w:vAlign w:val="bottom"/>
                  <w:hideMark/>
                </w:tcPr>
                <w:p w14:paraId="6F5951AD"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509F4B4A"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300</w:t>
                  </w:r>
                </w:p>
              </w:tc>
            </w:tr>
            <w:tr w:rsidR="00480C10" w:rsidRPr="00B35890" w14:paraId="7268E1CC"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F2E41B2"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16-11-2-08-61    -b   -00</w:t>
                  </w:r>
                </w:p>
              </w:tc>
              <w:tc>
                <w:tcPr>
                  <w:tcW w:w="2872" w:type="dxa"/>
                  <w:tcBorders>
                    <w:top w:val="nil"/>
                    <w:left w:val="nil"/>
                    <w:bottom w:val="single" w:sz="4" w:space="0" w:color="auto"/>
                    <w:right w:val="single" w:sz="4" w:space="0" w:color="auto"/>
                  </w:tcBorders>
                  <w:shd w:val="clear" w:color="auto" w:fill="auto"/>
                  <w:noWrap/>
                  <w:vAlign w:val="bottom"/>
                  <w:hideMark/>
                </w:tcPr>
                <w:p w14:paraId="7C9AF305"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5F6A1135"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400</w:t>
                  </w:r>
                </w:p>
              </w:tc>
            </w:tr>
            <w:tr w:rsidR="00480C10" w:rsidRPr="00B35890" w14:paraId="053A17C4"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CAB4C2B"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16-11-2-08-61    -d   -00</w:t>
                  </w:r>
                </w:p>
              </w:tc>
              <w:tc>
                <w:tcPr>
                  <w:tcW w:w="2872" w:type="dxa"/>
                  <w:tcBorders>
                    <w:top w:val="nil"/>
                    <w:left w:val="nil"/>
                    <w:bottom w:val="single" w:sz="4" w:space="0" w:color="auto"/>
                    <w:right w:val="single" w:sz="4" w:space="0" w:color="auto"/>
                  </w:tcBorders>
                  <w:shd w:val="clear" w:color="auto" w:fill="auto"/>
                  <w:noWrap/>
                  <w:vAlign w:val="bottom"/>
                  <w:hideMark/>
                </w:tcPr>
                <w:p w14:paraId="1295DE2C"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1A78FB94"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r>
            <w:tr w:rsidR="00480C10" w:rsidRPr="00B35890" w14:paraId="0EA396B5"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20AE6E48"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16-11-2-08-61    -m   -00</w:t>
                  </w:r>
                </w:p>
              </w:tc>
              <w:tc>
                <w:tcPr>
                  <w:tcW w:w="2872" w:type="dxa"/>
                  <w:tcBorders>
                    <w:top w:val="nil"/>
                    <w:left w:val="nil"/>
                    <w:bottom w:val="single" w:sz="4" w:space="0" w:color="auto"/>
                    <w:right w:val="single" w:sz="4" w:space="0" w:color="auto"/>
                  </w:tcBorders>
                  <w:shd w:val="clear" w:color="auto" w:fill="auto"/>
                  <w:noWrap/>
                  <w:vAlign w:val="bottom"/>
                  <w:hideMark/>
                </w:tcPr>
                <w:p w14:paraId="5EC97CD9"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72C76F9D"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0A419672"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4D95E58"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16-11-2-08-62    -f   -00</w:t>
                  </w:r>
                </w:p>
              </w:tc>
              <w:tc>
                <w:tcPr>
                  <w:tcW w:w="2872" w:type="dxa"/>
                  <w:tcBorders>
                    <w:top w:val="nil"/>
                    <w:left w:val="nil"/>
                    <w:bottom w:val="single" w:sz="4" w:space="0" w:color="auto"/>
                    <w:right w:val="single" w:sz="4" w:space="0" w:color="auto"/>
                  </w:tcBorders>
                  <w:shd w:val="clear" w:color="auto" w:fill="auto"/>
                  <w:noWrap/>
                  <w:vAlign w:val="bottom"/>
                  <w:hideMark/>
                </w:tcPr>
                <w:p w14:paraId="12051F7A"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400</w:t>
                  </w:r>
                </w:p>
              </w:tc>
              <w:tc>
                <w:tcPr>
                  <w:tcW w:w="2835" w:type="dxa"/>
                  <w:tcBorders>
                    <w:top w:val="nil"/>
                    <w:left w:val="nil"/>
                    <w:bottom w:val="single" w:sz="4" w:space="0" w:color="auto"/>
                    <w:right w:val="single" w:sz="4" w:space="0" w:color="auto"/>
                  </w:tcBorders>
                  <w:shd w:val="clear" w:color="auto" w:fill="auto"/>
                  <w:noWrap/>
                  <w:vAlign w:val="bottom"/>
                  <w:hideMark/>
                </w:tcPr>
                <w:p w14:paraId="69954610"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400</w:t>
                  </w:r>
                </w:p>
              </w:tc>
            </w:tr>
            <w:tr w:rsidR="00480C10" w:rsidRPr="00B35890" w14:paraId="147FCDAF"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11353942"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16-11-2-08-63    -a   -00</w:t>
                  </w:r>
                </w:p>
              </w:tc>
              <w:tc>
                <w:tcPr>
                  <w:tcW w:w="2872" w:type="dxa"/>
                  <w:tcBorders>
                    <w:top w:val="nil"/>
                    <w:left w:val="nil"/>
                    <w:bottom w:val="single" w:sz="4" w:space="0" w:color="auto"/>
                    <w:right w:val="single" w:sz="4" w:space="0" w:color="auto"/>
                  </w:tcBorders>
                  <w:shd w:val="clear" w:color="auto" w:fill="auto"/>
                  <w:noWrap/>
                  <w:vAlign w:val="bottom"/>
                  <w:hideMark/>
                </w:tcPr>
                <w:p w14:paraId="41E2420A"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200C41CB"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33C1F37B"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602751D"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16-11-2-08-63    -f   -00</w:t>
                  </w:r>
                </w:p>
              </w:tc>
              <w:tc>
                <w:tcPr>
                  <w:tcW w:w="2872" w:type="dxa"/>
                  <w:tcBorders>
                    <w:top w:val="nil"/>
                    <w:left w:val="nil"/>
                    <w:bottom w:val="single" w:sz="4" w:space="0" w:color="auto"/>
                    <w:right w:val="single" w:sz="4" w:space="0" w:color="auto"/>
                  </w:tcBorders>
                  <w:shd w:val="clear" w:color="auto" w:fill="auto"/>
                  <w:noWrap/>
                  <w:vAlign w:val="bottom"/>
                  <w:hideMark/>
                </w:tcPr>
                <w:p w14:paraId="27539867"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4D0A6A1B"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r w:rsidR="00480C10" w:rsidRPr="00B35890" w14:paraId="02C46C96"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32A6833C"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16-11-2-08-63    -h   -00</w:t>
                  </w:r>
                </w:p>
              </w:tc>
              <w:tc>
                <w:tcPr>
                  <w:tcW w:w="2872" w:type="dxa"/>
                  <w:tcBorders>
                    <w:top w:val="nil"/>
                    <w:left w:val="nil"/>
                    <w:bottom w:val="single" w:sz="4" w:space="0" w:color="auto"/>
                    <w:right w:val="single" w:sz="4" w:space="0" w:color="auto"/>
                  </w:tcBorders>
                  <w:shd w:val="clear" w:color="auto" w:fill="auto"/>
                  <w:noWrap/>
                  <w:vAlign w:val="bottom"/>
                  <w:hideMark/>
                </w:tcPr>
                <w:p w14:paraId="39056E90"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300</w:t>
                  </w:r>
                </w:p>
              </w:tc>
              <w:tc>
                <w:tcPr>
                  <w:tcW w:w="2835" w:type="dxa"/>
                  <w:tcBorders>
                    <w:top w:val="nil"/>
                    <w:left w:val="nil"/>
                    <w:bottom w:val="single" w:sz="4" w:space="0" w:color="auto"/>
                    <w:right w:val="single" w:sz="4" w:space="0" w:color="auto"/>
                  </w:tcBorders>
                  <w:shd w:val="clear" w:color="auto" w:fill="auto"/>
                  <w:noWrap/>
                  <w:vAlign w:val="bottom"/>
                  <w:hideMark/>
                </w:tcPr>
                <w:p w14:paraId="206F5505"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300</w:t>
                  </w:r>
                </w:p>
              </w:tc>
            </w:tr>
            <w:tr w:rsidR="00480C10" w:rsidRPr="00B35890" w14:paraId="3990D771"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44865F67"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16-11-2-08-63    -i   -00</w:t>
                  </w:r>
                </w:p>
              </w:tc>
              <w:tc>
                <w:tcPr>
                  <w:tcW w:w="2872" w:type="dxa"/>
                  <w:tcBorders>
                    <w:top w:val="nil"/>
                    <w:left w:val="nil"/>
                    <w:bottom w:val="single" w:sz="4" w:space="0" w:color="auto"/>
                    <w:right w:val="single" w:sz="4" w:space="0" w:color="auto"/>
                  </w:tcBorders>
                  <w:shd w:val="clear" w:color="auto" w:fill="auto"/>
                  <w:noWrap/>
                  <w:vAlign w:val="bottom"/>
                  <w:hideMark/>
                </w:tcPr>
                <w:p w14:paraId="7206D300"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c>
                <w:tcPr>
                  <w:tcW w:w="2835" w:type="dxa"/>
                  <w:tcBorders>
                    <w:top w:val="nil"/>
                    <w:left w:val="nil"/>
                    <w:bottom w:val="single" w:sz="4" w:space="0" w:color="auto"/>
                    <w:right w:val="single" w:sz="4" w:space="0" w:color="auto"/>
                  </w:tcBorders>
                  <w:shd w:val="clear" w:color="auto" w:fill="auto"/>
                  <w:noWrap/>
                  <w:vAlign w:val="bottom"/>
                  <w:hideMark/>
                </w:tcPr>
                <w:p w14:paraId="0AD99D04"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200</w:t>
                  </w:r>
                </w:p>
              </w:tc>
            </w:tr>
            <w:tr w:rsidR="00480C10" w:rsidRPr="00B35890" w14:paraId="7127B327" w14:textId="77777777" w:rsidTr="00480C10">
              <w:trPr>
                <w:trHeight w:val="300"/>
                <w:jc w:val="center"/>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14:paraId="04A5EDEF" w14:textId="77777777" w:rsidR="00480C10" w:rsidRPr="00B35890" w:rsidRDefault="00480C10" w:rsidP="00B35890">
                  <w:pPr>
                    <w:suppressAutoHyphens w:val="0"/>
                    <w:rPr>
                      <w:rFonts w:ascii="Calibri" w:hAnsi="Calibri" w:cs="Calibri"/>
                      <w:color w:val="000000"/>
                      <w:sz w:val="22"/>
                      <w:szCs w:val="22"/>
                      <w:lang w:eastAsia="pl-PL"/>
                    </w:rPr>
                  </w:pPr>
                  <w:r w:rsidRPr="00B35890">
                    <w:rPr>
                      <w:rFonts w:ascii="Calibri" w:hAnsi="Calibri" w:cs="Calibri"/>
                      <w:color w:val="000000"/>
                      <w:sz w:val="22"/>
                      <w:szCs w:val="22"/>
                      <w:lang w:eastAsia="pl-PL"/>
                    </w:rPr>
                    <w:t>16-11-2-08-64    -h   -00</w:t>
                  </w:r>
                </w:p>
              </w:tc>
              <w:tc>
                <w:tcPr>
                  <w:tcW w:w="2872" w:type="dxa"/>
                  <w:tcBorders>
                    <w:top w:val="nil"/>
                    <w:left w:val="nil"/>
                    <w:bottom w:val="single" w:sz="4" w:space="0" w:color="auto"/>
                    <w:right w:val="single" w:sz="4" w:space="0" w:color="auto"/>
                  </w:tcBorders>
                  <w:shd w:val="clear" w:color="auto" w:fill="auto"/>
                  <w:noWrap/>
                  <w:vAlign w:val="bottom"/>
                  <w:hideMark/>
                </w:tcPr>
                <w:p w14:paraId="6CA5A22B"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c>
                <w:tcPr>
                  <w:tcW w:w="2835" w:type="dxa"/>
                  <w:tcBorders>
                    <w:top w:val="nil"/>
                    <w:left w:val="nil"/>
                    <w:bottom w:val="single" w:sz="4" w:space="0" w:color="auto"/>
                    <w:right w:val="single" w:sz="4" w:space="0" w:color="auto"/>
                  </w:tcBorders>
                  <w:shd w:val="clear" w:color="auto" w:fill="auto"/>
                  <w:noWrap/>
                  <w:vAlign w:val="bottom"/>
                  <w:hideMark/>
                </w:tcPr>
                <w:p w14:paraId="294B3C3D" w14:textId="77777777" w:rsidR="00480C10" w:rsidRPr="00B35890" w:rsidRDefault="00480C10" w:rsidP="00B35890">
                  <w:pPr>
                    <w:suppressAutoHyphens w:val="0"/>
                    <w:jc w:val="right"/>
                    <w:rPr>
                      <w:rFonts w:ascii="Calibri" w:hAnsi="Calibri" w:cs="Calibri"/>
                      <w:color w:val="000000"/>
                      <w:sz w:val="22"/>
                      <w:szCs w:val="22"/>
                      <w:lang w:eastAsia="pl-PL"/>
                    </w:rPr>
                  </w:pPr>
                  <w:r w:rsidRPr="00B35890">
                    <w:rPr>
                      <w:rFonts w:ascii="Calibri" w:hAnsi="Calibri" w:cs="Calibri"/>
                      <w:color w:val="000000"/>
                      <w:sz w:val="22"/>
                      <w:szCs w:val="22"/>
                      <w:lang w:eastAsia="pl-PL"/>
                    </w:rPr>
                    <w:t>100</w:t>
                  </w:r>
                </w:p>
              </w:tc>
            </w:tr>
          </w:tbl>
          <w:p w14:paraId="0E8BF459" w14:textId="77777777" w:rsidR="00073A23" w:rsidRDefault="00073A23" w:rsidP="00480C10">
            <w:pPr>
              <w:tabs>
                <w:tab w:val="left" w:pos="318"/>
              </w:tabs>
              <w:spacing w:before="120"/>
              <w:jc w:val="both"/>
              <w:rPr>
                <w:rFonts w:ascii="Verdana" w:hAnsi="Verdana" w:cs="Arial"/>
                <w:bCs/>
                <w:sz w:val="20"/>
                <w:szCs w:val="20"/>
              </w:rPr>
            </w:pPr>
          </w:p>
          <w:p w14:paraId="2A29B3BB" w14:textId="77777777" w:rsidR="00073A23" w:rsidRDefault="00073A23">
            <w:pPr>
              <w:tabs>
                <w:tab w:val="left" w:pos="318"/>
              </w:tabs>
              <w:spacing w:before="120"/>
              <w:ind w:left="34"/>
              <w:jc w:val="both"/>
              <w:rPr>
                <w:rFonts w:ascii="Verdana" w:hAnsi="Verdana" w:cs="Arial"/>
                <w:bCs/>
                <w:sz w:val="20"/>
                <w:szCs w:val="20"/>
              </w:rPr>
            </w:pPr>
            <w:r>
              <w:rPr>
                <w:rFonts w:ascii="Verdana" w:hAnsi="Verdana" w:cs="Arial"/>
                <w:bCs/>
                <w:sz w:val="20"/>
                <w:szCs w:val="20"/>
              </w:rPr>
              <w:t xml:space="preserve">Zamawiający wymaga, aby zrywka drewna wyrabianego w sztukach pojedynczo (W0 i S10) odbywała się w technologii </w:t>
            </w:r>
            <w:proofErr w:type="spellStart"/>
            <w:r>
              <w:rPr>
                <w:rFonts w:ascii="Verdana" w:hAnsi="Verdana" w:cs="Arial"/>
                <w:bCs/>
                <w:sz w:val="20"/>
                <w:szCs w:val="20"/>
              </w:rPr>
              <w:t>półpodwieszonej</w:t>
            </w:r>
            <w:proofErr w:type="spellEnd"/>
            <w:r>
              <w:rPr>
                <w:rFonts w:ascii="Verdana" w:hAnsi="Verdana" w:cs="Arial"/>
                <w:bCs/>
                <w:sz w:val="20"/>
                <w:szCs w:val="20"/>
              </w:rPr>
              <w:t>. Dopuszcza się również zrywkę nasiębierną ww. sortymentów. W stosunku do drewna stosowego i kłodowanego wymagana jest zrywka nasiębierna.</w:t>
            </w:r>
          </w:p>
          <w:p w14:paraId="1CE0C5A8" w14:textId="77777777" w:rsidR="00073A23" w:rsidRDefault="00073A23">
            <w:pPr>
              <w:tabs>
                <w:tab w:val="left" w:pos="840"/>
              </w:tabs>
              <w:spacing w:before="120"/>
              <w:ind w:left="600" w:hanging="360"/>
              <w:jc w:val="both"/>
              <w:rPr>
                <w:rFonts w:ascii="Verdana" w:hAnsi="Verdana" w:cs="Arial"/>
                <w:bCs/>
                <w:sz w:val="20"/>
                <w:szCs w:val="20"/>
              </w:rPr>
            </w:pPr>
            <w:r>
              <w:rPr>
                <w:rFonts w:ascii="Verdana" w:hAnsi="Verdana" w:cs="Arial"/>
                <w:bCs/>
                <w:sz w:val="20"/>
                <w:szCs w:val="20"/>
              </w:rPr>
              <w:t>Zrywka drewna obejmuje:</w:t>
            </w:r>
          </w:p>
          <w:p w14:paraId="760B84C3" w14:textId="77777777" w:rsidR="00073A23" w:rsidRDefault="00073A23" w:rsidP="00073A23">
            <w:pPr>
              <w:pStyle w:val="Akapitzlist"/>
              <w:numPr>
                <w:ilvl w:val="0"/>
                <w:numId w:val="32"/>
              </w:numPr>
              <w:tabs>
                <w:tab w:val="left" w:pos="743"/>
              </w:tabs>
              <w:suppressAutoHyphens w:val="0"/>
              <w:spacing w:before="120"/>
              <w:jc w:val="both"/>
              <w:rPr>
                <w:rFonts w:ascii="Verdana" w:hAnsi="Verdana" w:cs="Arial"/>
                <w:bCs/>
                <w:sz w:val="20"/>
                <w:szCs w:val="20"/>
              </w:rPr>
            </w:pPr>
            <w:r>
              <w:rPr>
                <w:rFonts w:ascii="Verdana" w:hAnsi="Verdana" w:cs="Arial"/>
                <w:bCs/>
                <w:sz w:val="20"/>
                <w:szCs w:val="20"/>
              </w:rPr>
              <w:t>zabezpieczenie drzew rosnących przy wylotach oraz zakrętach szlaków operacyjnych i miejscach składowania drewna przed uszkadzaniem (zastosowana technologia (np. osłony z wałków lub szczap, osłony z opon itp.) pozostaje w gestii Wykonawcy). Zastosowane osłony po zakończonej zrywce należy usunąć.</w:t>
            </w:r>
          </w:p>
          <w:p w14:paraId="32F118AA" w14:textId="77777777" w:rsidR="00073A23" w:rsidRDefault="00073A23" w:rsidP="00073A23">
            <w:pPr>
              <w:pStyle w:val="Akapitzlist"/>
              <w:numPr>
                <w:ilvl w:val="0"/>
                <w:numId w:val="32"/>
              </w:numPr>
              <w:tabs>
                <w:tab w:val="left" w:pos="743"/>
              </w:tabs>
              <w:suppressAutoHyphens w:val="0"/>
              <w:spacing w:before="120"/>
              <w:jc w:val="both"/>
              <w:rPr>
                <w:rFonts w:ascii="Verdana" w:hAnsi="Verdana" w:cs="Arial"/>
                <w:bCs/>
                <w:sz w:val="20"/>
                <w:szCs w:val="20"/>
              </w:rPr>
            </w:pPr>
            <w:r>
              <w:rPr>
                <w:rFonts w:ascii="Verdana" w:hAnsi="Verdana" w:cs="Arial"/>
                <w:bCs/>
                <w:sz w:val="20"/>
                <w:szCs w:val="20"/>
              </w:rPr>
              <w:t>przemieszczenie drewna z miejsca jego wycinki do wskazanego przez leśniczego miejsca składowania,</w:t>
            </w:r>
          </w:p>
          <w:p w14:paraId="664BF3EB" w14:textId="77777777" w:rsidR="00073A23" w:rsidRDefault="00073A23" w:rsidP="00073A23">
            <w:pPr>
              <w:pStyle w:val="Akapitzlist"/>
              <w:numPr>
                <w:ilvl w:val="0"/>
                <w:numId w:val="32"/>
              </w:numPr>
              <w:tabs>
                <w:tab w:val="left" w:pos="743"/>
              </w:tabs>
              <w:suppressAutoHyphens w:val="0"/>
              <w:spacing w:before="120"/>
              <w:jc w:val="both"/>
              <w:rPr>
                <w:rFonts w:ascii="Verdana" w:hAnsi="Verdana" w:cs="Arial"/>
                <w:bCs/>
                <w:sz w:val="20"/>
                <w:szCs w:val="20"/>
              </w:rPr>
            </w:pPr>
            <w:r>
              <w:rPr>
                <w:rFonts w:ascii="Verdana" w:hAnsi="Verdana" w:cs="Arial"/>
                <w:bCs/>
                <w:sz w:val="20"/>
                <w:szCs w:val="20"/>
              </w:rPr>
              <w:t>przesortowanie drewna S2 i drewna kłodowanego w sposób wskazany przez leśniczego,</w:t>
            </w:r>
          </w:p>
          <w:p w14:paraId="0AD96720" w14:textId="77777777" w:rsidR="00073A23" w:rsidRDefault="00073A23" w:rsidP="00073A23">
            <w:pPr>
              <w:pStyle w:val="Akapitzlist"/>
              <w:numPr>
                <w:ilvl w:val="0"/>
                <w:numId w:val="32"/>
              </w:numPr>
              <w:tabs>
                <w:tab w:val="left" w:pos="743"/>
              </w:tabs>
              <w:suppressAutoHyphens w:val="0"/>
              <w:spacing w:before="120"/>
              <w:jc w:val="both"/>
              <w:rPr>
                <w:rFonts w:ascii="Verdana" w:hAnsi="Verdana" w:cs="Arial"/>
                <w:bCs/>
                <w:sz w:val="20"/>
                <w:szCs w:val="20"/>
              </w:rPr>
            </w:pPr>
            <w:r>
              <w:rPr>
                <w:rFonts w:ascii="Verdana" w:hAnsi="Verdana" w:cs="Arial"/>
                <w:bCs/>
                <w:sz w:val="20"/>
                <w:szCs w:val="20"/>
              </w:rPr>
              <w:t>ułożenie zerwanego drewna w mygły lub stosy,</w:t>
            </w:r>
          </w:p>
          <w:p w14:paraId="5155E78D" w14:textId="77777777" w:rsidR="00073A23" w:rsidRDefault="00073A23" w:rsidP="00073A23">
            <w:pPr>
              <w:pStyle w:val="Akapitzlist"/>
              <w:numPr>
                <w:ilvl w:val="0"/>
                <w:numId w:val="32"/>
              </w:numPr>
              <w:tabs>
                <w:tab w:val="left" w:pos="743"/>
              </w:tabs>
              <w:suppressAutoHyphens w:val="0"/>
              <w:spacing w:before="120"/>
              <w:jc w:val="both"/>
              <w:rPr>
                <w:rFonts w:ascii="Verdana" w:hAnsi="Verdana" w:cs="Arial"/>
                <w:bCs/>
                <w:sz w:val="20"/>
                <w:szCs w:val="20"/>
              </w:rPr>
            </w:pPr>
            <w:r>
              <w:rPr>
                <w:rFonts w:ascii="Verdana" w:hAnsi="Verdana" w:cs="Arial"/>
                <w:bCs/>
                <w:sz w:val="20"/>
                <w:szCs w:val="20"/>
              </w:rPr>
              <w:t>przywrócenie stanu pierwotnego uszkodzonych w trakcie zabiegu szlaków operacyjnych i dróg leśnych, rowów, koryt rzek i potoków.</w:t>
            </w:r>
          </w:p>
          <w:p w14:paraId="67A0FD83" w14:textId="77777777" w:rsidR="00073A23" w:rsidRDefault="00073A23">
            <w:pPr>
              <w:tabs>
                <w:tab w:val="left" w:pos="840"/>
              </w:tabs>
              <w:spacing w:before="120"/>
              <w:ind w:left="34"/>
              <w:jc w:val="both"/>
              <w:rPr>
                <w:rFonts w:ascii="Verdana" w:hAnsi="Verdana" w:cs="Arial"/>
                <w:bCs/>
                <w:sz w:val="20"/>
                <w:szCs w:val="20"/>
              </w:rPr>
            </w:pPr>
          </w:p>
          <w:p w14:paraId="262A7D02" w14:textId="77777777" w:rsidR="00073A23" w:rsidRDefault="00073A23">
            <w:pPr>
              <w:tabs>
                <w:tab w:val="left" w:pos="840"/>
              </w:tabs>
              <w:spacing w:before="120"/>
              <w:ind w:left="34"/>
              <w:jc w:val="both"/>
              <w:rPr>
                <w:rFonts w:ascii="Verdana" w:hAnsi="Verdana" w:cs="Arial"/>
                <w:bCs/>
                <w:sz w:val="20"/>
                <w:szCs w:val="20"/>
              </w:rPr>
            </w:pPr>
            <w:r>
              <w:rPr>
                <w:rFonts w:ascii="Verdana" w:hAnsi="Verdana" w:cs="Arial"/>
                <w:bCs/>
                <w:sz w:val="20"/>
                <w:szCs w:val="20"/>
              </w:rPr>
              <w:t>Zrywkę drewna należy prowadzić zgodnie z poniższymi wymaganiami:</w:t>
            </w:r>
          </w:p>
          <w:p w14:paraId="470A7737"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środki zrywkowe powinny poruszać się po uprzednio wykonanych szlakach operacyjnych,</w:t>
            </w:r>
          </w:p>
          <w:p w14:paraId="778C4960"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zrywkę drewna należy prowadzić w sposób wykluczający uszkadzanie drzew pozostających na powierzchni po zbiegu. Ustala się, że łączna ilość uszkodzonych w trakcie pozyskania i zrywki drzew pozostających na objętej zabiegiem powierzchni nie może przekroczyć 5%. Nie dopuszcza się uszkadzania drzew rosnących poza powierzchnią objętą zabiegiem.</w:t>
            </w:r>
          </w:p>
          <w:p w14:paraId="5BE7E441"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zrywkę należy prowadzić w sposób zapewniający przejezdność dróg leśnych (bieżąca zrywka drewna obalonego na drogi),</w:t>
            </w:r>
          </w:p>
          <w:p w14:paraId="6A2C7F88"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nie dopuszcza się opierania stosów i mygieł zerwanego drewna o żyjące drzewa,</w:t>
            </w:r>
          </w:p>
          <w:p w14:paraId="48257027"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sz w:val="20"/>
                <w:szCs w:val="20"/>
              </w:rPr>
              <w:t xml:space="preserve">wałki należy układać w stosy zwykłe, krzyżowe lub kombinowane. Płaszczyzny stosu, dolna i górna, powinny być poziome, natomiast czoła stosu – równe i pionowe. W terenie pochyłym płaszczyzny stosu, dolna i górna, powinny być równoległe do powierzchni terenu. Wałki powinny być układane na legarach pomiędzy pionowymi kołkami. Dopuszcza się układanie stosów nieregularnych. Stosy układa się oddzielnie dla każdej grupy i rodzaju drewna. Wałki o różnych zbieżystościach należy układać w stosach na przemian grubszymi końcami. Wysokość stosu nie </w:t>
            </w:r>
            <w:r>
              <w:rPr>
                <w:rFonts w:ascii="Verdana" w:hAnsi="Verdana" w:cs="Arial"/>
                <w:sz w:val="20"/>
                <w:szCs w:val="20"/>
              </w:rPr>
              <w:lastRenderedPageBreak/>
              <w:t>może powodować utrudnień w jego pomiarze przy pomocy taśmy mierniczej. Wałki należy układać z nadmiarem wynoszącym 5% wysokości stosu. Wielkość stosu zostanie ustalona przez wystawiającego zlecenie leśniczego,</w:t>
            </w:r>
          </w:p>
          <w:p w14:paraId="5F4C69A6"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sz w:val="20"/>
                <w:szCs w:val="20"/>
              </w:rPr>
              <w:t>mygły drewna wielkowymiarowego należy układać na legarach umożliwiających swobodny przepływ powietrza pomiędzy składowanym drewnem a podłożem,</w:t>
            </w:r>
          </w:p>
          <w:p w14:paraId="117DEB36"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 xml:space="preserve">zrywkę drewna S1 i wielkowymiarowego z wyłączeniem WK należy przeprowadzić niezwłocznie, nie dłużej niż 5 dni od dnia </w:t>
            </w:r>
            <w:proofErr w:type="spellStart"/>
            <w:r>
              <w:rPr>
                <w:rFonts w:ascii="Verdana" w:hAnsi="Verdana" w:cs="Arial"/>
                <w:bCs/>
                <w:sz w:val="20"/>
                <w:szCs w:val="20"/>
              </w:rPr>
              <w:t>odbiórki</w:t>
            </w:r>
            <w:proofErr w:type="spellEnd"/>
            <w:r>
              <w:rPr>
                <w:rFonts w:ascii="Verdana" w:hAnsi="Verdana" w:cs="Arial"/>
                <w:bCs/>
                <w:sz w:val="20"/>
                <w:szCs w:val="20"/>
              </w:rPr>
              <w:t>,</w:t>
            </w:r>
          </w:p>
          <w:p w14:paraId="26B52B4B"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bCs/>
                <w:sz w:val="20"/>
                <w:szCs w:val="20"/>
              </w:rPr>
              <w:t>zrywkę drewna stosowego oraz WK należy przeprowadzić niezwłocznie, nie dłużej niż 5 dni od dnia ścinki,</w:t>
            </w:r>
          </w:p>
          <w:p w14:paraId="0F4AAA53" w14:textId="77777777" w:rsidR="00073A23" w:rsidRDefault="00073A23" w:rsidP="00073A23">
            <w:pPr>
              <w:pStyle w:val="Akapitzlist"/>
              <w:numPr>
                <w:ilvl w:val="0"/>
                <w:numId w:val="33"/>
              </w:numPr>
              <w:tabs>
                <w:tab w:val="left" w:pos="840"/>
              </w:tabs>
              <w:suppressAutoHyphens w:val="0"/>
              <w:spacing w:before="120"/>
              <w:jc w:val="both"/>
              <w:rPr>
                <w:rFonts w:ascii="Verdana" w:hAnsi="Verdana" w:cs="Arial"/>
                <w:bCs/>
                <w:sz w:val="20"/>
                <w:szCs w:val="20"/>
              </w:rPr>
            </w:pPr>
            <w:r>
              <w:rPr>
                <w:rFonts w:ascii="Verdana" w:hAnsi="Verdana" w:cs="Arial"/>
                <w:sz w:val="20"/>
                <w:szCs w:val="20"/>
              </w:rPr>
              <w:t>zrywkę należy organizować i realizować w sposób wykluczający zmniejszenie wartości pozyskanego drewna. W przypadku zmniejszenia wartości pozyskanego drewna w skutek jego deprecjacji związanej z opóźnieniami w zrywce lub uszkodzeń mechanicznych powstałych w trakcie zrywki Wykonawca zostanie obciążony różnicą pomiędzy rzeczywistą wartością sprzedanego drewna, a wartością drewna, która mogła zostać osiągnięta przez Zamawiającego przed powstaniem wad.</w:t>
            </w:r>
          </w:p>
          <w:p w14:paraId="3E74EFF8" w14:textId="77777777" w:rsidR="00073A23" w:rsidRDefault="00073A23">
            <w:pPr>
              <w:tabs>
                <w:tab w:val="left" w:pos="840"/>
              </w:tabs>
              <w:suppressAutoHyphens w:val="0"/>
              <w:spacing w:before="120"/>
              <w:jc w:val="both"/>
              <w:rPr>
                <w:rFonts w:ascii="Verdana" w:hAnsi="Verdana" w:cs="Arial"/>
                <w:bCs/>
              </w:rPr>
            </w:pPr>
          </w:p>
          <w:p w14:paraId="2726D151" w14:textId="77777777" w:rsidR="00073A23" w:rsidRDefault="00073A23">
            <w:pPr>
              <w:tabs>
                <w:tab w:val="left" w:pos="840"/>
              </w:tabs>
              <w:spacing w:before="120"/>
              <w:jc w:val="both"/>
              <w:rPr>
                <w:rFonts w:ascii="Verdana" w:hAnsi="Verdana" w:cs="Arial"/>
                <w:bCs/>
                <w:sz w:val="20"/>
                <w:szCs w:val="20"/>
              </w:rPr>
            </w:pPr>
            <w:r>
              <w:rPr>
                <w:rFonts w:ascii="Verdana" w:hAnsi="Verdana" w:cs="Arial"/>
                <w:bCs/>
                <w:sz w:val="20"/>
                <w:szCs w:val="20"/>
              </w:rPr>
              <w:t>Ilość drewna [m</w:t>
            </w:r>
            <w:r>
              <w:rPr>
                <w:rFonts w:ascii="Verdana" w:hAnsi="Verdana" w:cs="Arial"/>
                <w:bCs/>
                <w:sz w:val="20"/>
                <w:szCs w:val="20"/>
                <w:vertAlign w:val="superscript"/>
              </w:rPr>
              <w:t>3</w:t>
            </w:r>
            <w:r>
              <w:rPr>
                <w:rFonts w:ascii="Verdana" w:hAnsi="Verdana" w:cs="Arial"/>
                <w:bCs/>
                <w:sz w:val="20"/>
                <w:szCs w:val="20"/>
              </w:rPr>
              <w:t xml:space="preserve">] przewidziana do zrywki wg odległości zrywkowych: </w:t>
            </w:r>
            <w:r w:rsidR="00103E02">
              <w:rPr>
                <w:rFonts w:ascii="Verdana" w:hAnsi="Verdana" w:cs="Arial"/>
                <w:b/>
                <w:bCs/>
                <w:sz w:val="20"/>
                <w:szCs w:val="20"/>
              </w:rPr>
              <w:t>16 202</w:t>
            </w:r>
            <w:r>
              <w:rPr>
                <w:rFonts w:ascii="Verdana" w:hAnsi="Verdana" w:cs="Arial"/>
                <w:b/>
                <w:bCs/>
                <w:sz w:val="20"/>
                <w:szCs w:val="20"/>
              </w:rPr>
              <w:t xml:space="preserve"> m</w:t>
            </w:r>
            <w:r>
              <w:rPr>
                <w:rFonts w:ascii="Verdana" w:hAnsi="Verdana" w:cs="Arial"/>
                <w:b/>
                <w:bCs/>
                <w:sz w:val="20"/>
                <w:szCs w:val="20"/>
                <w:vertAlign w:val="superscript"/>
              </w:rPr>
              <w:t>3</w:t>
            </w:r>
            <w:r>
              <w:rPr>
                <w:rFonts w:ascii="Verdana" w:hAnsi="Verdana" w:cs="Arial"/>
                <w:b/>
                <w:bCs/>
                <w:sz w:val="20"/>
                <w:szCs w:val="20"/>
              </w:rPr>
              <w:t>.</w:t>
            </w:r>
          </w:p>
          <w:p w14:paraId="1738CA33" w14:textId="77777777" w:rsidR="00EF49C7" w:rsidRDefault="00EF49C7">
            <w:pPr>
              <w:tabs>
                <w:tab w:val="left" w:pos="840"/>
              </w:tabs>
              <w:spacing w:before="120"/>
              <w:jc w:val="both"/>
              <w:rPr>
                <w:rFonts w:ascii="Verdana" w:hAnsi="Verdana" w:cs="Arial"/>
                <w:bCs/>
                <w:sz w:val="20"/>
                <w:szCs w:val="20"/>
              </w:rPr>
            </w:pPr>
          </w:p>
          <w:p w14:paraId="78B1BBB9" w14:textId="77777777" w:rsidR="00073A23" w:rsidRDefault="00073A23">
            <w:pPr>
              <w:tabs>
                <w:tab w:val="left" w:pos="840"/>
              </w:tabs>
              <w:spacing w:before="120"/>
              <w:jc w:val="both"/>
              <w:rPr>
                <w:rFonts w:ascii="Verdana" w:hAnsi="Verdana" w:cs="Arial"/>
                <w:bCs/>
                <w:sz w:val="20"/>
                <w:szCs w:val="20"/>
              </w:rPr>
            </w:pPr>
            <w:r>
              <w:rPr>
                <w:rFonts w:ascii="Verdana" w:hAnsi="Verdana" w:cs="Arial"/>
                <w:bCs/>
                <w:sz w:val="20"/>
                <w:szCs w:val="20"/>
              </w:rPr>
              <w:t xml:space="preserve">Ilość drewna przewidziana do </w:t>
            </w:r>
            <w:proofErr w:type="spellStart"/>
            <w:r>
              <w:rPr>
                <w:rFonts w:ascii="Verdana" w:hAnsi="Verdana" w:cs="Arial"/>
                <w:bCs/>
                <w:sz w:val="20"/>
                <w:szCs w:val="20"/>
              </w:rPr>
              <w:t>odsortowania</w:t>
            </w:r>
            <w:proofErr w:type="spellEnd"/>
            <w:r>
              <w:rPr>
                <w:rFonts w:ascii="Verdana" w:hAnsi="Verdana" w:cs="Arial"/>
                <w:bCs/>
                <w:sz w:val="20"/>
                <w:szCs w:val="20"/>
              </w:rPr>
              <w:t>:</w:t>
            </w:r>
          </w:p>
          <w:p w14:paraId="557BA70F" w14:textId="77777777" w:rsidR="00073A23" w:rsidRDefault="00073A23">
            <w:pPr>
              <w:tabs>
                <w:tab w:val="left" w:pos="840"/>
              </w:tabs>
              <w:spacing w:before="120"/>
              <w:jc w:val="both"/>
              <w:rPr>
                <w:rFonts w:ascii="Verdana" w:hAnsi="Verdana" w:cs="Arial"/>
                <w:bCs/>
                <w:sz w:val="20"/>
                <w:szCs w:val="20"/>
              </w:rPr>
            </w:pPr>
          </w:p>
          <w:tbl>
            <w:tblPr>
              <w:tblStyle w:val="Tabela-Siatka"/>
              <w:tblW w:w="0" w:type="auto"/>
              <w:tblLayout w:type="fixed"/>
              <w:tblLook w:val="04A0" w:firstRow="1" w:lastRow="0" w:firstColumn="1" w:lastColumn="0" w:noHBand="0" w:noVBand="1"/>
            </w:tblPr>
            <w:tblGrid>
              <w:gridCol w:w="2014"/>
              <w:gridCol w:w="4394"/>
            </w:tblGrid>
            <w:tr w:rsidR="00073A23" w14:paraId="0A9D53E5" w14:textId="77777777">
              <w:tc>
                <w:tcPr>
                  <w:tcW w:w="2014" w:type="dxa"/>
                  <w:tcBorders>
                    <w:top w:val="single" w:sz="4" w:space="0" w:color="auto"/>
                    <w:left w:val="single" w:sz="4" w:space="0" w:color="auto"/>
                    <w:bottom w:val="single" w:sz="4" w:space="0" w:color="auto"/>
                    <w:right w:val="single" w:sz="4" w:space="0" w:color="auto"/>
                  </w:tcBorders>
                  <w:hideMark/>
                </w:tcPr>
                <w:p w14:paraId="03C4D839" w14:textId="77777777" w:rsidR="00073A23" w:rsidRDefault="00073A23">
                  <w:pPr>
                    <w:tabs>
                      <w:tab w:val="left" w:pos="840"/>
                    </w:tabs>
                    <w:spacing w:before="120"/>
                    <w:jc w:val="center"/>
                    <w:rPr>
                      <w:rFonts w:ascii="Verdana" w:hAnsi="Verdana" w:cs="Arial"/>
                      <w:b/>
                      <w:bCs/>
                      <w:sz w:val="20"/>
                    </w:rPr>
                  </w:pPr>
                  <w:r>
                    <w:rPr>
                      <w:rFonts w:ascii="Verdana" w:hAnsi="Verdana" w:cs="Arial"/>
                      <w:b/>
                      <w:bCs/>
                      <w:sz w:val="20"/>
                    </w:rPr>
                    <w:t>GHG</w:t>
                  </w:r>
                </w:p>
              </w:tc>
              <w:tc>
                <w:tcPr>
                  <w:tcW w:w="4394" w:type="dxa"/>
                  <w:tcBorders>
                    <w:top w:val="single" w:sz="4" w:space="0" w:color="auto"/>
                    <w:left w:val="single" w:sz="4" w:space="0" w:color="auto"/>
                    <w:bottom w:val="single" w:sz="4" w:space="0" w:color="auto"/>
                    <w:right w:val="single" w:sz="4" w:space="0" w:color="auto"/>
                  </w:tcBorders>
                  <w:hideMark/>
                </w:tcPr>
                <w:p w14:paraId="31A7BA28" w14:textId="77777777" w:rsidR="00073A23" w:rsidRDefault="00073A23">
                  <w:pPr>
                    <w:tabs>
                      <w:tab w:val="left" w:pos="840"/>
                    </w:tabs>
                    <w:spacing w:before="120"/>
                    <w:jc w:val="center"/>
                    <w:rPr>
                      <w:rFonts w:ascii="Verdana" w:hAnsi="Verdana" w:cs="Arial"/>
                      <w:b/>
                      <w:bCs/>
                      <w:sz w:val="20"/>
                    </w:rPr>
                  </w:pPr>
                  <w:r>
                    <w:rPr>
                      <w:rFonts w:ascii="Verdana" w:hAnsi="Verdana" w:cs="Arial"/>
                      <w:b/>
                      <w:bCs/>
                      <w:sz w:val="20"/>
                    </w:rPr>
                    <w:t xml:space="preserve">Ilość drewna do </w:t>
                  </w:r>
                  <w:proofErr w:type="spellStart"/>
                  <w:r>
                    <w:rPr>
                      <w:rFonts w:ascii="Verdana" w:hAnsi="Verdana" w:cs="Arial"/>
                      <w:b/>
                      <w:bCs/>
                      <w:sz w:val="20"/>
                    </w:rPr>
                    <w:t>odsortowania</w:t>
                  </w:r>
                  <w:proofErr w:type="spellEnd"/>
                  <w:r>
                    <w:rPr>
                      <w:rFonts w:ascii="Verdana" w:hAnsi="Verdana" w:cs="Arial"/>
                      <w:b/>
                      <w:bCs/>
                      <w:sz w:val="20"/>
                    </w:rPr>
                    <w:t xml:space="preserve"> [m</w:t>
                  </w:r>
                  <w:r>
                    <w:rPr>
                      <w:rFonts w:ascii="Verdana" w:hAnsi="Verdana" w:cs="Arial"/>
                      <w:b/>
                      <w:bCs/>
                      <w:sz w:val="20"/>
                      <w:vertAlign w:val="superscript"/>
                    </w:rPr>
                    <w:t>3</w:t>
                  </w:r>
                  <w:r>
                    <w:rPr>
                      <w:rFonts w:ascii="Verdana" w:hAnsi="Verdana" w:cs="Arial"/>
                      <w:b/>
                      <w:bCs/>
                      <w:sz w:val="20"/>
                    </w:rPr>
                    <w:t>]</w:t>
                  </w:r>
                </w:p>
              </w:tc>
            </w:tr>
            <w:tr w:rsidR="00073A23" w14:paraId="49398AA0" w14:textId="77777777">
              <w:tc>
                <w:tcPr>
                  <w:tcW w:w="2014" w:type="dxa"/>
                  <w:tcBorders>
                    <w:top w:val="single" w:sz="4" w:space="0" w:color="auto"/>
                    <w:left w:val="single" w:sz="4" w:space="0" w:color="auto"/>
                    <w:bottom w:val="single" w:sz="4" w:space="0" w:color="auto"/>
                    <w:right w:val="single" w:sz="4" w:space="0" w:color="auto"/>
                  </w:tcBorders>
                  <w:hideMark/>
                </w:tcPr>
                <w:p w14:paraId="50A836FB" w14:textId="77777777" w:rsidR="00073A23" w:rsidRDefault="00073A23">
                  <w:pPr>
                    <w:tabs>
                      <w:tab w:val="left" w:pos="840"/>
                    </w:tabs>
                    <w:spacing w:before="120"/>
                    <w:jc w:val="center"/>
                    <w:rPr>
                      <w:rFonts w:ascii="Verdana" w:hAnsi="Verdana" w:cs="Arial"/>
                      <w:bCs/>
                      <w:sz w:val="20"/>
                    </w:rPr>
                  </w:pPr>
                  <w:r>
                    <w:rPr>
                      <w:rFonts w:ascii="Verdana" w:hAnsi="Verdana" w:cs="Arial"/>
                      <w:bCs/>
                      <w:sz w:val="20"/>
                    </w:rPr>
                    <w:t>W_WAB0_23 SO</w:t>
                  </w:r>
                </w:p>
              </w:tc>
              <w:tc>
                <w:tcPr>
                  <w:tcW w:w="4394" w:type="dxa"/>
                  <w:tcBorders>
                    <w:top w:val="single" w:sz="4" w:space="0" w:color="auto"/>
                    <w:left w:val="single" w:sz="4" w:space="0" w:color="auto"/>
                    <w:bottom w:val="single" w:sz="4" w:space="0" w:color="auto"/>
                    <w:right w:val="single" w:sz="4" w:space="0" w:color="auto"/>
                  </w:tcBorders>
                  <w:hideMark/>
                </w:tcPr>
                <w:p w14:paraId="60521D43" w14:textId="77777777" w:rsidR="00073A23" w:rsidRDefault="00A56826">
                  <w:pPr>
                    <w:tabs>
                      <w:tab w:val="left" w:pos="840"/>
                    </w:tabs>
                    <w:spacing w:before="120"/>
                    <w:jc w:val="center"/>
                    <w:rPr>
                      <w:rFonts w:ascii="Verdana" w:hAnsi="Verdana" w:cs="Arial"/>
                      <w:bCs/>
                      <w:sz w:val="20"/>
                    </w:rPr>
                  </w:pPr>
                  <w:r>
                    <w:rPr>
                      <w:rFonts w:ascii="Verdana" w:hAnsi="Verdana" w:cs="Arial"/>
                      <w:bCs/>
                      <w:sz w:val="20"/>
                    </w:rPr>
                    <w:t>30</w:t>
                  </w:r>
                </w:p>
              </w:tc>
            </w:tr>
          </w:tbl>
          <w:p w14:paraId="3F87FC8F" w14:textId="77777777" w:rsidR="00073A23" w:rsidRDefault="00073A23">
            <w:pPr>
              <w:tabs>
                <w:tab w:val="left" w:pos="840"/>
              </w:tabs>
              <w:spacing w:before="120"/>
              <w:jc w:val="both"/>
              <w:rPr>
                <w:rFonts w:ascii="Verdana" w:hAnsi="Verdana" w:cs="Arial"/>
                <w:bCs/>
                <w:sz w:val="20"/>
                <w:szCs w:val="20"/>
              </w:rPr>
            </w:pPr>
          </w:p>
          <w:p w14:paraId="5EF0CB05" w14:textId="77777777" w:rsidR="00073A23" w:rsidRDefault="00073A23">
            <w:pPr>
              <w:tabs>
                <w:tab w:val="left" w:pos="709"/>
              </w:tabs>
              <w:spacing w:before="120"/>
              <w:rPr>
                <w:rFonts w:ascii="Verdana" w:hAnsi="Verdana" w:cs="Arial"/>
                <w:sz w:val="20"/>
                <w:szCs w:val="20"/>
              </w:rPr>
            </w:pPr>
            <w:r>
              <w:rPr>
                <w:rFonts w:ascii="Verdana" w:hAnsi="Verdana" w:cs="Arial"/>
                <w:sz w:val="20"/>
                <w:szCs w:val="20"/>
              </w:rPr>
              <w:t>PROCEDURA ODBIORU:</w:t>
            </w:r>
          </w:p>
          <w:p w14:paraId="56A96D2F" w14:textId="77777777" w:rsidR="00073A23" w:rsidRDefault="00073A23">
            <w:pPr>
              <w:tabs>
                <w:tab w:val="left" w:pos="709"/>
              </w:tabs>
              <w:spacing w:before="120"/>
              <w:rPr>
                <w:rFonts w:ascii="Verdana" w:hAnsi="Verdana" w:cs="Arial"/>
                <w:sz w:val="20"/>
                <w:szCs w:val="20"/>
              </w:rPr>
            </w:pPr>
            <w:r>
              <w:rPr>
                <w:rFonts w:ascii="Verdana" w:hAnsi="Verdana" w:cs="Arial"/>
                <w:sz w:val="20"/>
                <w:szCs w:val="20"/>
              </w:rPr>
              <w:t xml:space="preserve">Odbiór prac zrywki drewna  nastąpi poprzez zweryfikowanie zgodności wykonania zabiegu  z opisem czynności i wskazaniami przekazanymi podczas zlecania prac (w Zleceniu). Drewno nie zeskładowane na legarach nie będzie stanowiło przedmiotu odbioru. </w:t>
            </w:r>
          </w:p>
          <w:p w14:paraId="3CCE9345" w14:textId="77777777" w:rsidR="00073A23" w:rsidRDefault="00073A23">
            <w:pPr>
              <w:tabs>
                <w:tab w:val="left" w:pos="709"/>
              </w:tabs>
              <w:spacing w:before="120"/>
              <w:rPr>
                <w:rFonts w:ascii="Verdana" w:hAnsi="Verdana" w:cs="Arial"/>
                <w:sz w:val="20"/>
                <w:szCs w:val="20"/>
              </w:rPr>
            </w:pPr>
          </w:p>
          <w:p w14:paraId="5BF486D2" w14:textId="77777777" w:rsidR="00073A23" w:rsidRDefault="00073A23">
            <w:pPr>
              <w:tabs>
                <w:tab w:val="left" w:pos="709"/>
              </w:tabs>
              <w:spacing w:before="120"/>
              <w:rPr>
                <w:rFonts w:ascii="Verdana" w:hAnsi="Verdana" w:cs="Arial"/>
                <w:sz w:val="20"/>
                <w:szCs w:val="20"/>
              </w:rPr>
            </w:pPr>
          </w:p>
        </w:tc>
      </w:tr>
      <w:tr w:rsidR="00E51679" w:rsidRPr="00FD6EFA" w14:paraId="5CE204E6" w14:textId="77777777" w:rsidTr="00E520A0">
        <w:trPr>
          <w:gridAfter w:val="1"/>
          <w:wAfter w:w="9" w:type="dxa"/>
          <w:trHeight w:val="1119"/>
        </w:trPr>
        <w:tc>
          <w:tcPr>
            <w:tcW w:w="10349" w:type="dxa"/>
            <w:gridSpan w:val="5"/>
            <w:shd w:val="clear" w:color="auto" w:fill="EDEDED" w:themeFill="accent3" w:themeFillTint="33"/>
            <w:vAlign w:val="center"/>
          </w:tcPr>
          <w:p w14:paraId="4467CAF5" w14:textId="77777777" w:rsidR="00E51679" w:rsidRPr="00FD6EFA" w:rsidRDefault="00E51679" w:rsidP="00A01925">
            <w:pPr>
              <w:pStyle w:val="Default"/>
              <w:spacing w:before="120"/>
              <w:jc w:val="center"/>
              <w:rPr>
                <w:rFonts w:ascii="Verdana" w:hAnsi="Verdana" w:cs="Arial"/>
                <w:b/>
                <w:sz w:val="20"/>
                <w:szCs w:val="20"/>
              </w:rPr>
            </w:pPr>
            <w:bookmarkStart w:id="1" w:name="_Hlk22732419"/>
            <w:r>
              <w:rPr>
                <w:rFonts w:ascii="Verdana" w:hAnsi="Verdana" w:cs="Arial"/>
                <w:b/>
                <w:sz w:val="20"/>
                <w:szCs w:val="20"/>
              </w:rPr>
              <w:lastRenderedPageBreak/>
              <w:t>DZIAŁ VI – UŻYTKOWANIE UBOCZNE</w:t>
            </w:r>
          </w:p>
        </w:tc>
      </w:tr>
      <w:tr w:rsidR="00E51679" w:rsidRPr="006D6257" w14:paraId="1BD88697" w14:textId="77777777" w:rsidTr="00E520A0">
        <w:trPr>
          <w:gridAfter w:val="1"/>
          <w:wAfter w:w="9" w:type="dxa"/>
        </w:trPr>
        <w:tc>
          <w:tcPr>
            <w:tcW w:w="1135" w:type="dxa"/>
            <w:shd w:val="clear" w:color="auto" w:fill="EDEDED" w:themeFill="accent3" w:themeFillTint="33"/>
          </w:tcPr>
          <w:p w14:paraId="65E2DAF9" w14:textId="77777777" w:rsidR="00E51679" w:rsidRPr="00FD6EFA" w:rsidRDefault="00E51679" w:rsidP="00A01925">
            <w:pPr>
              <w:pStyle w:val="Default"/>
              <w:tabs>
                <w:tab w:val="left" w:pos="34"/>
              </w:tabs>
              <w:spacing w:before="120"/>
              <w:ind w:left="34"/>
              <w:rPr>
                <w:rFonts w:ascii="Verdana" w:hAnsi="Verdana" w:cs="Arial"/>
                <w:b/>
                <w:sz w:val="20"/>
                <w:szCs w:val="20"/>
              </w:rPr>
            </w:pPr>
            <w:bookmarkStart w:id="2" w:name="_Hlk22732816"/>
            <w:r>
              <w:rPr>
                <w:rFonts w:ascii="Verdana" w:hAnsi="Verdana" w:cs="Arial"/>
                <w:b/>
                <w:sz w:val="20"/>
                <w:szCs w:val="20"/>
              </w:rPr>
              <w:t>VI</w:t>
            </w:r>
            <w:r w:rsidRPr="00FD6EFA">
              <w:rPr>
                <w:rFonts w:ascii="Verdana" w:hAnsi="Verdana" w:cs="Arial"/>
                <w:b/>
                <w:sz w:val="20"/>
                <w:szCs w:val="20"/>
              </w:rPr>
              <w:t>.</w:t>
            </w:r>
            <w:r>
              <w:rPr>
                <w:rFonts w:ascii="Verdana" w:hAnsi="Verdana" w:cs="Arial"/>
                <w:b/>
                <w:sz w:val="20"/>
                <w:szCs w:val="20"/>
              </w:rPr>
              <w:t>1</w:t>
            </w:r>
            <w:r w:rsidRPr="00FD6EFA">
              <w:rPr>
                <w:rFonts w:ascii="Verdana" w:hAnsi="Verdana" w:cs="Arial"/>
                <w:b/>
                <w:sz w:val="20"/>
                <w:szCs w:val="20"/>
              </w:rPr>
              <w:t>.</w:t>
            </w:r>
          </w:p>
        </w:tc>
        <w:tc>
          <w:tcPr>
            <w:tcW w:w="7371" w:type="dxa"/>
            <w:gridSpan w:val="2"/>
            <w:shd w:val="clear" w:color="auto" w:fill="EDEDED" w:themeFill="accent3" w:themeFillTint="33"/>
          </w:tcPr>
          <w:p w14:paraId="4AF7601E" w14:textId="77777777" w:rsidR="00E51679" w:rsidRPr="00FD6EFA" w:rsidRDefault="00E51679" w:rsidP="00A01925">
            <w:pPr>
              <w:pStyle w:val="Default"/>
              <w:spacing w:before="120"/>
              <w:jc w:val="center"/>
              <w:rPr>
                <w:rFonts w:ascii="Verdana" w:hAnsi="Verdana" w:cs="Arial"/>
                <w:b/>
                <w:sz w:val="20"/>
                <w:szCs w:val="20"/>
              </w:rPr>
            </w:pPr>
            <w:r w:rsidRPr="00FD6EFA">
              <w:rPr>
                <w:rFonts w:ascii="Verdana" w:hAnsi="Verdana" w:cs="Arial"/>
                <w:b/>
                <w:sz w:val="20"/>
                <w:szCs w:val="20"/>
              </w:rPr>
              <w:t>POZYSKANIE STROISZU I CHOINEK</w:t>
            </w:r>
          </w:p>
          <w:p w14:paraId="0F2F3AB0" w14:textId="77777777" w:rsidR="00E51679" w:rsidRPr="00FD6EFA" w:rsidRDefault="00E51679" w:rsidP="00A01925">
            <w:pPr>
              <w:pStyle w:val="Default"/>
              <w:spacing w:before="120"/>
              <w:jc w:val="center"/>
              <w:rPr>
                <w:rFonts w:ascii="Verdana" w:hAnsi="Verdana" w:cs="Arial"/>
                <w:sz w:val="20"/>
                <w:szCs w:val="20"/>
              </w:rPr>
            </w:pPr>
            <w:r w:rsidRPr="00FD6EFA">
              <w:rPr>
                <w:rFonts w:ascii="Verdana" w:hAnsi="Verdana" w:cs="Arial"/>
                <w:sz w:val="20"/>
                <w:szCs w:val="20"/>
              </w:rPr>
              <w:t>(jedn</w:t>
            </w:r>
            <w:r w:rsidR="00C17238">
              <w:rPr>
                <w:rFonts w:ascii="Verdana" w:hAnsi="Verdana" w:cs="Arial"/>
                <w:sz w:val="20"/>
                <w:szCs w:val="20"/>
              </w:rPr>
              <w:t>ostka</w:t>
            </w:r>
            <w:r w:rsidRPr="00FD6EFA">
              <w:rPr>
                <w:rFonts w:ascii="Verdana" w:hAnsi="Verdana" w:cs="Arial"/>
                <w:sz w:val="20"/>
                <w:szCs w:val="20"/>
              </w:rPr>
              <w:t xml:space="preserve"> </w:t>
            </w:r>
            <w:r w:rsidR="00604995">
              <w:rPr>
                <w:rFonts w:ascii="Verdana" w:hAnsi="Verdana" w:cs="Arial"/>
                <w:sz w:val="20"/>
                <w:szCs w:val="20"/>
              </w:rPr>
              <w:t xml:space="preserve">rozliczeniowa </w:t>
            </w:r>
            <w:r w:rsidR="00604995" w:rsidRPr="00604995">
              <w:rPr>
                <w:rFonts w:ascii="Verdana" w:hAnsi="Verdana" w:cs="Arial"/>
                <w:sz w:val="20"/>
                <w:szCs w:val="20"/>
              </w:rPr>
              <w:t>podawana z dokładnością do dwóch miejsc po przecinku</w:t>
            </w:r>
          </w:p>
          <w:p w14:paraId="21EB38F9" w14:textId="77777777" w:rsidR="00E51679" w:rsidRPr="00FD6EFA" w:rsidRDefault="00E51679" w:rsidP="00A01925">
            <w:pPr>
              <w:pStyle w:val="Default"/>
              <w:spacing w:before="120"/>
              <w:jc w:val="center"/>
              <w:rPr>
                <w:rFonts w:ascii="Verdana" w:hAnsi="Verdana" w:cs="Arial"/>
                <w:sz w:val="20"/>
                <w:szCs w:val="20"/>
              </w:rPr>
            </w:pPr>
            <w:r>
              <w:rPr>
                <w:rFonts w:ascii="Verdana" w:hAnsi="Verdana" w:cs="Arial"/>
                <w:sz w:val="20"/>
                <w:szCs w:val="20"/>
              </w:rPr>
              <w:t>6.1 – sztuka (szt.</w:t>
            </w:r>
            <w:r w:rsidRPr="00FD6EFA">
              <w:rPr>
                <w:rFonts w:ascii="Verdana" w:hAnsi="Verdana" w:cs="Arial"/>
                <w:sz w:val="20"/>
                <w:szCs w:val="20"/>
              </w:rPr>
              <w:t>)</w:t>
            </w:r>
          </w:p>
          <w:p w14:paraId="57F5636D" w14:textId="77777777" w:rsidR="00731A4C" w:rsidRPr="00FD6EFA" w:rsidRDefault="00731A4C" w:rsidP="00B63049">
            <w:pPr>
              <w:pStyle w:val="Default"/>
              <w:spacing w:before="120"/>
              <w:jc w:val="center"/>
              <w:rPr>
                <w:rFonts w:ascii="Verdana" w:hAnsi="Verdana" w:cs="Arial"/>
                <w:sz w:val="20"/>
                <w:szCs w:val="20"/>
              </w:rPr>
            </w:pPr>
            <w:r>
              <w:rPr>
                <w:rFonts w:ascii="Verdana" w:hAnsi="Verdana" w:cs="Arial"/>
                <w:sz w:val="20"/>
                <w:szCs w:val="20"/>
              </w:rPr>
              <w:t>6.</w:t>
            </w:r>
            <w:r w:rsidR="00B63049">
              <w:rPr>
                <w:rFonts w:ascii="Verdana" w:hAnsi="Verdana" w:cs="Arial"/>
                <w:sz w:val="20"/>
                <w:szCs w:val="20"/>
              </w:rPr>
              <w:t xml:space="preserve">2 </w:t>
            </w:r>
            <w:r>
              <w:rPr>
                <w:rFonts w:ascii="Verdana" w:hAnsi="Verdana" w:cs="Arial"/>
                <w:sz w:val="20"/>
                <w:szCs w:val="20"/>
              </w:rPr>
              <w:t>– motogodzina (</w:t>
            </w:r>
            <w:proofErr w:type="spellStart"/>
            <w:r>
              <w:rPr>
                <w:rFonts w:ascii="Verdana" w:hAnsi="Verdana" w:cs="Arial"/>
                <w:sz w:val="20"/>
                <w:szCs w:val="20"/>
              </w:rPr>
              <w:t>mth</w:t>
            </w:r>
            <w:proofErr w:type="spellEnd"/>
            <w:r>
              <w:rPr>
                <w:rFonts w:ascii="Verdana" w:hAnsi="Verdana" w:cs="Arial"/>
                <w:sz w:val="20"/>
                <w:szCs w:val="20"/>
              </w:rPr>
              <w:t>)</w:t>
            </w:r>
            <w:r w:rsidR="00B36F96">
              <w:rPr>
                <w:rFonts w:ascii="Verdana" w:hAnsi="Verdana" w:cs="Arial"/>
                <w:sz w:val="20"/>
                <w:szCs w:val="20"/>
              </w:rPr>
              <w:t>)</w:t>
            </w:r>
          </w:p>
        </w:tc>
        <w:tc>
          <w:tcPr>
            <w:tcW w:w="1843" w:type="dxa"/>
            <w:gridSpan w:val="2"/>
            <w:shd w:val="clear" w:color="auto" w:fill="EDEDED" w:themeFill="accent3" w:themeFillTint="33"/>
          </w:tcPr>
          <w:p w14:paraId="7BF4248F" w14:textId="77777777" w:rsidR="00E51679" w:rsidRPr="00FD6EFA" w:rsidRDefault="00E51679" w:rsidP="00A01925">
            <w:pPr>
              <w:pStyle w:val="Default"/>
              <w:spacing w:before="120"/>
              <w:rPr>
                <w:rFonts w:ascii="Verdana" w:hAnsi="Verdana" w:cs="Arial"/>
                <w:b/>
                <w:sz w:val="20"/>
                <w:szCs w:val="20"/>
              </w:rPr>
            </w:pPr>
            <w:r>
              <w:rPr>
                <w:rFonts w:ascii="Verdana" w:hAnsi="Verdana" w:cs="Arial"/>
                <w:b/>
                <w:sz w:val="20"/>
                <w:szCs w:val="20"/>
              </w:rPr>
              <w:t>CHOINKIL</w:t>
            </w:r>
            <w:r w:rsidRPr="00FD6EFA">
              <w:rPr>
                <w:rFonts w:ascii="Verdana" w:hAnsi="Verdana" w:cs="Arial"/>
                <w:b/>
                <w:sz w:val="20"/>
                <w:szCs w:val="20"/>
              </w:rPr>
              <w:t>/</w:t>
            </w:r>
          </w:p>
          <w:p w14:paraId="602B8B97" w14:textId="77777777" w:rsidR="00E51679" w:rsidRPr="00FD6EFA" w:rsidRDefault="00E51679" w:rsidP="00A01925">
            <w:pPr>
              <w:pStyle w:val="Default"/>
              <w:spacing w:before="120"/>
              <w:rPr>
                <w:rFonts w:ascii="Verdana" w:hAnsi="Verdana" w:cs="Arial"/>
                <w:b/>
                <w:sz w:val="20"/>
                <w:szCs w:val="20"/>
              </w:rPr>
            </w:pPr>
            <w:r w:rsidRPr="00FD6EFA">
              <w:rPr>
                <w:rFonts w:ascii="Verdana" w:hAnsi="Verdana" w:cs="Arial"/>
                <w:b/>
                <w:sz w:val="20"/>
                <w:szCs w:val="20"/>
              </w:rPr>
              <w:t>CHOINK</w:t>
            </w:r>
            <w:r>
              <w:rPr>
                <w:rFonts w:ascii="Verdana" w:hAnsi="Verdana" w:cs="Arial"/>
                <w:b/>
                <w:sz w:val="20"/>
                <w:szCs w:val="20"/>
              </w:rPr>
              <w:t>A</w:t>
            </w:r>
            <w:r w:rsidRPr="00FD6EFA">
              <w:rPr>
                <w:rFonts w:ascii="Verdana" w:hAnsi="Verdana" w:cs="Arial"/>
                <w:b/>
                <w:sz w:val="20"/>
                <w:szCs w:val="20"/>
              </w:rPr>
              <w:t>,</w:t>
            </w:r>
          </w:p>
          <w:p w14:paraId="019713A0" w14:textId="77777777" w:rsidR="00E51679" w:rsidRPr="006D6257" w:rsidRDefault="00E51679" w:rsidP="00A01925">
            <w:pPr>
              <w:pStyle w:val="Default"/>
              <w:spacing w:before="120"/>
            </w:pPr>
            <w:r>
              <w:rPr>
                <w:rFonts w:ascii="Verdana" w:hAnsi="Verdana" w:cs="Arial"/>
                <w:b/>
                <w:sz w:val="20"/>
                <w:szCs w:val="20"/>
              </w:rPr>
              <w:t>PODW-CHOI</w:t>
            </w:r>
          </w:p>
        </w:tc>
      </w:tr>
      <w:bookmarkEnd w:id="1"/>
      <w:bookmarkEnd w:id="2"/>
      <w:tr w:rsidR="00E51679" w:rsidRPr="00AF300F" w14:paraId="5DDCEA3E" w14:textId="77777777" w:rsidTr="00E520A0">
        <w:trPr>
          <w:gridAfter w:val="1"/>
          <w:wAfter w:w="9" w:type="dxa"/>
        </w:trPr>
        <w:tc>
          <w:tcPr>
            <w:tcW w:w="10349" w:type="dxa"/>
            <w:gridSpan w:val="5"/>
          </w:tcPr>
          <w:p w14:paraId="5CB021CD" w14:textId="77777777" w:rsidR="00E51679" w:rsidRPr="00570F24" w:rsidRDefault="00E51679" w:rsidP="00A01925">
            <w:pPr>
              <w:tabs>
                <w:tab w:val="left" w:pos="602"/>
              </w:tabs>
              <w:suppressAutoHyphens w:val="0"/>
              <w:spacing w:before="120"/>
              <w:jc w:val="both"/>
              <w:rPr>
                <w:rFonts w:ascii="Verdana" w:hAnsi="Verdana" w:cs="Arial"/>
                <w:b/>
                <w:sz w:val="20"/>
              </w:rPr>
            </w:pPr>
            <w:r>
              <w:rPr>
                <w:rFonts w:ascii="Verdana" w:hAnsi="Verdana" w:cs="Arial"/>
                <w:b/>
                <w:sz w:val="20"/>
              </w:rPr>
              <w:t xml:space="preserve">6.1 </w:t>
            </w:r>
            <w:r w:rsidRPr="00570F24">
              <w:rPr>
                <w:rFonts w:ascii="Verdana" w:hAnsi="Verdana" w:cs="Arial"/>
                <w:b/>
                <w:sz w:val="20"/>
              </w:rPr>
              <w:t xml:space="preserve">Pozyskanie choinek </w:t>
            </w:r>
          </w:p>
          <w:p w14:paraId="6C0D9DBC" w14:textId="77777777" w:rsidR="00E51679" w:rsidRPr="00AF300F" w:rsidRDefault="00E51679" w:rsidP="00E51679">
            <w:pPr>
              <w:pStyle w:val="Akapitzlist"/>
              <w:numPr>
                <w:ilvl w:val="0"/>
                <w:numId w:val="8"/>
              </w:numPr>
              <w:tabs>
                <w:tab w:val="left" w:pos="709"/>
              </w:tabs>
              <w:suppressAutoHyphens w:val="0"/>
              <w:spacing w:before="120"/>
              <w:contextualSpacing w:val="0"/>
              <w:jc w:val="both"/>
              <w:rPr>
                <w:rFonts w:ascii="Verdana" w:hAnsi="Verdana" w:cs="Arial"/>
                <w:sz w:val="20"/>
                <w:szCs w:val="20"/>
              </w:rPr>
            </w:pPr>
            <w:r w:rsidRPr="00AF300F">
              <w:rPr>
                <w:rFonts w:ascii="Verdana" w:hAnsi="Verdana" w:cs="Arial"/>
                <w:sz w:val="20"/>
                <w:szCs w:val="20"/>
              </w:rPr>
              <w:t>wycięcie</w:t>
            </w:r>
            <w:r w:rsidR="008177C1">
              <w:rPr>
                <w:rFonts w:ascii="Verdana" w:hAnsi="Verdana" w:cs="Arial"/>
                <w:sz w:val="20"/>
                <w:szCs w:val="20"/>
              </w:rPr>
              <w:t>,</w:t>
            </w:r>
            <w:r w:rsidRPr="00AF300F">
              <w:rPr>
                <w:rFonts w:ascii="Verdana" w:hAnsi="Verdana" w:cs="Arial"/>
                <w:sz w:val="20"/>
                <w:szCs w:val="20"/>
              </w:rPr>
              <w:t xml:space="preserve"> wskazanych przez </w:t>
            </w:r>
            <w:r>
              <w:rPr>
                <w:rFonts w:ascii="Verdana" w:hAnsi="Verdana" w:cs="Arial"/>
                <w:sz w:val="20"/>
                <w:szCs w:val="20"/>
              </w:rPr>
              <w:t>pracownika ALP</w:t>
            </w:r>
            <w:r w:rsidRPr="00AF300F">
              <w:rPr>
                <w:rFonts w:ascii="Verdana" w:hAnsi="Verdana" w:cs="Arial"/>
                <w:sz w:val="20"/>
                <w:szCs w:val="20"/>
              </w:rPr>
              <w:t xml:space="preserve"> </w:t>
            </w:r>
            <w:r w:rsidR="008177C1">
              <w:rPr>
                <w:rFonts w:ascii="Verdana" w:hAnsi="Verdana" w:cs="Arial"/>
                <w:sz w:val="20"/>
                <w:szCs w:val="20"/>
              </w:rPr>
              <w:t xml:space="preserve">danego leśnictwa, </w:t>
            </w:r>
            <w:r w:rsidRPr="00AF300F">
              <w:rPr>
                <w:rFonts w:ascii="Verdana" w:hAnsi="Verdana" w:cs="Arial"/>
                <w:sz w:val="20"/>
                <w:szCs w:val="20"/>
              </w:rPr>
              <w:t>na pozycjach cięć pielęgnacyjnych lub rębnych choinek,</w:t>
            </w:r>
          </w:p>
          <w:p w14:paraId="616918CD" w14:textId="77777777" w:rsidR="00E51679" w:rsidRPr="00AF300F" w:rsidRDefault="00E51679" w:rsidP="00A01925">
            <w:pPr>
              <w:tabs>
                <w:tab w:val="left" w:pos="709"/>
              </w:tabs>
              <w:spacing w:before="120"/>
              <w:ind w:left="34"/>
              <w:jc w:val="both"/>
              <w:rPr>
                <w:rFonts w:ascii="Verdana" w:hAnsi="Verdana" w:cs="Arial"/>
                <w:sz w:val="20"/>
                <w:szCs w:val="20"/>
              </w:rPr>
            </w:pPr>
            <w:r w:rsidRPr="00AF300F">
              <w:rPr>
                <w:rFonts w:ascii="Verdana" w:hAnsi="Verdana" w:cs="Arial"/>
                <w:sz w:val="20"/>
                <w:szCs w:val="20"/>
              </w:rPr>
              <w:t xml:space="preserve">Szacowana do pozyskania ilość choinek wynosi </w:t>
            </w:r>
            <w:r w:rsidR="00B63049">
              <w:rPr>
                <w:rFonts w:ascii="Verdana" w:hAnsi="Verdana" w:cs="Arial"/>
                <w:b/>
                <w:sz w:val="20"/>
                <w:szCs w:val="20"/>
              </w:rPr>
              <w:t>5</w:t>
            </w:r>
            <w:r w:rsidR="00A56826">
              <w:rPr>
                <w:rFonts w:ascii="Verdana" w:hAnsi="Verdana" w:cs="Arial"/>
                <w:b/>
                <w:sz w:val="20"/>
                <w:szCs w:val="20"/>
              </w:rPr>
              <w:t>0</w:t>
            </w:r>
            <w:r w:rsidRPr="00121385">
              <w:rPr>
                <w:rFonts w:ascii="Verdana" w:hAnsi="Verdana" w:cs="Arial"/>
                <w:b/>
                <w:sz w:val="20"/>
                <w:szCs w:val="20"/>
              </w:rPr>
              <w:t xml:space="preserve"> szt.</w:t>
            </w:r>
            <w:r w:rsidRPr="00AF300F">
              <w:rPr>
                <w:rFonts w:ascii="Verdana" w:hAnsi="Verdana" w:cs="Arial"/>
                <w:sz w:val="20"/>
                <w:szCs w:val="20"/>
              </w:rPr>
              <w:t xml:space="preserve"> </w:t>
            </w:r>
          </w:p>
          <w:p w14:paraId="17E952B5" w14:textId="77777777" w:rsidR="00E51679" w:rsidRPr="00AF300F" w:rsidRDefault="00E51679" w:rsidP="00A01925">
            <w:pPr>
              <w:tabs>
                <w:tab w:val="left" w:pos="709"/>
              </w:tabs>
              <w:spacing w:before="120"/>
              <w:ind w:left="34"/>
              <w:jc w:val="both"/>
              <w:rPr>
                <w:rFonts w:ascii="Verdana" w:hAnsi="Verdana" w:cs="Arial"/>
                <w:sz w:val="20"/>
                <w:szCs w:val="20"/>
              </w:rPr>
            </w:pPr>
            <w:r w:rsidRPr="00AF300F">
              <w:rPr>
                <w:rFonts w:ascii="Verdana" w:hAnsi="Verdana" w:cs="Arial"/>
                <w:sz w:val="20"/>
                <w:szCs w:val="20"/>
              </w:rPr>
              <w:t xml:space="preserve">Choinki zostaną pozyskane w miesiącu grudniu </w:t>
            </w:r>
            <w:r w:rsidR="00084D75">
              <w:rPr>
                <w:rFonts w:ascii="Verdana" w:hAnsi="Verdana" w:cs="Arial"/>
                <w:sz w:val="20"/>
                <w:szCs w:val="20"/>
              </w:rPr>
              <w:t>2020</w:t>
            </w:r>
            <w:r>
              <w:rPr>
                <w:rFonts w:ascii="Verdana" w:hAnsi="Verdana" w:cs="Arial"/>
                <w:sz w:val="20"/>
                <w:szCs w:val="20"/>
              </w:rPr>
              <w:t xml:space="preserve"> </w:t>
            </w:r>
            <w:r w:rsidRPr="00AF300F">
              <w:rPr>
                <w:rFonts w:ascii="Verdana" w:hAnsi="Verdana" w:cs="Arial"/>
                <w:sz w:val="20"/>
                <w:szCs w:val="20"/>
              </w:rPr>
              <w:t>roku.</w:t>
            </w:r>
          </w:p>
          <w:p w14:paraId="6D16A23F" w14:textId="77777777" w:rsidR="00E51679" w:rsidRPr="00AF300F" w:rsidRDefault="00E51679" w:rsidP="00A01925">
            <w:pPr>
              <w:tabs>
                <w:tab w:val="left" w:pos="709"/>
              </w:tabs>
              <w:spacing w:before="120"/>
              <w:ind w:left="34"/>
              <w:jc w:val="both"/>
              <w:rPr>
                <w:rFonts w:ascii="Verdana" w:hAnsi="Verdana" w:cs="Arial"/>
                <w:sz w:val="20"/>
                <w:szCs w:val="20"/>
              </w:rPr>
            </w:pPr>
            <w:r w:rsidRPr="00AF300F">
              <w:rPr>
                <w:rFonts w:ascii="Verdana" w:hAnsi="Verdana" w:cs="Arial"/>
                <w:sz w:val="20"/>
                <w:szCs w:val="20"/>
              </w:rPr>
              <w:t>PROCEDURA ODBIORU:</w:t>
            </w:r>
          </w:p>
          <w:p w14:paraId="185B4971" w14:textId="77777777" w:rsidR="00E51679" w:rsidRPr="00AF300F" w:rsidRDefault="00E51679" w:rsidP="00A01925">
            <w:pPr>
              <w:tabs>
                <w:tab w:val="left" w:pos="709"/>
              </w:tabs>
              <w:spacing w:before="120"/>
              <w:ind w:left="34"/>
              <w:jc w:val="both"/>
              <w:rPr>
                <w:rFonts w:ascii="Verdana" w:hAnsi="Verdana" w:cs="Arial"/>
                <w:sz w:val="20"/>
                <w:szCs w:val="20"/>
              </w:rPr>
            </w:pPr>
            <w:r w:rsidRPr="00AF300F">
              <w:rPr>
                <w:rFonts w:ascii="Verdana" w:hAnsi="Verdana" w:cs="Arial"/>
                <w:sz w:val="20"/>
                <w:szCs w:val="20"/>
              </w:rPr>
              <w:t xml:space="preserve">Odbiór prac nastąpi poprzez określenie ilości choinek </w:t>
            </w:r>
            <w:r w:rsidR="005548C0">
              <w:rPr>
                <w:rFonts w:ascii="Verdana" w:hAnsi="Verdana" w:cs="Arial"/>
                <w:sz w:val="20"/>
                <w:szCs w:val="20"/>
              </w:rPr>
              <w:t>pozyskanych</w:t>
            </w:r>
            <w:r w:rsidRPr="00AF300F">
              <w:rPr>
                <w:rFonts w:ascii="Verdana" w:hAnsi="Verdana" w:cs="Arial"/>
                <w:sz w:val="20"/>
                <w:szCs w:val="20"/>
              </w:rPr>
              <w:t xml:space="preserve"> przez Wykonawcę</w:t>
            </w:r>
            <w:r w:rsidR="00803E0A">
              <w:rPr>
                <w:rFonts w:ascii="Verdana" w:hAnsi="Verdana" w:cs="Arial"/>
                <w:sz w:val="20"/>
                <w:szCs w:val="20"/>
              </w:rPr>
              <w:t>.</w:t>
            </w:r>
          </w:p>
          <w:p w14:paraId="011D45F4" w14:textId="77777777" w:rsidR="005548C0" w:rsidRDefault="005548C0" w:rsidP="005548C0">
            <w:pPr>
              <w:tabs>
                <w:tab w:val="left" w:pos="602"/>
              </w:tabs>
              <w:suppressAutoHyphens w:val="0"/>
              <w:spacing w:before="120"/>
              <w:jc w:val="both"/>
              <w:rPr>
                <w:rFonts w:ascii="Verdana" w:hAnsi="Verdana" w:cs="Arial"/>
                <w:b/>
                <w:sz w:val="20"/>
              </w:rPr>
            </w:pPr>
          </w:p>
          <w:p w14:paraId="5B114335" w14:textId="77777777" w:rsidR="005548C0" w:rsidRPr="005548C0" w:rsidRDefault="005548C0" w:rsidP="005548C0">
            <w:pPr>
              <w:tabs>
                <w:tab w:val="left" w:pos="602"/>
              </w:tabs>
              <w:suppressAutoHyphens w:val="0"/>
              <w:spacing w:before="120"/>
              <w:jc w:val="both"/>
              <w:rPr>
                <w:rFonts w:ascii="Verdana" w:hAnsi="Verdana" w:cs="Arial"/>
                <w:b/>
                <w:sz w:val="20"/>
              </w:rPr>
            </w:pPr>
            <w:r>
              <w:rPr>
                <w:rFonts w:ascii="Verdana" w:hAnsi="Verdana" w:cs="Arial"/>
                <w:b/>
                <w:sz w:val="20"/>
              </w:rPr>
              <w:t>6.</w:t>
            </w:r>
            <w:r w:rsidR="00B63049">
              <w:rPr>
                <w:rFonts w:ascii="Verdana" w:hAnsi="Verdana" w:cs="Arial"/>
                <w:b/>
                <w:sz w:val="20"/>
              </w:rPr>
              <w:t>2</w:t>
            </w:r>
            <w:r>
              <w:rPr>
                <w:rFonts w:ascii="Verdana" w:hAnsi="Verdana" w:cs="Arial"/>
                <w:b/>
                <w:sz w:val="20"/>
              </w:rPr>
              <w:t xml:space="preserve"> </w:t>
            </w:r>
            <w:r w:rsidRPr="00570F24">
              <w:rPr>
                <w:rFonts w:ascii="Verdana" w:hAnsi="Verdana" w:cs="Arial"/>
                <w:b/>
                <w:sz w:val="20"/>
              </w:rPr>
              <w:t>Po</w:t>
            </w:r>
            <w:r>
              <w:rPr>
                <w:rFonts w:ascii="Verdana" w:hAnsi="Verdana" w:cs="Arial"/>
                <w:b/>
                <w:sz w:val="20"/>
              </w:rPr>
              <w:t>dwóz choinek i stroiszu</w:t>
            </w:r>
          </w:p>
          <w:p w14:paraId="404C307B" w14:textId="77777777" w:rsidR="005548C0" w:rsidRDefault="005548C0" w:rsidP="005548C0">
            <w:pPr>
              <w:pStyle w:val="Akapitzlist"/>
              <w:numPr>
                <w:ilvl w:val="0"/>
                <w:numId w:val="36"/>
              </w:numPr>
              <w:tabs>
                <w:tab w:val="left" w:pos="709"/>
              </w:tabs>
              <w:suppressAutoHyphens w:val="0"/>
              <w:spacing w:before="120"/>
              <w:contextualSpacing w:val="0"/>
              <w:jc w:val="both"/>
              <w:rPr>
                <w:rFonts w:ascii="Verdana" w:hAnsi="Verdana" w:cs="Arial"/>
                <w:sz w:val="20"/>
                <w:szCs w:val="20"/>
              </w:rPr>
            </w:pPr>
            <w:r>
              <w:rPr>
                <w:rFonts w:ascii="Verdana" w:hAnsi="Verdana" w:cs="Arial"/>
                <w:sz w:val="20"/>
                <w:szCs w:val="20"/>
              </w:rPr>
              <w:t>załadunek pozyskanych choinek i stroiszu,</w:t>
            </w:r>
          </w:p>
          <w:p w14:paraId="45ECB706" w14:textId="77777777" w:rsidR="005548C0" w:rsidRPr="00AF300F" w:rsidRDefault="005548C0" w:rsidP="005548C0">
            <w:pPr>
              <w:pStyle w:val="Akapitzlist"/>
              <w:numPr>
                <w:ilvl w:val="0"/>
                <w:numId w:val="36"/>
              </w:numPr>
              <w:tabs>
                <w:tab w:val="left" w:pos="709"/>
              </w:tabs>
              <w:suppressAutoHyphens w:val="0"/>
              <w:spacing w:before="120"/>
              <w:contextualSpacing w:val="0"/>
              <w:jc w:val="both"/>
              <w:rPr>
                <w:rFonts w:ascii="Verdana" w:hAnsi="Verdana" w:cs="Arial"/>
                <w:sz w:val="20"/>
                <w:szCs w:val="20"/>
              </w:rPr>
            </w:pPr>
            <w:r w:rsidRPr="00AF300F">
              <w:rPr>
                <w:rFonts w:ascii="Verdana" w:hAnsi="Verdana" w:cs="Arial"/>
                <w:sz w:val="20"/>
                <w:szCs w:val="20"/>
              </w:rPr>
              <w:t>dostarczenie pozyskanych choinek</w:t>
            </w:r>
            <w:r>
              <w:rPr>
                <w:rFonts w:ascii="Verdana" w:hAnsi="Verdana" w:cs="Arial"/>
                <w:sz w:val="20"/>
                <w:szCs w:val="20"/>
              </w:rPr>
              <w:t xml:space="preserve"> oraz stroiszu</w:t>
            </w:r>
            <w:r w:rsidRPr="00AF300F">
              <w:rPr>
                <w:rFonts w:ascii="Verdana" w:hAnsi="Verdana" w:cs="Arial"/>
                <w:sz w:val="20"/>
                <w:szCs w:val="20"/>
              </w:rPr>
              <w:t xml:space="preserve"> we wskazane miejsce składowania</w:t>
            </w:r>
            <w:r>
              <w:rPr>
                <w:rFonts w:ascii="Verdana" w:hAnsi="Verdana" w:cs="Arial"/>
                <w:sz w:val="20"/>
                <w:szCs w:val="20"/>
              </w:rPr>
              <w:t xml:space="preserve"> </w:t>
            </w:r>
            <w:r w:rsidRPr="00653032">
              <w:rPr>
                <w:rFonts w:ascii="Verdana" w:hAnsi="Verdana" w:cs="Arial"/>
                <w:sz w:val="20"/>
                <w:szCs w:val="20"/>
                <w:u w:val="single"/>
              </w:rPr>
              <w:t>na terenie leśnictwa</w:t>
            </w:r>
            <w:r>
              <w:rPr>
                <w:rFonts w:ascii="Verdana" w:hAnsi="Verdana" w:cs="Arial"/>
                <w:sz w:val="20"/>
                <w:szCs w:val="20"/>
                <w:u w:val="single"/>
              </w:rPr>
              <w:t>.</w:t>
            </w:r>
          </w:p>
          <w:p w14:paraId="253640F1" w14:textId="77777777" w:rsidR="005548C0" w:rsidRPr="00AF300F" w:rsidRDefault="005548C0" w:rsidP="005548C0">
            <w:pPr>
              <w:pStyle w:val="Akapitzlist"/>
              <w:numPr>
                <w:ilvl w:val="0"/>
                <w:numId w:val="36"/>
              </w:numPr>
              <w:tabs>
                <w:tab w:val="left" w:pos="709"/>
              </w:tabs>
              <w:suppressAutoHyphens w:val="0"/>
              <w:spacing w:before="120"/>
              <w:contextualSpacing w:val="0"/>
              <w:jc w:val="both"/>
              <w:rPr>
                <w:rFonts w:ascii="Verdana" w:hAnsi="Verdana" w:cs="Arial"/>
                <w:sz w:val="20"/>
                <w:szCs w:val="20"/>
              </w:rPr>
            </w:pPr>
            <w:r w:rsidRPr="00AF300F">
              <w:rPr>
                <w:rFonts w:ascii="Verdana" w:hAnsi="Verdana" w:cs="Arial"/>
                <w:sz w:val="20"/>
                <w:szCs w:val="20"/>
              </w:rPr>
              <w:t>rozładunek choinek w miejscu składowania.</w:t>
            </w:r>
          </w:p>
          <w:p w14:paraId="2D661646" w14:textId="77777777" w:rsidR="005548C0" w:rsidRDefault="005548C0" w:rsidP="00A01925">
            <w:pPr>
              <w:tabs>
                <w:tab w:val="left" w:pos="-250"/>
                <w:tab w:val="left" w:pos="709"/>
              </w:tabs>
              <w:spacing w:before="120"/>
              <w:ind w:left="34"/>
              <w:jc w:val="both"/>
              <w:rPr>
                <w:rFonts w:ascii="Verdana" w:hAnsi="Verdana" w:cs="Arial"/>
                <w:sz w:val="20"/>
                <w:szCs w:val="20"/>
              </w:rPr>
            </w:pPr>
          </w:p>
          <w:p w14:paraId="4071422A" w14:textId="77777777" w:rsidR="00731A4C" w:rsidRPr="00AF300F" w:rsidRDefault="00731A4C" w:rsidP="00731A4C">
            <w:pPr>
              <w:tabs>
                <w:tab w:val="left" w:pos="709"/>
              </w:tabs>
              <w:spacing w:before="120"/>
              <w:ind w:left="34"/>
              <w:jc w:val="both"/>
              <w:rPr>
                <w:rFonts w:ascii="Verdana" w:hAnsi="Verdana" w:cs="Arial"/>
                <w:sz w:val="20"/>
                <w:szCs w:val="20"/>
              </w:rPr>
            </w:pPr>
            <w:r w:rsidRPr="00AF300F">
              <w:rPr>
                <w:rFonts w:ascii="Verdana" w:hAnsi="Verdana" w:cs="Arial"/>
                <w:sz w:val="20"/>
                <w:szCs w:val="20"/>
              </w:rPr>
              <w:t>PROCEDURA ODBIORU:</w:t>
            </w:r>
          </w:p>
          <w:p w14:paraId="54040AB7" w14:textId="77777777" w:rsidR="00E51679" w:rsidRDefault="00731A4C" w:rsidP="00731A4C">
            <w:pPr>
              <w:tabs>
                <w:tab w:val="left" w:pos="-250"/>
                <w:tab w:val="left" w:pos="709"/>
              </w:tabs>
              <w:spacing w:before="120"/>
              <w:ind w:left="34"/>
              <w:jc w:val="both"/>
              <w:rPr>
                <w:rFonts w:ascii="Verdana" w:hAnsi="Verdana" w:cs="Arial"/>
                <w:sz w:val="20"/>
                <w:szCs w:val="20"/>
              </w:rPr>
            </w:pPr>
            <w:r w:rsidRPr="00AF300F">
              <w:rPr>
                <w:rFonts w:ascii="Verdana" w:hAnsi="Verdana" w:cs="Arial"/>
                <w:sz w:val="20"/>
                <w:szCs w:val="20"/>
              </w:rPr>
              <w:t xml:space="preserve">Odbiór prac nastąpi poprzez określenie ilości choinek </w:t>
            </w:r>
            <w:r>
              <w:rPr>
                <w:rFonts w:ascii="Verdana" w:hAnsi="Verdana" w:cs="Arial"/>
                <w:sz w:val="20"/>
                <w:szCs w:val="20"/>
              </w:rPr>
              <w:t>dostarczonych</w:t>
            </w:r>
            <w:r w:rsidRPr="00AF300F">
              <w:rPr>
                <w:rFonts w:ascii="Verdana" w:hAnsi="Verdana" w:cs="Arial"/>
                <w:sz w:val="20"/>
                <w:szCs w:val="20"/>
              </w:rPr>
              <w:t xml:space="preserve"> przez Wykonawcę</w:t>
            </w:r>
            <w:r>
              <w:rPr>
                <w:rFonts w:ascii="Verdana" w:hAnsi="Verdana" w:cs="Arial"/>
                <w:sz w:val="20"/>
                <w:szCs w:val="20"/>
              </w:rPr>
              <w:t xml:space="preserve"> z miejsca pozyskania do miejsca składowania zlokalizowanego na terenie leśnictwa.</w:t>
            </w:r>
          </w:p>
          <w:p w14:paraId="3A1BF6EE" w14:textId="77777777" w:rsidR="0068266E" w:rsidRPr="0068266E" w:rsidRDefault="00E51679" w:rsidP="0068266E">
            <w:pPr>
              <w:tabs>
                <w:tab w:val="left" w:pos="-250"/>
                <w:tab w:val="left" w:pos="460"/>
              </w:tabs>
              <w:spacing w:before="120" w:after="120"/>
              <w:ind w:left="34"/>
              <w:jc w:val="both"/>
            </w:pPr>
            <w:r w:rsidRPr="00AF300F">
              <w:t xml:space="preserve"> </w:t>
            </w:r>
          </w:p>
        </w:tc>
      </w:tr>
      <w:tr w:rsidR="0068266E" w:rsidRPr="006D6257" w14:paraId="3AB380E9" w14:textId="77777777" w:rsidTr="0068266E">
        <w:trPr>
          <w:gridAfter w:val="1"/>
          <w:wAfter w:w="9" w:type="dxa"/>
        </w:trPr>
        <w:tc>
          <w:tcPr>
            <w:tcW w:w="1135" w:type="dxa"/>
            <w:tcBorders>
              <w:bottom w:val="single" w:sz="4" w:space="0" w:color="auto"/>
            </w:tcBorders>
            <w:shd w:val="clear" w:color="auto" w:fill="EDEDED" w:themeFill="accent3" w:themeFillTint="33"/>
          </w:tcPr>
          <w:p w14:paraId="7F1327EF" w14:textId="77777777" w:rsidR="0068266E" w:rsidRPr="00FD6EFA" w:rsidRDefault="0068266E" w:rsidP="00F732CA">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VI</w:t>
            </w:r>
            <w:r w:rsidRPr="00FD6EFA">
              <w:rPr>
                <w:rFonts w:ascii="Verdana" w:hAnsi="Verdana" w:cs="Arial"/>
                <w:b/>
                <w:sz w:val="20"/>
                <w:szCs w:val="20"/>
              </w:rPr>
              <w:t>.</w:t>
            </w:r>
            <w:r w:rsidR="002B0CD7">
              <w:rPr>
                <w:rFonts w:ascii="Verdana" w:hAnsi="Verdana" w:cs="Arial"/>
                <w:b/>
                <w:sz w:val="20"/>
                <w:szCs w:val="20"/>
              </w:rPr>
              <w:t>2</w:t>
            </w:r>
            <w:r w:rsidRPr="00FD6EFA">
              <w:rPr>
                <w:rFonts w:ascii="Verdana" w:hAnsi="Verdana" w:cs="Arial"/>
                <w:b/>
                <w:sz w:val="20"/>
                <w:szCs w:val="20"/>
              </w:rPr>
              <w:t>.</w:t>
            </w:r>
          </w:p>
        </w:tc>
        <w:tc>
          <w:tcPr>
            <w:tcW w:w="7371" w:type="dxa"/>
            <w:gridSpan w:val="2"/>
            <w:tcBorders>
              <w:bottom w:val="single" w:sz="4" w:space="0" w:color="auto"/>
            </w:tcBorders>
            <w:shd w:val="clear" w:color="auto" w:fill="EDEDED" w:themeFill="accent3" w:themeFillTint="33"/>
          </w:tcPr>
          <w:p w14:paraId="1CEFECBE" w14:textId="77777777" w:rsidR="002B0CD7" w:rsidRDefault="002B0CD7" w:rsidP="00F732CA">
            <w:pPr>
              <w:pStyle w:val="Default"/>
              <w:spacing w:before="120"/>
              <w:jc w:val="center"/>
              <w:rPr>
                <w:rFonts w:ascii="Verdana" w:hAnsi="Verdana" w:cs="Arial"/>
                <w:b/>
                <w:sz w:val="20"/>
                <w:szCs w:val="20"/>
              </w:rPr>
            </w:pPr>
            <w:r>
              <w:rPr>
                <w:rFonts w:ascii="Verdana" w:hAnsi="Verdana" w:cs="Arial"/>
                <w:b/>
                <w:sz w:val="20"/>
                <w:szCs w:val="20"/>
              </w:rPr>
              <w:t xml:space="preserve">PRACE NA PLANTACJI CHOINKOWEJ </w:t>
            </w:r>
          </w:p>
          <w:p w14:paraId="3B5A04AC" w14:textId="77777777" w:rsidR="0068266E" w:rsidRPr="00FD6EFA" w:rsidRDefault="002B0CD7" w:rsidP="00F732CA">
            <w:pPr>
              <w:pStyle w:val="Default"/>
              <w:spacing w:before="120"/>
              <w:jc w:val="center"/>
              <w:rPr>
                <w:rFonts w:ascii="Verdana" w:hAnsi="Verdana" w:cs="Arial"/>
                <w:b/>
                <w:sz w:val="20"/>
                <w:szCs w:val="20"/>
              </w:rPr>
            </w:pPr>
            <w:r w:rsidRPr="002B0CD7">
              <w:rPr>
                <w:rFonts w:ascii="Verdana" w:hAnsi="Verdana" w:cs="Arial"/>
                <w:bCs/>
                <w:sz w:val="20"/>
                <w:szCs w:val="20"/>
              </w:rPr>
              <w:t>ZLOKALIZOWANEJ NA TERENIE SZKÓŁKI OROŃSKO W OROŃSKU</w:t>
            </w:r>
          </w:p>
          <w:p w14:paraId="0772178D" w14:textId="77777777" w:rsidR="0068266E" w:rsidRPr="00FD6EFA" w:rsidRDefault="0068266E" w:rsidP="00F732CA">
            <w:pPr>
              <w:pStyle w:val="Default"/>
              <w:spacing w:before="120"/>
              <w:jc w:val="center"/>
              <w:rPr>
                <w:rFonts w:ascii="Verdana" w:hAnsi="Verdana" w:cs="Arial"/>
                <w:sz w:val="20"/>
                <w:szCs w:val="20"/>
              </w:rPr>
            </w:pPr>
            <w:r w:rsidRPr="00FD6EFA">
              <w:rPr>
                <w:rFonts w:ascii="Verdana" w:hAnsi="Verdana" w:cs="Arial"/>
                <w:sz w:val="20"/>
                <w:szCs w:val="20"/>
              </w:rPr>
              <w:t>(jedn</w:t>
            </w:r>
            <w:r>
              <w:rPr>
                <w:rFonts w:ascii="Verdana" w:hAnsi="Verdana" w:cs="Arial"/>
                <w:sz w:val="20"/>
                <w:szCs w:val="20"/>
              </w:rPr>
              <w:t>ostka</w:t>
            </w:r>
            <w:r w:rsidRPr="00FD6EFA">
              <w:rPr>
                <w:rFonts w:ascii="Verdana" w:hAnsi="Verdana" w:cs="Arial"/>
                <w:sz w:val="20"/>
                <w:szCs w:val="20"/>
              </w:rPr>
              <w:t xml:space="preserve"> </w:t>
            </w:r>
            <w:r>
              <w:rPr>
                <w:rFonts w:ascii="Verdana" w:hAnsi="Verdana" w:cs="Arial"/>
                <w:sz w:val="20"/>
                <w:szCs w:val="20"/>
              </w:rPr>
              <w:t xml:space="preserve">rozliczeniowa </w:t>
            </w:r>
            <w:r w:rsidRPr="00604995">
              <w:rPr>
                <w:rFonts w:ascii="Verdana" w:hAnsi="Verdana" w:cs="Arial"/>
                <w:sz w:val="20"/>
                <w:szCs w:val="20"/>
              </w:rPr>
              <w:t>podawana z dokładnością do dwóch miejsc po przecinku</w:t>
            </w:r>
          </w:p>
          <w:p w14:paraId="3EFE2043" w14:textId="77777777" w:rsidR="0068266E" w:rsidRDefault="0068266E" w:rsidP="00F732CA">
            <w:pPr>
              <w:pStyle w:val="Default"/>
              <w:spacing w:before="120"/>
              <w:jc w:val="center"/>
              <w:rPr>
                <w:rFonts w:ascii="Verdana" w:hAnsi="Verdana" w:cs="Arial"/>
                <w:sz w:val="20"/>
                <w:szCs w:val="20"/>
              </w:rPr>
            </w:pPr>
            <w:r>
              <w:rPr>
                <w:rFonts w:ascii="Verdana" w:hAnsi="Verdana" w:cs="Arial"/>
                <w:sz w:val="20"/>
                <w:szCs w:val="20"/>
              </w:rPr>
              <w:t>6.</w:t>
            </w:r>
            <w:r w:rsidR="00F732CA">
              <w:rPr>
                <w:rFonts w:ascii="Verdana" w:hAnsi="Verdana" w:cs="Arial"/>
                <w:sz w:val="20"/>
                <w:szCs w:val="20"/>
              </w:rPr>
              <w:t>2.</w:t>
            </w:r>
            <w:r>
              <w:rPr>
                <w:rFonts w:ascii="Verdana" w:hAnsi="Verdana" w:cs="Arial"/>
                <w:sz w:val="20"/>
                <w:szCs w:val="20"/>
              </w:rPr>
              <w:t xml:space="preserve">1 – </w:t>
            </w:r>
            <w:r w:rsidR="00F732CA">
              <w:rPr>
                <w:rFonts w:ascii="Verdana" w:hAnsi="Verdana" w:cs="Arial"/>
                <w:sz w:val="20"/>
                <w:szCs w:val="20"/>
              </w:rPr>
              <w:t>hektar</w:t>
            </w:r>
            <w:r>
              <w:rPr>
                <w:rFonts w:ascii="Verdana" w:hAnsi="Verdana" w:cs="Arial"/>
                <w:sz w:val="20"/>
                <w:szCs w:val="20"/>
              </w:rPr>
              <w:t xml:space="preserve"> (</w:t>
            </w:r>
            <w:r w:rsidR="00F732CA">
              <w:rPr>
                <w:rFonts w:ascii="Verdana" w:hAnsi="Verdana" w:cs="Arial"/>
                <w:sz w:val="20"/>
                <w:szCs w:val="20"/>
              </w:rPr>
              <w:t>ha</w:t>
            </w:r>
            <w:r w:rsidRPr="00FD6EFA">
              <w:rPr>
                <w:rFonts w:ascii="Verdana" w:hAnsi="Verdana" w:cs="Arial"/>
                <w:sz w:val="20"/>
                <w:szCs w:val="20"/>
              </w:rPr>
              <w:t>)</w:t>
            </w:r>
          </w:p>
          <w:p w14:paraId="36289257" w14:textId="77777777" w:rsidR="006B5CAF" w:rsidRPr="00FD6EFA" w:rsidRDefault="006B5CAF" w:rsidP="00F732CA">
            <w:pPr>
              <w:pStyle w:val="Default"/>
              <w:spacing w:before="120"/>
              <w:jc w:val="center"/>
              <w:rPr>
                <w:rFonts w:ascii="Verdana" w:hAnsi="Verdana" w:cs="Arial"/>
                <w:sz w:val="20"/>
                <w:szCs w:val="20"/>
              </w:rPr>
            </w:pPr>
            <w:r>
              <w:rPr>
                <w:rFonts w:ascii="Verdana" w:hAnsi="Verdana" w:cs="Arial"/>
                <w:sz w:val="20"/>
                <w:szCs w:val="20"/>
              </w:rPr>
              <w:t>6.2.2 – tysiące sztuk (</w:t>
            </w:r>
            <w:proofErr w:type="spellStart"/>
            <w:r>
              <w:rPr>
                <w:rFonts w:ascii="Verdana" w:hAnsi="Verdana" w:cs="Arial"/>
                <w:sz w:val="20"/>
                <w:szCs w:val="20"/>
              </w:rPr>
              <w:t>tszt</w:t>
            </w:r>
            <w:proofErr w:type="spellEnd"/>
            <w:r>
              <w:rPr>
                <w:rFonts w:ascii="Verdana" w:hAnsi="Verdana" w:cs="Arial"/>
                <w:sz w:val="20"/>
                <w:szCs w:val="20"/>
              </w:rPr>
              <w:t>.)</w:t>
            </w:r>
          </w:p>
          <w:p w14:paraId="4D82F1F1" w14:textId="77777777" w:rsidR="0068266E" w:rsidRDefault="0068266E" w:rsidP="00F732CA">
            <w:pPr>
              <w:pStyle w:val="Default"/>
              <w:spacing w:before="120"/>
              <w:jc w:val="center"/>
              <w:rPr>
                <w:rFonts w:ascii="Verdana" w:hAnsi="Verdana" w:cs="Arial"/>
                <w:sz w:val="20"/>
                <w:szCs w:val="20"/>
              </w:rPr>
            </w:pPr>
            <w:r>
              <w:rPr>
                <w:rFonts w:ascii="Verdana" w:hAnsi="Verdana" w:cs="Arial"/>
                <w:sz w:val="20"/>
                <w:szCs w:val="20"/>
              </w:rPr>
              <w:t>6</w:t>
            </w:r>
            <w:r w:rsidRPr="00FD6EFA">
              <w:rPr>
                <w:rFonts w:ascii="Verdana" w:hAnsi="Verdana" w:cs="Arial"/>
                <w:sz w:val="20"/>
                <w:szCs w:val="20"/>
              </w:rPr>
              <w:t>.2</w:t>
            </w:r>
            <w:r w:rsidR="00564A19">
              <w:rPr>
                <w:rFonts w:ascii="Verdana" w:hAnsi="Verdana" w:cs="Arial"/>
                <w:sz w:val="20"/>
                <w:szCs w:val="20"/>
              </w:rPr>
              <w:t>.</w:t>
            </w:r>
            <w:r w:rsidR="00DC0259">
              <w:rPr>
                <w:rFonts w:ascii="Verdana" w:hAnsi="Verdana" w:cs="Arial"/>
                <w:sz w:val="20"/>
                <w:szCs w:val="20"/>
              </w:rPr>
              <w:t>3</w:t>
            </w:r>
            <w:r w:rsidRPr="00FD6EFA">
              <w:rPr>
                <w:rFonts w:ascii="Verdana" w:hAnsi="Verdana" w:cs="Arial"/>
                <w:sz w:val="20"/>
                <w:szCs w:val="20"/>
              </w:rPr>
              <w:t xml:space="preserve"> – </w:t>
            </w:r>
            <w:r w:rsidR="00564A19">
              <w:rPr>
                <w:rFonts w:ascii="Verdana" w:hAnsi="Verdana" w:cs="Arial"/>
                <w:sz w:val="20"/>
                <w:szCs w:val="20"/>
              </w:rPr>
              <w:t>ar</w:t>
            </w:r>
          </w:p>
          <w:p w14:paraId="33887854" w14:textId="77777777" w:rsidR="00B00101" w:rsidRDefault="0068266E" w:rsidP="00F732CA">
            <w:pPr>
              <w:pStyle w:val="Default"/>
              <w:spacing w:before="120"/>
              <w:jc w:val="center"/>
              <w:rPr>
                <w:rFonts w:ascii="Verdana" w:hAnsi="Verdana" w:cs="Arial"/>
                <w:sz w:val="20"/>
                <w:szCs w:val="20"/>
              </w:rPr>
            </w:pPr>
            <w:r>
              <w:rPr>
                <w:rFonts w:ascii="Verdana" w:hAnsi="Verdana" w:cs="Arial"/>
                <w:sz w:val="20"/>
                <w:szCs w:val="20"/>
              </w:rPr>
              <w:t>6.</w:t>
            </w:r>
            <w:r w:rsidR="00254186">
              <w:rPr>
                <w:rFonts w:ascii="Verdana" w:hAnsi="Verdana" w:cs="Arial"/>
                <w:sz w:val="20"/>
                <w:szCs w:val="20"/>
              </w:rPr>
              <w:t>2.</w:t>
            </w:r>
            <w:r w:rsidR="00314DF3">
              <w:rPr>
                <w:rFonts w:ascii="Verdana" w:hAnsi="Verdana" w:cs="Arial"/>
                <w:sz w:val="20"/>
                <w:szCs w:val="20"/>
              </w:rPr>
              <w:t>4</w:t>
            </w:r>
            <w:r>
              <w:rPr>
                <w:rFonts w:ascii="Verdana" w:hAnsi="Verdana" w:cs="Arial"/>
                <w:sz w:val="20"/>
                <w:szCs w:val="20"/>
              </w:rPr>
              <w:t xml:space="preserve"> – </w:t>
            </w:r>
            <w:r w:rsidR="00254186">
              <w:rPr>
                <w:rFonts w:ascii="Verdana" w:hAnsi="Verdana" w:cs="Arial"/>
                <w:sz w:val="20"/>
                <w:szCs w:val="20"/>
              </w:rPr>
              <w:t>tysiące sztuk</w:t>
            </w:r>
            <w:r>
              <w:rPr>
                <w:rFonts w:ascii="Verdana" w:hAnsi="Verdana" w:cs="Arial"/>
                <w:sz w:val="20"/>
                <w:szCs w:val="20"/>
              </w:rPr>
              <w:t xml:space="preserve"> (</w:t>
            </w:r>
            <w:proofErr w:type="spellStart"/>
            <w:r w:rsidR="00254186">
              <w:rPr>
                <w:rFonts w:ascii="Verdana" w:hAnsi="Verdana" w:cs="Arial"/>
                <w:sz w:val="20"/>
                <w:szCs w:val="20"/>
              </w:rPr>
              <w:t>tszt</w:t>
            </w:r>
            <w:proofErr w:type="spellEnd"/>
            <w:r w:rsidR="00254186">
              <w:rPr>
                <w:rFonts w:ascii="Verdana" w:hAnsi="Verdana" w:cs="Arial"/>
                <w:sz w:val="20"/>
                <w:szCs w:val="20"/>
              </w:rPr>
              <w:t>.</w:t>
            </w:r>
            <w:r>
              <w:rPr>
                <w:rFonts w:ascii="Verdana" w:hAnsi="Verdana" w:cs="Arial"/>
                <w:sz w:val="20"/>
                <w:szCs w:val="20"/>
              </w:rPr>
              <w:t>)</w:t>
            </w:r>
          </w:p>
          <w:p w14:paraId="157CF6D3" w14:textId="729B63D0" w:rsidR="0068266E" w:rsidRPr="00FD6EFA" w:rsidRDefault="00B00101" w:rsidP="00F732CA">
            <w:pPr>
              <w:pStyle w:val="Default"/>
              <w:spacing w:before="120"/>
              <w:jc w:val="center"/>
              <w:rPr>
                <w:rFonts w:ascii="Verdana" w:hAnsi="Verdana" w:cs="Arial"/>
                <w:sz w:val="20"/>
                <w:szCs w:val="20"/>
              </w:rPr>
            </w:pPr>
            <w:r>
              <w:rPr>
                <w:rFonts w:ascii="Verdana" w:hAnsi="Verdana" w:cs="Arial"/>
                <w:sz w:val="20"/>
                <w:szCs w:val="20"/>
              </w:rPr>
              <w:t>6.2.5 –</w:t>
            </w:r>
            <w:r w:rsidR="003F4B0F">
              <w:rPr>
                <w:rFonts w:ascii="Verdana" w:hAnsi="Verdana" w:cs="Arial"/>
                <w:sz w:val="20"/>
                <w:szCs w:val="20"/>
              </w:rPr>
              <w:t xml:space="preserve"> hektar</w:t>
            </w:r>
            <w:r>
              <w:rPr>
                <w:rFonts w:ascii="Verdana" w:hAnsi="Verdana" w:cs="Arial"/>
                <w:sz w:val="20"/>
                <w:szCs w:val="20"/>
              </w:rPr>
              <w:t xml:space="preserve"> </w:t>
            </w:r>
            <w:r w:rsidR="003F4B0F">
              <w:rPr>
                <w:rFonts w:ascii="Verdana" w:hAnsi="Verdana" w:cs="Arial"/>
                <w:sz w:val="20"/>
                <w:szCs w:val="20"/>
              </w:rPr>
              <w:t>(</w:t>
            </w:r>
            <w:r w:rsidR="00ED1319">
              <w:rPr>
                <w:rFonts w:ascii="Verdana" w:hAnsi="Verdana" w:cs="Arial"/>
                <w:sz w:val="20"/>
                <w:szCs w:val="20"/>
              </w:rPr>
              <w:t>ha</w:t>
            </w:r>
            <w:r w:rsidR="003F4B0F">
              <w:rPr>
                <w:rFonts w:ascii="Verdana" w:hAnsi="Verdana" w:cs="Arial"/>
                <w:sz w:val="20"/>
                <w:szCs w:val="20"/>
              </w:rPr>
              <w:t>)</w:t>
            </w:r>
            <w:r w:rsidR="0068266E">
              <w:rPr>
                <w:rFonts w:ascii="Verdana" w:hAnsi="Verdana" w:cs="Arial"/>
                <w:sz w:val="20"/>
                <w:szCs w:val="20"/>
              </w:rPr>
              <w:t>)</w:t>
            </w:r>
          </w:p>
        </w:tc>
        <w:tc>
          <w:tcPr>
            <w:tcW w:w="1843" w:type="dxa"/>
            <w:gridSpan w:val="2"/>
            <w:tcBorders>
              <w:bottom w:val="single" w:sz="4" w:space="0" w:color="auto"/>
            </w:tcBorders>
            <w:shd w:val="clear" w:color="auto" w:fill="EDEDED" w:themeFill="accent3" w:themeFillTint="33"/>
          </w:tcPr>
          <w:p w14:paraId="7615BAFD" w14:textId="77777777" w:rsidR="0068266E" w:rsidRPr="006D6257" w:rsidRDefault="002B0CD7" w:rsidP="00F732CA">
            <w:pPr>
              <w:pStyle w:val="Default"/>
              <w:spacing w:before="120"/>
            </w:pPr>
            <w:r>
              <w:rPr>
                <w:rFonts w:ascii="Verdana" w:hAnsi="Verdana" w:cs="Arial"/>
                <w:b/>
                <w:sz w:val="20"/>
                <w:szCs w:val="20"/>
              </w:rPr>
              <w:t>PL-CHOIN/</w:t>
            </w:r>
            <w:r w:rsidR="00EC38E2" w:rsidRPr="00EC38E2">
              <w:rPr>
                <w:rFonts w:ascii="Verdana" w:hAnsi="Verdana" w:cs="Arial"/>
                <w:b/>
                <w:sz w:val="20"/>
                <w:szCs w:val="20"/>
              </w:rPr>
              <w:t>PL-KOSZ</w:t>
            </w:r>
            <w:r w:rsidR="00EC38E2">
              <w:rPr>
                <w:rFonts w:ascii="Verdana" w:hAnsi="Verdana" w:cs="Arial"/>
                <w:b/>
                <w:sz w:val="20"/>
                <w:szCs w:val="20"/>
              </w:rPr>
              <w:t xml:space="preserve">, </w:t>
            </w:r>
            <w:r w:rsidR="00EC38E2" w:rsidRPr="00EC38E2">
              <w:rPr>
                <w:rFonts w:ascii="Verdana" w:hAnsi="Verdana" w:cs="Arial"/>
                <w:b/>
                <w:sz w:val="20"/>
                <w:szCs w:val="20"/>
              </w:rPr>
              <w:t>PL-MOT</w:t>
            </w:r>
            <w:r w:rsidR="00EC38E2">
              <w:rPr>
                <w:rFonts w:ascii="Verdana" w:hAnsi="Verdana" w:cs="Arial"/>
                <w:b/>
                <w:sz w:val="20"/>
                <w:szCs w:val="20"/>
              </w:rPr>
              <w:t xml:space="preserve">, </w:t>
            </w:r>
            <w:r w:rsidR="00EC38E2" w:rsidRPr="00EC38E2">
              <w:rPr>
                <w:rFonts w:ascii="Verdana" w:hAnsi="Verdana" w:cs="Arial"/>
                <w:b/>
                <w:sz w:val="20"/>
                <w:szCs w:val="20"/>
              </w:rPr>
              <w:t>PL-NAWMIN</w:t>
            </w:r>
            <w:r w:rsidR="00EC38E2">
              <w:rPr>
                <w:rFonts w:ascii="Verdana" w:hAnsi="Verdana" w:cs="Arial"/>
                <w:b/>
                <w:sz w:val="20"/>
                <w:szCs w:val="20"/>
              </w:rPr>
              <w:t xml:space="preserve">, </w:t>
            </w:r>
            <w:r w:rsidR="00EC38E2" w:rsidRPr="00EC38E2">
              <w:rPr>
                <w:rFonts w:ascii="Verdana" w:hAnsi="Verdana" w:cs="Arial"/>
                <w:b/>
                <w:sz w:val="20"/>
                <w:szCs w:val="20"/>
              </w:rPr>
              <w:t>PL-SADZWM</w:t>
            </w:r>
            <w:r w:rsidR="00EC38E2">
              <w:rPr>
                <w:rFonts w:ascii="Verdana" w:hAnsi="Verdana" w:cs="Arial"/>
                <w:b/>
                <w:sz w:val="20"/>
                <w:szCs w:val="20"/>
              </w:rPr>
              <w:t xml:space="preserve">, </w:t>
            </w:r>
            <w:r w:rsidR="00EC38E2" w:rsidRPr="00EC38E2">
              <w:rPr>
                <w:rFonts w:ascii="Verdana" w:hAnsi="Verdana" w:cs="Arial"/>
                <w:b/>
                <w:sz w:val="20"/>
                <w:szCs w:val="20"/>
              </w:rPr>
              <w:t>PL-SPULCH</w:t>
            </w:r>
          </w:p>
        </w:tc>
      </w:tr>
      <w:tr w:rsidR="0068266E" w:rsidRPr="006D6257" w14:paraId="2C06C974" w14:textId="77777777" w:rsidTr="00AA6118">
        <w:trPr>
          <w:gridAfter w:val="1"/>
          <w:wAfter w:w="9" w:type="dxa"/>
        </w:trPr>
        <w:tc>
          <w:tcPr>
            <w:tcW w:w="10349" w:type="dxa"/>
            <w:gridSpan w:val="5"/>
            <w:shd w:val="clear" w:color="auto" w:fill="FFFFFF" w:themeFill="background1"/>
          </w:tcPr>
          <w:p w14:paraId="13652E02" w14:textId="77777777" w:rsidR="00F732CA" w:rsidRDefault="00F732CA" w:rsidP="008F7B5E">
            <w:pPr>
              <w:pStyle w:val="Default"/>
              <w:rPr>
                <w:rFonts w:ascii="Verdana" w:hAnsi="Verdana" w:cs="Arial"/>
                <w:b/>
                <w:sz w:val="20"/>
                <w:szCs w:val="20"/>
              </w:rPr>
            </w:pPr>
          </w:p>
          <w:p w14:paraId="2BA2C185" w14:textId="77777777" w:rsidR="0068266E" w:rsidRDefault="00F732CA" w:rsidP="008F7B5E">
            <w:pPr>
              <w:pStyle w:val="Default"/>
              <w:rPr>
                <w:rFonts w:ascii="Verdana" w:hAnsi="Verdana" w:cs="Arial"/>
                <w:b/>
                <w:sz w:val="20"/>
                <w:szCs w:val="20"/>
              </w:rPr>
            </w:pPr>
            <w:r>
              <w:rPr>
                <w:rFonts w:ascii="Verdana" w:hAnsi="Verdana" w:cs="Arial"/>
                <w:b/>
                <w:sz w:val="20"/>
                <w:szCs w:val="20"/>
              </w:rPr>
              <w:t xml:space="preserve">6.2.1 </w:t>
            </w:r>
            <w:r w:rsidR="008F7B5E">
              <w:rPr>
                <w:rFonts w:ascii="Verdana" w:hAnsi="Verdana" w:cs="Arial"/>
                <w:b/>
                <w:sz w:val="20"/>
                <w:szCs w:val="20"/>
              </w:rPr>
              <w:t>Pielęgnowanie gleby</w:t>
            </w:r>
            <w:r w:rsidR="00ED1319">
              <w:rPr>
                <w:rFonts w:ascii="Verdana" w:hAnsi="Verdana" w:cs="Arial"/>
                <w:b/>
                <w:sz w:val="20"/>
                <w:szCs w:val="20"/>
              </w:rPr>
              <w:t xml:space="preserve"> na plantacji</w:t>
            </w:r>
          </w:p>
          <w:p w14:paraId="1DE6C709" w14:textId="77777777" w:rsidR="008F7B5E" w:rsidRDefault="008F7B5E" w:rsidP="008F7B5E">
            <w:pPr>
              <w:pStyle w:val="Default"/>
              <w:rPr>
                <w:rFonts w:ascii="Verdana" w:hAnsi="Verdana" w:cs="Arial"/>
                <w:b/>
                <w:sz w:val="20"/>
                <w:szCs w:val="20"/>
              </w:rPr>
            </w:pPr>
          </w:p>
          <w:p w14:paraId="396E7531" w14:textId="77777777" w:rsidR="008F7B5E" w:rsidRDefault="008F7B5E" w:rsidP="008F7B5E">
            <w:pPr>
              <w:pStyle w:val="Default"/>
              <w:rPr>
                <w:rFonts w:ascii="Verdana" w:eastAsia="Times New Roman" w:hAnsi="Verdana" w:cs="Arial"/>
                <w:sz w:val="20"/>
                <w:szCs w:val="20"/>
                <w:lang w:eastAsia="pl-PL"/>
              </w:rPr>
            </w:pPr>
            <w:r w:rsidRPr="00FD6EFA">
              <w:rPr>
                <w:rFonts w:ascii="Verdana" w:hAnsi="Verdana" w:cs="Arial"/>
                <w:bCs/>
                <w:sz w:val="20"/>
                <w:szCs w:val="20"/>
              </w:rPr>
              <w:t>U</w:t>
            </w:r>
            <w:r w:rsidRPr="00FD6EFA">
              <w:rPr>
                <w:rFonts w:ascii="Verdana" w:eastAsia="Times New Roman" w:hAnsi="Verdana" w:cs="Arial"/>
                <w:sz w:val="20"/>
                <w:szCs w:val="20"/>
                <w:lang w:eastAsia="pl-PL"/>
              </w:rPr>
              <w:t xml:space="preserve">sunięcie utrudniającej wzrost i rozwój wprowadzonych na </w:t>
            </w:r>
            <w:r>
              <w:rPr>
                <w:rFonts w:ascii="Verdana" w:eastAsia="Times New Roman" w:hAnsi="Verdana" w:cs="Arial"/>
                <w:sz w:val="20"/>
                <w:szCs w:val="20"/>
                <w:lang w:eastAsia="pl-PL"/>
              </w:rPr>
              <w:t>plantację</w:t>
            </w:r>
            <w:r w:rsidRPr="00FD6EFA">
              <w:rPr>
                <w:rFonts w:ascii="Verdana" w:eastAsia="Times New Roman" w:hAnsi="Verdana" w:cs="Arial"/>
                <w:sz w:val="20"/>
                <w:szCs w:val="20"/>
                <w:lang w:eastAsia="pl-PL"/>
              </w:rPr>
              <w:t xml:space="preserve"> drzewek roślinności zielnej, krzewów, krzewinek oraz zbędnych odrośli i nalotów drzew leśnych. Zabieg należy wykonać poprzez wykaszanie (np. </w:t>
            </w:r>
            <w:proofErr w:type="spellStart"/>
            <w:r w:rsidRPr="00FD6EFA">
              <w:rPr>
                <w:rFonts w:ascii="Verdana" w:eastAsia="Times New Roman" w:hAnsi="Verdana" w:cs="Arial"/>
                <w:sz w:val="20"/>
                <w:szCs w:val="20"/>
                <w:lang w:eastAsia="pl-PL"/>
              </w:rPr>
              <w:t>wykaszarką</w:t>
            </w:r>
            <w:proofErr w:type="spellEnd"/>
            <w:r w:rsidRPr="00FD6EFA">
              <w:rPr>
                <w:rFonts w:ascii="Verdana" w:eastAsia="Times New Roman" w:hAnsi="Verdana" w:cs="Arial"/>
                <w:sz w:val="20"/>
                <w:szCs w:val="20"/>
                <w:lang w:eastAsia="pl-PL"/>
              </w:rPr>
              <w:t xml:space="preserve"> spalinową lub kosą), wycinanie (np. sierpem lub tasakiem) lub wydeptywanie zbędnej na </w:t>
            </w:r>
            <w:r w:rsidR="00F732CA">
              <w:rPr>
                <w:rFonts w:ascii="Verdana" w:eastAsia="Times New Roman" w:hAnsi="Verdana" w:cs="Arial"/>
                <w:sz w:val="20"/>
                <w:szCs w:val="20"/>
                <w:lang w:eastAsia="pl-PL"/>
              </w:rPr>
              <w:t>plantacji</w:t>
            </w:r>
            <w:r w:rsidRPr="00FD6EFA">
              <w:rPr>
                <w:rFonts w:ascii="Verdana" w:eastAsia="Times New Roman" w:hAnsi="Verdana" w:cs="Arial"/>
                <w:sz w:val="20"/>
                <w:szCs w:val="20"/>
                <w:lang w:eastAsia="pl-PL"/>
              </w:rPr>
              <w:t xml:space="preserve"> roślinności oraz wyplątywanie wprowadzonych na </w:t>
            </w:r>
            <w:r w:rsidR="00F732CA">
              <w:rPr>
                <w:rFonts w:ascii="Verdana" w:eastAsia="Times New Roman" w:hAnsi="Verdana" w:cs="Arial"/>
                <w:sz w:val="20"/>
                <w:szCs w:val="20"/>
                <w:lang w:eastAsia="pl-PL"/>
              </w:rPr>
              <w:t>plantacji</w:t>
            </w:r>
            <w:r w:rsidRPr="00FD6EFA">
              <w:rPr>
                <w:rFonts w:ascii="Verdana" w:eastAsia="Times New Roman" w:hAnsi="Verdana" w:cs="Arial"/>
                <w:sz w:val="20"/>
                <w:szCs w:val="20"/>
                <w:lang w:eastAsia="pl-PL"/>
              </w:rPr>
              <w:t xml:space="preserve"> drzewek z uprzednio wyciętej sekatorem roślinności pnącej (chmiel, powojnik, przytulia itp.). Wprowadzone na </w:t>
            </w:r>
            <w:r w:rsidR="00F732CA">
              <w:rPr>
                <w:rFonts w:ascii="Verdana" w:eastAsia="Times New Roman" w:hAnsi="Verdana" w:cs="Arial"/>
                <w:sz w:val="20"/>
                <w:szCs w:val="20"/>
                <w:lang w:eastAsia="pl-PL"/>
              </w:rPr>
              <w:t>plantację</w:t>
            </w:r>
            <w:r w:rsidRPr="00FD6EFA">
              <w:rPr>
                <w:rFonts w:ascii="Verdana" w:eastAsia="Times New Roman" w:hAnsi="Verdana" w:cs="Arial"/>
                <w:sz w:val="20"/>
                <w:szCs w:val="20"/>
                <w:lang w:eastAsia="pl-PL"/>
              </w:rPr>
              <w:t xml:space="preserve"> drzewka iglaste w trakcie zabiegu muszą zostać całkowicie odsłonięte, a zbędna roślinność odsunięta na odległość wykluczającą jej negatywny wpływ na sadzonki.</w:t>
            </w:r>
            <w:r>
              <w:rPr>
                <w:rFonts w:ascii="Verdana" w:eastAsia="Times New Roman" w:hAnsi="Verdana" w:cs="Arial"/>
                <w:sz w:val="20"/>
                <w:szCs w:val="20"/>
                <w:lang w:eastAsia="pl-PL"/>
              </w:rPr>
              <w:t xml:space="preserve"> </w:t>
            </w:r>
            <w:r w:rsidRPr="00FD6EFA">
              <w:rPr>
                <w:rFonts w:ascii="Verdana" w:eastAsia="Times New Roman" w:hAnsi="Verdana" w:cs="Arial"/>
                <w:sz w:val="20"/>
                <w:szCs w:val="20"/>
                <w:lang w:eastAsia="pl-PL"/>
              </w:rPr>
              <w:t>Szczegółowa technologia zabiegu zostanie określona przed rozpoczęciem zabiegu w zleceniu.</w:t>
            </w:r>
          </w:p>
          <w:p w14:paraId="5D92B93B" w14:textId="77777777" w:rsidR="00F732CA" w:rsidRDefault="00F732CA" w:rsidP="008F7B5E">
            <w:pPr>
              <w:pStyle w:val="Default"/>
              <w:rPr>
                <w:rFonts w:ascii="Verdana" w:eastAsia="Times New Roman" w:hAnsi="Verdana" w:cs="Arial"/>
                <w:sz w:val="20"/>
                <w:szCs w:val="20"/>
                <w:lang w:eastAsia="pl-PL"/>
              </w:rPr>
            </w:pPr>
          </w:p>
          <w:p w14:paraId="60D903DE" w14:textId="77777777" w:rsidR="00F732CA" w:rsidRDefault="00F732CA" w:rsidP="00F732CA">
            <w:pPr>
              <w:spacing w:before="120"/>
              <w:ind w:left="34"/>
              <w:jc w:val="both"/>
              <w:rPr>
                <w:rFonts w:ascii="Verdana" w:hAnsi="Verdana" w:cs="Arial"/>
                <w:sz w:val="20"/>
                <w:szCs w:val="20"/>
              </w:rPr>
            </w:pPr>
            <w:r w:rsidRPr="00FD6EFA">
              <w:rPr>
                <w:rFonts w:ascii="Verdana" w:hAnsi="Verdana" w:cs="Arial"/>
                <w:sz w:val="20"/>
                <w:szCs w:val="20"/>
              </w:rPr>
              <w:t>Szacowane na etapie planowania warunki realizacji czynności przedstawiono w poniższym zestawieniu:</w:t>
            </w:r>
          </w:p>
          <w:tbl>
            <w:tblPr>
              <w:tblStyle w:val="Tabela-Siatka"/>
              <w:tblW w:w="0" w:type="auto"/>
              <w:jc w:val="center"/>
              <w:tblLayout w:type="fixed"/>
              <w:tblLook w:val="04A0" w:firstRow="1" w:lastRow="0" w:firstColumn="1" w:lastColumn="0" w:noHBand="0" w:noVBand="1"/>
            </w:tblPr>
            <w:tblGrid>
              <w:gridCol w:w="2952"/>
              <w:gridCol w:w="2976"/>
            </w:tblGrid>
            <w:tr w:rsidR="00F732CA" w:rsidRPr="00FD6EFA" w14:paraId="2BFAD211" w14:textId="77777777" w:rsidTr="00F732CA">
              <w:trPr>
                <w:jc w:val="center"/>
              </w:trPr>
              <w:tc>
                <w:tcPr>
                  <w:tcW w:w="2952" w:type="dxa"/>
                  <w:shd w:val="clear" w:color="auto" w:fill="E7E6E6" w:themeFill="background2"/>
                  <w:vAlign w:val="center"/>
                </w:tcPr>
                <w:p w14:paraId="00764A06" w14:textId="77777777" w:rsidR="00F732CA" w:rsidRPr="00FD6EFA" w:rsidRDefault="00F732CA" w:rsidP="00F732CA">
                  <w:pPr>
                    <w:spacing w:before="120"/>
                    <w:jc w:val="center"/>
                    <w:rPr>
                      <w:rFonts w:ascii="Verdana" w:hAnsi="Verdana" w:cs="Arial"/>
                      <w:sz w:val="20"/>
                      <w:szCs w:val="20"/>
                    </w:rPr>
                  </w:pPr>
                  <w:r w:rsidRPr="00FD6EFA">
                    <w:rPr>
                      <w:rFonts w:ascii="Verdana" w:hAnsi="Verdana" w:cs="Arial"/>
                      <w:sz w:val="20"/>
                      <w:szCs w:val="20"/>
                    </w:rPr>
                    <w:t>stopień trudności wg katalogu pracochłonności</w:t>
                  </w:r>
                </w:p>
              </w:tc>
              <w:tc>
                <w:tcPr>
                  <w:tcW w:w="2976" w:type="dxa"/>
                  <w:shd w:val="clear" w:color="auto" w:fill="E7E6E6" w:themeFill="background2"/>
                  <w:vAlign w:val="center"/>
                </w:tcPr>
                <w:p w14:paraId="55026AA5" w14:textId="77777777" w:rsidR="00F732CA" w:rsidRDefault="00F732CA" w:rsidP="00F732CA">
                  <w:pPr>
                    <w:spacing w:before="120"/>
                    <w:jc w:val="center"/>
                    <w:rPr>
                      <w:rFonts w:ascii="Verdana" w:hAnsi="Verdana" w:cs="Arial"/>
                      <w:sz w:val="20"/>
                      <w:szCs w:val="20"/>
                    </w:rPr>
                  </w:pPr>
                  <w:r w:rsidRPr="00FD6EFA">
                    <w:rPr>
                      <w:rFonts w:ascii="Verdana" w:hAnsi="Verdana" w:cs="Arial"/>
                      <w:sz w:val="20"/>
                      <w:szCs w:val="20"/>
                    </w:rPr>
                    <w:t>powierzchnia zredukowana</w:t>
                  </w:r>
                  <w:r>
                    <w:rPr>
                      <w:rFonts w:ascii="Verdana" w:hAnsi="Verdana" w:cs="Arial"/>
                      <w:sz w:val="20"/>
                      <w:szCs w:val="20"/>
                    </w:rPr>
                    <w:t xml:space="preserve"> zabiegu</w:t>
                  </w:r>
                  <w:r w:rsidRPr="00FD6EFA">
                    <w:rPr>
                      <w:rFonts w:ascii="Verdana" w:hAnsi="Verdana" w:cs="Arial"/>
                      <w:sz w:val="20"/>
                      <w:szCs w:val="20"/>
                    </w:rPr>
                    <w:t xml:space="preserve"> [ha]</w:t>
                  </w:r>
                </w:p>
                <w:p w14:paraId="58C22B0F" w14:textId="77777777" w:rsidR="00F732CA" w:rsidRPr="00FD6EFA" w:rsidRDefault="00F732CA" w:rsidP="00F732CA">
                  <w:pPr>
                    <w:spacing w:before="120"/>
                    <w:jc w:val="center"/>
                    <w:rPr>
                      <w:rFonts w:ascii="Verdana" w:hAnsi="Verdana" w:cs="Arial"/>
                      <w:sz w:val="20"/>
                      <w:szCs w:val="20"/>
                    </w:rPr>
                  </w:pPr>
                  <w:r>
                    <w:rPr>
                      <w:rFonts w:ascii="Verdana" w:hAnsi="Verdana" w:cs="Arial"/>
                      <w:sz w:val="20"/>
                      <w:szCs w:val="20"/>
                    </w:rPr>
                    <w:t>PL-KOSZ</w:t>
                  </w:r>
                </w:p>
              </w:tc>
            </w:tr>
            <w:tr w:rsidR="00F732CA" w:rsidRPr="00FD6EFA" w14:paraId="5D966ACC" w14:textId="77777777" w:rsidTr="00F732CA">
              <w:trPr>
                <w:jc w:val="center"/>
              </w:trPr>
              <w:tc>
                <w:tcPr>
                  <w:tcW w:w="2952" w:type="dxa"/>
                </w:tcPr>
                <w:p w14:paraId="50599411" w14:textId="77777777" w:rsidR="00F732CA" w:rsidRPr="00FD6EFA" w:rsidRDefault="00F732CA" w:rsidP="00F732CA">
                  <w:pPr>
                    <w:spacing w:before="120"/>
                    <w:jc w:val="both"/>
                    <w:rPr>
                      <w:rFonts w:ascii="Verdana" w:hAnsi="Verdana" w:cs="Arial"/>
                      <w:sz w:val="20"/>
                      <w:szCs w:val="20"/>
                    </w:rPr>
                  </w:pPr>
                  <w:r>
                    <w:rPr>
                      <w:rFonts w:ascii="Verdana" w:hAnsi="Verdana" w:cs="Arial"/>
                      <w:sz w:val="20"/>
                      <w:szCs w:val="20"/>
                    </w:rPr>
                    <w:t>2</w:t>
                  </w:r>
                </w:p>
              </w:tc>
              <w:tc>
                <w:tcPr>
                  <w:tcW w:w="2976" w:type="dxa"/>
                </w:tcPr>
                <w:p w14:paraId="17922B5E" w14:textId="77777777" w:rsidR="00F732CA" w:rsidRPr="00FD6EFA" w:rsidRDefault="00F732CA" w:rsidP="00F732CA">
                  <w:pPr>
                    <w:spacing w:before="120"/>
                    <w:jc w:val="both"/>
                    <w:rPr>
                      <w:rFonts w:ascii="Verdana" w:hAnsi="Verdana" w:cs="Arial"/>
                      <w:sz w:val="20"/>
                      <w:szCs w:val="20"/>
                    </w:rPr>
                  </w:pPr>
                  <w:r>
                    <w:rPr>
                      <w:rFonts w:ascii="Verdana" w:hAnsi="Verdana" w:cs="Arial"/>
                      <w:sz w:val="20"/>
                      <w:szCs w:val="20"/>
                    </w:rPr>
                    <w:t>0,57</w:t>
                  </w:r>
                </w:p>
              </w:tc>
            </w:tr>
            <w:tr w:rsidR="00F732CA" w:rsidRPr="008B3456" w14:paraId="475F5CC1" w14:textId="77777777" w:rsidTr="00F732CA">
              <w:trPr>
                <w:jc w:val="center"/>
              </w:trPr>
              <w:tc>
                <w:tcPr>
                  <w:tcW w:w="2952" w:type="dxa"/>
                  <w:shd w:val="clear" w:color="auto" w:fill="E7E6E6" w:themeFill="background2"/>
                </w:tcPr>
                <w:p w14:paraId="6E8BF00B" w14:textId="77777777" w:rsidR="00F732CA" w:rsidRPr="008B3456" w:rsidRDefault="00F732CA" w:rsidP="00F732CA">
                  <w:pPr>
                    <w:spacing w:before="120"/>
                    <w:jc w:val="both"/>
                    <w:rPr>
                      <w:rFonts w:ascii="Verdana" w:hAnsi="Verdana" w:cs="Arial"/>
                      <w:sz w:val="20"/>
                      <w:szCs w:val="20"/>
                    </w:rPr>
                  </w:pPr>
                  <w:r w:rsidRPr="008B3456">
                    <w:rPr>
                      <w:rFonts w:ascii="Verdana" w:hAnsi="Verdana" w:cs="Arial"/>
                      <w:sz w:val="20"/>
                      <w:szCs w:val="20"/>
                    </w:rPr>
                    <w:t>Razem</w:t>
                  </w:r>
                </w:p>
              </w:tc>
              <w:tc>
                <w:tcPr>
                  <w:tcW w:w="2976" w:type="dxa"/>
                  <w:shd w:val="clear" w:color="auto" w:fill="E7E6E6" w:themeFill="background2"/>
                </w:tcPr>
                <w:p w14:paraId="0984D155" w14:textId="77777777" w:rsidR="00F732CA" w:rsidRPr="008B3456" w:rsidRDefault="00F732CA" w:rsidP="00F732CA">
                  <w:pPr>
                    <w:spacing w:before="120"/>
                    <w:jc w:val="both"/>
                    <w:rPr>
                      <w:rFonts w:ascii="Verdana" w:hAnsi="Verdana" w:cs="Arial"/>
                      <w:sz w:val="20"/>
                      <w:szCs w:val="20"/>
                    </w:rPr>
                  </w:pPr>
                  <w:r>
                    <w:rPr>
                      <w:rFonts w:ascii="Verdana" w:hAnsi="Verdana" w:cs="Arial"/>
                      <w:sz w:val="20"/>
                      <w:szCs w:val="20"/>
                    </w:rPr>
                    <w:t>0,57</w:t>
                  </w:r>
                </w:p>
              </w:tc>
            </w:tr>
          </w:tbl>
          <w:p w14:paraId="30763EC4" w14:textId="77777777" w:rsidR="001078A8" w:rsidRPr="00FD6EFA" w:rsidRDefault="001078A8" w:rsidP="00AA6118">
            <w:pPr>
              <w:shd w:val="clear" w:color="auto" w:fill="FFFFFF" w:themeFill="background1"/>
              <w:tabs>
                <w:tab w:val="left" w:pos="840"/>
              </w:tabs>
              <w:spacing w:before="120"/>
              <w:ind w:left="34"/>
              <w:jc w:val="both"/>
              <w:rPr>
                <w:rFonts w:ascii="Verdana" w:hAnsi="Verdana" w:cs="Arial"/>
                <w:bCs/>
                <w:sz w:val="20"/>
                <w:szCs w:val="20"/>
              </w:rPr>
            </w:pPr>
            <w:r w:rsidRPr="00AA6118">
              <w:rPr>
                <w:rFonts w:ascii="Verdana" w:hAnsi="Verdana" w:cs="Arial"/>
                <w:bCs/>
                <w:sz w:val="20"/>
                <w:szCs w:val="20"/>
                <w:shd w:val="clear" w:color="auto" w:fill="FFFFFF" w:themeFill="background1"/>
              </w:rPr>
              <w:t xml:space="preserve">Przewidywany okres wykonania to </w:t>
            </w:r>
            <w:r w:rsidR="00B00101">
              <w:rPr>
                <w:rFonts w:ascii="Verdana" w:hAnsi="Verdana" w:cs="Arial"/>
                <w:bCs/>
                <w:sz w:val="20"/>
                <w:szCs w:val="20"/>
                <w:shd w:val="clear" w:color="auto" w:fill="FFFFFF" w:themeFill="background1"/>
              </w:rPr>
              <w:t>sierpień - wrzesień</w:t>
            </w:r>
            <w:r w:rsidRPr="00AA6118">
              <w:rPr>
                <w:rFonts w:ascii="Verdana" w:hAnsi="Verdana" w:cs="Arial"/>
                <w:bCs/>
                <w:sz w:val="20"/>
                <w:szCs w:val="20"/>
                <w:shd w:val="clear" w:color="auto" w:fill="FFFFFF" w:themeFill="background1"/>
              </w:rPr>
              <w:t xml:space="preserve"> roku 2020.</w:t>
            </w:r>
          </w:p>
          <w:p w14:paraId="4352B933" w14:textId="77777777" w:rsidR="00F732CA" w:rsidRDefault="00F732CA" w:rsidP="008F7B5E">
            <w:pPr>
              <w:pStyle w:val="Default"/>
              <w:rPr>
                <w:rFonts w:ascii="Verdana" w:hAnsi="Verdana" w:cs="Arial"/>
                <w:b/>
                <w:sz w:val="20"/>
                <w:szCs w:val="20"/>
              </w:rPr>
            </w:pPr>
          </w:p>
          <w:p w14:paraId="5797A4C1" w14:textId="77777777" w:rsidR="001078A8" w:rsidRDefault="001078A8" w:rsidP="001078A8">
            <w:pPr>
              <w:tabs>
                <w:tab w:val="left" w:pos="840"/>
              </w:tabs>
              <w:spacing w:before="120"/>
              <w:ind w:left="34"/>
              <w:jc w:val="both"/>
              <w:rPr>
                <w:rFonts w:ascii="Verdana" w:hAnsi="Verdana" w:cs="Arial"/>
                <w:bCs/>
                <w:sz w:val="20"/>
                <w:szCs w:val="20"/>
              </w:rPr>
            </w:pPr>
            <w:r w:rsidRPr="00FD6EFA">
              <w:rPr>
                <w:rFonts w:ascii="Verdana" w:hAnsi="Verdana" w:cs="Arial"/>
                <w:bCs/>
                <w:sz w:val="20"/>
                <w:szCs w:val="20"/>
              </w:rPr>
              <w:t>PROCEDURA ODBIORU:</w:t>
            </w:r>
          </w:p>
          <w:p w14:paraId="6F986809" w14:textId="77777777" w:rsidR="001078A8" w:rsidRPr="00FD6EFA" w:rsidRDefault="001078A8" w:rsidP="001078A8">
            <w:pPr>
              <w:tabs>
                <w:tab w:val="left" w:pos="840"/>
              </w:tabs>
              <w:spacing w:before="120"/>
              <w:ind w:left="34"/>
              <w:jc w:val="both"/>
              <w:rPr>
                <w:rFonts w:ascii="Verdana" w:hAnsi="Verdana" w:cs="Arial"/>
                <w:bCs/>
                <w:sz w:val="20"/>
                <w:szCs w:val="20"/>
              </w:rPr>
            </w:pPr>
          </w:p>
          <w:p w14:paraId="44DC1F00" w14:textId="77777777" w:rsidR="00F732CA" w:rsidRDefault="001078A8" w:rsidP="001078A8">
            <w:pPr>
              <w:pStyle w:val="Default"/>
              <w:rPr>
                <w:rFonts w:ascii="Verdana" w:hAnsi="Verdana"/>
                <w:sz w:val="20"/>
                <w:szCs w:val="20"/>
              </w:rPr>
            </w:pPr>
            <w:r w:rsidRPr="00FD6EFA">
              <w:rPr>
                <w:rFonts w:ascii="Verdana" w:hAnsi="Verdana" w:cs="Arial"/>
                <w:sz w:val="20"/>
                <w:szCs w:val="20"/>
              </w:rPr>
              <w:lastRenderedPageBreak/>
              <w:t xml:space="preserve">Odbiór prac nastąpi poprzez dokonanie weryfikacji wykonania zgodności jego realizacji z opisem czynności </w:t>
            </w:r>
            <w:r>
              <w:rPr>
                <w:rFonts w:ascii="Verdana" w:hAnsi="Verdana" w:cs="Arial"/>
                <w:sz w:val="20"/>
                <w:szCs w:val="20"/>
              </w:rPr>
              <w:t>i Zleceniem</w:t>
            </w:r>
            <w:r w:rsidRPr="00FD6EFA">
              <w:rPr>
                <w:rFonts w:ascii="Verdana" w:hAnsi="Verdana" w:cs="Arial"/>
                <w:sz w:val="20"/>
                <w:szCs w:val="20"/>
              </w:rPr>
              <w:t xml:space="preserve"> oraz pomiaru powierzchni zabiegu (np. przy pomocy: dalmierza, taśmy mierniczej, GPS, </w:t>
            </w:r>
            <w:proofErr w:type="spellStart"/>
            <w:r w:rsidRPr="00FD6EFA">
              <w:rPr>
                <w:rFonts w:ascii="Verdana" w:hAnsi="Verdana" w:cs="Arial"/>
                <w:sz w:val="20"/>
                <w:szCs w:val="20"/>
              </w:rPr>
              <w:t>itp</w:t>
            </w:r>
            <w:proofErr w:type="spellEnd"/>
            <w:r w:rsidRPr="00FD6EFA">
              <w:rPr>
                <w:rFonts w:ascii="Verdana" w:hAnsi="Verdana" w:cs="Arial"/>
                <w:sz w:val="20"/>
                <w:szCs w:val="20"/>
              </w:rPr>
              <w:t>).</w:t>
            </w:r>
            <w:r>
              <w:rPr>
                <w:rFonts w:ascii="Verdana" w:hAnsi="Verdana" w:cs="Arial"/>
                <w:sz w:val="20"/>
                <w:szCs w:val="20"/>
              </w:rPr>
              <w:t xml:space="preserve"> </w:t>
            </w:r>
            <w:r>
              <w:rPr>
                <w:rFonts w:ascii="Verdana" w:hAnsi="Verdana"/>
                <w:sz w:val="20"/>
                <w:szCs w:val="20"/>
              </w:rPr>
              <w:t>Powierzchnia faktycznie wykonanego zabiegu nie będzie obejmowała istniejących w wydzieleniu takich elementów jak drogi, kępy drzewostanu nie objęte zabiegiem, bagna itp.</w:t>
            </w:r>
          </w:p>
          <w:p w14:paraId="4B9E150C" w14:textId="77777777" w:rsidR="001078A8" w:rsidRDefault="001078A8" w:rsidP="001078A8">
            <w:pPr>
              <w:pStyle w:val="Default"/>
              <w:rPr>
                <w:rFonts w:ascii="Verdana" w:hAnsi="Verdana"/>
                <w:sz w:val="20"/>
                <w:szCs w:val="20"/>
              </w:rPr>
            </w:pPr>
          </w:p>
          <w:p w14:paraId="0A9A433B" w14:textId="77777777" w:rsidR="006B5CAF" w:rsidRDefault="006B5CAF" w:rsidP="006B5CAF">
            <w:pPr>
              <w:pStyle w:val="Default"/>
              <w:rPr>
                <w:rFonts w:ascii="Verdana" w:hAnsi="Verdana" w:cs="Arial"/>
                <w:b/>
                <w:sz w:val="20"/>
                <w:szCs w:val="20"/>
              </w:rPr>
            </w:pPr>
            <w:r>
              <w:rPr>
                <w:rFonts w:ascii="Verdana" w:hAnsi="Verdana" w:cs="Arial"/>
                <w:b/>
                <w:sz w:val="20"/>
                <w:szCs w:val="20"/>
              </w:rPr>
              <w:t>6.2.2 Zmotyczenie pokrywy wokół drzewek na plantacji</w:t>
            </w:r>
          </w:p>
          <w:p w14:paraId="5B11E80D" w14:textId="77777777" w:rsidR="006B5CAF" w:rsidRDefault="006B5CAF" w:rsidP="001078A8">
            <w:pPr>
              <w:pStyle w:val="Default"/>
              <w:rPr>
                <w:rFonts w:ascii="Verdana" w:hAnsi="Verdana"/>
                <w:sz w:val="20"/>
                <w:szCs w:val="20"/>
              </w:rPr>
            </w:pPr>
          </w:p>
          <w:p w14:paraId="59002EB6" w14:textId="77777777" w:rsidR="006B5CAF" w:rsidRDefault="00DC0259" w:rsidP="001078A8">
            <w:pPr>
              <w:pStyle w:val="Default"/>
              <w:rPr>
                <w:rFonts w:ascii="Verdana" w:hAnsi="Verdana"/>
                <w:sz w:val="20"/>
                <w:szCs w:val="20"/>
              </w:rPr>
            </w:pPr>
            <w:r>
              <w:rPr>
                <w:rFonts w:ascii="Verdana" w:hAnsi="Verdana"/>
                <w:sz w:val="20"/>
                <w:szCs w:val="20"/>
              </w:rPr>
              <w:t>S</w:t>
            </w:r>
            <w:r w:rsidRPr="00DC0259">
              <w:rPr>
                <w:rFonts w:ascii="Verdana" w:hAnsi="Verdana"/>
                <w:sz w:val="20"/>
                <w:szCs w:val="20"/>
              </w:rPr>
              <w:t>pulchnienie gleby za pomocą motyki wokół sadzonki w promieniu minimum 20 cm, usunięcie chwastów wraz z korzeniami i złożenie ich na międzyrzędziu lub poza obrysem talerza</w:t>
            </w:r>
            <w:r>
              <w:rPr>
                <w:rFonts w:ascii="Verdana" w:hAnsi="Verdana"/>
                <w:sz w:val="20"/>
                <w:szCs w:val="20"/>
              </w:rPr>
              <w:t>.</w:t>
            </w:r>
          </w:p>
          <w:p w14:paraId="770CDCD9" w14:textId="77777777" w:rsidR="00DC0259" w:rsidRDefault="00DC0259" w:rsidP="001078A8">
            <w:pPr>
              <w:pStyle w:val="Default"/>
              <w:rPr>
                <w:rFonts w:ascii="Verdana" w:hAnsi="Verdana"/>
                <w:sz w:val="20"/>
                <w:szCs w:val="20"/>
              </w:rPr>
            </w:pPr>
            <w:r w:rsidRPr="00DC0259">
              <w:rPr>
                <w:rFonts w:ascii="Verdana" w:hAnsi="Verdana"/>
                <w:sz w:val="20"/>
                <w:szCs w:val="20"/>
              </w:rPr>
              <w:t>Szczegółowa technologia i zakres zabiegu zostaną określona przed rozpoczęciem zabiegu w zleceniu.</w:t>
            </w:r>
          </w:p>
          <w:p w14:paraId="43815DC7" w14:textId="77777777" w:rsidR="00DC0259" w:rsidRDefault="00DC0259" w:rsidP="00DC0259">
            <w:pPr>
              <w:spacing w:before="120"/>
              <w:ind w:left="34"/>
              <w:jc w:val="both"/>
              <w:rPr>
                <w:rFonts w:ascii="Verdana" w:hAnsi="Verdana" w:cs="Arial"/>
                <w:sz w:val="20"/>
                <w:szCs w:val="20"/>
              </w:rPr>
            </w:pPr>
            <w:r w:rsidRPr="00FD6EFA">
              <w:rPr>
                <w:rFonts w:ascii="Verdana" w:hAnsi="Verdana" w:cs="Arial"/>
                <w:sz w:val="20"/>
                <w:szCs w:val="20"/>
              </w:rPr>
              <w:t>Szacowane na etapie planowania warunki realizacji czynności przedstawiono w poniższym zestawieniu:</w:t>
            </w:r>
          </w:p>
          <w:tbl>
            <w:tblPr>
              <w:tblStyle w:val="Tabela-Siatka"/>
              <w:tblW w:w="0" w:type="auto"/>
              <w:jc w:val="center"/>
              <w:tblLayout w:type="fixed"/>
              <w:tblLook w:val="04A0" w:firstRow="1" w:lastRow="0" w:firstColumn="1" w:lastColumn="0" w:noHBand="0" w:noVBand="1"/>
            </w:tblPr>
            <w:tblGrid>
              <w:gridCol w:w="2952"/>
              <w:gridCol w:w="2976"/>
            </w:tblGrid>
            <w:tr w:rsidR="00DC0259" w:rsidRPr="00FD6EFA" w14:paraId="2E3CA09F" w14:textId="77777777" w:rsidTr="00AA6118">
              <w:trPr>
                <w:jc w:val="center"/>
              </w:trPr>
              <w:tc>
                <w:tcPr>
                  <w:tcW w:w="2952" w:type="dxa"/>
                  <w:shd w:val="clear" w:color="auto" w:fill="E7E6E6" w:themeFill="background2"/>
                  <w:vAlign w:val="center"/>
                </w:tcPr>
                <w:p w14:paraId="54F77954" w14:textId="77777777" w:rsidR="00DC0259" w:rsidRPr="00FD6EFA" w:rsidRDefault="00DC0259" w:rsidP="00DC0259">
                  <w:pPr>
                    <w:spacing w:before="120"/>
                    <w:jc w:val="center"/>
                    <w:rPr>
                      <w:rFonts w:ascii="Verdana" w:hAnsi="Verdana" w:cs="Arial"/>
                      <w:sz w:val="20"/>
                      <w:szCs w:val="20"/>
                    </w:rPr>
                  </w:pPr>
                  <w:r w:rsidRPr="00FD6EFA">
                    <w:rPr>
                      <w:rFonts w:ascii="Verdana" w:hAnsi="Verdana" w:cs="Arial"/>
                      <w:sz w:val="20"/>
                      <w:szCs w:val="20"/>
                    </w:rPr>
                    <w:t>stopień trudności wg katalogu pracochłonności</w:t>
                  </w:r>
                </w:p>
              </w:tc>
              <w:tc>
                <w:tcPr>
                  <w:tcW w:w="2976" w:type="dxa"/>
                  <w:shd w:val="clear" w:color="auto" w:fill="E7E6E6" w:themeFill="background2"/>
                  <w:vAlign w:val="center"/>
                </w:tcPr>
                <w:p w14:paraId="34F663C8" w14:textId="77777777" w:rsidR="00DC0259" w:rsidRDefault="00DC0259" w:rsidP="00DC0259">
                  <w:pPr>
                    <w:spacing w:before="120"/>
                    <w:jc w:val="center"/>
                    <w:rPr>
                      <w:rFonts w:ascii="Verdana" w:hAnsi="Verdana" w:cs="Arial"/>
                      <w:sz w:val="20"/>
                      <w:szCs w:val="20"/>
                    </w:rPr>
                  </w:pPr>
                  <w:r>
                    <w:rPr>
                      <w:rFonts w:ascii="Verdana" w:hAnsi="Verdana" w:cs="Arial"/>
                      <w:sz w:val="20"/>
                      <w:szCs w:val="20"/>
                    </w:rPr>
                    <w:t>ilość</w:t>
                  </w:r>
                  <w:r w:rsidRPr="00FD6EFA">
                    <w:rPr>
                      <w:rFonts w:ascii="Verdana" w:hAnsi="Verdana" w:cs="Arial"/>
                      <w:sz w:val="20"/>
                      <w:szCs w:val="20"/>
                    </w:rPr>
                    <w:t xml:space="preserve"> [</w:t>
                  </w:r>
                  <w:proofErr w:type="spellStart"/>
                  <w:r>
                    <w:rPr>
                      <w:rFonts w:ascii="Verdana" w:hAnsi="Verdana" w:cs="Arial"/>
                      <w:sz w:val="20"/>
                      <w:szCs w:val="20"/>
                    </w:rPr>
                    <w:t>tszt</w:t>
                  </w:r>
                  <w:proofErr w:type="spellEnd"/>
                  <w:r>
                    <w:rPr>
                      <w:rFonts w:ascii="Verdana" w:hAnsi="Verdana" w:cs="Arial"/>
                      <w:sz w:val="20"/>
                      <w:szCs w:val="20"/>
                    </w:rPr>
                    <w:t>.</w:t>
                  </w:r>
                  <w:r w:rsidRPr="00FD6EFA">
                    <w:rPr>
                      <w:rFonts w:ascii="Verdana" w:hAnsi="Verdana" w:cs="Arial"/>
                      <w:sz w:val="20"/>
                      <w:szCs w:val="20"/>
                    </w:rPr>
                    <w:t>]</w:t>
                  </w:r>
                </w:p>
                <w:p w14:paraId="6B5EC872" w14:textId="77777777" w:rsidR="00DC0259" w:rsidRPr="00FD6EFA" w:rsidRDefault="00DC0259" w:rsidP="00DC0259">
                  <w:pPr>
                    <w:spacing w:before="120"/>
                    <w:jc w:val="center"/>
                    <w:rPr>
                      <w:rFonts w:ascii="Verdana" w:hAnsi="Verdana" w:cs="Arial"/>
                      <w:sz w:val="20"/>
                      <w:szCs w:val="20"/>
                    </w:rPr>
                  </w:pPr>
                  <w:r>
                    <w:rPr>
                      <w:rFonts w:ascii="Verdana" w:hAnsi="Verdana" w:cs="Arial"/>
                      <w:sz w:val="20"/>
                      <w:szCs w:val="20"/>
                    </w:rPr>
                    <w:t>PL-MOT</w:t>
                  </w:r>
                </w:p>
              </w:tc>
            </w:tr>
            <w:tr w:rsidR="00DC0259" w:rsidRPr="00FD6EFA" w14:paraId="665D2137" w14:textId="77777777" w:rsidTr="00AA6118">
              <w:trPr>
                <w:jc w:val="center"/>
              </w:trPr>
              <w:tc>
                <w:tcPr>
                  <w:tcW w:w="2952" w:type="dxa"/>
                </w:tcPr>
                <w:p w14:paraId="66EABA1E" w14:textId="77777777" w:rsidR="00DC0259" w:rsidRPr="00FD6EFA" w:rsidRDefault="00DC0259" w:rsidP="00DC0259">
                  <w:pPr>
                    <w:spacing w:before="120"/>
                    <w:jc w:val="both"/>
                    <w:rPr>
                      <w:rFonts w:ascii="Verdana" w:hAnsi="Verdana" w:cs="Arial"/>
                      <w:sz w:val="20"/>
                      <w:szCs w:val="20"/>
                    </w:rPr>
                  </w:pPr>
                  <w:r>
                    <w:rPr>
                      <w:rFonts w:ascii="Verdana" w:hAnsi="Verdana" w:cs="Arial"/>
                      <w:sz w:val="20"/>
                      <w:szCs w:val="20"/>
                    </w:rPr>
                    <w:t>1</w:t>
                  </w:r>
                </w:p>
              </w:tc>
              <w:tc>
                <w:tcPr>
                  <w:tcW w:w="2976" w:type="dxa"/>
                </w:tcPr>
                <w:p w14:paraId="55F3003E" w14:textId="77777777" w:rsidR="00DC0259" w:rsidRPr="00FD6EFA" w:rsidRDefault="00DC0259" w:rsidP="00DC0259">
                  <w:pPr>
                    <w:spacing w:before="120"/>
                    <w:jc w:val="both"/>
                    <w:rPr>
                      <w:rFonts w:ascii="Verdana" w:hAnsi="Verdana" w:cs="Arial"/>
                      <w:sz w:val="20"/>
                      <w:szCs w:val="20"/>
                    </w:rPr>
                  </w:pPr>
                  <w:r>
                    <w:rPr>
                      <w:rFonts w:ascii="Verdana" w:hAnsi="Verdana" w:cs="Arial"/>
                      <w:sz w:val="20"/>
                      <w:szCs w:val="20"/>
                    </w:rPr>
                    <w:t>2,53</w:t>
                  </w:r>
                </w:p>
              </w:tc>
            </w:tr>
            <w:tr w:rsidR="00DC0259" w:rsidRPr="008B3456" w14:paraId="648970E6" w14:textId="77777777" w:rsidTr="00AA6118">
              <w:trPr>
                <w:jc w:val="center"/>
              </w:trPr>
              <w:tc>
                <w:tcPr>
                  <w:tcW w:w="2952" w:type="dxa"/>
                  <w:shd w:val="clear" w:color="auto" w:fill="E7E6E6" w:themeFill="background2"/>
                </w:tcPr>
                <w:p w14:paraId="1DD01AE4" w14:textId="77777777" w:rsidR="00DC0259" w:rsidRPr="008B3456" w:rsidRDefault="00DC0259" w:rsidP="00DC0259">
                  <w:pPr>
                    <w:spacing w:before="120"/>
                    <w:jc w:val="both"/>
                    <w:rPr>
                      <w:rFonts w:ascii="Verdana" w:hAnsi="Verdana" w:cs="Arial"/>
                      <w:sz w:val="20"/>
                      <w:szCs w:val="20"/>
                    </w:rPr>
                  </w:pPr>
                  <w:r w:rsidRPr="008B3456">
                    <w:rPr>
                      <w:rFonts w:ascii="Verdana" w:hAnsi="Verdana" w:cs="Arial"/>
                      <w:sz w:val="20"/>
                      <w:szCs w:val="20"/>
                    </w:rPr>
                    <w:t>Razem</w:t>
                  </w:r>
                </w:p>
              </w:tc>
              <w:tc>
                <w:tcPr>
                  <w:tcW w:w="2976" w:type="dxa"/>
                  <w:shd w:val="clear" w:color="auto" w:fill="E7E6E6" w:themeFill="background2"/>
                </w:tcPr>
                <w:p w14:paraId="53A4637C" w14:textId="77777777" w:rsidR="00DC0259" w:rsidRPr="008B3456" w:rsidRDefault="00DC0259" w:rsidP="00DC0259">
                  <w:pPr>
                    <w:spacing w:before="120"/>
                    <w:jc w:val="both"/>
                    <w:rPr>
                      <w:rFonts w:ascii="Verdana" w:hAnsi="Verdana" w:cs="Arial"/>
                      <w:sz w:val="20"/>
                      <w:szCs w:val="20"/>
                    </w:rPr>
                  </w:pPr>
                  <w:r>
                    <w:rPr>
                      <w:rFonts w:ascii="Verdana" w:hAnsi="Verdana" w:cs="Arial"/>
                      <w:sz w:val="20"/>
                      <w:szCs w:val="20"/>
                    </w:rPr>
                    <w:t>2,53</w:t>
                  </w:r>
                </w:p>
              </w:tc>
            </w:tr>
          </w:tbl>
          <w:p w14:paraId="07BD1421" w14:textId="77777777" w:rsidR="00DC0259" w:rsidRPr="00FD6EFA" w:rsidRDefault="00DC0259" w:rsidP="00DC0259">
            <w:pPr>
              <w:tabs>
                <w:tab w:val="left" w:pos="840"/>
              </w:tabs>
              <w:spacing w:before="120"/>
              <w:ind w:left="34"/>
              <w:jc w:val="both"/>
              <w:rPr>
                <w:rFonts w:ascii="Verdana" w:hAnsi="Verdana" w:cs="Arial"/>
                <w:bCs/>
                <w:sz w:val="20"/>
                <w:szCs w:val="20"/>
              </w:rPr>
            </w:pPr>
            <w:r w:rsidRPr="00FD6EFA">
              <w:rPr>
                <w:rFonts w:ascii="Verdana" w:hAnsi="Verdana" w:cs="Arial"/>
                <w:bCs/>
                <w:sz w:val="20"/>
                <w:szCs w:val="20"/>
              </w:rPr>
              <w:t xml:space="preserve">Przewidywany okres </w:t>
            </w:r>
            <w:r>
              <w:rPr>
                <w:rFonts w:ascii="Verdana" w:hAnsi="Verdana" w:cs="Arial"/>
                <w:bCs/>
                <w:sz w:val="20"/>
                <w:szCs w:val="20"/>
              </w:rPr>
              <w:t>wykonania to</w:t>
            </w:r>
            <w:r w:rsidR="00AA6118">
              <w:rPr>
                <w:rFonts w:ascii="Verdana" w:hAnsi="Verdana" w:cs="Arial"/>
                <w:bCs/>
                <w:sz w:val="20"/>
                <w:szCs w:val="20"/>
              </w:rPr>
              <w:t xml:space="preserve"> kwiecień - maj</w:t>
            </w:r>
            <w:r>
              <w:rPr>
                <w:rFonts w:ascii="Verdana" w:hAnsi="Verdana" w:cs="Arial"/>
                <w:bCs/>
                <w:sz w:val="20"/>
                <w:szCs w:val="20"/>
              </w:rPr>
              <w:t>.</w:t>
            </w:r>
          </w:p>
          <w:p w14:paraId="7BB9F107" w14:textId="77777777" w:rsidR="00DC0259" w:rsidRDefault="00DC0259" w:rsidP="00DC0259">
            <w:pPr>
              <w:pStyle w:val="Default"/>
              <w:rPr>
                <w:rFonts w:ascii="Verdana" w:hAnsi="Verdana" w:cs="Arial"/>
                <w:b/>
                <w:sz w:val="20"/>
                <w:szCs w:val="20"/>
              </w:rPr>
            </w:pPr>
          </w:p>
          <w:p w14:paraId="27609ED8" w14:textId="77777777" w:rsidR="00DC0259" w:rsidRDefault="00DC0259" w:rsidP="00DC0259">
            <w:pPr>
              <w:tabs>
                <w:tab w:val="left" w:pos="840"/>
              </w:tabs>
              <w:spacing w:before="120"/>
              <w:ind w:left="34"/>
              <w:jc w:val="both"/>
              <w:rPr>
                <w:rFonts w:ascii="Verdana" w:hAnsi="Verdana" w:cs="Arial"/>
                <w:bCs/>
                <w:sz w:val="20"/>
                <w:szCs w:val="20"/>
              </w:rPr>
            </w:pPr>
            <w:r w:rsidRPr="00FD6EFA">
              <w:rPr>
                <w:rFonts w:ascii="Verdana" w:hAnsi="Verdana" w:cs="Arial"/>
                <w:bCs/>
                <w:sz w:val="20"/>
                <w:szCs w:val="20"/>
              </w:rPr>
              <w:t>PROCEDURA ODBIORU:</w:t>
            </w:r>
          </w:p>
          <w:p w14:paraId="40BA7D57" w14:textId="77777777" w:rsidR="00DC0259" w:rsidRPr="00FD6EFA" w:rsidRDefault="00DC0259" w:rsidP="00DC0259">
            <w:pPr>
              <w:tabs>
                <w:tab w:val="left" w:pos="840"/>
              </w:tabs>
              <w:spacing w:before="120"/>
              <w:ind w:left="34"/>
              <w:jc w:val="both"/>
              <w:rPr>
                <w:rFonts w:ascii="Verdana" w:hAnsi="Verdana" w:cs="Arial"/>
                <w:bCs/>
                <w:sz w:val="20"/>
                <w:szCs w:val="20"/>
              </w:rPr>
            </w:pPr>
          </w:p>
          <w:p w14:paraId="4D674746" w14:textId="77777777" w:rsidR="00DC0259" w:rsidRDefault="00DC0259" w:rsidP="00DC0259">
            <w:pPr>
              <w:pStyle w:val="Default"/>
              <w:rPr>
                <w:rFonts w:ascii="Verdana" w:hAnsi="Verdana"/>
                <w:sz w:val="20"/>
                <w:szCs w:val="20"/>
              </w:rPr>
            </w:pPr>
            <w:r w:rsidRPr="00FD6EFA">
              <w:rPr>
                <w:rFonts w:ascii="Verdana" w:hAnsi="Verdana" w:cs="Arial"/>
                <w:sz w:val="20"/>
                <w:szCs w:val="20"/>
              </w:rPr>
              <w:t xml:space="preserve">Odbiór prac nastąpi poprzez dokonanie weryfikacji wykonania zgodności jego realizacji z opisem czynności </w:t>
            </w:r>
            <w:r>
              <w:rPr>
                <w:rFonts w:ascii="Verdana" w:hAnsi="Verdana" w:cs="Arial"/>
                <w:sz w:val="20"/>
                <w:szCs w:val="20"/>
              </w:rPr>
              <w:t>i Zleceniem</w:t>
            </w:r>
            <w:r w:rsidR="00314DF3">
              <w:rPr>
                <w:rFonts w:ascii="Verdana" w:hAnsi="Verdana" w:cs="Arial"/>
                <w:sz w:val="20"/>
                <w:szCs w:val="20"/>
              </w:rPr>
              <w:t>.</w:t>
            </w:r>
          </w:p>
          <w:p w14:paraId="0E262C03" w14:textId="77777777" w:rsidR="00DC0259" w:rsidRDefault="00DC0259" w:rsidP="001078A8">
            <w:pPr>
              <w:pStyle w:val="Default"/>
              <w:rPr>
                <w:rFonts w:ascii="Verdana" w:hAnsi="Verdana"/>
                <w:sz w:val="20"/>
                <w:szCs w:val="20"/>
              </w:rPr>
            </w:pPr>
          </w:p>
          <w:p w14:paraId="697331EC" w14:textId="77777777" w:rsidR="00F75849" w:rsidRDefault="00F75849" w:rsidP="00F75849">
            <w:pPr>
              <w:pStyle w:val="Default"/>
              <w:rPr>
                <w:rFonts w:ascii="Verdana" w:hAnsi="Verdana" w:cs="Arial"/>
                <w:b/>
                <w:sz w:val="20"/>
                <w:szCs w:val="20"/>
              </w:rPr>
            </w:pPr>
            <w:r>
              <w:rPr>
                <w:rFonts w:ascii="Verdana" w:hAnsi="Verdana" w:cs="Arial"/>
                <w:b/>
                <w:sz w:val="20"/>
                <w:szCs w:val="20"/>
              </w:rPr>
              <w:t>6.2.</w:t>
            </w:r>
            <w:r w:rsidR="006B5CAF">
              <w:rPr>
                <w:rFonts w:ascii="Verdana" w:hAnsi="Verdana" w:cs="Arial"/>
                <w:b/>
                <w:sz w:val="20"/>
                <w:szCs w:val="20"/>
              </w:rPr>
              <w:t>3</w:t>
            </w:r>
            <w:r>
              <w:rPr>
                <w:rFonts w:ascii="Verdana" w:hAnsi="Verdana" w:cs="Arial"/>
                <w:b/>
                <w:sz w:val="20"/>
                <w:szCs w:val="20"/>
              </w:rPr>
              <w:t xml:space="preserve"> Nawożenie mineralne</w:t>
            </w:r>
            <w:r w:rsidR="00564A19">
              <w:rPr>
                <w:rFonts w:ascii="Verdana" w:hAnsi="Verdana" w:cs="Arial"/>
                <w:b/>
                <w:sz w:val="20"/>
                <w:szCs w:val="20"/>
              </w:rPr>
              <w:t xml:space="preserve"> na plantacji</w:t>
            </w:r>
            <w:r w:rsidR="00B00101">
              <w:rPr>
                <w:rFonts w:ascii="Verdana" w:hAnsi="Verdana" w:cs="Arial"/>
                <w:b/>
                <w:sz w:val="20"/>
                <w:szCs w:val="20"/>
              </w:rPr>
              <w:t xml:space="preserve"> wykonane mechanicznie</w:t>
            </w:r>
          </w:p>
          <w:p w14:paraId="034F2BD7" w14:textId="77777777" w:rsidR="00564A19" w:rsidRDefault="00564A19" w:rsidP="00F75849">
            <w:pPr>
              <w:pStyle w:val="Default"/>
              <w:rPr>
                <w:rFonts w:ascii="Verdana" w:hAnsi="Verdana" w:cs="Arial"/>
                <w:b/>
                <w:sz w:val="20"/>
                <w:szCs w:val="20"/>
              </w:rPr>
            </w:pPr>
          </w:p>
          <w:p w14:paraId="0F518950" w14:textId="77777777" w:rsidR="009B2EBB" w:rsidRPr="00B716FE" w:rsidRDefault="009B2EBB" w:rsidP="00F75849">
            <w:pPr>
              <w:pStyle w:val="Akapitzlist"/>
              <w:numPr>
                <w:ilvl w:val="0"/>
                <w:numId w:val="37"/>
              </w:numPr>
              <w:spacing w:line="276" w:lineRule="auto"/>
              <w:rPr>
                <w:rFonts w:ascii="Verdana" w:hAnsi="Verdana"/>
                <w:sz w:val="20"/>
                <w:szCs w:val="20"/>
                <w:lang w:eastAsia="pl-PL"/>
              </w:rPr>
            </w:pPr>
            <w:r w:rsidRPr="00B716FE">
              <w:rPr>
                <w:rFonts w:ascii="Verdana" w:hAnsi="Verdana"/>
                <w:sz w:val="20"/>
                <w:szCs w:val="20"/>
                <w:lang w:eastAsia="pl-PL"/>
              </w:rPr>
              <w:t>przygotowanie nawozu lub mieszanki nawozów i dostarczenie ich na objętą zabiegiem powierzchnię,</w:t>
            </w:r>
          </w:p>
          <w:p w14:paraId="460D6A00" w14:textId="77777777" w:rsidR="00B716FE" w:rsidRPr="00B716FE" w:rsidRDefault="00B716FE" w:rsidP="00F75849">
            <w:pPr>
              <w:pStyle w:val="Akapitzlist"/>
              <w:numPr>
                <w:ilvl w:val="0"/>
                <w:numId w:val="37"/>
              </w:numPr>
              <w:spacing w:line="276" w:lineRule="auto"/>
              <w:rPr>
                <w:rFonts w:ascii="Verdana" w:hAnsi="Verdana"/>
                <w:sz w:val="20"/>
                <w:szCs w:val="20"/>
                <w:lang w:eastAsia="pl-PL"/>
              </w:rPr>
            </w:pPr>
            <w:r>
              <w:rPr>
                <w:rFonts w:ascii="Verdana" w:hAnsi="Verdana"/>
                <w:sz w:val="20"/>
                <w:szCs w:val="20"/>
                <w:lang w:eastAsia="pl-PL"/>
              </w:rPr>
              <w:t>usunięcie opakowań po nawozie we wskazane miejsce przez leśniczego szkółkarza,</w:t>
            </w:r>
          </w:p>
          <w:p w14:paraId="0BA86BBA" w14:textId="77777777" w:rsidR="00564A19" w:rsidRPr="00B716FE" w:rsidRDefault="00B00101" w:rsidP="00501548">
            <w:pPr>
              <w:pStyle w:val="Akapitzlist"/>
              <w:numPr>
                <w:ilvl w:val="0"/>
                <w:numId w:val="37"/>
              </w:numPr>
              <w:suppressAutoHyphens w:val="0"/>
              <w:spacing w:line="276" w:lineRule="auto"/>
              <w:contextualSpacing w:val="0"/>
              <w:jc w:val="both"/>
              <w:rPr>
                <w:rFonts w:ascii="Verdana" w:eastAsia="Times New Roman" w:hAnsi="Verdana"/>
                <w:sz w:val="20"/>
                <w:szCs w:val="20"/>
                <w:lang w:eastAsia="pl-PL"/>
              </w:rPr>
            </w:pPr>
            <w:r w:rsidRPr="00B716FE">
              <w:rPr>
                <w:rFonts w:ascii="Verdana" w:eastAsia="Times New Roman" w:hAnsi="Verdana"/>
                <w:sz w:val="20"/>
                <w:szCs w:val="20"/>
                <w:lang w:eastAsia="pl-PL"/>
              </w:rPr>
              <w:t>zagregowanie opryskiwacza z ciągnikiem,</w:t>
            </w:r>
          </w:p>
          <w:p w14:paraId="57397D5C" w14:textId="77777777" w:rsidR="00B00101" w:rsidRPr="00B716FE" w:rsidRDefault="00B00101" w:rsidP="00501548">
            <w:pPr>
              <w:pStyle w:val="Akapitzlist"/>
              <w:numPr>
                <w:ilvl w:val="0"/>
                <w:numId w:val="37"/>
              </w:numPr>
              <w:suppressAutoHyphens w:val="0"/>
              <w:spacing w:line="276" w:lineRule="auto"/>
              <w:contextualSpacing w:val="0"/>
              <w:jc w:val="both"/>
              <w:rPr>
                <w:rFonts w:ascii="Verdana" w:eastAsia="Times New Roman" w:hAnsi="Verdana"/>
                <w:sz w:val="20"/>
                <w:szCs w:val="20"/>
                <w:lang w:eastAsia="pl-PL"/>
              </w:rPr>
            </w:pPr>
            <w:r w:rsidRPr="00B716FE">
              <w:rPr>
                <w:rFonts w:ascii="Verdana" w:eastAsia="Times New Roman" w:hAnsi="Verdana"/>
                <w:sz w:val="20"/>
                <w:szCs w:val="20"/>
                <w:lang w:eastAsia="pl-PL"/>
              </w:rPr>
              <w:t>regulacja opryskiwacza zgodnie z zaleceniami leśniczego szkółkarza,</w:t>
            </w:r>
          </w:p>
          <w:p w14:paraId="538B1481" w14:textId="77777777" w:rsidR="00B716FE" w:rsidRPr="00B716FE" w:rsidRDefault="00B716FE" w:rsidP="00501548">
            <w:pPr>
              <w:pStyle w:val="Akapitzlist"/>
              <w:numPr>
                <w:ilvl w:val="0"/>
                <w:numId w:val="37"/>
              </w:numPr>
              <w:suppressAutoHyphens w:val="0"/>
              <w:spacing w:line="276" w:lineRule="auto"/>
              <w:contextualSpacing w:val="0"/>
              <w:jc w:val="both"/>
              <w:rPr>
                <w:rFonts w:ascii="Verdana" w:eastAsia="Times New Roman" w:hAnsi="Verdana"/>
                <w:sz w:val="20"/>
                <w:szCs w:val="20"/>
                <w:lang w:eastAsia="pl-PL"/>
              </w:rPr>
            </w:pPr>
            <w:r w:rsidRPr="00B716FE">
              <w:rPr>
                <w:rFonts w:ascii="Verdana" w:eastAsia="Times New Roman" w:hAnsi="Verdana"/>
                <w:sz w:val="20"/>
                <w:szCs w:val="20"/>
                <w:lang w:eastAsia="pl-PL"/>
              </w:rPr>
              <w:t>wykonanie oprysku na powierzchni plantacji w dawce wskazanej przez leśniczego szkółkarza,</w:t>
            </w:r>
          </w:p>
          <w:p w14:paraId="199E69CA" w14:textId="77777777" w:rsidR="00B00101" w:rsidRPr="00B716FE" w:rsidRDefault="00501548" w:rsidP="00564A19">
            <w:pPr>
              <w:pStyle w:val="Akapitzlist"/>
              <w:numPr>
                <w:ilvl w:val="0"/>
                <w:numId w:val="37"/>
              </w:numPr>
              <w:suppressAutoHyphens w:val="0"/>
              <w:spacing w:before="120"/>
              <w:contextualSpacing w:val="0"/>
              <w:jc w:val="both"/>
              <w:rPr>
                <w:rFonts w:ascii="Verdana" w:eastAsia="Times New Roman" w:hAnsi="Verdana"/>
                <w:sz w:val="20"/>
                <w:szCs w:val="20"/>
                <w:lang w:eastAsia="pl-PL"/>
              </w:rPr>
            </w:pPr>
            <w:r w:rsidRPr="00B716FE">
              <w:rPr>
                <w:rFonts w:ascii="Verdana" w:eastAsia="Times New Roman" w:hAnsi="Verdana"/>
                <w:sz w:val="20"/>
                <w:szCs w:val="20"/>
                <w:lang w:eastAsia="pl-PL"/>
              </w:rPr>
              <w:t>odstawienie sprzętu do miejsca postoju</w:t>
            </w:r>
          </w:p>
          <w:p w14:paraId="6D4D2473" w14:textId="77777777" w:rsidR="00501548" w:rsidRPr="001C269B" w:rsidRDefault="00501548" w:rsidP="00501548">
            <w:pPr>
              <w:pStyle w:val="Akapitzlist"/>
              <w:suppressAutoHyphens w:val="0"/>
              <w:spacing w:before="120"/>
              <w:ind w:left="360"/>
              <w:contextualSpacing w:val="0"/>
              <w:jc w:val="both"/>
              <w:rPr>
                <w:rFonts w:ascii="Verdana" w:eastAsia="Times New Roman" w:hAnsi="Verdana"/>
                <w:sz w:val="20"/>
                <w:szCs w:val="20"/>
                <w:lang w:eastAsia="pl-PL"/>
              </w:rPr>
            </w:pPr>
          </w:p>
          <w:tbl>
            <w:tblPr>
              <w:tblW w:w="34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8"/>
              <w:gridCol w:w="2785"/>
              <w:gridCol w:w="2474"/>
            </w:tblGrid>
            <w:tr w:rsidR="00B716FE" w:rsidRPr="00FB1B6F" w14:paraId="50A40F8F" w14:textId="77777777" w:rsidTr="00B35890">
              <w:trPr>
                <w:jc w:val="center"/>
              </w:trPr>
              <w:tc>
                <w:tcPr>
                  <w:tcW w:w="1242" w:type="pct"/>
                  <w:shd w:val="clear" w:color="auto" w:fill="E7E6E6" w:themeFill="background2"/>
                </w:tcPr>
                <w:p w14:paraId="437C4737" w14:textId="77777777" w:rsidR="00B716FE" w:rsidRPr="00FB1B6F" w:rsidRDefault="00B716FE" w:rsidP="00B716FE">
                  <w:pPr>
                    <w:spacing w:before="120"/>
                    <w:ind w:left="34"/>
                    <w:jc w:val="both"/>
                    <w:rPr>
                      <w:rFonts w:ascii="Verdana" w:hAnsi="Verdana" w:cs="Arial"/>
                      <w:bCs/>
                      <w:color w:val="000000"/>
                      <w:lang w:eastAsia="pl-PL"/>
                    </w:rPr>
                  </w:pPr>
                  <w:r w:rsidRPr="00FB1B6F">
                    <w:rPr>
                      <w:rFonts w:ascii="Verdana" w:hAnsi="Verdana" w:cs="Arial"/>
                      <w:bCs/>
                      <w:color w:val="000000"/>
                      <w:lang w:eastAsia="pl-PL"/>
                    </w:rPr>
                    <w:t>kod czynności</w:t>
                  </w:r>
                </w:p>
              </w:tc>
              <w:tc>
                <w:tcPr>
                  <w:tcW w:w="1990" w:type="pct"/>
                  <w:shd w:val="clear" w:color="auto" w:fill="E7E6E6" w:themeFill="background2"/>
                  <w:vAlign w:val="center"/>
                </w:tcPr>
                <w:p w14:paraId="11C4D124" w14:textId="77777777" w:rsidR="00B716FE" w:rsidRPr="00FB1B6F" w:rsidRDefault="00B716FE" w:rsidP="00B716FE">
                  <w:pPr>
                    <w:spacing w:before="120"/>
                    <w:ind w:left="34"/>
                    <w:jc w:val="both"/>
                    <w:rPr>
                      <w:rFonts w:ascii="Verdana" w:hAnsi="Verdana" w:cs="Arial"/>
                      <w:bCs/>
                      <w:color w:val="000000"/>
                      <w:lang w:eastAsia="pl-PL"/>
                    </w:rPr>
                  </w:pPr>
                  <w:r w:rsidRPr="00FB1B6F">
                    <w:rPr>
                      <w:rFonts w:ascii="Verdana" w:hAnsi="Verdana" w:cs="Arial"/>
                      <w:bCs/>
                      <w:color w:val="000000"/>
                      <w:lang w:eastAsia="pl-PL"/>
                    </w:rPr>
                    <w:t>stopień trudności</w:t>
                  </w:r>
                </w:p>
              </w:tc>
              <w:tc>
                <w:tcPr>
                  <w:tcW w:w="1768" w:type="pct"/>
                  <w:shd w:val="clear" w:color="auto" w:fill="E7E6E6" w:themeFill="background2"/>
                  <w:vAlign w:val="center"/>
                </w:tcPr>
                <w:p w14:paraId="4698027B" w14:textId="77777777" w:rsidR="00B716FE" w:rsidRPr="00FB1B6F" w:rsidRDefault="00B716FE" w:rsidP="00B716FE">
                  <w:pPr>
                    <w:spacing w:before="120"/>
                    <w:ind w:left="34"/>
                    <w:jc w:val="both"/>
                    <w:rPr>
                      <w:rFonts w:ascii="Verdana" w:hAnsi="Verdana" w:cs="Arial"/>
                      <w:color w:val="000000"/>
                      <w:lang w:eastAsia="pl-PL"/>
                    </w:rPr>
                  </w:pPr>
                  <w:r w:rsidRPr="00FB1B6F">
                    <w:rPr>
                      <w:rFonts w:ascii="Verdana" w:hAnsi="Verdana" w:cs="Arial"/>
                      <w:color w:val="000000"/>
                      <w:lang w:eastAsia="pl-PL"/>
                    </w:rPr>
                    <w:t xml:space="preserve">ilość </w:t>
                  </w:r>
                  <w:r>
                    <w:rPr>
                      <w:rFonts w:ascii="Verdana" w:hAnsi="Verdana" w:cs="Arial"/>
                      <w:color w:val="000000"/>
                      <w:lang w:eastAsia="pl-PL"/>
                    </w:rPr>
                    <w:t>(a</w:t>
                  </w:r>
                  <w:r w:rsidR="00ED1319">
                    <w:rPr>
                      <w:rFonts w:ascii="Verdana" w:hAnsi="Verdana" w:cs="Arial"/>
                      <w:color w:val="000000"/>
                      <w:lang w:eastAsia="pl-PL"/>
                    </w:rPr>
                    <w:t>r</w:t>
                  </w:r>
                  <w:r>
                    <w:rPr>
                      <w:rFonts w:ascii="Verdana" w:hAnsi="Verdana" w:cs="Arial"/>
                      <w:color w:val="000000"/>
                      <w:lang w:eastAsia="pl-PL"/>
                    </w:rPr>
                    <w:t>)</w:t>
                  </w:r>
                </w:p>
              </w:tc>
            </w:tr>
            <w:tr w:rsidR="00B716FE" w:rsidRPr="00FB1B6F" w14:paraId="1850AA4E" w14:textId="77777777" w:rsidTr="00B35890">
              <w:trPr>
                <w:jc w:val="center"/>
              </w:trPr>
              <w:tc>
                <w:tcPr>
                  <w:tcW w:w="1242" w:type="pct"/>
                </w:tcPr>
                <w:p w14:paraId="40F5C9D9" w14:textId="77777777" w:rsidR="00B716FE" w:rsidRDefault="00B716FE" w:rsidP="00B716FE">
                  <w:pPr>
                    <w:spacing w:before="120"/>
                    <w:ind w:left="34"/>
                    <w:jc w:val="both"/>
                    <w:rPr>
                      <w:rFonts w:ascii="Verdana" w:hAnsi="Verdana" w:cs="Arial"/>
                      <w:bCs/>
                      <w:iCs/>
                      <w:color w:val="000000"/>
                      <w:lang w:eastAsia="pl-PL"/>
                    </w:rPr>
                  </w:pPr>
                  <w:r>
                    <w:rPr>
                      <w:rFonts w:ascii="Verdana" w:hAnsi="Verdana" w:cs="Arial"/>
                      <w:bCs/>
                      <w:iCs/>
                      <w:color w:val="000000"/>
                      <w:lang w:eastAsia="pl-PL"/>
                    </w:rPr>
                    <w:t>PL-NAWMIN</w:t>
                  </w:r>
                </w:p>
              </w:tc>
              <w:tc>
                <w:tcPr>
                  <w:tcW w:w="1990" w:type="pct"/>
                  <w:vAlign w:val="center"/>
                </w:tcPr>
                <w:p w14:paraId="304D6F10" w14:textId="77777777" w:rsidR="00B716FE" w:rsidRDefault="00B716FE" w:rsidP="00B716FE">
                  <w:pPr>
                    <w:spacing w:before="120"/>
                    <w:ind w:left="34"/>
                    <w:jc w:val="both"/>
                    <w:rPr>
                      <w:rFonts w:ascii="Verdana" w:hAnsi="Verdana" w:cs="Arial"/>
                      <w:bCs/>
                      <w:color w:val="000000"/>
                      <w:lang w:eastAsia="pl-PL"/>
                    </w:rPr>
                  </w:pPr>
                  <w:r>
                    <w:rPr>
                      <w:rFonts w:ascii="Verdana" w:hAnsi="Verdana" w:cs="Arial"/>
                      <w:bCs/>
                      <w:color w:val="000000"/>
                      <w:lang w:eastAsia="pl-PL"/>
                    </w:rPr>
                    <w:t>1</w:t>
                  </w:r>
                </w:p>
              </w:tc>
              <w:tc>
                <w:tcPr>
                  <w:tcW w:w="1768" w:type="pct"/>
                </w:tcPr>
                <w:p w14:paraId="25AA7B80" w14:textId="77777777" w:rsidR="00B716FE" w:rsidRDefault="00B716FE" w:rsidP="00B716FE">
                  <w:pPr>
                    <w:spacing w:before="120"/>
                    <w:ind w:left="34"/>
                    <w:jc w:val="both"/>
                    <w:rPr>
                      <w:rFonts w:ascii="Verdana" w:hAnsi="Verdana" w:cs="Arial"/>
                      <w:color w:val="000000"/>
                      <w:lang w:eastAsia="pl-PL"/>
                    </w:rPr>
                  </w:pPr>
                  <w:r>
                    <w:rPr>
                      <w:rFonts w:ascii="Verdana" w:hAnsi="Verdana" w:cs="Arial"/>
                      <w:bCs/>
                      <w:color w:val="000000"/>
                      <w:lang w:eastAsia="pl-PL"/>
                    </w:rPr>
                    <w:t>57,00</w:t>
                  </w:r>
                </w:p>
              </w:tc>
            </w:tr>
            <w:tr w:rsidR="00B716FE" w:rsidRPr="00FB1B6F" w14:paraId="310B9B85" w14:textId="77777777" w:rsidTr="00B35890">
              <w:trPr>
                <w:jc w:val="center"/>
              </w:trPr>
              <w:tc>
                <w:tcPr>
                  <w:tcW w:w="1242" w:type="pct"/>
                  <w:shd w:val="clear" w:color="auto" w:fill="E7E6E6" w:themeFill="background2"/>
                </w:tcPr>
                <w:p w14:paraId="69A22CC7" w14:textId="77777777" w:rsidR="00B716FE" w:rsidRPr="00FB1B6F" w:rsidRDefault="00B716FE" w:rsidP="00B716FE">
                  <w:pPr>
                    <w:spacing w:before="120"/>
                    <w:ind w:left="34"/>
                    <w:jc w:val="both"/>
                    <w:rPr>
                      <w:rFonts w:ascii="Verdana" w:hAnsi="Verdana" w:cs="Arial"/>
                      <w:color w:val="000000"/>
                      <w:lang w:eastAsia="pl-PL"/>
                    </w:rPr>
                  </w:pPr>
                  <w:r>
                    <w:rPr>
                      <w:rFonts w:ascii="Verdana" w:hAnsi="Verdana" w:cs="Arial"/>
                      <w:color w:val="000000"/>
                      <w:lang w:eastAsia="pl-PL"/>
                    </w:rPr>
                    <w:t>R</w:t>
                  </w:r>
                  <w:r w:rsidRPr="00FB1B6F">
                    <w:rPr>
                      <w:rFonts w:ascii="Verdana" w:hAnsi="Verdana" w:cs="Arial"/>
                      <w:color w:val="000000"/>
                      <w:lang w:eastAsia="pl-PL"/>
                    </w:rPr>
                    <w:t>azem</w:t>
                  </w:r>
                </w:p>
              </w:tc>
              <w:tc>
                <w:tcPr>
                  <w:tcW w:w="1990" w:type="pct"/>
                  <w:shd w:val="clear" w:color="auto" w:fill="E7E6E6" w:themeFill="background2"/>
                  <w:vAlign w:val="center"/>
                </w:tcPr>
                <w:p w14:paraId="0D9CC236" w14:textId="77777777" w:rsidR="00B716FE" w:rsidRPr="00FB1B6F" w:rsidRDefault="00B716FE" w:rsidP="00B716FE">
                  <w:pPr>
                    <w:spacing w:before="120"/>
                    <w:ind w:left="34"/>
                    <w:jc w:val="both"/>
                    <w:rPr>
                      <w:rFonts w:ascii="Verdana" w:hAnsi="Verdana" w:cs="Arial"/>
                      <w:bCs/>
                      <w:color w:val="000000"/>
                      <w:lang w:eastAsia="pl-PL"/>
                    </w:rPr>
                  </w:pPr>
                  <w:r w:rsidRPr="00FB1B6F">
                    <w:rPr>
                      <w:rFonts w:ascii="Verdana" w:hAnsi="Verdana" w:cs="Arial"/>
                      <w:bCs/>
                      <w:color w:val="000000"/>
                      <w:lang w:eastAsia="pl-PL"/>
                    </w:rPr>
                    <w:t>X</w:t>
                  </w:r>
                </w:p>
              </w:tc>
              <w:tc>
                <w:tcPr>
                  <w:tcW w:w="1768" w:type="pct"/>
                  <w:shd w:val="clear" w:color="auto" w:fill="E7E6E6" w:themeFill="background2"/>
                </w:tcPr>
                <w:p w14:paraId="51D34504" w14:textId="77777777" w:rsidR="00B716FE" w:rsidRPr="00FB1B6F" w:rsidRDefault="00B716FE" w:rsidP="00B716FE">
                  <w:pPr>
                    <w:spacing w:before="120"/>
                    <w:jc w:val="both"/>
                    <w:rPr>
                      <w:rFonts w:ascii="Verdana" w:hAnsi="Verdana" w:cs="Arial"/>
                      <w:bCs/>
                      <w:color w:val="000000"/>
                      <w:lang w:eastAsia="pl-PL"/>
                    </w:rPr>
                  </w:pPr>
                  <w:r>
                    <w:rPr>
                      <w:rFonts w:ascii="Verdana" w:hAnsi="Verdana" w:cs="Arial"/>
                      <w:bCs/>
                      <w:color w:val="000000"/>
                      <w:lang w:eastAsia="pl-PL"/>
                    </w:rPr>
                    <w:t>57,00</w:t>
                  </w:r>
                </w:p>
              </w:tc>
            </w:tr>
          </w:tbl>
          <w:p w14:paraId="255A1AD4" w14:textId="77777777" w:rsidR="00501548" w:rsidRPr="00C10F14" w:rsidRDefault="00501548" w:rsidP="00564A19">
            <w:pPr>
              <w:spacing w:before="120"/>
              <w:jc w:val="both"/>
              <w:rPr>
                <w:rFonts w:ascii="Verdana" w:eastAsia="Times New Roman" w:hAnsi="Verdana"/>
                <w:sz w:val="20"/>
                <w:szCs w:val="20"/>
                <w:lang w:eastAsia="pl-PL"/>
              </w:rPr>
            </w:pPr>
          </w:p>
          <w:p w14:paraId="0CC404DF" w14:textId="77777777" w:rsidR="00564A19" w:rsidRPr="00253CE6" w:rsidRDefault="00564A19" w:rsidP="00564A19">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Uwagi:</w:t>
            </w:r>
          </w:p>
          <w:p w14:paraId="56FB87EC" w14:textId="77777777" w:rsidR="00564A19" w:rsidRPr="001C269B" w:rsidRDefault="00564A19" w:rsidP="00564A19">
            <w:pPr>
              <w:pStyle w:val="Akapitzlist"/>
              <w:numPr>
                <w:ilvl w:val="0"/>
                <w:numId w:val="38"/>
              </w:numPr>
              <w:suppressAutoHyphens w:val="0"/>
              <w:spacing w:before="120"/>
              <w:contextualSpacing w:val="0"/>
              <w:jc w:val="both"/>
              <w:rPr>
                <w:rFonts w:ascii="Verdana" w:eastAsia="Times New Roman" w:hAnsi="Verdana"/>
                <w:i/>
                <w:sz w:val="20"/>
                <w:szCs w:val="20"/>
                <w:lang w:eastAsia="pl-PL"/>
              </w:rPr>
            </w:pPr>
            <w:r w:rsidRPr="001C269B">
              <w:rPr>
                <w:rFonts w:ascii="Verdana" w:eastAsia="Times New Roman" w:hAnsi="Verdana"/>
                <w:i/>
                <w:sz w:val="20"/>
                <w:szCs w:val="20"/>
                <w:lang w:eastAsia="pl-PL"/>
              </w:rPr>
              <w:t>Zabieg musi być dokonany ściśle wg wskazówek leśniczego szkółkarza ze szczególnym uwzględnieniem czasu jego realizacji (data, godzina).</w:t>
            </w:r>
          </w:p>
          <w:p w14:paraId="0A9A4952" w14:textId="77777777" w:rsidR="00564A19" w:rsidRPr="001C269B" w:rsidRDefault="00564A19" w:rsidP="00564A19">
            <w:pPr>
              <w:pStyle w:val="Akapitzlist"/>
              <w:numPr>
                <w:ilvl w:val="0"/>
                <w:numId w:val="38"/>
              </w:numPr>
              <w:suppressAutoHyphens w:val="0"/>
              <w:spacing w:before="120"/>
              <w:contextualSpacing w:val="0"/>
              <w:jc w:val="both"/>
              <w:rPr>
                <w:rFonts w:ascii="Verdana" w:eastAsia="Times New Roman" w:hAnsi="Verdana"/>
                <w:i/>
                <w:sz w:val="20"/>
                <w:szCs w:val="20"/>
                <w:lang w:eastAsia="pl-PL"/>
              </w:rPr>
            </w:pPr>
            <w:r w:rsidRPr="001C269B">
              <w:rPr>
                <w:rFonts w:ascii="Verdana" w:eastAsia="Times New Roman" w:hAnsi="Verdana"/>
                <w:i/>
                <w:sz w:val="20"/>
                <w:szCs w:val="20"/>
                <w:lang w:eastAsia="pl-PL"/>
              </w:rPr>
              <w:t>Zabieg musi być wykonany w sposób wykluczający uszkodzenie rosnących na p</w:t>
            </w:r>
            <w:r>
              <w:rPr>
                <w:rFonts w:ascii="Verdana" w:eastAsia="Times New Roman" w:hAnsi="Verdana"/>
                <w:i/>
                <w:sz w:val="20"/>
                <w:szCs w:val="20"/>
                <w:lang w:eastAsia="pl-PL"/>
              </w:rPr>
              <w:t>lantacji</w:t>
            </w:r>
            <w:r w:rsidRPr="001C269B">
              <w:rPr>
                <w:rFonts w:ascii="Verdana" w:eastAsia="Times New Roman" w:hAnsi="Verdana"/>
                <w:i/>
                <w:sz w:val="20"/>
                <w:szCs w:val="20"/>
                <w:lang w:eastAsia="pl-PL"/>
              </w:rPr>
              <w:t xml:space="preserve"> drzewek poprzez ich poparzenie środkami chemicznymi.</w:t>
            </w:r>
          </w:p>
          <w:p w14:paraId="5BFB876F" w14:textId="77777777" w:rsidR="00564A19" w:rsidRPr="001C269B" w:rsidRDefault="00564A19" w:rsidP="00564A19">
            <w:pPr>
              <w:spacing w:before="120"/>
              <w:jc w:val="both"/>
              <w:rPr>
                <w:rFonts w:ascii="Verdana" w:eastAsia="Times New Roman" w:hAnsi="Verdana"/>
                <w:sz w:val="20"/>
                <w:szCs w:val="20"/>
                <w:lang w:eastAsia="pl-PL"/>
              </w:rPr>
            </w:pPr>
          </w:p>
          <w:tbl>
            <w:tblPr>
              <w:tblStyle w:val="Tabela-Siatka"/>
              <w:tblW w:w="0" w:type="auto"/>
              <w:jc w:val="center"/>
              <w:tblLayout w:type="fixed"/>
              <w:tblLook w:val="04A0" w:firstRow="1" w:lastRow="0" w:firstColumn="1" w:lastColumn="0" w:noHBand="0" w:noVBand="1"/>
            </w:tblPr>
            <w:tblGrid>
              <w:gridCol w:w="4473"/>
              <w:gridCol w:w="2472"/>
            </w:tblGrid>
            <w:tr w:rsidR="00564A19" w:rsidRPr="001C269B" w14:paraId="117984EC" w14:textId="77777777" w:rsidTr="00501548">
              <w:trPr>
                <w:jc w:val="center"/>
              </w:trPr>
              <w:tc>
                <w:tcPr>
                  <w:tcW w:w="4473" w:type="dxa"/>
                </w:tcPr>
                <w:p w14:paraId="5B879373" w14:textId="77777777" w:rsidR="00564A19" w:rsidRPr="001C269B" w:rsidRDefault="00564A19" w:rsidP="00564A19">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lastRenderedPageBreak/>
                    <w:t>nawóz mineralny</w:t>
                  </w:r>
                </w:p>
              </w:tc>
              <w:tc>
                <w:tcPr>
                  <w:tcW w:w="2472" w:type="dxa"/>
                </w:tcPr>
                <w:p w14:paraId="7B3092B8" w14:textId="77777777" w:rsidR="00564A19" w:rsidRPr="001C269B" w:rsidRDefault="00564A19" w:rsidP="00564A19">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ilość nawozu mineralnego </w:t>
                  </w:r>
                </w:p>
              </w:tc>
            </w:tr>
            <w:tr w:rsidR="00564A19" w:rsidRPr="001C269B" w14:paraId="796C356E" w14:textId="77777777" w:rsidTr="00501548">
              <w:trPr>
                <w:jc w:val="center"/>
              </w:trPr>
              <w:tc>
                <w:tcPr>
                  <w:tcW w:w="4473" w:type="dxa"/>
                </w:tcPr>
                <w:p w14:paraId="7DED10BF" w14:textId="77777777" w:rsidR="00564A19" w:rsidRPr="001C269B" w:rsidRDefault="00557D2E" w:rsidP="00564A19">
                  <w:pPr>
                    <w:spacing w:before="120"/>
                    <w:jc w:val="both"/>
                    <w:rPr>
                      <w:rFonts w:ascii="Verdana" w:eastAsia="Times New Roman" w:hAnsi="Verdana"/>
                      <w:sz w:val="20"/>
                      <w:szCs w:val="20"/>
                      <w:lang w:eastAsia="pl-PL"/>
                    </w:rPr>
                  </w:pPr>
                  <w:r>
                    <w:rPr>
                      <w:rFonts w:ascii="Verdana" w:eastAsia="Times New Roman" w:hAnsi="Verdana"/>
                      <w:sz w:val="20"/>
                      <w:szCs w:val="20"/>
                      <w:lang w:eastAsia="pl-PL"/>
                    </w:rPr>
                    <w:t>YARAMILA COMPLEX</w:t>
                  </w:r>
                </w:p>
              </w:tc>
              <w:tc>
                <w:tcPr>
                  <w:tcW w:w="2472" w:type="dxa"/>
                </w:tcPr>
                <w:p w14:paraId="0AA86660" w14:textId="77777777" w:rsidR="00564A19" w:rsidRPr="001C269B" w:rsidRDefault="00557D2E" w:rsidP="00564A19">
                  <w:pPr>
                    <w:spacing w:before="120"/>
                    <w:jc w:val="both"/>
                    <w:rPr>
                      <w:rFonts w:ascii="Verdana" w:eastAsia="Times New Roman" w:hAnsi="Verdana"/>
                      <w:sz w:val="20"/>
                      <w:szCs w:val="20"/>
                      <w:lang w:eastAsia="pl-PL"/>
                    </w:rPr>
                  </w:pPr>
                  <w:r>
                    <w:rPr>
                      <w:rFonts w:ascii="Verdana" w:eastAsia="Times New Roman" w:hAnsi="Verdana"/>
                      <w:sz w:val="20"/>
                      <w:szCs w:val="20"/>
                      <w:lang w:eastAsia="pl-PL"/>
                    </w:rPr>
                    <w:t>1</w:t>
                  </w:r>
                  <w:r w:rsidR="00564A19">
                    <w:rPr>
                      <w:rFonts w:ascii="Verdana" w:eastAsia="Times New Roman" w:hAnsi="Verdana"/>
                      <w:sz w:val="20"/>
                      <w:szCs w:val="20"/>
                      <w:lang w:eastAsia="pl-PL"/>
                    </w:rPr>
                    <w:t>00 KG</w:t>
                  </w:r>
                </w:p>
              </w:tc>
            </w:tr>
          </w:tbl>
          <w:p w14:paraId="474AC4E1" w14:textId="77777777" w:rsidR="009B2EBB" w:rsidRDefault="009B2EBB" w:rsidP="00564A19">
            <w:pPr>
              <w:pStyle w:val="Akapitzlist"/>
              <w:spacing w:before="120"/>
              <w:ind w:left="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Zakup nawozu pozostaje po stronie Wykonawcy.</w:t>
            </w:r>
          </w:p>
          <w:p w14:paraId="1A6FD8C3" w14:textId="77777777" w:rsidR="00564A19" w:rsidRDefault="00564A19" w:rsidP="00564A19">
            <w:pPr>
              <w:pStyle w:val="Akapitzlist"/>
              <w:spacing w:before="120"/>
              <w:ind w:left="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Przewidywany termin wykonania przypada na miesiąc kwiecień</w:t>
            </w:r>
            <w:r w:rsidR="00AA6118">
              <w:rPr>
                <w:rFonts w:ascii="Verdana" w:eastAsia="Times New Roman" w:hAnsi="Verdana"/>
                <w:sz w:val="20"/>
                <w:szCs w:val="20"/>
                <w:lang w:eastAsia="pl-PL"/>
              </w:rPr>
              <w:t xml:space="preserve"> - maj</w:t>
            </w:r>
            <w:r>
              <w:rPr>
                <w:rFonts w:ascii="Verdana" w:eastAsia="Times New Roman" w:hAnsi="Verdana"/>
                <w:sz w:val="20"/>
                <w:szCs w:val="20"/>
                <w:lang w:eastAsia="pl-PL"/>
              </w:rPr>
              <w:t xml:space="preserve"> 2020 roku.</w:t>
            </w:r>
          </w:p>
          <w:p w14:paraId="4FDB6F54" w14:textId="77777777" w:rsidR="00564A19" w:rsidRDefault="00564A19" w:rsidP="00564A19">
            <w:pPr>
              <w:pStyle w:val="Akapitzlist"/>
              <w:spacing w:before="120"/>
              <w:ind w:left="0"/>
              <w:contextualSpacing w:val="0"/>
              <w:jc w:val="both"/>
              <w:rPr>
                <w:rFonts w:ascii="Verdana" w:eastAsia="Times New Roman" w:hAnsi="Verdana"/>
                <w:sz w:val="20"/>
                <w:szCs w:val="20"/>
                <w:lang w:eastAsia="pl-PL"/>
              </w:rPr>
            </w:pPr>
            <w:r>
              <w:rPr>
                <w:rFonts w:ascii="Verdana" w:eastAsia="Times New Roman" w:hAnsi="Verdana"/>
                <w:sz w:val="20"/>
                <w:szCs w:val="20"/>
                <w:lang w:eastAsia="pl-PL"/>
              </w:rPr>
              <w:t>Podane w powyższej tabeli nazwy nawozów prosimy traktować jako informację uściślającą. Dopuszcza się użycie produktów równoważnych, przez które rozumie się preparaty o takiej samej zawartości substancji czynnej i takim samym działaniu.</w:t>
            </w:r>
          </w:p>
          <w:p w14:paraId="304AD617" w14:textId="77777777" w:rsidR="00564A19" w:rsidRPr="001C269B" w:rsidRDefault="00564A19" w:rsidP="00564A19">
            <w:pPr>
              <w:pStyle w:val="Akapitzlist"/>
              <w:spacing w:before="120"/>
              <w:ind w:left="0"/>
              <w:contextualSpacing w:val="0"/>
              <w:jc w:val="both"/>
              <w:rPr>
                <w:rFonts w:ascii="Verdana" w:eastAsia="Times New Roman" w:hAnsi="Verdana"/>
                <w:sz w:val="20"/>
                <w:szCs w:val="20"/>
                <w:lang w:eastAsia="pl-PL"/>
              </w:rPr>
            </w:pPr>
          </w:p>
          <w:p w14:paraId="4203EB66" w14:textId="77777777" w:rsidR="00564A19" w:rsidRDefault="00564A19" w:rsidP="00564A19">
            <w:pPr>
              <w:spacing w:before="120"/>
              <w:jc w:val="both"/>
              <w:rPr>
                <w:rFonts w:ascii="Verdana" w:eastAsia="Times New Roman" w:hAnsi="Verdana"/>
                <w:sz w:val="20"/>
                <w:szCs w:val="20"/>
                <w:lang w:eastAsia="pl-PL"/>
              </w:rPr>
            </w:pPr>
            <w:r w:rsidRPr="001C269B">
              <w:rPr>
                <w:rFonts w:ascii="Verdana" w:eastAsia="Times New Roman" w:hAnsi="Verdana"/>
                <w:sz w:val="20"/>
                <w:szCs w:val="20"/>
                <w:lang w:eastAsia="pl-PL"/>
              </w:rPr>
              <w:t>PROCEDURA ODBIORU:</w:t>
            </w:r>
          </w:p>
          <w:p w14:paraId="2B6A86FE" w14:textId="77777777" w:rsidR="00564A19" w:rsidRPr="001C269B" w:rsidRDefault="00564A19" w:rsidP="00564A19">
            <w:pPr>
              <w:spacing w:before="120"/>
              <w:jc w:val="both"/>
              <w:rPr>
                <w:rFonts w:ascii="Verdana" w:eastAsia="Times New Roman" w:hAnsi="Verdana"/>
                <w:sz w:val="20"/>
                <w:szCs w:val="20"/>
                <w:lang w:eastAsia="pl-PL"/>
              </w:rPr>
            </w:pPr>
          </w:p>
          <w:p w14:paraId="30C97712" w14:textId="77777777" w:rsidR="00564A19" w:rsidRDefault="00564A19" w:rsidP="00564A19">
            <w:pPr>
              <w:pStyle w:val="Default"/>
              <w:rPr>
                <w:rFonts w:ascii="Verdana" w:hAnsi="Verdana" w:cs="Arial"/>
                <w:b/>
                <w:sz w:val="20"/>
                <w:szCs w:val="20"/>
              </w:rPr>
            </w:pPr>
            <w:r w:rsidRPr="001C269B">
              <w:rPr>
                <w:rFonts w:ascii="Verdana" w:eastAsia="Times New Roman" w:hAnsi="Verdana"/>
                <w:sz w:val="20"/>
                <w:szCs w:val="20"/>
                <w:lang w:eastAsia="pl-PL"/>
              </w:rPr>
              <w:t xml:space="preserve">Odbiór prac nastąpi poprzez weryfikację zgodności wykonania zabiegu </w:t>
            </w:r>
            <w:r>
              <w:rPr>
                <w:rFonts w:ascii="Verdana" w:eastAsia="Times New Roman" w:hAnsi="Verdana"/>
                <w:sz w:val="20"/>
                <w:szCs w:val="20"/>
                <w:lang w:eastAsia="pl-PL"/>
              </w:rPr>
              <w:t>z opisem czynności i Zleceniem</w:t>
            </w:r>
            <w:r w:rsidRPr="001C269B">
              <w:rPr>
                <w:rFonts w:ascii="Verdana" w:eastAsia="Times New Roman" w:hAnsi="Verdana"/>
                <w:sz w:val="20"/>
                <w:szCs w:val="20"/>
                <w:lang w:eastAsia="pl-PL"/>
              </w:rPr>
              <w:t xml:space="preserve"> oraz określenie powierzchni nim objętej.</w:t>
            </w:r>
          </w:p>
          <w:p w14:paraId="3BE9BB3E" w14:textId="77777777" w:rsidR="001078A8" w:rsidRDefault="001078A8" w:rsidP="001078A8">
            <w:pPr>
              <w:pStyle w:val="Default"/>
              <w:rPr>
                <w:rFonts w:ascii="Verdana" w:hAnsi="Verdana" w:cs="Arial"/>
                <w:b/>
                <w:sz w:val="20"/>
                <w:szCs w:val="20"/>
              </w:rPr>
            </w:pPr>
          </w:p>
          <w:p w14:paraId="10C0FADD" w14:textId="77777777" w:rsidR="00254186" w:rsidRDefault="00254186" w:rsidP="00254186">
            <w:pPr>
              <w:pStyle w:val="Default"/>
              <w:rPr>
                <w:rFonts w:ascii="Verdana" w:hAnsi="Verdana" w:cs="Arial"/>
                <w:b/>
                <w:sz w:val="20"/>
                <w:szCs w:val="20"/>
              </w:rPr>
            </w:pPr>
            <w:r>
              <w:rPr>
                <w:rFonts w:ascii="Verdana" w:hAnsi="Verdana" w:cs="Arial"/>
                <w:b/>
                <w:sz w:val="20"/>
                <w:szCs w:val="20"/>
              </w:rPr>
              <w:t>6.2.</w:t>
            </w:r>
            <w:r w:rsidR="00B00101">
              <w:rPr>
                <w:rFonts w:ascii="Verdana" w:hAnsi="Verdana" w:cs="Arial"/>
                <w:b/>
                <w:sz w:val="20"/>
                <w:szCs w:val="20"/>
              </w:rPr>
              <w:t>4</w:t>
            </w:r>
            <w:r>
              <w:rPr>
                <w:rFonts w:ascii="Verdana" w:hAnsi="Verdana" w:cs="Arial"/>
                <w:b/>
                <w:sz w:val="20"/>
                <w:szCs w:val="20"/>
              </w:rPr>
              <w:t xml:space="preserve"> Sadzenie wielolatek w jamkę na plantacji</w:t>
            </w:r>
          </w:p>
          <w:p w14:paraId="5664B2BF" w14:textId="77777777" w:rsidR="00254186" w:rsidRDefault="00254186" w:rsidP="00254186">
            <w:pPr>
              <w:pStyle w:val="Default"/>
              <w:rPr>
                <w:rFonts w:ascii="Verdana" w:hAnsi="Verdana" w:cs="Arial"/>
                <w:b/>
                <w:sz w:val="20"/>
                <w:szCs w:val="20"/>
              </w:rPr>
            </w:pPr>
          </w:p>
          <w:p w14:paraId="702A27A5" w14:textId="77777777" w:rsidR="00254186" w:rsidRPr="00FB1B6F" w:rsidRDefault="00254186" w:rsidP="00254186">
            <w:pPr>
              <w:pStyle w:val="Akapitzlist"/>
              <w:spacing w:before="120"/>
              <w:ind w:left="34"/>
              <w:contextualSpacing w:val="0"/>
              <w:jc w:val="both"/>
              <w:rPr>
                <w:rFonts w:ascii="Verdana" w:eastAsia="Times New Roman" w:hAnsi="Verdana" w:cs="Arial"/>
                <w:bCs/>
                <w:color w:val="000000"/>
                <w:sz w:val="20"/>
                <w:szCs w:val="20"/>
                <w:lang w:eastAsia="pl-PL"/>
              </w:rPr>
            </w:pPr>
            <w:r w:rsidRPr="00FB1B6F">
              <w:rPr>
                <w:rFonts w:ascii="Verdana" w:eastAsia="Times New Roman" w:hAnsi="Verdana" w:cs="Arial"/>
                <w:sz w:val="20"/>
                <w:szCs w:val="20"/>
                <w:lang w:eastAsia="pl-PL"/>
              </w:rPr>
              <w:t>Sadzenie wielolatek w jamkę obejmuje:</w:t>
            </w:r>
          </w:p>
          <w:p w14:paraId="1C3FD21D" w14:textId="77777777" w:rsidR="00254186" w:rsidRDefault="00254186" w:rsidP="00254186">
            <w:pPr>
              <w:numPr>
                <w:ilvl w:val="0"/>
                <w:numId w:val="4"/>
              </w:numPr>
              <w:suppressAutoHyphens w:val="0"/>
              <w:spacing w:before="120"/>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Załadunek sadzonek na środki transportu i rozładunek na plantacji, zabezpieczenie sadzonek przed wysychaniem do momentu ich posadzenia, dostarczenie sadzonek na miejsce zabiegu (w koniecznych przypadkach również ich zabezpieczenie w okresie pomiędzy transportem i sadzeniem poprzez dołowanie) oraz czyszczenie istniejących dołów na sadzonki.</w:t>
            </w:r>
          </w:p>
          <w:p w14:paraId="576C6F09" w14:textId="77777777" w:rsidR="00254186" w:rsidRPr="00FB1B6F" w:rsidRDefault="00254186" w:rsidP="00254186">
            <w:pPr>
              <w:numPr>
                <w:ilvl w:val="0"/>
                <w:numId w:val="4"/>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załadunek sadzonek do skrzynek z zabezpieczeniem korzeni przed wysychaniem,</w:t>
            </w:r>
          </w:p>
          <w:p w14:paraId="75EC9790" w14:textId="77777777" w:rsidR="00254186" w:rsidRPr="00FB1B6F" w:rsidRDefault="00254186" w:rsidP="00254186">
            <w:pPr>
              <w:numPr>
                <w:ilvl w:val="0"/>
                <w:numId w:val="4"/>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doniesienie sadzonek do miejsca sadzenia,</w:t>
            </w:r>
          </w:p>
          <w:p w14:paraId="107F73B7" w14:textId="77777777" w:rsidR="00254186" w:rsidRPr="00FB1B6F" w:rsidRDefault="00254186" w:rsidP="00254186">
            <w:pPr>
              <w:numPr>
                <w:ilvl w:val="0"/>
                <w:numId w:val="4"/>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wykonanie jamki łopatą,</w:t>
            </w:r>
          </w:p>
          <w:p w14:paraId="0486E576" w14:textId="77777777" w:rsidR="00254186" w:rsidRPr="00FB1B6F" w:rsidRDefault="00254186" w:rsidP="00254186">
            <w:pPr>
              <w:numPr>
                <w:ilvl w:val="0"/>
                <w:numId w:val="4"/>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sadzenie w jamkę oraz ubicie gleby wokół sadzonek.</w:t>
            </w:r>
          </w:p>
          <w:p w14:paraId="461D9943" w14:textId="77777777" w:rsidR="00254186" w:rsidRPr="00FB1B6F" w:rsidRDefault="00254186" w:rsidP="00254186">
            <w:pPr>
              <w:spacing w:before="120"/>
              <w:ind w:left="34"/>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Podczas sadzenia należy przestrzegać następujących zasad:</w:t>
            </w:r>
          </w:p>
          <w:p w14:paraId="788D7E6C" w14:textId="77777777" w:rsidR="00254186" w:rsidRPr="00FB1B6F" w:rsidRDefault="00254186" w:rsidP="00254186">
            <w:pPr>
              <w:numPr>
                <w:ilvl w:val="0"/>
                <w:numId w:val="5"/>
              </w:numPr>
              <w:suppressAutoHyphens w:val="0"/>
              <w:spacing w:before="120"/>
              <w:ind w:left="602" w:hanging="568"/>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jamka powinna mieć odpowiednią wielkość, by przy sadzeniu nie zawijał się system korzeniowy,</w:t>
            </w:r>
          </w:p>
          <w:p w14:paraId="6737E254" w14:textId="77777777" w:rsidR="00254186" w:rsidRPr="00FB1B6F" w:rsidRDefault="00254186" w:rsidP="00254186">
            <w:pPr>
              <w:numPr>
                <w:ilvl w:val="0"/>
                <w:numId w:val="5"/>
              </w:numPr>
              <w:suppressAutoHyphens w:val="0"/>
              <w:spacing w:before="120"/>
              <w:ind w:left="602" w:hanging="568"/>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korzenie umieszczone w jamce powinny przylegać do jej jednej ściany, powinny być proste i swobodnie spadać do dna jamki,</w:t>
            </w:r>
          </w:p>
          <w:p w14:paraId="65F29C56" w14:textId="77777777" w:rsidR="00254186" w:rsidRPr="00FB1B6F" w:rsidRDefault="00254186" w:rsidP="00254186">
            <w:pPr>
              <w:numPr>
                <w:ilvl w:val="0"/>
                <w:numId w:val="5"/>
              </w:numPr>
              <w:suppressAutoHyphens w:val="0"/>
              <w:spacing w:before="120"/>
              <w:ind w:left="602" w:hanging="568"/>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sadzonkę należy umieści w jamce prosto, przykrywać ziemią do wysokości 1cm ponad szyję korzeniową,</w:t>
            </w:r>
          </w:p>
          <w:p w14:paraId="276477B2" w14:textId="77777777" w:rsidR="00254186" w:rsidRPr="00FB1B6F" w:rsidRDefault="00254186" w:rsidP="00254186">
            <w:pPr>
              <w:numPr>
                <w:ilvl w:val="0"/>
                <w:numId w:val="5"/>
              </w:numPr>
              <w:suppressAutoHyphens w:val="0"/>
              <w:spacing w:before="120"/>
              <w:ind w:left="602" w:hanging="568"/>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po właściwym umieszczeniu sadzonki korzenie należy stopniowo zasypywać,</w:t>
            </w:r>
          </w:p>
          <w:p w14:paraId="5450A315" w14:textId="77777777" w:rsidR="00254186" w:rsidRPr="00540A4F" w:rsidRDefault="00254186" w:rsidP="00254186">
            <w:pPr>
              <w:pStyle w:val="Akapitzlist"/>
              <w:numPr>
                <w:ilvl w:val="0"/>
                <w:numId w:val="5"/>
              </w:numPr>
              <w:tabs>
                <w:tab w:val="left" w:pos="540"/>
              </w:tabs>
              <w:suppressAutoHyphens w:val="0"/>
              <w:spacing w:before="120"/>
              <w:ind w:left="602" w:hanging="568"/>
              <w:contextualSpacing w:val="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glebę wokół sadzonki trzeba udeptać nie pozostawiając zagłębień,</w:t>
            </w:r>
          </w:p>
          <w:p w14:paraId="348D380B" w14:textId="77777777" w:rsidR="00254186" w:rsidRDefault="00254186" w:rsidP="00254186">
            <w:pPr>
              <w:tabs>
                <w:tab w:val="num" w:pos="1440"/>
              </w:tabs>
              <w:spacing w:before="120"/>
              <w:ind w:left="34"/>
              <w:jc w:val="both"/>
              <w:rPr>
                <w:rFonts w:ascii="Verdana" w:hAnsi="Verdana" w:cs="Arial"/>
                <w:sz w:val="20"/>
                <w:szCs w:val="20"/>
              </w:rPr>
            </w:pPr>
            <w:r w:rsidRPr="00FB1B6F">
              <w:rPr>
                <w:rFonts w:ascii="Verdana" w:hAnsi="Verdana" w:cs="Arial"/>
                <w:sz w:val="20"/>
                <w:szCs w:val="20"/>
              </w:rPr>
              <w:t>Szacowane na etapie planowania warunki realizacji czynności przedstawiono w poniższym zestawieniu:</w:t>
            </w:r>
          </w:p>
          <w:p w14:paraId="28ABC88D" w14:textId="77777777" w:rsidR="00254186" w:rsidRPr="00FB1B6F" w:rsidRDefault="00254186" w:rsidP="00254186">
            <w:pPr>
              <w:tabs>
                <w:tab w:val="num" w:pos="1440"/>
              </w:tabs>
              <w:spacing w:before="120"/>
              <w:jc w:val="both"/>
              <w:rPr>
                <w:rFonts w:ascii="Verdana" w:hAnsi="Verdana" w:cs="Arial"/>
                <w:sz w:val="20"/>
                <w:szCs w:val="20"/>
              </w:rPr>
            </w:pPr>
          </w:p>
          <w:tbl>
            <w:tblPr>
              <w:tblW w:w="34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8"/>
              <w:gridCol w:w="2785"/>
              <w:gridCol w:w="2474"/>
            </w:tblGrid>
            <w:tr w:rsidR="00254186" w:rsidRPr="00FB1B6F" w14:paraId="260AFF23" w14:textId="77777777" w:rsidTr="009B2EBB">
              <w:trPr>
                <w:jc w:val="center"/>
              </w:trPr>
              <w:tc>
                <w:tcPr>
                  <w:tcW w:w="1242" w:type="pct"/>
                  <w:shd w:val="clear" w:color="auto" w:fill="E7E6E6" w:themeFill="background2"/>
                </w:tcPr>
                <w:p w14:paraId="613998CB" w14:textId="77777777" w:rsidR="00254186" w:rsidRPr="00FB1B6F" w:rsidRDefault="00254186" w:rsidP="00254186">
                  <w:pPr>
                    <w:spacing w:before="120"/>
                    <w:ind w:left="34"/>
                    <w:jc w:val="both"/>
                    <w:rPr>
                      <w:rFonts w:ascii="Verdana" w:hAnsi="Verdana" w:cs="Arial"/>
                      <w:bCs/>
                      <w:color w:val="000000"/>
                      <w:lang w:eastAsia="pl-PL"/>
                    </w:rPr>
                  </w:pPr>
                  <w:r w:rsidRPr="00FB1B6F">
                    <w:rPr>
                      <w:rFonts w:ascii="Verdana" w:hAnsi="Verdana" w:cs="Arial"/>
                      <w:bCs/>
                      <w:color w:val="000000"/>
                      <w:lang w:eastAsia="pl-PL"/>
                    </w:rPr>
                    <w:t>kod czynności</w:t>
                  </w:r>
                </w:p>
              </w:tc>
              <w:tc>
                <w:tcPr>
                  <w:tcW w:w="1990" w:type="pct"/>
                  <w:shd w:val="clear" w:color="auto" w:fill="E7E6E6" w:themeFill="background2"/>
                  <w:vAlign w:val="center"/>
                </w:tcPr>
                <w:p w14:paraId="79A7A033" w14:textId="77777777" w:rsidR="00254186" w:rsidRPr="00FB1B6F" w:rsidRDefault="00254186" w:rsidP="00254186">
                  <w:pPr>
                    <w:spacing w:before="120"/>
                    <w:ind w:left="34"/>
                    <w:jc w:val="both"/>
                    <w:rPr>
                      <w:rFonts w:ascii="Verdana" w:hAnsi="Verdana" w:cs="Arial"/>
                      <w:bCs/>
                      <w:color w:val="000000"/>
                      <w:lang w:eastAsia="pl-PL"/>
                    </w:rPr>
                  </w:pPr>
                  <w:r w:rsidRPr="00FB1B6F">
                    <w:rPr>
                      <w:rFonts w:ascii="Verdana" w:hAnsi="Verdana" w:cs="Arial"/>
                      <w:bCs/>
                      <w:color w:val="000000"/>
                      <w:lang w:eastAsia="pl-PL"/>
                    </w:rPr>
                    <w:t>stopień trudności</w:t>
                  </w:r>
                </w:p>
              </w:tc>
              <w:tc>
                <w:tcPr>
                  <w:tcW w:w="1768" w:type="pct"/>
                  <w:shd w:val="clear" w:color="auto" w:fill="E7E6E6" w:themeFill="background2"/>
                  <w:vAlign w:val="center"/>
                </w:tcPr>
                <w:p w14:paraId="2EB9B96B" w14:textId="77777777" w:rsidR="00254186" w:rsidRPr="00FB1B6F" w:rsidRDefault="00254186" w:rsidP="00254186">
                  <w:pPr>
                    <w:spacing w:before="120"/>
                    <w:ind w:left="34"/>
                    <w:jc w:val="both"/>
                    <w:rPr>
                      <w:rFonts w:ascii="Verdana" w:hAnsi="Verdana" w:cs="Arial"/>
                      <w:color w:val="000000"/>
                      <w:lang w:eastAsia="pl-PL"/>
                    </w:rPr>
                  </w:pPr>
                  <w:r w:rsidRPr="00FB1B6F">
                    <w:rPr>
                      <w:rFonts w:ascii="Verdana" w:hAnsi="Verdana" w:cs="Arial"/>
                      <w:color w:val="000000"/>
                      <w:lang w:eastAsia="pl-PL"/>
                    </w:rPr>
                    <w:t xml:space="preserve">ilość </w:t>
                  </w:r>
                  <w:r>
                    <w:rPr>
                      <w:rFonts w:ascii="Verdana" w:hAnsi="Verdana" w:cs="Arial"/>
                      <w:color w:val="000000"/>
                      <w:lang w:eastAsia="pl-PL"/>
                    </w:rPr>
                    <w:t>(</w:t>
                  </w:r>
                  <w:proofErr w:type="spellStart"/>
                  <w:r w:rsidRPr="00FB1B6F">
                    <w:rPr>
                      <w:rFonts w:ascii="Verdana" w:hAnsi="Verdana" w:cs="Arial"/>
                      <w:color w:val="000000"/>
                      <w:lang w:eastAsia="pl-PL"/>
                    </w:rPr>
                    <w:t>t</w:t>
                  </w:r>
                  <w:r>
                    <w:rPr>
                      <w:rFonts w:ascii="Verdana" w:hAnsi="Verdana" w:cs="Arial"/>
                      <w:color w:val="000000"/>
                      <w:lang w:eastAsia="pl-PL"/>
                    </w:rPr>
                    <w:t>szt</w:t>
                  </w:r>
                  <w:proofErr w:type="spellEnd"/>
                  <w:r>
                    <w:rPr>
                      <w:rFonts w:ascii="Verdana" w:hAnsi="Verdana" w:cs="Arial"/>
                      <w:color w:val="000000"/>
                      <w:lang w:eastAsia="pl-PL"/>
                    </w:rPr>
                    <w:t>.)</w:t>
                  </w:r>
                </w:p>
              </w:tc>
            </w:tr>
            <w:tr w:rsidR="00254186" w:rsidRPr="00FB1B6F" w14:paraId="0998F342" w14:textId="77777777" w:rsidTr="009B2EBB">
              <w:trPr>
                <w:jc w:val="center"/>
              </w:trPr>
              <w:tc>
                <w:tcPr>
                  <w:tcW w:w="1242" w:type="pct"/>
                </w:tcPr>
                <w:p w14:paraId="0EEA9D36" w14:textId="77777777" w:rsidR="00254186" w:rsidRDefault="00254186" w:rsidP="00254186">
                  <w:pPr>
                    <w:spacing w:before="120"/>
                    <w:ind w:left="34"/>
                    <w:jc w:val="both"/>
                    <w:rPr>
                      <w:rFonts w:ascii="Verdana" w:hAnsi="Verdana" w:cs="Arial"/>
                      <w:bCs/>
                      <w:iCs/>
                      <w:color w:val="000000"/>
                      <w:lang w:eastAsia="pl-PL"/>
                    </w:rPr>
                  </w:pPr>
                  <w:r>
                    <w:rPr>
                      <w:rFonts w:ascii="Verdana" w:hAnsi="Verdana" w:cs="Arial"/>
                      <w:bCs/>
                      <w:iCs/>
                      <w:color w:val="000000"/>
                      <w:lang w:eastAsia="pl-PL"/>
                    </w:rPr>
                    <w:t>PL-SADZWM</w:t>
                  </w:r>
                </w:p>
              </w:tc>
              <w:tc>
                <w:tcPr>
                  <w:tcW w:w="1990" w:type="pct"/>
                  <w:vAlign w:val="center"/>
                </w:tcPr>
                <w:p w14:paraId="599DDCA2" w14:textId="77777777" w:rsidR="00254186" w:rsidRDefault="00254186" w:rsidP="00254186">
                  <w:pPr>
                    <w:spacing w:before="120"/>
                    <w:ind w:left="34"/>
                    <w:jc w:val="both"/>
                    <w:rPr>
                      <w:rFonts w:ascii="Verdana" w:hAnsi="Verdana" w:cs="Arial"/>
                      <w:bCs/>
                      <w:color w:val="000000"/>
                      <w:lang w:eastAsia="pl-PL"/>
                    </w:rPr>
                  </w:pPr>
                  <w:r>
                    <w:rPr>
                      <w:rFonts w:ascii="Verdana" w:hAnsi="Verdana" w:cs="Arial"/>
                      <w:bCs/>
                      <w:color w:val="000000"/>
                      <w:lang w:eastAsia="pl-PL"/>
                    </w:rPr>
                    <w:t>1</w:t>
                  </w:r>
                </w:p>
              </w:tc>
              <w:tc>
                <w:tcPr>
                  <w:tcW w:w="1768" w:type="pct"/>
                </w:tcPr>
                <w:p w14:paraId="18261FA6" w14:textId="77777777" w:rsidR="00254186" w:rsidRDefault="00254186" w:rsidP="00254186">
                  <w:pPr>
                    <w:spacing w:before="120"/>
                    <w:ind w:left="34"/>
                    <w:jc w:val="both"/>
                    <w:rPr>
                      <w:rFonts w:ascii="Verdana" w:hAnsi="Verdana" w:cs="Arial"/>
                      <w:color w:val="000000"/>
                      <w:lang w:eastAsia="pl-PL"/>
                    </w:rPr>
                  </w:pPr>
                  <w:r>
                    <w:rPr>
                      <w:rFonts w:ascii="Verdana" w:hAnsi="Verdana" w:cs="Arial"/>
                      <w:bCs/>
                      <w:color w:val="000000"/>
                      <w:lang w:eastAsia="pl-PL"/>
                    </w:rPr>
                    <w:t>2,53</w:t>
                  </w:r>
                </w:p>
              </w:tc>
            </w:tr>
            <w:tr w:rsidR="00254186" w:rsidRPr="00FB1B6F" w14:paraId="4845D032" w14:textId="77777777" w:rsidTr="009B2EBB">
              <w:trPr>
                <w:jc w:val="center"/>
              </w:trPr>
              <w:tc>
                <w:tcPr>
                  <w:tcW w:w="1242" w:type="pct"/>
                  <w:shd w:val="clear" w:color="auto" w:fill="E7E6E6" w:themeFill="background2"/>
                </w:tcPr>
                <w:p w14:paraId="4BB8D72F" w14:textId="77777777" w:rsidR="00254186" w:rsidRPr="00FB1B6F" w:rsidRDefault="00254186" w:rsidP="00254186">
                  <w:pPr>
                    <w:spacing w:before="120"/>
                    <w:ind w:left="34"/>
                    <w:jc w:val="both"/>
                    <w:rPr>
                      <w:rFonts w:ascii="Verdana" w:hAnsi="Verdana" w:cs="Arial"/>
                      <w:color w:val="000000"/>
                      <w:lang w:eastAsia="pl-PL"/>
                    </w:rPr>
                  </w:pPr>
                  <w:r>
                    <w:rPr>
                      <w:rFonts w:ascii="Verdana" w:hAnsi="Verdana" w:cs="Arial"/>
                      <w:color w:val="000000"/>
                      <w:lang w:eastAsia="pl-PL"/>
                    </w:rPr>
                    <w:t>R</w:t>
                  </w:r>
                  <w:r w:rsidRPr="00FB1B6F">
                    <w:rPr>
                      <w:rFonts w:ascii="Verdana" w:hAnsi="Verdana" w:cs="Arial"/>
                      <w:color w:val="000000"/>
                      <w:lang w:eastAsia="pl-PL"/>
                    </w:rPr>
                    <w:t>azem</w:t>
                  </w:r>
                </w:p>
              </w:tc>
              <w:tc>
                <w:tcPr>
                  <w:tcW w:w="1990" w:type="pct"/>
                  <w:shd w:val="clear" w:color="auto" w:fill="E7E6E6" w:themeFill="background2"/>
                  <w:vAlign w:val="center"/>
                </w:tcPr>
                <w:p w14:paraId="0D24065C" w14:textId="77777777" w:rsidR="00254186" w:rsidRPr="00FB1B6F" w:rsidRDefault="00254186" w:rsidP="00254186">
                  <w:pPr>
                    <w:spacing w:before="120"/>
                    <w:ind w:left="34"/>
                    <w:jc w:val="both"/>
                    <w:rPr>
                      <w:rFonts w:ascii="Verdana" w:hAnsi="Verdana" w:cs="Arial"/>
                      <w:bCs/>
                      <w:color w:val="000000"/>
                      <w:lang w:eastAsia="pl-PL"/>
                    </w:rPr>
                  </w:pPr>
                  <w:r w:rsidRPr="00FB1B6F">
                    <w:rPr>
                      <w:rFonts w:ascii="Verdana" w:hAnsi="Verdana" w:cs="Arial"/>
                      <w:bCs/>
                      <w:color w:val="000000"/>
                      <w:lang w:eastAsia="pl-PL"/>
                    </w:rPr>
                    <w:t>X</w:t>
                  </w:r>
                </w:p>
              </w:tc>
              <w:tc>
                <w:tcPr>
                  <w:tcW w:w="1768" w:type="pct"/>
                  <w:shd w:val="clear" w:color="auto" w:fill="E7E6E6" w:themeFill="background2"/>
                </w:tcPr>
                <w:p w14:paraId="3A14BA8F" w14:textId="77777777" w:rsidR="00254186" w:rsidRPr="00FB1B6F" w:rsidRDefault="00254186" w:rsidP="00254186">
                  <w:pPr>
                    <w:spacing w:before="120"/>
                    <w:jc w:val="both"/>
                    <w:rPr>
                      <w:rFonts w:ascii="Verdana" w:hAnsi="Verdana" w:cs="Arial"/>
                      <w:bCs/>
                      <w:color w:val="000000"/>
                      <w:lang w:eastAsia="pl-PL"/>
                    </w:rPr>
                  </w:pPr>
                  <w:r>
                    <w:rPr>
                      <w:rFonts w:ascii="Verdana" w:hAnsi="Verdana" w:cs="Arial"/>
                      <w:bCs/>
                      <w:color w:val="000000"/>
                      <w:lang w:eastAsia="pl-PL"/>
                    </w:rPr>
                    <w:t>2,53</w:t>
                  </w:r>
                </w:p>
              </w:tc>
            </w:tr>
          </w:tbl>
          <w:p w14:paraId="3950FC9C" w14:textId="77777777" w:rsidR="00B716FE" w:rsidRDefault="00B716FE" w:rsidP="00254186">
            <w:pPr>
              <w:tabs>
                <w:tab w:val="left" w:pos="840"/>
              </w:tabs>
              <w:spacing w:before="120"/>
              <w:ind w:left="34"/>
              <w:jc w:val="both"/>
              <w:rPr>
                <w:rFonts w:ascii="Verdana" w:hAnsi="Verdana" w:cs="Arial"/>
                <w:bCs/>
                <w:sz w:val="20"/>
                <w:szCs w:val="20"/>
              </w:rPr>
            </w:pPr>
          </w:p>
          <w:p w14:paraId="72F7BC78" w14:textId="77777777" w:rsidR="00254186" w:rsidRPr="00FB1B6F" w:rsidRDefault="00254186" w:rsidP="00254186">
            <w:pPr>
              <w:tabs>
                <w:tab w:val="left" w:pos="840"/>
              </w:tabs>
              <w:spacing w:before="120"/>
              <w:ind w:left="34"/>
              <w:jc w:val="both"/>
              <w:rPr>
                <w:rFonts w:ascii="Verdana" w:hAnsi="Verdana" w:cs="Arial"/>
                <w:bCs/>
                <w:sz w:val="20"/>
                <w:szCs w:val="20"/>
              </w:rPr>
            </w:pPr>
            <w:r w:rsidRPr="00FB1B6F">
              <w:rPr>
                <w:rFonts w:ascii="Verdana" w:hAnsi="Verdana" w:cs="Arial"/>
                <w:bCs/>
                <w:sz w:val="20"/>
                <w:szCs w:val="20"/>
              </w:rPr>
              <w:t>Więźba i rozmieszczenie sadzonek wprowadzanych</w:t>
            </w:r>
            <w:r>
              <w:rPr>
                <w:rFonts w:ascii="Verdana" w:hAnsi="Verdana" w:cs="Arial"/>
                <w:bCs/>
                <w:sz w:val="20"/>
                <w:szCs w:val="20"/>
              </w:rPr>
              <w:t xml:space="preserve"> na uprawy leśne, </w:t>
            </w:r>
            <w:r w:rsidRPr="00FB1B6F">
              <w:rPr>
                <w:rFonts w:ascii="Verdana" w:hAnsi="Verdana" w:cs="Arial"/>
                <w:bCs/>
                <w:sz w:val="20"/>
                <w:szCs w:val="20"/>
              </w:rPr>
              <w:t xml:space="preserve">zostaną określone </w:t>
            </w:r>
            <w:r>
              <w:rPr>
                <w:rFonts w:ascii="Verdana" w:hAnsi="Verdana" w:cs="Arial"/>
                <w:bCs/>
                <w:sz w:val="20"/>
                <w:szCs w:val="20"/>
              </w:rPr>
              <w:br/>
              <w:t xml:space="preserve">w przekazanych Wykonawcy </w:t>
            </w:r>
            <w:r w:rsidRPr="00FB1B6F">
              <w:rPr>
                <w:rFonts w:ascii="Verdana" w:hAnsi="Verdana" w:cs="Arial"/>
                <w:bCs/>
                <w:sz w:val="20"/>
                <w:szCs w:val="20"/>
              </w:rPr>
              <w:t>zleceniach</w:t>
            </w:r>
            <w:r w:rsidR="005D3E86">
              <w:rPr>
                <w:rFonts w:ascii="Verdana" w:hAnsi="Verdana" w:cs="Arial"/>
                <w:bCs/>
                <w:sz w:val="20"/>
                <w:szCs w:val="20"/>
              </w:rPr>
              <w:t>.</w:t>
            </w:r>
          </w:p>
          <w:p w14:paraId="25063298" w14:textId="77777777" w:rsidR="00254186" w:rsidRDefault="00254186" w:rsidP="00254186">
            <w:pPr>
              <w:autoSpaceDE w:val="0"/>
              <w:autoSpaceDN w:val="0"/>
              <w:adjustRightInd w:val="0"/>
              <w:spacing w:before="120"/>
              <w:ind w:left="34"/>
              <w:jc w:val="both"/>
              <w:rPr>
                <w:rFonts w:ascii="Verdana" w:hAnsi="Verdana" w:cs="Arial"/>
                <w:i/>
                <w:color w:val="000000"/>
              </w:rPr>
            </w:pPr>
            <w:r w:rsidRPr="00FB1B6F">
              <w:rPr>
                <w:rFonts w:ascii="Verdana" w:hAnsi="Verdana" w:cs="Arial"/>
                <w:color w:val="000000"/>
                <w:sz w:val="20"/>
                <w:szCs w:val="20"/>
              </w:rPr>
              <w:t>UWAGI:</w:t>
            </w:r>
            <w:r>
              <w:rPr>
                <w:rFonts w:ascii="Verdana" w:hAnsi="Verdana" w:cs="Arial"/>
                <w:i/>
                <w:color w:val="000000"/>
              </w:rPr>
              <w:t xml:space="preserve"> </w:t>
            </w:r>
          </w:p>
          <w:p w14:paraId="79CFB361" w14:textId="77777777" w:rsidR="00254186" w:rsidRPr="00980D23" w:rsidRDefault="00254186" w:rsidP="00254186">
            <w:pPr>
              <w:pStyle w:val="Akapitzlist"/>
              <w:numPr>
                <w:ilvl w:val="0"/>
                <w:numId w:val="9"/>
              </w:numPr>
              <w:suppressAutoHyphens w:val="0"/>
              <w:autoSpaceDE w:val="0"/>
              <w:autoSpaceDN w:val="0"/>
              <w:adjustRightInd w:val="0"/>
              <w:spacing w:before="120"/>
              <w:ind w:left="460" w:hanging="284"/>
              <w:contextualSpacing w:val="0"/>
              <w:jc w:val="both"/>
              <w:rPr>
                <w:rFonts w:ascii="Verdana" w:hAnsi="Verdana" w:cs="Arial"/>
                <w:i/>
                <w:color w:val="000000"/>
                <w:sz w:val="20"/>
                <w:szCs w:val="20"/>
              </w:rPr>
            </w:pPr>
            <w:r>
              <w:rPr>
                <w:rFonts w:ascii="Verdana" w:hAnsi="Verdana" w:cs="Arial"/>
                <w:i/>
                <w:color w:val="000000"/>
                <w:sz w:val="20"/>
                <w:szCs w:val="20"/>
              </w:rPr>
              <w:lastRenderedPageBreak/>
              <w:t xml:space="preserve">wszystkie </w:t>
            </w:r>
            <w:r w:rsidRPr="00FB1B6F">
              <w:rPr>
                <w:rFonts w:ascii="Verdana" w:hAnsi="Verdana" w:cs="Arial"/>
                <w:i/>
                <w:color w:val="000000"/>
                <w:sz w:val="20"/>
                <w:szCs w:val="20"/>
              </w:rPr>
              <w:t>sadz</w:t>
            </w:r>
            <w:r>
              <w:rPr>
                <w:rFonts w:ascii="Verdana" w:hAnsi="Verdana" w:cs="Arial"/>
                <w:i/>
                <w:color w:val="000000"/>
                <w:sz w:val="20"/>
                <w:szCs w:val="20"/>
              </w:rPr>
              <w:t xml:space="preserve">onki przed wydaniem Wykonawcy </w:t>
            </w:r>
            <w:r w:rsidRPr="00FB1B6F">
              <w:rPr>
                <w:rFonts w:ascii="Verdana" w:hAnsi="Verdana" w:cs="Arial"/>
                <w:i/>
                <w:color w:val="000000"/>
                <w:sz w:val="20"/>
                <w:szCs w:val="20"/>
              </w:rPr>
              <w:t>zostaną zabezpieczone</w:t>
            </w:r>
            <w:r>
              <w:rPr>
                <w:rFonts w:ascii="Verdana" w:hAnsi="Verdana" w:cs="Arial"/>
                <w:i/>
                <w:color w:val="000000"/>
                <w:sz w:val="20"/>
                <w:szCs w:val="20"/>
              </w:rPr>
              <w:t xml:space="preserve"> na szkółce</w:t>
            </w:r>
            <w:r w:rsidRPr="00FB1B6F">
              <w:rPr>
                <w:rFonts w:ascii="Verdana" w:hAnsi="Verdana" w:cs="Arial"/>
                <w:i/>
                <w:color w:val="000000"/>
                <w:sz w:val="20"/>
                <w:szCs w:val="20"/>
              </w:rPr>
              <w:t xml:space="preserve"> przed wysychaniem  hydrożelem</w:t>
            </w:r>
          </w:p>
          <w:p w14:paraId="302178FD" w14:textId="77777777" w:rsidR="00254186" w:rsidRDefault="00254186" w:rsidP="00254186">
            <w:pPr>
              <w:pStyle w:val="Default"/>
              <w:rPr>
                <w:rFonts w:ascii="Verdana" w:hAnsi="Verdana" w:cs="Arial"/>
                <w:b/>
                <w:sz w:val="20"/>
                <w:szCs w:val="20"/>
              </w:rPr>
            </w:pPr>
          </w:p>
          <w:p w14:paraId="0F2B595B" w14:textId="77777777" w:rsidR="00254186" w:rsidRDefault="00254186" w:rsidP="00254186">
            <w:pPr>
              <w:tabs>
                <w:tab w:val="left" w:pos="840"/>
              </w:tabs>
              <w:spacing w:before="120"/>
              <w:ind w:left="34"/>
              <w:jc w:val="both"/>
              <w:rPr>
                <w:rFonts w:ascii="Verdana" w:hAnsi="Verdana" w:cs="Arial"/>
                <w:bCs/>
                <w:sz w:val="20"/>
                <w:szCs w:val="20"/>
              </w:rPr>
            </w:pPr>
            <w:r w:rsidRPr="00FB1B6F">
              <w:rPr>
                <w:rFonts w:ascii="Verdana" w:hAnsi="Verdana" w:cs="Arial"/>
                <w:bCs/>
                <w:sz w:val="20"/>
                <w:szCs w:val="20"/>
              </w:rPr>
              <w:t xml:space="preserve">Przewidywany okres wykonania to </w:t>
            </w:r>
            <w:r w:rsidR="005D3E86">
              <w:rPr>
                <w:rFonts w:ascii="Verdana" w:hAnsi="Verdana" w:cs="Arial"/>
                <w:bCs/>
                <w:sz w:val="20"/>
                <w:szCs w:val="20"/>
              </w:rPr>
              <w:t xml:space="preserve">marzec - </w:t>
            </w:r>
            <w:r w:rsidRPr="00FB1B6F">
              <w:rPr>
                <w:rFonts w:ascii="Verdana" w:hAnsi="Verdana" w:cs="Arial"/>
                <w:bCs/>
                <w:sz w:val="20"/>
                <w:szCs w:val="20"/>
              </w:rPr>
              <w:t>kwiec</w:t>
            </w:r>
            <w:r>
              <w:rPr>
                <w:rFonts w:ascii="Verdana" w:hAnsi="Verdana" w:cs="Arial"/>
                <w:bCs/>
                <w:sz w:val="20"/>
                <w:szCs w:val="20"/>
              </w:rPr>
              <w:t>ień 2020</w:t>
            </w:r>
            <w:r w:rsidRPr="00FB1B6F">
              <w:rPr>
                <w:rFonts w:ascii="Verdana" w:hAnsi="Verdana" w:cs="Arial"/>
                <w:bCs/>
                <w:sz w:val="20"/>
                <w:szCs w:val="20"/>
              </w:rPr>
              <w:t xml:space="preserve"> </w:t>
            </w:r>
            <w:r>
              <w:rPr>
                <w:rFonts w:ascii="Verdana" w:hAnsi="Verdana" w:cs="Arial"/>
                <w:bCs/>
                <w:sz w:val="20"/>
                <w:szCs w:val="20"/>
              </w:rPr>
              <w:t>roku</w:t>
            </w:r>
            <w:r w:rsidR="005D3E86">
              <w:rPr>
                <w:rFonts w:ascii="Verdana" w:hAnsi="Verdana" w:cs="Arial"/>
                <w:bCs/>
                <w:sz w:val="20"/>
                <w:szCs w:val="20"/>
              </w:rPr>
              <w:t>.</w:t>
            </w:r>
            <w:r>
              <w:rPr>
                <w:rFonts w:ascii="Verdana" w:hAnsi="Verdana" w:cs="Arial"/>
                <w:bCs/>
                <w:sz w:val="20"/>
                <w:szCs w:val="20"/>
              </w:rPr>
              <w:t xml:space="preserve"> </w:t>
            </w:r>
          </w:p>
          <w:p w14:paraId="0D0FAA90" w14:textId="77777777" w:rsidR="00254186" w:rsidRDefault="00254186" w:rsidP="00254186">
            <w:pPr>
              <w:tabs>
                <w:tab w:val="left" w:pos="840"/>
              </w:tabs>
              <w:spacing w:before="120"/>
              <w:ind w:left="34"/>
              <w:jc w:val="both"/>
              <w:rPr>
                <w:rFonts w:ascii="Verdana" w:hAnsi="Verdana" w:cs="Arial"/>
                <w:bCs/>
                <w:sz w:val="20"/>
                <w:szCs w:val="20"/>
              </w:rPr>
            </w:pPr>
          </w:p>
          <w:p w14:paraId="2D0F1A20" w14:textId="77777777" w:rsidR="00254186" w:rsidRDefault="00254186" w:rsidP="00254186">
            <w:pPr>
              <w:tabs>
                <w:tab w:val="left" w:pos="840"/>
              </w:tabs>
              <w:spacing w:before="120"/>
              <w:ind w:left="34"/>
              <w:jc w:val="both"/>
              <w:rPr>
                <w:rFonts w:ascii="Verdana" w:hAnsi="Verdana" w:cs="Arial"/>
                <w:sz w:val="20"/>
                <w:szCs w:val="20"/>
              </w:rPr>
            </w:pPr>
            <w:r w:rsidRPr="00FB1B6F">
              <w:rPr>
                <w:rFonts w:ascii="Verdana" w:hAnsi="Verdana" w:cs="Arial"/>
                <w:sz w:val="20"/>
                <w:szCs w:val="20"/>
              </w:rPr>
              <w:t>PROCEDURA ODBIORU:</w:t>
            </w:r>
          </w:p>
          <w:p w14:paraId="3769FFDD" w14:textId="77777777" w:rsidR="00254186" w:rsidRPr="00FB1B6F" w:rsidRDefault="00254186" w:rsidP="00254186">
            <w:pPr>
              <w:tabs>
                <w:tab w:val="left" w:pos="840"/>
              </w:tabs>
              <w:spacing w:before="120"/>
              <w:ind w:left="34"/>
              <w:jc w:val="both"/>
              <w:rPr>
                <w:rFonts w:ascii="Verdana" w:hAnsi="Verdana" w:cs="Arial"/>
                <w:sz w:val="20"/>
                <w:szCs w:val="20"/>
              </w:rPr>
            </w:pPr>
          </w:p>
          <w:p w14:paraId="78898AA3" w14:textId="77777777" w:rsidR="00254186" w:rsidRDefault="00254186" w:rsidP="00254186">
            <w:pPr>
              <w:pStyle w:val="Default"/>
              <w:rPr>
                <w:rFonts w:ascii="Verdana" w:hAnsi="Verdana" w:cs="Arial"/>
                <w:sz w:val="20"/>
                <w:szCs w:val="20"/>
              </w:rPr>
            </w:pPr>
            <w:r w:rsidRPr="009B11AA">
              <w:rPr>
                <w:rFonts w:ascii="Verdana" w:hAnsi="Verdana" w:cs="Arial"/>
                <w:sz w:val="20"/>
                <w:szCs w:val="20"/>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9B11AA">
              <w:rPr>
                <w:rFonts w:ascii="Verdana" w:hAnsi="Verdana" w:cs="Arial"/>
                <w:sz w:val="20"/>
                <w:szCs w:val="20"/>
              </w:rPr>
              <w:t>itp</w:t>
            </w:r>
            <w:proofErr w:type="spellEnd"/>
            <w:r w:rsidRPr="009B11AA">
              <w:rPr>
                <w:rFonts w:ascii="Verdana" w:hAnsi="Verdana" w:cs="Arial"/>
                <w:sz w:val="20"/>
                <w:szCs w:val="20"/>
              </w:rPr>
              <w:t>). Ilość sadzonek zostanie określona na podstawie zmierzonej powierzchni, na której wprowadzono poszczególne rodzaje sadz</w:t>
            </w:r>
            <w:r>
              <w:rPr>
                <w:rFonts w:ascii="Verdana" w:hAnsi="Verdana" w:cs="Arial"/>
                <w:sz w:val="20"/>
                <w:szCs w:val="20"/>
              </w:rPr>
              <w:t xml:space="preserve">onek i więźby ich wprowadzenia. </w:t>
            </w:r>
            <w:r w:rsidRPr="009B11AA">
              <w:rPr>
                <w:rFonts w:ascii="Verdana" w:hAnsi="Verdana" w:cs="Arial"/>
                <w:sz w:val="20"/>
                <w:szCs w:val="20"/>
              </w:rPr>
              <w:t xml:space="preserve">Powierzchnia wprowadzonych poszczególnych gatunków na uprawie </w:t>
            </w:r>
            <w:r>
              <w:rPr>
                <w:rFonts w:ascii="Verdana" w:hAnsi="Verdana" w:cs="Arial"/>
                <w:sz w:val="20"/>
                <w:szCs w:val="20"/>
              </w:rPr>
              <w:t>zostanie</w:t>
            </w:r>
            <w:r w:rsidRPr="009B11AA">
              <w:rPr>
                <w:rFonts w:ascii="Verdana" w:hAnsi="Verdana" w:cs="Arial"/>
                <w:sz w:val="20"/>
                <w:szCs w:val="20"/>
              </w:rPr>
              <w:t xml:space="preserve">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t>
            </w:r>
          </w:p>
          <w:p w14:paraId="4F9888BF" w14:textId="77777777" w:rsidR="009B2EBB" w:rsidRDefault="009B2EBB" w:rsidP="00254186">
            <w:pPr>
              <w:pStyle w:val="Default"/>
              <w:rPr>
                <w:rFonts w:ascii="Verdana" w:hAnsi="Verdana" w:cs="Arial"/>
                <w:sz w:val="20"/>
                <w:szCs w:val="20"/>
              </w:rPr>
            </w:pPr>
          </w:p>
          <w:p w14:paraId="29C2F934" w14:textId="77777777" w:rsidR="009B2EBB" w:rsidRDefault="009B2EBB" w:rsidP="009B2EBB">
            <w:pPr>
              <w:pStyle w:val="Default"/>
              <w:rPr>
                <w:rFonts w:ascii="Verdana" w:hAnsi="Verdana" w:cs="Arial"/>
                <w:b/>
                <w:sz w:val="20"/>
                <w:szCs w:val="20"/>
              </w:rPr>
            </w:pPr>
            <w:r>
              <w:rPr>
                <w:rFonts w:ascii="Verdana" w:hAnsi="Verdana" w:cs="Arial"/>
                <w:b/>
                <w:sz w:val="20"/>
                <w:szCs w:val="20"/>
              </w:rPr>
              <w:t>6.2.5 Mechaniczne spulchnienie gleby na plantacji</w:t>
            </w:r>
          </w:p>
          <w:p w14:paraId="37DF165C" w14:textId="77777777" w:rsidR="009B2EBB" w:rsidRDefault="009B2EBB" w:rsidP="009B2EBB">
            <w:pPr>
              <w:pStyle w:val="Default"/>
              <w:rPr>
                <w:rFonts w:ascii="Verdana" w:hAnsi="Verdana" w:cs="Arial"/>
                <w:b/>
                <w:sz w:val="20"/>
                <w:szCs w:val="20"/>
              </w:rPr>
            </w:pPr>
          </w:p>
          <w:p w14:paraId="0469926E" w14:textId="77777777" w:rsidR="00B716FE" w:rsidRPr="001C269B" w:rsidRDefault="00B716FE" w:rsidP="00B716FE">
            <w:pPr>
              <w:pStyle w:val="Akapitzlist"/>
              <w:numPr>
                <w:ilvl w:val="0"/>
                <w:numId w:val="39"/>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zagregowanie </w:t>
            </w:r>
            <w:r>
              <w:rPr>
                <w:rFonts w:ascii="Verdana" w:eastAsia="Times New Roman" w:hAnsi="Verdana"/>
                <w:sz w:val="20"/>
                <w:szCs w:val="20"/>
                <w:lang w:eastAsia="pl-PL"/>
              </w:rPr>
              <w:t>kultywatora</w:t>
            </w:r>
            <w:r w:rsidRPr="001C269B">
              <w:rPr>
                <w:rFonts w:ascii="Verdana" w:eastAsia="Times New Roman" w:hAnsi="Verdana"/>
                <w:sz w:val="20"/>
                <w:szCs w:val="20"/>
                <w:lang w:eastAsia="pl-PL"/>
              </w:rPr>
              <w:t xml:space="preserve"> z ciągnikiem,</w:t>
            </w:r>
          </w:p>
          <w:p w14:paraId="6123329E" w14:textId="77777777" w:rsidR="00B716FE" w:rsidRPr="001C269B" w:rsidRDefault="00B716FE" w:rsidP="00B716FE">
            <w:pPr>
              <w:pStyle w:val="Akapitzlist"/>
              <w:numPr>
                <w:ilvl w:val="0"/>
                <w:numId w:val="39"/>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regulacja urządzenia zgodnie ze wskazaniami leśniczego</w:t>
            </w:r>
            <w:r>
              <w:rPr>
                <w:rFonts w:ascii="Verdana" w:eastAsia="Times New Roman" w:hAnsi="Verdana"/>
                <w:sz w:val="20"/>
                <w:szCs w:val="20"/>
                <w:lang w:eastAsia="pl-PL"/>
              </w:rPr>
              <w:t xml:space="preserve"> </w:t>
            </w:r>
            <w:r w:rsidRPr="001C269B">
              <w:rPr>
                <w:rFonts w:ascii="Verdana" w:eastAsia="Times New Roman" w:hAnsi="Verdana"/>
                <w:sz w:val="20"/>
                <w:szCs w:val="20"/>
                <w:lang w:eastAsia="pl-PL"/>
              </w:rPr>
              <w:t>szkółkarza,</w:t>
            </w:r>
          </w:p>
          <w:p w14:paraId="1E59BB21" w14:textId="77777777" w:rsidR="00B716FE" w:rsidRPr="001C269B" w:rsidRDefault="00B716FE" w:rsidP="00B716FE">
            <w:pPr>
              <w:pStyle w:val="Akapitzlist"/>
              <w:numPr>
                <w:ilvl w:val="0"/>
                <w:numId w:val="39"/>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wykonanie zabiegu zgodnie ze wskazaniami leśniczego, stały nadzór nad prawidłowością wykonania zabiegu i bieżące dokonywanie koniecznych korekt,</w:t>
            </w:r>
          </w:p>
          <w:p w14:paraId="736CB1C2" w14:textId="77777777" w:rsidR="00B716FE" w:rsidRDefault="00B716FE" w:rsidP="00B716FE">
            <w:pPr>
              <w:pStyle w:val="Akapitzlist"/>
              <w:numPr>
                <w:ilvl w:val="0"/>
                <w:numId w:val="39"/>
              </w:numPr>
              <w:suppressAutoHyphens w:val="0"/>
              <w:spacing w:before="120"/>
              <w:contextualSpacing w:val="0"/>
              <w:jc w:val="both"/>
              <w:rPr>
                <w:rFonts w:ascii="Verdana" w:eastAsia="Times New Roman" w:hAnsi="Verdana"/>
                <w:sz w:val="20"/>
                <w:szCs w:val="20"/>
                <w:lang w:eastAsia="pl-PL"/>
              </w:rPr>
            </w:pPr>
            <w:r w:rsidRPr="001C269B">
              <w:rPr>
                <w:rFonts w:ascii="Verdana" w:eastAsia="Times New Roman" w:hAnsi="Verdana"/>
                <w:sz w:val="20"/>
                <w:szCs w:val="20"/>
                <w:lang w:eastAsia="pl-PL"/>
              </w:rPr>
              <w:t xml:space="preserve">oczyszczenie </w:t>
            </w:r>
            <w:r>
              <w:rPr>
                <w:rFonts w:ascii="Verdana" w:eastAsia="Times New Roman" w:hAnsi="Verdana"/>
                <w:sz w:val="20"/>
                <w:szCs w:val="20"/>
                <w:lang w:eastAsia="pl-PL"/>
              </w:rPr>
              <w:t>kultywatora</w:t>
            </w:r>
            <w:r w:rsidRPr="001C269B">
              <w:rPr>
                <w:rFonts w:ascii="Verdana" w:eastAsia="Times New Roman" w:hAnsi="Verdana"/>
                <w:sz w:val="20"/>
                <w:szCs w:val="20"/>
                <w:lang w:eastAsia="pl-PL"/>
              </w:rPr>
              <w:t xml:space="preserve"> po zakończeniu zabiegu i ustawienie go we wskazanym przez leśniczego</w:t>
            </w:r>
            <w:r>
              <w:rPr>
                <w:rFonts w:ascii="Verdana" w:eastAsia="Times New Roman" w:hAnsi="Verdana"/>
                <w:sz w:val="20"/>
                <w:szCs w:val="20"/>
                <w:lang w:eastAsia="pl-PL"/>
              </w:rPr>
              <w:t xml:space="preserve"> </w:t>
            </w:r>
            <w:r w:rsidRPr="001C269B">
              <w:rPr>
                <w:rFonts w:ascii="Verdana" w:eastAsia="Times New Roman" w:hAnsi="Verdana"/>
                <w:sz w:val="20"/>
                <w:szCs w:val="20"/>
                <w:lang w:eastAsia="pl-PL"/>
              </w:rPr>
              <w:t>szkółkarza miejscu.</w:t>
            </w:r>
          </w:p>
          <w:p w14:paraId="2BEC5856" w14:textId="77777777" w:rsidR="00B716FE" w:rsidRDefault="009A70A7" w:rsidP="00B716FE">
            <w:pPr>
              <w:suppressAutoHyphens w:val="0"/>
              <w:spacing w:before="120"/>
              <w:jc w:val="both"/>
              <w:rPr>
                <w:rFonts w:ascii="Verdana" w:hAnsi="Verdana"/>
                <w:lang w:eastAsia="pl-PL"/>
              </w:rPr>
            </w:pPr>
            <w:r>
              <w:rPr>
                <w:rFonts w:ascii="Verdana" w:hAnsi="Verdana"/>
                <w:lang w:eastAsia="pl-PL"/>
              </w:rPr>
              <w:t>Na etapie planowania szacuje się trzykrotne wykonanie zabiegu na powierzchni 0,57 ha w odstępach czasu. Zabieg będzie wykonywany według potrzeb Zamawiającego.</w:t>
            </w:r>
          </w:p>
          <w:p w14:paraId="2505B4A2" w14:textId="77777777" w:rsidR="009A70A7" w:rsidRPr="00B716FE" w:rsidRDefault="009A70A7" w:rsidP="00B716FE">
            <w:pPr>
              <w:suppressAutoHyphens w:val="0"/>
              <w:spacing w:before="120"/>
              <w:jc w:val="both"/>
              <w:rPr>
                <w:rFonts w:ascii="Verdana" w:hAnsi="Verdana"/>
                <w:lang w:eastAsia="pl-PL"/>
              </w:rPr>
            </w:pPr>
          </w:p>
          <w:tbl>
            <w:tblPr>
              <w:tblW w:w="34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8"/>
              <w:gridCol w:w="2785"/>
              <w:gridCol w:w="2474"/>
            </w:tblGrid>
            <w:tr w:rsidR="00B716FE" w:rsidRPr="00FB1B6F" w14:paraId="23338BA1" w14:textId="77777777" w:rsidTr="00B35890">
              <w:trPr>
                <w:jc w:val="center"/>
              </w:trPr>
              <w:tc>
                <w:tcPr>
                  <w:tcW w:w="1242" w:type="pct"/>
                  <w:shd w:val="clear" w:color="auto" w:fill="E7E6E6" w:themeFill="background2"/>
                </w:tcPr>
                <w:p w14:paraId="66EF7913" w14:textId="77777777" w:rsidR="00B716FE" w:rsidRPr="00FB1B6F" w:rsidRDefault="00B716FE" w:rsidP="00B716FE">
                  <w:pPr>
                    <w:spacing w:before="120"/>
                    <w:ind w:left="34"/>
                    <w:jc w:val="both"/>
                    <w:rPr>
                      <w:rFonts w:ascii="Verdana" w:hAnsi="Verdana" w:cs="Arial"/>
                      <w:bCs/>
                      <w:color w:val="000000"/>
                      <w:lang w:eastAsia="pl-PL"/>
                    </w:rPr>
                  </w:pPr>
                  <w:r w:rsidRPr="00FB1B6F">
                    <w:rPr>
                      <w:rFonts w:ascii="Verdana" w:hAnsi="Verdana" w:cs="Arial"/>
                      <w:bCs/>
                      <w:color w:val="000000"/>
                      <w:lang w:eastAsia="pl-PL"/>
                    </w:rPr>
                    <w:t>kod czynności</w:t>
                  </w:r>
                </w:p>
              </w:tc>
              <w:tc>
                <w:tcPr>
                  <w:tcW w:w="1990" w:type="pct"/>
                  <w:shd w:val="clear" w:color="auto" w:fill="E7E6E6" w:themeFill="background2"/>
                  <w:vAlign w:val="center"/>
                </w:tcPr>
                <w:p w14:paraId="0C04C006" w14:textId="77777777" w:rsidR="00B716FE" w:rsidRPr="00FB1B6F" w:rsidRDefault="00B716FE" w:rsidP="00B716FE">
                  <w:pPr>
                    <w:spacing w:before="120"/>
                    <w:ind w:left="34"/>
                    <w:jc w:val="both"/>
                    <w:rPr>
                      <w:rFonts w:ascii="Verdana" w:hAnsi="Verdana" w:cs="Arial"/>
                      <w:bCs/>
                      <w:color w:val="000000"/>
                      <w:lang w:eastAsia="pl-PL"/>
                    </w:rPr>
                  </w:pPr>
                  <w:r w:rsidRPr="00FB1B6F">
                    <w:rPr>
                      <w:rFonts w:ascii="Verdana" w:hAnsi="Verdana" w:cs="Arial"/>
                      <w:bCs/>
                      <w:color w:val="000000"/>
                      <w:lang w:eastAsia="pl-PL"/>
                    </w:rPr>
                    <w:t>stopień trudności</w:t>
                  </w:r>
                </w:p>
              </w:tc>
              <w:tc>
                <w:tcPr>
                  <w:tcW w:w="1768" w:type="pct"/>
                  <w:shd w:val="clear" w:color="auto" w:fill="E7E6E6" w:themeFill="background2"/>
                  <w:vAlign w:val="center"/>
                </w:tcPr>
                <w:p w14:paraId="2D474BCC" w14:textId="77777777" w:rsidR="00B716FE" w:rsidRPr="00FB1B6F" w:rsidRDefault="00B716FE" w:rsidP="00B716FE">
                  <w:pPr>
                    <w:spacing w:before="120"/>
                    <w:ind w:left="34"/>
                    <w:jc w:val="both"/>
                    <w:rPr>
                      <w:rFonts w:ascii="Verdana" w:hAnsi="Verdana" w:cs="Arial"/>
                      <w:color w:val="000000"/>
                      <w:lang w:eastAsia="pl-PL"/>
                    </w:rPr>
                  </w:pPr>
                  <w:r w:rsidRPr="00FB1B6F">
                    <w:rPr>
                      <w:rFonts w:ascii="Verdana" w:hAnsi="Verdana" w:cs="Arial"/>
                      <w:color w:val="000000"/>
                      <w:lang w:eastAsia="pl-PL"/>
                    </w:rPr>
                    <w:t xml:space="preserve">ilość </w:t>
                  </w:r>
                  <w:r>
                    <w:rPr>
                      <w:rFonts w:ascii="Verdana" w:hAnsi="Verdana" w:cs="Arial"/>
                      <w:color w:val="000000"/>
                      <w:lang w:eastAsia="pl-PL"/>
                    </w:rPr>
                    <w:t>(ha)</w:t>
                  </w:r>
                </w:p>
              </w:tc>
            </w:tr>
            <w:tr w:rsidR="00B716FE" w:rsidRPr="00FB1B6F" w14:paraId="748AFBD7" w14:textId="77777777" w:rsidTr="00B35890">
              <w:trPr>
                <w:jc w:val="center"/>
              </w:trPr>
              <w:tc>
                <w:tcPr>
                  <w:tcW w:w="1242" w:type="pct"/>
                </w:tcPr>
                <w:p w14:paraId="0B807403" w14:textId="77777777" w:rsidR="00B716FE" w:rsidRDefault="00B716FE" w:rsidP="00B716FE">
                  <w:pPr>
                    <w:spacing w:before="120"/>
                    <w:ind w:left="34"/>
                    <w:jc w:val="both"/>
                    <w:rPr>
                      <w:rFonts w:ascii="Verdana" w:hAnsi="Verdana" w:cs="Arial"/>
                      <w:bCs/>
                      <w:iCs/>
                      <w:color w:val="000000"/>
                      <w:lang w:eastAsia="pl-PL"/>
                    </w:rPr>
                  </w:pPr>
                  <w:r>
                    <w:rPr>
                      <w:rFonts w:ascii="Verdana" w:hAnsi="Verdana" w:cs="Arial"/>
                      <w:bCs/>
                      <w:iCs/>
                      <w:color w:val="000000"/>
                      <w:lang w:eastAsia="pl-PL"/>
                    </w:rPr>
                    <w:t>PL-SPULCH</w:t>
                  </w:r>
                </w:p>
              </w:tc>
              <w:tc>
                <w:tcPr>
                  <w:tcW w:w="1990" w:type="pct"/>
                  <w:vAlign w:val="center"/>
                </w:tcPr>
                <w:p w14:paraId="59EF465E" w14:textId="77777777" w:rsidR="00B716FE" w:rsidRDefault="00B716FE" w:rsidP="00B716FE">
                  <w:pPr>
                    <w:spacing w:before="120"/>
                    <w:ind w:left="34"/>
                    <w:jc w:val="both"/>
                    <w:rPr>
                      <w:rFonts w:ascii="Verdana" w:hAnsi="Verdana" w:cs="Arial"/>
                      <w:bCs/>
                      <w:color w:val="000000"/>
                      <w:lang w:eastAsia="pl-PL"/>
                    </w:rPr>
                  </w:pPr>
                  <w:r>
                    <w:rPr>
                      <w:rFonts w:ascii="Verdana" w:hAnsi="Verdana" w:cs="Arial"/>
                      <w:bCs/>
                      <w:color w:val="000000"/>
                      <w:lang w:eastAsia="pl-PL"/>
                    </w:rPr>
                    <w:t>1</w:t>
                  </w:r>
                </w:p>
              </w:tc>
              <w:tc>
                <w:tcPr>
                  <w:tcW w:w="1768" w:type="pct"/>
                </w:tcPr>
                <w:p w14:paraId="4B6B7597" w14:textId="77777777" w:rsidR="00B716FE" w:rsidRDefault="00B716FE" w:rsidP="00B716FE">
                  <w:pPr>
                    <w:spacing w:before="120"/>
                    <w:ind w:left="34"/>
                    <w:jc w:val="both"/>
                    <w:rPr>
                      <w:rFonts w:ascii="Verdana" w:hAnsi="Verdana" w:cs="Arial"/>
                      <w:color w:val="000000"/>
                      <w:lang w:eastAsia="pl-PL"/>
                    </w:rPr>
                  </w:pPr>
                  <w:r>
                    <w:rPr>
                      <w:rFonts w:ascii="Verdana" w:hAnsi="Verdana" w:cs="Arial"/>
                      <w:bCs/>
                      <w:color w:val="000000"/>
                      <w:lang w:eastAsia="pl-PL"/>
                    </w:rPr>
                    <w:t>1,71</w:t>
                  </w:r>
                </w:p>
              </w:tc>
            </w:tr>
            <w:tr w:rsidR="00B716FE" w:rsidRPr="00FB1B6F" w14:paraId="3D9217C2" w14:textId="77777777" w:rsidTr="00B35890">
              <w:trPr>
                <w:jc w:val="center"/>
              </w:trPr>
              <w:tc>
                <w:tcPr>
                  <w:tcW w:w="1242" w:type="pct"/>
                  <w:shd w:val="clear" w:color="auto" w:fill="E7E6E6" w:themeFill="background2"/>
                </w:tcPr>
                <w:p w14:paraId="12EC6D15" w14:textId="77777777" w:rsidR="00B716FE" w:rsidRPr="00FB1B6F" w:rsidRDefault="00B716FE" w:rsidP="00B716FE">
                  <w:pPr>
                    <w:spacing w:before="120"/>
                    <w:ind w:left="34"/>
                    <w:jc w:val="both"/>
                    <w:rPr>
                      <w:rFonts w:ascii="Verdana" w:hAnsi="Verdana" w:cs="Arial"/>
                      <w:color w:val="000000"/>
                      <w:lang w:eastAsia="pl-PL"/>
                    </w:rPr>
                  </w:pPr>
                  <w:r>
                    <w:rPr>
                      <w:rFonts w:ascii="Verdana" w:hAnsi="Verdana" w:cs="Arial"/>
                      <w:color w:val="000000"/>
                      <w:lang w:eastAsia="pl-PL"/>
                    </w:rPr>
                    <w:t>R</w:t>
                  </w:r>
                  <w:r w:rsidRPr="00FB1B6F">
                    <w:rPr>
                      <w:rFonts w:ascii="Verdana" w:hAnsi="Verdana" w:cs="Arial"/>
                      <w:color w:val="000000"/>
                      <w:lang w:eastAsia="pl-PL"/>
                    </w:rPr>
                    <w:t>azem</w:t>
                  </w:r>
                </w:p>
              </w:tc>
              <w:tc>
                <w:tcPr>
                  <w:tcW w:w="1990" w:type="pct"/>
                  <w:shd w:val="clear" w:color="auto" w:fill="E7E6E6" w:themeFill="background2"/>
                  <w:vAlign w:val="center"/>
                </w:tcPr>
                <w:p w14:paraId="1321696B" w14:textId="77777777" w:rsidR="00B716FE" w:rsidRPr="00FB1B6F" w:rsidRDefault="00B716FE" w:rsidP="00B716FE">
                  <w:pPr>
                    <w:spacing w:before="120"/>
                    <w:ind w:left="34"/>
                    <w:jc w:val="both"/>
                    <w:rPr>
                      <w:rFonts w:ascii="Verdana" w:hAnsi="Verdana" w:cs="Arial"/>
                      <w:bCs/>
                      <w:color w:val="000000"/>
                      <w:lang w:eastAsia="pl-PL"/>
                    </w:rPr>
                  </w:pPr>
                  <w:r w:rsidRPr="00FB1B6F">
                    <w:rPr>
                      <w:rFonts w:ascii="Verdana" w:hAnsi="Verdana" w:cs="Arial"/>
                      <w:bCs/>
                      <w:color w:val="000000"/>
                      <w:lang w:eastAsia="pl-PL"/>
                    </w:rPr>
                    <w:t>X</w:t>
                  </w:r>
                </w:p>
              </w:tc>
              <w:tc>
                <w:tcPr>
                  <w:tcW w:w="1768" w:type="pct"/>
                  <w:shd w:val="clear" w:color="auto" w:fill="E7E6E6" w:themeFill="background2"/>
                </w:tcPr>
                <w:p w14:paraId="03D5D67C" w14:textId="77777777" w:rsidR="00B716FE" w:rsidRPr="00FB1B6F" w:rsidRDefault="00B716FE" w:rsidP="00B716FE">
                  <w:pPr>
                    <w:spacing w:before="120"/>
                    <w:jc w:val="both"/>
                    <w:rPr>
                      <w:rFonts w:ascii="Verdana" w:hAnsi="Verdana" w:cs="Arial"/>
                      <w:bCs/>
                      <w:color w:val="000000"/>
                      <w:lang w:eastAsia="pl-PL"/>
                    </w:rPr>
                  </w:pPr>
                  <w:r>
                    <w:rPr>
                      <w:rFonts w:ascii="Verdana" w:hAnsi="Verdana" w:cs="Arial"/>
                      <w:bCs/>
                      <w:color w:val="000000"/>
                      <w:lang w:eastAsia="pl-PL"/>
                    </w:rPr>
                    <w:t>1,71</w:t>
                  </w:r>
                </w:p>
              </w:tc>
            </w:tr>
          </w:tbl>
          <w:p w14:paraId="28A6369C" w14:textId="77777777" w:rsidR="00B716FE" w:rsidRDefault="00B716FE" w:rsidP="00B716FE">
            <w:pPr>
              <w:spacing w:before="120"/>
              <w:jc w:val="both"/>
              <w:rPr>
                <w:rFonts w:ascii="Verdana" w:eastAsia="Times New Roman" w:hAnsi="Verdana"/>
                <w:sz w:val="20"/>
                <w:szCs w:val="20"/>
                <w:lang w:eastAsia="pl-PL"/>
              </w:rPr>
            </w:pPr>
          </w:p>
          <w:p w14:paraId="0B89BCF1" w14:textId="77777777" w:rsidR="00B716FE" w:rsidRDefault="00B716FE" w:rsidP="00B716FE">
            <w:pPr>
              <w:spacing w:before="120"/>
              <w:jc w:val="both"/>
              <w:rPr>
                <w:rFonts w:ascii="Verdana" w:eastAsia="Times New Roman" w:hAnsi="Verdana"/>
                <w:sz w:val="20"/>
                <w:szCs w:val="20"/>
                <w:lang w:eastAsia="pl-PL"/>
              </w:rPr>
            </w:pPr>
            <w:r>
              <w:rPr>
                <w:rFonts w:ascii="Verdana" w:eastAsia="Times New Roman" w:hAnsi="Verdana"/>
                <w:sz w:val="20"/>
                <w:szCs w:val="20"/>
                <w:lang w:eastAsia="pl-PL"/>
              </w:rPr>
              <w:t xml:space="preserve">Uwaga: </w:t>
            </w:r>
          </w:p>
          <w:p w14:paraId="3E221ADB" w14:textId="77777777" w:rsidR="00B716FE" w:rsidRPr="000D7F07" w:rsidRDefault="00B716FE" w:rsidP="00B716FE">
            <w:pPr>
              <w:pStyle w:val="Default"/>
              <w:spacing w:before="120"/>
              <w:jc w:val="both"/>
              <w:rPr>
                <w:rFonts w:ascii="Verdana" w:eastAsia="Times New Roman" w:hAnsi="Verdana"/>
                <w:color w:val="auto"/>
                <w:sz w:val="20"/>
                <w:szCs w:val="20"/>
                <w:lang w:eastAsia="pl-PL"/>
              </w:rPr>
            </w:pPr>
            <w:r>
              <w:rPr>
                <w:rFonts w:ascii="Verdana" w:eastAsia="Times New Roman" w:hAnsi="Verdana"/>
                <w:color w:val="auto"/>
                <w:sz w:val="20"/>
                <w:szCs w:val="20"/>
                <w:lang w:eastAsia="pl-PL"/>
              </w:rPr>
              <w:t xml:space="preserve">Przewidywany termin wykonania od kwietnia - maj 2020 roku. </w:t>
            </w:r>
          </w:p>
          <w:p w14:paraId="3D6D0AF7" w14:textId="77777777" w:rsidR="00B716FE" w:rsidRPr="001C269B" w:rsidRDefault="00B716FE" w:rsidP="00B716FE">
            <w:pPr>
              <w:pStyle w:val="Default"/>
              <w:spacing w:before="120"/>
              <w:jc w:val="both"/>
              <w:rPr>
                <w:rFonts w:ascii="Verdana" w:hAnsi="Verdana"/>
                <w:color w:val="auto"/>
                <w:sz w:val="20"/>
                <w:szCs w:val="20"/>
              </w:rPr>
            </w:pPr>
            <w:r w:rsidRPr="001C269B">
              <w:rPr>
                <w:rFonts w:ascii="Verdana" w:hAnsi="Verdana"/>
                <w:color w:val="auto"/>
                <w:sz w:val="20"/>
                <w:szCs w:val="20"/>
              </w:rPr>
              <w:t>PROCEDURA ODBIORU:</w:t>
            </w:r>
          </w:p>
          <w:p w14:paraId="1B4A838B" w14:textId="77777777" w:rsidR="009B2EBB" w:rsidRDefault="00B716FE" w:rsidP="00B716FE">
            <w:pPr>
              <w:pStyle w:val="Default"/>
              <w:rPr>
                <w:rFonts w:ascii="Verdana" w:hAnsi="Verdana" w:cs="Arial"/>
                <w:b/>
                <w:sz w:val="20"/>
                <w:szCs w:val="20"/>
              </w:rPr>
            </w:pPr>
            <w:r w:rsidRPr="001C269B">
              <w:rPr>
                <w:rFonts w:ascii="Verdana" w:eastAsia="Times New Roman" w:hAnsi="Verdana"/>
                <w:sz w:val="20"/>
                <w:szCs w:val="20"/>
                <w:lang w:eastAsia="pl-PL"/>
              </w:rPr>
              <w:t xml:space="preserve">Odbiór prac nastąpi poprzez weryfikację zgodności wykonania zabiegu z opisem czynności i Zleceniem oraz określenie </w:t>
            </w:r>
            <w:r>
              <w:rPr>
                <w:rFonts w:ascii="Verdana" w:eastAsia="Times New Roman" w:hAnsi="Verdana"/>
                <w:sz w:val="20"/>
                <w:szCs w:val="20"/>
                <w:lang w:eastAsia="pl-PL"/>
              </w:rPr>
              <w:t>powierzchni wykonanego zabiegu.</w:t>
            </w:r>
          </w:p>
          <w:p w14:paraId="14A52EDC" w14:textId="77777777" w:rsidR="00B00101" w:rsidRDefault="00B00101" w:rsidP="00254186">
            <w:pPr>
              <w:pStyle w:val="Default"/>
              <w:rPr>
                <w:rFonts w:ascii="Verdana" w:hAnsi="Verdana" w:cs="Arial"/>
                <w:sz w:val="20"/>
                <w:szCs w:val="20"/>
              </w:rPr>
            </w:pPr>
          </w:p>
          <w:p w14:paraId="20036CB7" w14:textId="77777777" w:rsidR="00B00101" w:rsidRDefault="00B00101" w:rsidP="00254186">
            <w:pPr>
              <w:pStyle w:val="Default"/>
              <w:rPr>
                <w:rFonts w:ascii="Verdana" w:hAnsi="Verdana" w:cs="Arial"/>
                <w:b/>
                <w:sz w:val="20"/>
                <w:szCs w:val="20"/>
              </w:rPr>
            </w:pPr>
          </w:p>
          <w:p w14:paraId="3E6E6433" w14:textId="77777777" w:rsidR="00254186" w:rsidRDefault="00254186" w:rsidP="001078A8">
            <w:pPr>
              <w:pStyle w:val="Default"/>
              <w:rPr>
                <w:rFonts w:ascii="Verdana" w:hAnsi="Verdana" w:cs="Arial"/>
                <w:b/>
                <w:sz w:val="20"/>
                <w:szCs w:val="20"/>
              </w:rPr>
            </w:pPr>
          </w:p>
        </w:tc>
      </w:tr>
    </w:tbl>
    <w:p w14:paraId="1B6B2136" w14:textId="77777777" w:rsidR="0068266E" w:rsidRDefault="0068266E" w:rsidP="00333EB7">
      <w:pPr>
        <w:rPr>
          <w:rFonts w:ascii="Cambria" w:hAnsi="Cambria" w:cs="Arial"/>
          <w:sz w:val="22"/>
          <w:szCs w:val="22"/>
        </w:rPr>
      </w:pPr>
    </w:p>
    <w:sectPr w:rsidR="0068266E" w:rsidSect="008F023F">
      <w:headerReference w:type="default" r:id="rId9"/>
      <w:footerReference w:type="default" r:id="rId10"/>
      <w:headerReference w:type="first" r:id="rId11"/>
      <w:pgSz w:w="11905" w:h="16837"/>
      <w:pgMar w:top="1140" w:right="1417" w:bottom="1417" w:left="993" w:header="708" w:footer="708" w:gutter="0"/>
      <w:pgNumType w:start="3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ECAEC2" w14:textId="77777777" w:rsidR="00E6035E" w:rsidRDefault="00E6035E">
      <w:r>
        <w:separator/>
      </w:r>
    </w:p>
  </w:endnote>
  <w:endnote w:type="continuationSeparator" w:id="0">
    <w:p w14:paraId="3938BCFE" w14:textId="77777777" w:rsidR="00E6035E" w:rsidRDefault="00E60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3089034"/>
      <w:docPartObj>
        <w:docPartGallery w:val="Page Numbers (Bottom of Page)"/>
        <w:docPartUnique/>
      </w:docPartObj>
    </w:sdtPr>
    <w:sdtEndPr/>
    <w:sdtContent>
      <w:p w14:paraId="747E3C43" w14:textId="77777777" w:rsidR="00B35890" w:rsidRDefault="00B35890">
        <w:pPr>
          <w:pStyle w:val="Stopka"/>
          <w:jc w:val="right"/>
        </w:pPr>
        <w:r>
          <w:fldChar w:fldCharType="begin"/>
        </w:r>
        <w:r>
          <w:instrText>PAGE   \* MERGEFORMAT</w:instrText>
        </w:r>
        <w:r>
          <w:fldChar w:fldCharType="separate"/>
        </w:r>
        <w:r>
          <w:rPr>
            <w:noProof/>
          </w:rPr>
          <w:t>35</w:t>
        </w:r>
        <w:r>
          <w:fldChar w:fldCharType="end"/>
        </w:r>
      </w:p>
    </w:sdtContent>
  </w:sdt>
  <w:p w14:paraId="29DAD498" w14:textId="77777777" w:rsidR="00B35890" w:rsidRDefault="00B358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E0BCE8" w14:textId="77777777" w:rsidR="00E6035E" w:rsidRDefault="00E6035E">
      <w:r>
        <w:separator/>
      </w:r>
    </w:p>
  </w:footnote>
  <w:footnote w:type="continuationSeparator" w:id="0">
    <w:p w14:paraId="04505F13" w14:textId="77777777" w:rsidR="00E6035E" w:rsidRDefault="00E60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4E178" w14:textId="77777777" w:rsidR="00B35890" w:rsidRDefault="00B35890" w:rsidP="008F023F">
    <w:pPr>
      <w:pStyle w:val="Nagwek"/>
      <w:jc w:val="right"/>
    </w:pPr>
    <w:r>
      <w:t>Załącznik nr 3.3 do SIWZ</w:t>
    </w:r>
  </w:p>
  <w:p w14:paraId="3F3A7F67" w14:textId="77777777" w:rsidR="00B35890" w:rsidRDefault="00B35890" w:rsidP="008F023F">
    <w:pPr>
      <w:pStyle w:val="Nagwek"/>
      <w:jc w:val="right"/>
    </w:pPr>
    <w:r>
      <w:t>Szczegółowy Opis Przedmiotu Zamówienia</w:t>
    </w:r>
  </w:p>
  <w:p w14:paraId="42365ED8" w14:textId="77777777" w:rsidR="00B35890" w:rsidRDefault="00B3589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CBDB9" w14:textId="77777777" w:rsidR="00B35890" w:rsidRPr="00913B5B" w:rsidRDefault="00B35890" w:rsidP="00026BF5">
    <w:pPr>
      <w:pStyle w:val="Nagwek"/>
      <w:jc w:val="right"/>
      <w:rPr>
        <w:i/>
      </w:rPr>
    </w:pPr>
    <w:r w:rsidRPr="00913B5B">
      <w:rPr>
        <w:i/>
      </w:rPr>
      <w:t xml:space="preserve">                                                                                      </w:t>
    </w:r>
    <w:r>
      <w:rPr>
        <w:i/>
      </w:rPr>
      <w:t xml:space="preserve">                </w:t>
    </w:r>
  </w:p>
  <w:p w14:paraId="102748F0" w14:textId="77777777" w:rsidR="00B35890" w:rsidRDefault="00B35890" w:rsidP="00313DD1">
    <w:pPr>
      <w:pStyle w:val="Nagwek"/>
    </w:pPr>
    <w:r w:rsidRPr="00913B5B">
      <w:rPr>
        <w:i/>
      </w:rPr>
      <w:t xml:space="preserve">                                                                                                    </w:t>
    </w:r>
  </w:p>
  <w:p w14:paraId="4E25D3C9" w14:textId="77777777" w:rsidR="00B35890" w:rsidRDefault="00B358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52D4C9D"/>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7"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8"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086A0B38"/>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08D91AA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33" w15:restartNumberingAfterBreak="0">
    <w:nsid w:val="291003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3AAA3F03"/>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CBF39EA"/>
    <w:multiLevelType w:val="multilevel"/>
    <w:tmpl w:val="6374F708"/>
    <w:lvl w:ilvl="0">
      <w:start w:val="1"/>
      <w:numFmt w:val="decimal"/>
      <w:lvlText w:val="%1)"/>
      <w:lvlJc w:val="left"/>
      <w:pPr>
        <w:ind w:left="360" w:hanging="360"/>
      </w:pPr>
      <w:rPr>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D9965FA"/>
    <w:multiLevelType w:val="multilevel"/>
    <w:tmpl w:val="E658525E"/>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FAF4D89"/>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0CB79B6"/>
    <w:multiLevelType w:val="multilevel"/>
    <w:tmpl w:val="8296498A"/>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11390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4"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59211595"/>
    <w:multiLevelType w:val="hybridMultilevel"/>
    <w:tmpl w:val="2E98E5E6"/>
    <w:lvl w:ilvl="0" w:tplc="0CB4CD62">
      <w:start w:val="1"/>
      <w:numFmt w:val="bullet"/>
      <w:lvlText w:val="-"/>
      <w:lvlJc w:val="left"/>
      <w:pPr>
        <w:ind w:left="1972" w:hanging="360"/>
      </w:pPr>
      <w:rPr>
        <w:rFonts w:ascii="Arial" w:hAnsi="Arial" w:cs="Times New Roman" w:hint="default"/>
        <w:b w:val="0"/>
        <w:i w:val="0"/>
      </w:rPr>
    </w:lvl>
    <w:lvl w:ilvl="1" w:tplc="04150003">
      <w:start w:val="1"/>
      <w:numFmt w:val="bullet"/>
      <w:lvlText w:val="o"/>
      <w:lvlJc w:val="left"/>
      <w:pPr>
        <w:ind w:left="2692" w:hanging="360"/>
      </w:pPr>
      <w:rPr>
        <w:rFonts w:ascii="Courier New" w:hAnsi="Courier New" w:cs="Courier New" w:hint="default"/>
      </w:rPr>
    </w:lvl>
    <w:lvl w:ilvl="2" w:tplc="04150005">
      <w:start w:val="1"/>
      <w:numFmt w:val="bullet"/>
      <w:lvlText w:val=""/>
      <w:lvlJc w:val="left"/>
      <w:pPr>
        <w:ind w:left="3412" w:hanging="360"/>
      </w:pPr>
      <w:rPr>
        <w:rFonts w:ascii="Wingdings" w:hAnsi="Wingdings" w:hint="default"/>
      </w:rPr>
    </w:lvl>
    <w:lvl w:ilvl="3" w:tplc="04150001">
      <w:start w:val="1"/>
      <w:numFmt w:val="bullet"/>
      <w:lvlText w:val=""/>
      <w:lvlJc w:val="left"/>
      <w:pPr>
        <w:ind w:left="4132" w:hanging="360"/>
      </w:pPr>
      <w:rPr>
        <w:rFonts w:ascii="Symbol" w:hAnsi="Symbol" w:hint="default"/>
      </w:rPr>
    </w:lvl>
    <w:lvl w:ilvl="4" w:tplc="04150003">
      <w:start w:val="1"/>
      <w:numFmt w:val="bullet"/>
      <w:lvlText w:val="o"/>
      <w:lvlJc w:val="left"/>
      <w:pPr>
        <w:ind w:left="4852" w:hanging="360"/>
      </w:pPr>
      <w:rPr>
        <w:rFonts w:ascii="Courier New" w:hAnsi="Courier New" w:cs="Courier New" w:hint="default"/>
      </w:rPr>
    </w:lvl>
    <w:lvl w:ilvl="5" w:tplc="04150005">
      <w:start w:val="1"/>
      <w:numFmt w:val="bullet"/>
      <w:lvlText w:val=""/>
      <w:lvlJc w:val="left"/>
      <w:pPr>
        <w:ind w:left="5572" w:hanging="360"/>
      </w:pPr>
      <w:rPr>
        <w:rFonts w:ascii="Wingdings" w:hAnsi="Wingdings" w:hint="default"/>
      </w:rPr>
    </w:lvl>
    <w:lvl w:ilvl="6" w:tplc="04150001">
      <w:start w:val="1"/>
      <w:numFmt w:val="bullet"/>
      <w:lvlText w:val=""/>
      <w:lvlJc w:val="left"/>
      <w:pPr>
        <w:ind w:left="6292" w:hanging="360"/>
      </w:pPr>
      <w:rPr>
        <w:rFonts w:ascii="Symbol" w:hAnsi="Symbol" w:hint="default"/>
      </w:rPr>
    </w:lvl>
    <w:lvl w:ilvl="7" w:tplc="04150003">
      <w:start w:val="1"/>
      <w:numFmt w:val="bullet"/>
      <w:lvlText w:val="o"/>
      <w:lvlJc w:val="left"/>
      <w:pPr>
        <w:ind w:left="7012" w:hanging="360"/>
      </w:pPr>
      <w:rPr>
        <w:rFonts w:ascii="Courier New" w:hAnsi="Courier New" w:cs="Courier New" w:hint="default"/>
      </w:rPr>
    </w:lvl>
    <w:lvl w:ilvl="8" w:tplc="04150005">
      <w:start w:val="1"/>
      <w:numFmt w:val="bullet"/>
      <w:lvlText w:val=""/>
      <w:lvlJc w:val="left"/>
      <w:pPr>
        <w:ind w:left="7732" w:hanging="360"/>
      </w:pPr>
      <w:rPr>
        <w:rFonts w:ascii="Wingdings" w:hAnsi="Wingdings" w:hint="default"/>
      </w:rPr>
    </w:lvl>
  </w:abstractNum>
  <w:abstractNum w:abstractNumId="46"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84C7AD7"/>
    <w:multiLevelType w:val="hybridMultilevel"/>
    <w:tmpl w:val="968C260E"/>
    <w:lvl w:ilvl="0" w:tplc="A5B229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E893A65"/>
    <w:multiLevelType w:val="multilevel"/>
    <w:tmpl w:val="6374F708"/>
    <w:lvl w:ilvl="0">
      <w:start w:val="1"/>
      <w:numFmt w:val="decimal"/>
      <w:lvlText w:val="%1)"/>
      <w:lvlJc w:val="left"/>
      <w:pPr>
        <w:ind w:left="360" w:hanging="360"/>
      </w:pPr>
      <w:rPr>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4DD0973"/>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52" w15:restartNumberingAfterBreak="0">
    <w:nsid w:val="75E17C8D"/>
    <w:multiLevelType w:val="hybridMultilevel"/>
    <w:tmpl w:val="F758972C"/>
    <w:lvl w:ilvl="0" w:tplc="0CB4CD62">
      <w:start w:val="1"/>
      <w:numFmt w:val="bullet"/>
      <w:lvlText w:val="-"/>
      <w:lvlJc w:val="left"/>
      <w:pPr>
        <w:ind w:left="1900" w:hanging="360"/>
      </w:pPr>
      <w:rPr>
        <w:rFonts w:ascii="Arial" w:hAnsi="Arial" w:hint="default"/>
        <w:b w:val="0"/>
        <w:i w:val="0"/>
      </w:rPr>
    </w:lvl>
    <w:lvl w:ilvl="1" w:tplc="04150003" w:tentative="1">
      <w:start w:val="1"/>
      <w:numFmt w:val="bullet"/>
      <w:lvlText w:val="o"/>
      <w:lvlJc w:val="left"/>
      <w:pPr>
        <w:ind w:left="2620" w:hanging="360"/>
      </w:pPr>
      <w:rPr>
        <w:rFonts w:ascii="Courier New" w:hAnsi="Courier New" w:cs="Courier New" w:hint="default"/>
      </w:rPr>
    </w:lvl>
    <w:lvl w:ilvl="2" w:tplc="04150005" w:tentative="1">
      <w:start w:val="1"/>
      <w:numFmt w:val="bullet"/>
      <w:lvlText w:val=""/>
      <w:lvlJc w:val="left"/>
      <w:pPr>
        <w:ind w:left="3340" w:hanging="360"/>
      </w:pPr>
      <w:rPr>
        <w:rFonts w:ascii="Wingdings" w:hAnsi="Wingdings" w:hint="default"/>
      </w:rPr>
    </w:lvl>
    <w:lvl w:ilvl="3" w:tplc="04150001" w:tentative="1">
      <w:start w:val="1"/>
      <w:numFmt w:val="bullet"/>
      <w:lvlText w:val=""/>
      <w:lvlJc w:val="left"/>
      <w:pPr>
        <w:ind w:left="4060" w:hanging="360"/>
      </w:pPr>
      <w:rPr>
        <w:rFonts w:ascii="Symbol" w:hAnsi="Symbol" w:hint="default"/>
      </w:rPr>
    </w:lvl>
    <w:lvl w:ilvl="4" w:tplc="04150003" w:tentative="1">
      <w:start w:val="1"/>
      <w:numFmt w:val="bullet"/>
      <w:lvlText w:val="o"/>
      <w:lvlJc w:val="left"/>
      <w:pPr>
        <w:ind w:left="4780" w:hanging="360"/>
      </w:pPr>
      <w:rPr>
        <w:rFonts w:ascii="Courier New" w:hAnsi="Courier New" w:cs="Courier New" w:hint="default"/>
      </w:rPr>
    </w:lvl>
    <w:lvl w:ilvl="5" w:tplc="04150005" w:tentative="1">
      <w:start w:val="1"/>
      <w:numFmt w:val="bullet"/>
      <w:lvlText w:val=""/>
      <w:lvlJc w:val="left"/>
      <w:pPr>
        <w:ind w:left="5500" w:hanging="360"/>
      </w:pPr>
      <w:rPr>
        <w:rFonts w:ascii="Wingdings" w:hAnsi="Wingdings" w:hint="default"/>
      </w:rPr>
    </w:lvl>
    <w:lvl w:ilvl="6" w:tplc="04150001" w:tentative="1">
      <w:start w:val="1"/>
      <w:numFmt w:val="bullet"/>
      <w:lvlText w:val=""/>
      <w:lvlJc w:val="left"/>
      <w:pPr>
        <w:ind w:left="6220" w:hanging="360"/>
      </w:pPr>
      <w:rPr>
        <w:rFonts w:ascii="Symbol" w:hAnsi="Symbol" w:hint="default"/>
      </w:rPr>
    </w:lvl>
    <w:lvl w:ilvl="7" w:tplc="04150003" w:tentative="1">
      <w:start w:val="1"/>
      <w:numFmt w:val="bullet"/>
      <w:lvlText w:val="o"/>
      <w:lvlJc w:val="left"/>
      <w:pPr>
        <w:ind w:left="6940" w:hanging="360"/>
      </w:pPr>
      <w:rPr>
        <w:rFonts w:ascii="Courier New" w:hAnsi="Courier New" w:cs="Courier New" w:hint="default"/>
      </w:rPr>
    </w:lvl>
    <w:lvl w:ilvl="8" w:tplc="04150005" w:tentative="1">
      <w:start w:val="1"/>
      <w:numFmt w:val="bullet"/>
      <w:lvlText w:val=""/>
      <w:lvlJc w:val="left"/>
      <w:pPr>
        <w:ind w:left="7660" w:hanging="360"/>
      </w:pPr>
      <w:rPr>
        <w:rFonts w:ascii="Wingdings" w:hAnsi="Wingdings" w:hint="default"/>
      </w:rPr>
    </w:lvl>
  </w:abstractNum>
  <w:abstractNum w:abstractNumId="53"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num w:numId="1">
    <w:abstractNumId w:val="31"/>
  </w:num>
  <w:num w:numId="2">
    <w:abstractNumId w:val="26"/>
  </w:num>
  <w:num w:numId="3">
    <w:abstractNumId w:val="54"/>
  </w:num>
  <w:num w:numId="4">
    <w:abstractNumId w:val="32"/>
  </w:num>
  <w:num w:numId="5">
    <w:abstractNumId w:val="51"/>
  </w:num>
  <w:num w:numId="6">
    <w:abstractNumId w:val="27"/>
  </w:num>
  <w:num w:numId="7">
    <w:abstractNumId w:val="43"/>
  </w:num>
  <w:num w:numId="8">
    <w:abstractNumId w:val="28"/>
  </w:num>
  <w:num w:numId="9">
    <w:abstractNumId w:val="48"/>
  </w:num>
  <w:num w:numId="10">
    <w:abstractNumId w:val="36"/>
  </w:num>
  <w:num w:numId="11">
    <w:abstractNumId w:val="39"/>
  </w:num>
  <w:num w:numId="12">
    <w:abstractNumId w:val="47"/>
  </w:num>
  <w:num w:numId="13">
    <w:abstractNumId w:val="34"/>
  </w:num>
  <w:num w:numId="14">
    <w:abstractNumId w:val="46"/>
  </w:num>
  <w:num w:numId="15">
    <w:abstractNumId w:val="53"/>
  </w:num>
  <w:num w:numId="16">
    <w:abstractNumId w:val="35"/>
  </w:num>
  <w:num w:numId="17">
    <w:abstractNumId w:val="50"/>
  </w:num>
  <w:num w:numId="18">
    <w:abstractNumId w:val="52"/>
  </w:num>
  <w:num w:numId="19">
    <w:abstractNumId w:val="40"/>
  </w:num>
  <w:num w:numId="20">
    <w:abstractNumId w:val="37"/>
  </w:num>
  <w:num w:numId="21">
    <w:abstractNumId w:val="29"/>
  </w:num>
  <w:num w:numId="22">
    <w:abstractNumId w:val="52"/>
  </w:num>
  <w:num w:numId="23">
    <w:abstractNumId w:val="45"/>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9"/>
  </w:num>
  <w:num w:numId="2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 w:numId="37">
    <w:abstractNumId w:val="41"/>
  </w:num>
  <w:num w:numId="38">
    <w:abstractNumId w:val="42"/>
  </w:num>
  <w:num w:numId="39">
    <w:abstractNumId w:val="3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28A7"/>
    <w:rsid w:val="000054CB"/>
    <w:rsid w:val="000064F0"/>
    <w:rsid w:val="0000654F"/>
    <w:rsid w:val="00006F53"/>
    <w:rsid w:val="00007FDF"/>
    <w:rsid w:val="00011C75"/>
    <w:rsid w:val="00012A0C"/>
    <w:rsid w:val="00015128"/>
    <w:rsid w:val="0001557A"/>
    <w:rsid w:val="00020A45"/>
    <w:rsid w:val="00021365"/>
    <w:rsid w:val="0002205D"/>
    <w:rsid w:val="00023BF1"/>
    <w:rsid w:val="00024300"/>
    <w:rsid w:val="00024EED"/>
    <w:rsid w:val="00026405"/>
    <w:rsid w:val="00026BF5"/>
    <w:rsid w:val="0002796E"/>
    <w:rsid w:val="000308F7"/>
    <w:rsid w:val="00031333"/>
    <w:rsid w:val="000326E5"/>
    <w:rsid w:val="00032F05"/>
    <w:rsid w:val="00046EBE"/>
    <w:rsid w:val="00047193"/>
    <w:rsid w:val="00047430"/>
    <w:rsid w:val="000475EB"/>
    <w:rsid w:val="000516BB"/>
    <w:rsid w:val="0005216E"/>
    <w:rsid w:val="00052DB5"/>
    <w:rsid w:val="000539DD"/>
    <w:rsid w:val="000549F2"/>
    <w:rsid w:val="00057230"/>
    <w:rsid w:val="00062F7C"/>
    <w:rsid w:val="00063AA5"/>
    <w:rsid w:val="0006514F"/>
    <w:rsid w:val="00066E75"/>
    <w:rsid w:val="000708CE"/>
    <w:rsid w:val="00070FDA"/>
    <w:rsid w:val="00073A23"/>
    <w:rsid w:val="00081839"/>
    <w:rsid w:val="0008241E"/>
    <w:rsid w:val="00084D75"/>
    <w:rsid w:val="000853A1"/>
    <w:rsid w:val="00091110"/>
    <w:rsid w:val="0009111C"/>
    <w:rsid w:val="00091245"/>
    <w:rsid w:val="00095152"/>
    <w:rsid w:val="00096EB4"/>
    <w:rsid w:val="00097CFE"/>
    <w:rsid w:val="000A07A1"/>
    <w:rsid w:val="000A27AD"/>
    <w:rsid w:val="000A61E6"/>
    <w:rsid w:val="000A68E5"/>
    <w:rsid w:val="000B1038"/>
    <w:rsid w:val="000B1448"/>
    <w:rsid w:val="000B285B"/>
    <w:rsid w:val="000B33D6"/>
    <w:rsid w:val="000B4651"/>
    <w:rsid w:val="000B658C"/>
    <w:rsid w:val="000B69B1"/>
    <w:rsid w:val="000B6AD3"/>
    <w:rsid w:val="000B7C21"/>
    <w:rsid w:val="000C0D97"/>
    <w:rsid w:val="000C2B75"/>
    <w:rsid w:val="000C3C7A"/>
    <w:rsid w:val="000C49E4"/>
    <w:rsid w:val="000C4CDF"/>
    <w:rsid w:val="000C55A6"/>
    <w:rsid w:val="000C5993"/>
    <w:rsid w:val="000C7379"/>
    <w:rsid w:val="000D0B9D"/>
    <w:rsid w:val="000D2544"/>
    <w:rsid w:val="000D5DC1"/>
    <w:rsid w:val="000D7ED3"/>
    <w:rsid w:val="000E0A5D"/>
    <w:rsid w:val="000E104F"/>
    <w:rsid w:val="000E1C61"/>
    <w:rsid w:val="000E2DE0"/>
    <w:rsid w:val="000E2ED1"/>
    <w:rsid w:val="000E3C8A"/>
    <w:rsid w:val="000E604A"/>
    <w:rsid w:val="000E6766"/>
    <w:rsid w:val="000E6A48"/>
    <w:rsid w:val="000E77F5"/>
    <w:rsid w:val="000F0484"/>
    <w:rsid w:val="000F2008"/>
    <w:rsid w:val="000F5F24"/>
    <w:rsid w:val="000F7F11"/>
    <w:rsid w:val="00101EFB"/>
    <w:rsid w:val="00102C61"/>
    <w:rsid w:val="00102E72"/>
    <w:rsid w:val="00102F78"/>
    <w:rsid w:val="00103989"/>
    <w:rsid w:val="00103E02"/>
    <w:rsid w:val="001078A8"/>
    <w:rsid w:val="00110FD0"/>
    <w:rsid w:val="00111524"/>
    <w:rsid w:val="00111526"/>
    <w:rsid w:val="00113B24"/>
    <w:rsid w:val="00114712"/>
    <w:rsid w:val="00115A3E"/>
    <w:rsid w:val="001165EE"/>
    <w:rsid w:val="0012412D"/>
    <w:rsid w:val="00125EBD"/>
    <w:rsid w:val="00127CC5"/>
    <w:rsid w:val="00127FA0"/>
    <w:rsid w:val="0013283A"/>
    <w:rsid w:val="00134853"/>
    <w:rsid w:val="001402B5"/>
    <w:rsid w:val="00141DBB"/>
    <w:rsid w:val="00142C70"/>
    <w:rsid w:val="00143C49"/>
    <w:rsid w:val="001440E1"/>
    <w:rsid w:val="001444ED"/>
    <w:rsid w:val="00144AF0"/>
    <w:rsid w:val="00145A7A"/>
    <w:rsid w:val="00145ABB"/>
    <w:rsid w:val="001510FB"/>
    <w:rsid w:val="001515D6"/>
    <w:rsid w:val="00152FFC"/>
    <w:rsid w:val="001545FB"/>
    <w:rsid w:val="00156EB0"/>
    <w:rsid w:val="00161F09"/>
    <w:rsid w:val="00163C32"/>
    <w:rsid w:val="00163FD9"/>
    <w:rsid w:val="001642C9"/>
    <w:rsid w:val="001658A2"/>
    <w:rsid w:val="00165BC8"/>
    <w:rsid w:val="001663C1"/>
    <w:rsid w:val="001733E4"/>
    <w:rsid w:val="00174E66"/>
    <w:rsid w:val="00175176"/>
    <w:rsid w:val="00175321"/>
    <w:rsid w:val="001803CF"/>
    <w:rsid w:val="00184753"/>
    <w:rsid w:val="001852A1"/>
    <w:rsid w:val="001870F1"/>
    <w:rsid w:val="00190666"/>
    <w:rsid w:val="001923D7"/>
    <w:rsid w:val="0019446E"/>
    <w:rsid w:val="00195631"/>
    <w:rsid w:val="00195EED"/>
    <w:rsid w:val="00196C60"/>
    <w:rsid w:val="001978A5"/>
    <w:rsid w:val="00197CD6"/>
    <w:rsid w:val="001A1590"/>
    <w:rsid w:val="001A3C3F"/>
    <w:rsid w:val="001A7188"/>
    <w:rsid w:val="001A7DD9"/>
    <w:rsid w:val="001B224A"/>
    <w:rsid w:val="001B58DB"/>
    <w:rsid w:val="001B5A06"/>
    <w:rsid w:val="001B752F"/>
    <w:rsid w:val="001B75D9"/>
    <w:rsid w:val="001C208E"/>
    <w:rsid w:val="001C2783"/>
    <w:rsid w:val="001C2F87"/>
    <w:rsid w:val="001C3DD1"/>
    <w:rsid w:val="001C4C72"/>
    <w:rsid w:val="001C7671"/>
    <w:rsid w:val="001C769C"/>
    <w:rsid w:val="001C7FF2"/>
    <w:rsid w:val="001D172C"/>
    <w:rsid w:val="001D7446"/>
    <w:rsid w:val="001E0209"/>
    <w:rsid w:val="001E0ADF"/>
    <w:rsid w:val="001E200F"/>
    <w:rsid w:val="001E23EB"/>
    <w:rsid w:val="001E3CF4"/>
    <w:rsid w:val="001E3D5C"/>
    <w:rsid w:val="001F352C"/>
    <w:rsid w:val="001F3EF9"/>
    <w:rsid w:val="001F5A27"/>
    <w:rsid w:val="001F5A7E"/>
    <w:rsid w:val="00200EB3"/>
    <w:rsid w:val="00203914"/>
    <w:rsid w:val="00207BB2"/>
    <w:rsid w:val="002119F2"/>
    <w:rsid w:val="002237F6"/>
    <w:rsid w:val="00223922"/>
    <w:rsid w:val="00225AF8"/>
    <w:rsid w:val="00225E6F"/>
    <w:rsid w:val="0022738D"/>
    <w:rsid w:val="002333A0"/>
    <w:rsid w:val="00234C12"/>
    <w:rsid w:val="00234DB6"/>
    <w:rsid w:val="00235B25"/>
    <w:rsid w:val="00236C58"/>
    <w:rsid w:val="0023738C"/>
    <w:rsid w:val="0024139B"/>
    <w:rsid w:val="00241E19"/>
    <w:rsid w:val="00241FAC"/>
    <w:rsid w:val="00245896"/>
    <w:rsid w:val="002471D7"/>
    <w:rsid w:val="00250524"/>
    <w:rsid w:val="00254186"/>
    <w:rsid w:val="00255209"/>
    <w:rsid w:val="00255873"/>
    <w:rsid w:val="00256935"/>
    <w:rsid w:val="002603CC"/>
    <w:rsid w:val="002621BB"/>
    <w:rsid w:val="002631AA"/>
    <w:rsid w:val="00263AFD"/>
    <w:rsid w:val="0026507C"/>
    <w:rsid w:val="00266FDF"/>
    <w:rsid w:val="00270C75"/>
    <w:rsid w:val="00272059"/>
    <w:rsid w:val="00272CDB"/>
    <w:rsid w:val="00272DCC"/>
    <w:rsid w:val="00273F18"/>
    <w:rsid w:val="00274BE2"/>
    <w:rsid w:val="002757FA"/>
    <w:rsid w:val="00276FC7"/>
    <w:rsid w:val="0027799E"/>
    <w:rsid w:val="00280515"/>
    <w:rsid w:val="00281000"/>
    <w:rsid w:val="00281A20"/>
    <w:rsid w:val="00282553"/>
    <w:rsid w:val="0028272B"/>
    <w:rsid w:val="00283E25"/>
    <w:rsid w:val="002852F9"/>
    <w:rsid w:val="002860A9"/>
    <w:rsid w:val="002868E7"/>
    <w:rsid w:val="00295D98"/>
    <w:rsid w:val="00296CF8"/>
    <w:rsid w:val="002978EA"/>
    <w:rsid w:val="002A0AA2"/>
    <w:rsid w:val="002A2E2A"/>
    <w:rsid w:val="002A34BA"/>
    <w:rsid w:val="002A4539"/>
    <w:rsid w:val="002A5139"/>
    <w:rsid w:val="002A604E"/>
    <w:rsid w:val="002A67E8"/>
    <w:rsid w:val="002A6D2F"/>
    <w:rsid w:val="002A76D1"/>
    <w:rsid w:val="002B0BE8"/>
    <w:rsid w:val="002B0CD7"/>
    <w:rsid w:val="002B1633"/>
    <w:rsid w:val="002B1E8F"/>
    <w:rsid w:val="002B2B7C"/>
    <w:rsid w:val="002B31F7"/>
    <w:rsid w:val="002B377C"/>
    <w:rsid w:val="002B4E7F"/>
    <w:rsid w:val="002B6CA9"/>
    <w:rsid w:val="002B7B51"/>
    <w:rsid w:val="002C409C"/>
    <w:rsid w:val="002C42D7"/>
    <w:rsid w:val="002D1742"/>
    <w:rsid w:val="002D5979"/>
    <w:rsid w:val="002D642D"/>
    <w:rsid w:val="002D653F"/>
    <w:rsid w:val="002E0B58"/>
    <w:rsid w:val="002E0F04"/>
    <w:rsid w:val="002E207D"/>
    <w:rsid w:val="002E416F"/>
    <w:rsid w:val="002F2D9C"/>
    <w:rsid w:val="002F31E4"/>
    <w:rsid w:val="002F352D"/>
    <w:rsid w:val="002F5C0E"/>
    <w:rsid w:val="002F758A"/>
    <w:rsid w:val="0030020B"/>
    <w:rsid w:val="003002AA"/>
    <w:rsid w:val="00302403"/>
    <w:rsid w:val="00302A58"/>
    <w:rsid w:val="00303560"/>
    <w:rsid w:val="0030364B"/>
    <w:rsid w:val="003053D1"/>
    <w:rsid w:val="00307D89"/>
    <w:rsid w:val="00312C12"/>
    <w:rsid w:val="00313DD1"/>
    <w:rsid w:val="00314DF3"/>
    <w:rsid w:val="00321FF8"/>
    <w:rsid w:val="00322136"/>
    <w:rsid w:val="0032236D"/>
    <w:rsid w:val="00325C9D"/>
    <w:rsid w:val="003263A9"/>
    <w:rsid w:val="0032702B"/>
    <w:rsid w:val="00330A44"/>
    <w:rsid w:val="00332082"/>
    <w:rsid w:val="00333E5C"/>
    <w:rsid w:val="00333EB7"/>
    <w:rsid w:val="003358F3"/>
    <w:rsid w:val="00336101"/>
    <w:rsid w:val="003430A1"/>
    <w:rsid w:val="00343A72"/>
    <w:rsid w:val="003505ED"/>
    <w:rsid w:val="00351217"/>
    <w:rsid w:val="0035299D"/>
    <w:rsid w:val="003537E3"/>
    <w:rsid w:val="00353BC1"/>
    <w:rsid w:val="003566F9"/>
    <w:rsid w:val="0036029D"/>
    <w:rsid w:val="003605F0"/>
    <w:rsid w:val="003607E2"/>
    <w:rsid w:val="00360E85"/>
    <w:rsid w:val="00363E5B"/>
    <w:rsid w:val="0037191A"/>
    <w:rsid w:val="00372C2C"/>
    <w:rsid w:val="00381268"/>
    <w:rsid w:val="00382CE8"/>
    <w:rsid w:val="00382DDB"/>
    <w:rsid w:val="00384708"/>
    <w:rsid w:val="00386D70"/>
    <w:rsid w:val="0038748A"/>
    <w:rsid w:val="003923AA"/>
    <w:rsid w:val="0039594E"/>
    <w:rsid w:val="00395960"/>
    <w:rsid w:val="00397064"/>
    <w:rsid w:val="003A188D"/>
    <w:rsid w:val="003A26EC"/>
    <w:rsid w:val="003A3A0D"/>
    <w:rsid w:val="003A401F"/>
    <w:rsid w:val="003B0127"/>
    <w:rsid w:val="003B28B1"/>
    <w:rsid w:val="003B2A6C"/>
    <w:rsid w:val="003B61A7"/>
    <w:rsid w:val="003B6A10"/>
    <w:rsid w:val="003C1292"/>
    <w:rsid w:val="003C1610"/>
    <w:rsid w:val="003C2DD3"/>
    <w:rsid w:val="003C425C"/>
    <w:rsid w:val="003C7010"/>
    <w:rsid w:val="003D0610"/>
    <w:rsid w:val="003D132E"/>
    <w:rsid w:val="003D1E3B"/>
    <w:rsid w:val="003D2AE5"/>
    <w:rsid w:val="003D2CC8"/>
    <w:rsid w:val="003D6213"/>
    <w:rsid w:val="003E0BAF"/>
    <w:rsid w:val="003E0C22"/>
    <w:rsid w:val="003E17BD"/>
    <w:rsid w:val="003E3603"/>
    <w:rsid w:val="003E3A4E"/>
    <w:rsid w:val="003E4699"/>
    <w:rsid w:val="003E493D"/>
    <w:rsid w:val="003F12DC"/>
    <w:rsid w:val="003F1601"/>
    <w:rsid w:val="003F2856"/>
    <w:rsid w:val="003F345D"/>
    <w:rsid w:val="003F383B"/>
    <w:rsid w:val="003F4B0F"/>
    <w:rsid w:val="003F508F"/>
    <w:rsid w:val="003F6FFC"/>
    <w:rsid w:val="00400DF7"/>
    <w:rsid w:val="00402AAB"/>
    <w:rsid w:val="00403F42"/>
    <w:rsid w:val="0040417C"/>
    <w:rsid w:val="0040522B"/>
    <w:rsid w:val="00407DF0"/>
    <w:rsid w:val="004103B8"/>
    <w:rsid w:val="0041140D"/>
    <w:rsid w:val="00413305"/>
    <w:rsid w:val="00413C83"/>
    <w:rsid w:val="004140E9"/>
    <w:rsid w:val="00414440"/>
    <w:rsid w:val="004152F1"/>
    <w:rsid w:val="00416837"/>
    <w:rsid w:val="004176F8"/>
    <w:rsid w:val="00421FF0"/>
    <w:rsid w:val="004255F5"/>
    <w:rsid w:val="00425AD3"/>
    <w:rsid w:val="0042693B"/>
    <w:rsid w:val="00427960"/>
    <w:rsid w:val="00432F55"/>
    <w:rsid w:val="00433300"/>
    <w:rsid w:val="00433A90"/>
    <w:rsid w:val="00433FD3"/>
    <w:rsid w:val="00434F0C"/>
    <w:rsid w:val="00437288"/>
    <w:rsid w:val="00441D3D"/>
    <w:rsid w:val="00443576"/>
    <w:rsid w:val="004453A8"/>
    <w:rsid w:val="00446C50"/>
    <w:rsid w:val="00447099"/>
    <w:rsid w:val="00447B6F"/>
    <w:rsid w:val="00451A44"/>
    <w:rsid w:val="00455AFF"/>
    <w:rsid w:val="00462831"/>
    <w:rsid w:val="004650F8"/>
    <w:rsid w:val="004653F9"/>
    <w:rsid w:val="00466CF3"/>
    <w:rsid w:val="0047030B"/>
    <w:rsid w:val="00471194"/>
    <w:rsid w:val="00471E14"/>
    <w:rsid w:val="004720A7"/>
    <w:rsid w:val="004725F8"/>
    <w:rsid w:val="0047504B"/>
    <w:rsid w:val="00480C10"/>
    <w:rsid w:val="00482159"/>
    <w:rsid w:val="00482BC8"/>
    <w:rsid w:val="00483343"/>
    <w:rsid w:val="00484C53"/>
    <w:rsid w:val="00485189"/>
    <w:rsid w:val="00485FA2"/>
    <w:rsid w:val="00486997"/>
    <w:rsid w:val="00487923"/>
    <w:rsid w:val="0049203D"/>
    <w:rsid w:val="00493FE8"/>
    <w:rsid w:val="004A423F"/>
    <w:rsid w:val="004A52AD"/>
    <w:rsid w:val="004A6DB8"/>
    <w:rsid w:val="004B1A6F"/>
    <w:rsid w:val="004B2FB6"/>
    <w:rsid w:val="004B31A6"/>
    <w:rsid w:val="004C092F"/>
    <w:rsid w:val="004C099B"/>
    <w:rsid w:val="004C1B87"/>
    <w:rsid w:val="004C704E"/>
    <w:rsid w:val="004D0EE2"/>
    <w:rsid w:val="004D159C"/>
    <w:rsid w:val="004D3259"/>
    <w:rsid w:val="004D4770"/>
    <w:rsid w:val="004D6E5C"/>
    <w:rsid w:val="004D7CDD"/>
    <w:rsid w:val="004E0C25"/>
    <w:rsid w:val="004E12DD"/>
    <w:rsid w:val="004E162A"/>
    <w:rsid w:val="004E193A"/>
    <w:rsid w:val="004E2145"/>
    <w:rsid w:val="004E5479"/>
    <w:rsid w:val="004E6915"/>
    <w:rsid w:val="004E6FFD"/>
    <w:rsid w:val="004E74E0"/>
    <w:rsid w:val="004F1BD6"/>
    <w:rsid w:val="004F22B9"/>
    <w:rsid w:val="004F397E"/>
    <w:rsid w:val="004F56CD"/>
    <w:rsid w:val="004F646B"/>
    <w:rsid w:val="004F6ABC"/>
    <w:rsid w:val="004F7706"/>
    <w:rsid w:val="00501548"/>
    <w:rsid w:val="00501822"/>
    <w:rsid w:val="005059F4"/>
    <w:rsid w:val="00511815"/>
    <w:rsid w:val="00511C1B"/>
    <w:rsid w:val="00513610"/>
    <w:rsid w:val="00514A3A"/>
    <w:rsid w:val="005151C5"/>
    <w:rsid w:val="0051539A"/>
    <w:rsid w:val="00521F24"/>
    <w:rsid w:val="00524193"/>
    <w:rsid w:val="00524A2A"/>
    <w:rsid w:val="00526E84"/>
    <w:rsid w:val="005271AF"/>
    <w:rsid w:val="0052795C"/>
    <w:rsid w:val="005326C1"/>
    <w:rsid w:val="005348C5"/>
    <w:rsid w:val="00537139"/>
    <w:rsid w:val="00540A4F"/>
    <w:rsid w:val="00541166"/>
    <w:rsid w:val="0054402A"/>
    <w:rsid w:val="005526FC"/>
    <w:rsid w:val="00552A0A"/>
    <w:rsid w:val="00552F10"/>
    <w:rsid w:val="005534B7"/>
    <w:rsid w:val="00553537"/>
    <w:rsid w:val="005548C0"/>
    <w:rsid w:val="00557D2E"/>
    <w:rsid w:val="00560FE4"/>
    <w:rsid w:val="00561994"/>
    <w:rsid w:val="00564A19"/>
    <w:rsid w:val="00565812"/>
    <w:rsid w:val="00565B0B"/>
    <w:rsid w:val="00566245"/>
    <w:rsid w:val="005671C6"/>
    <w:rsid w:val="00571509"/>
    <w:rsid w:val="005717CF"/>
    <w:rsid w:val="00571AC3"/>
    <w:rsid w:val="00572074"/>
    <w:rsid w:val="005722A1"/>
    <w:rsid w:val="00572660"/>
    <w:rsid w:val="005728D9"/>
    <w:rsid w:val="00572966"/>
    <w:rsid w:val="005833D6"/>
    <w:rsid w:val="0058550E"/>
    <w:rsid w:val="00586087"/>
    <w:rsid w:val="00587556"/>
    <w:rsid w:val="005901E2"/>
    <w:rsid w:val="00590EA1"/>
    <w:rsid w:val="00592789"/>
    <w:rsid w:val="00596F86"/>
    <w:rsid w:val="005978CC"/>
    <w:rsid w:val="005A1911"/>
    <w:rsid w:val="005A2030"/>
    <w:rsid w:val="005A780A"/>
    <w:rsid w:val="005A7FEC"/>
    <w:rsid w:val="005B2771"/>
    <w:rsid w:val="005B381F"/>
    <w:rsid w:val="005B51F0"/>
    <w:rsid w:val="005C0B41"/>
    <w:rsid w:val="005C221B"/>
    <w:rsid w:val="005C2419"/>
    <w:rsid w:val="005C3461"/>
    <w:rsid w:val="005C49B5"/>
    <w:rsid w:val="005C5C6C"/>
    <w:rsid w:val="005C71B6"/>
    <w:rsid w:val="005D0AAF"/>
    <w:rsid w:val="005D1867"/>
    <w:rsid w:val="005D1AE9"/>
    <w:rsid w:val="005D3E86"/>
    <w:rsid w:val="005D6231"/>
    <w:rsid w:val="005D7041"/>
    <w:rsid w:val="005D7321"/>
    <w:rsid w:val="005D73C1"/>
    <w:rsid w:val="005E5F71"/>
    <w:rsid w:val="005F11B7"/>
    <w:rsid w:val="005F1E91"/>
    <w:rsid w:val="005F23F8"/>
    <w:rsid w:val="005F2E6E"/>
    <w:rsid w:val="005F72E9"/>
    <w:rsid w:val="005F761B"/>
    <w:rsid w:val="00600B7A"/>
    <w:rsid w:val="006044A9"/>
    <w:rsid w:val="00604995"/>
    <w:rsid w:val="006057A3"/>
    <w:rsid w:val="006102B3"/>
    <w:rsid w:val="00610627"/>
    <w:rsid w:val="00611074"/>
    <w:rsid w:val="00612576"/>
    <w:rsid w:val="00613677"/>
    <w:rsid w:val="00613DAF"/>
    <w:rsid w:val="0061573A"/>
    <w:rsid w:val="006158B7"/>
    <w:rsid w:val="00615BF5"/>
    <w:rsid w:val="00615C24"/>
    <w:rsid w:val="006168A5"/>
    <w:rsid w:val="0061701D"/>
    <w:rsid w:val="00617370"/>
    <w:rsid w:val="00620448"/>
    <w:rsid w:val="00620AFE"/>
    <w:rsid w:val="00621BB6"/>
    <w:rsid w:val="00621BF3"/>
    <w:rsid w:val="00623C0B"/>
    <w:rsid w:val="00624C60"/>
    <w:rsid w:val="006253CC"/>
    <w:rsid w:val="00625EC0"/>
    <w:rsid w:val="006273C0"/>
    <w:rsid w:val="00627EA4"/>
    <w:rsid w:val="0063078D"/>
    <w:rsid w:val="00632360"/>
    <w:rsid w:val="00633D2F"/>
    <w:rsid w:val="00637274"/>
    <w:rsid w:val="00640178"/>
    <w:rsid w:val="00640B35"/>
    <w:rsid w:val="00643EBA"/>
    <w:rsid w:val="00644329"/>
    <w:rsid w:val="00644DC1"/>
    <w:rsid w:val="00647B79"/>
    <w:rsid w:val="006544C9"/>
    <w:rsid w:val="00654BEA"/>
    <w:rsid w:val="00656F71"/>
    <w:rsid w:val="0065713A"/>
    <w:rsid w:val="00676705"/>
    <w:rsid w:val="00677091"/>
    <w:rsid w:val="006774DF"/>
    <w:rsid w:val="00680AFD"/>
    <w:rsid w:val="0068266E"/>
    <w:rsid w:val="006828FB"/>
    <w:rsid w:val="0068329E"/>
    <w:rsid w:val="006839B7"/>
    <w:rsid w:val="00684A2F"/>
    <w:rsid w:val="00687E33"/>
    <w:rsid w:val="006905DD"/>
    <w:rsid w:val="00691431"/>
    <w:rsid w:val="00691E0F"/>
    <w:rsid w:val="00692B10"/>
    <w:rsid w:val="00692FB4"/>
    <w:rsid w:val="006940D9"/>
    <w:rsid w:val="0069476D"/>
    <w:rsid w:val="006963E7"/>
    <w:rsid w:val="006A0F77"/>
    <w:rsid w:val="006A2581"/>
    <w:rsid w:val="006A3A90"/>
    <w:rsid w:val="006A4E84"/>
    <w:rsid w:val="006A620D"/>
    <w:rsid w:val="006A67B0"/>
    <w:rsid w:val="006B47FD"/>
    <w:rsid w:val="006B5CAF"/>
    <w:rsid w:val="006B7C9C"/>
    <w:rsid w:val="006C117D"/>
    <w:rsid w:val="006C1C50"/>
    <w:rsid w:val="006C1E57"/>
    <w:rsid w:val="006C2748"/>
    <w:rsid w:val="006C3EB3"/>
    <w:rsid w:val="006D076E"/>
    <w:rsid w:val="006D0D73"/>
    <w:rsid w:val="006D3FD1"/>
    <w:rsid w:val="006D4AEE"/>
    <w:rsid w:val="006D706C"/>
    <w:rsid w:val="006E00B9"/>
    <w:rsid w:val="006E0F48"/>
    <w:rsid w:val="006E147D"/>
    <w:rsid w:val="006E298C"/>
    <w:rsid w:val="006E4C7F"/>
    <w:rsid w:val="006E5A0B"/>
    <w:rsid w:val="006F0066"/>
    <w:rsid w:val="006F0AF3"/>
    <w:rsid w:val="006F0B7C"/>
    <w:rsid w:val="006F0CAD"/>
    <w:rsid w:val="006F30F5"/>
    <w:rsid w:val="006F4761"/>
    <w:rsid w:val="006F6DAE"/>
    <w:rsid w:val="00700A58"/>
    <w:rsid w:val="0070110C"/>
    <w:rsid w:val="00701168"/>
    <w:rsid w:val="007020DC"/>
    <w:rsid w:val="007026AE"/>
    <w:rsid w:val="00703020"/>
    <w:rsid w:val="0070448F"/>
    <w:rsid w:val="00706E45"/>
    <w:rsid w:val="00712B9D"/>
    <w:rsid w:val="00714053"/>
    <w:rsid w:val="00714513"/>
    <w:rsid w:val="0071473E"/>
    <w:rsid w:val="00715881"/>
    <w:rsid w:val="007218A9"/>
    <w:rsid w:val="007221AB"/>
    <w:rsid w:val="0072463B"/>
    <w:rsid w:val="00725196"/>
    <w:rsid w:val="007307DB"/>
    <w:rsid w:val="00730C1C"/>
    <w:rsid w:val="00731A4C"/>
    <w:rsid w:val="0073244D"/>
    <w:rsid w:val="00732FB1"/>
    <w:rsid w:val="00733E35"/>
    <w:rsid w:val="007405DE"/>
    <w:rsid w:val="00740B36"/>
    <w:rsid w:val="007473E8"/>
    <w:rsid w:val="00750438"/>
    <w:rsid w:val="00751420"/>
    <w:rsid w:val="00751894"/>
    <w:rsid w:val="00751E51"/>
    <w:rsid w:val="007539CA"/>
    <w:rsid w:val="00754F42"/>
    <w:rsid w:val="00755CB5"/>
    <w:rsid w:val="007608C6"/>
    <w:rsid w:val="007627A6"/>
    <w:rsid w:val="007628B5"/>
    <w:rsid w:val="00763044"/>
    <w:rsid w:val="007631C7"/>
    <w:rsid w:val="00763684"/>
    <w:rsid w:val="00766A10"/>
    <w:rsid w:val="00771E88"/>
    <w:rsid w:val="00773120"/>
    <w:rsid w:val="007731AD"/>
    <w:rsid w:val="007741B1"/>
    <w:rsid w:val="007757F6"/>
    <w:rsid w:val="00775C77"/>
    <w:rsid w:val="00783669"/>
    <w:rsid w:val="00783B4E"/>
    <w:rsid w:val="00784104"/>
    <w:rsid w:val="007902E7"/>
    <w:rsid w:val="00791C9F"/>
    <w:rsid w:val="00793C30"/>
    <w:rsid w:val="00794044"/>
    <w:rsid w:val="00794E8D"/>
    <w:rsid w:val="00796B24"/>
    <w:rsid w:val="007A2D0E"/>
    <w:rsid w:val="007A2E53"/>
    <w:rsid w:val="007A34AE"/>
    <w:rsid w:val="007A6EC6"/>
    <w:rsid w:val="007B00FA"/>
    <w:rsid w:val="007B0978"/>
    <w:rsid w:val="007B0A22"/>
    <w:rsid w:val="007B5B46"/>
    <w:rsid w:val="007B6D32"/>
    <w:rsid w:val="007C2A98"/>
    <w:rsid w:val="007C305A"/>
    <w:rsid w:val="007C3483"/>
    <w:rsid w:val="007C3B7B"/>
    <w:rsid w:val="007C7C73"/>
    <w:rsid w:val="007D21E5"/>
    <w:rsid w:val="007D4130"/>
    <w:rsid w:val="007D5AE0"/>
    <w:rsid w:val="007E08BD"/>
    <w:rsid w:val="007E7165"/>
    <w:rsid w:val="007F02CA"/>
    <w:rsid w:val="007F2E0A"/>
    <w:rsid w:val="007F53B8"/>
    <w:rsid w:val="007F53F1"/>
    <w:rsid w:val="007F57E1"/>
    <w:rsid w:val="007F5995"/>
    <w:rsid w:val="00802D60"/>
    <w:rsid w:val="008033DA"/>
    <w:rsid w:val="00803E0A"/>
    <w:rsid w:val="00804805"/>
    <w:rsid w:val="00805A81"/>
    <w:rsid w:val="0080669F"/>
    <w:rsid w:val="00806AD5"/>
    <w:rsid w:val="00806FD6"/>
    <w:rsid w:val="00807C34"/>
    <w:rsid w:val="0081039D"/>
    <w:rsid w:val="00810B4C"/>
    <w:rsid w:val="00810BF3"/>
    <w:rsid w:val="00812968"/>
    <w:rsid w:val="00812D81"/>
    <w:rsid w:val="00813C4A"/>
    <w:rsid w:val="00815C51"/>
    <w:rsid w:val="00815EE0"/>
    <w:rsid w:val="008177C1"/>
    <w:rsid w:val="0082001F"/>
    <w:rsid w:val="008208F5"/>
    <w:rsid w:val="00820E9F"/>
    <w:rsid w:val="00821399"/>
    <w:rsid w:val="00824FB7"/>
    <w:rsid w:val="008306E7"/>
    <w:rsid w:val="00831653"/>
    <w:rsid w:val="00833893"/>
    <w:rsid w:val="00835433"/>
    <w:rsid w:val="00835796"/>
    <w:rsid w:val="008360DC"/>
    <w:rsid w:val="008360F2"/>
    <w:rsid w:val="0083746F"/>
    <w:rsid w:val="008424B0"/>
    <w:rsid w:val="0084315D"/>
    <w:rsid w:val="00845717"/>
    <w:rsid w:val="00852D07"/>
    <w:rsid w:val="008550DD"/>
    <w:rsid w:val="00855995"/>
    <w:rsid w:val="008644A3"/>
    <w:rsid w:val="00865AFD"/>
    <w:rsid w:val="00866222"/>
    <w:rsid w:val="008669EA"/>
    <w:rsid w:val="00866F26"/>
    <w:rsid w:val="00867957"/>
    <w:rsid w:val="00870159"/>
    <w:rsid w:val="008701D5"/>
    <w:rsid w:val="0087114C"/>
    <w:rsid w:val="00874BDA"/>
    <w:rsid w:val="00876828"/>
    <w:rsid w:val="0087799C"/>
    <w:rsid w:val="0088095E"/>
    <w:rsid w:val="00886698"/>
    <w:rsid w:val="0089009B"/>
    <w:rsid w:val="008913DA"/>
    <w:rsid w:val="00892250"/>
    <w:rsid w:val="00893DB0"/>
    <w:rsid w:val="0089474F"/>
    <w:rsid w:val="0089543C"/>
    <w:rsid w:val="00896201"/>
    <w:rsid w:val="008A0118"/>
    <w:rsid w:val="008A0E00"/>
    <w:rsid w:val="008A2D03"/>
    <w:rsid w:val="008A374A"/>
    <w:rsid w:val="008A734A"/>
    <w:rsid w:val="008B0737"/>
    <w:rsid w:val="008B3F9E"/>
    <w:rsid w:val="008B59EA"/>
    <w:rsid w:val="008B7A0D"/>
    <w:rsid w:val="008B7D6B"/>
    <w:rsid w:val="008C23CF"/>
    <w:rsid w:val="008C3C7C"/>
    <w:rsid w:val="008D0586"/>
    <w:rsid w:val="008D07D3"/>
    <w:rsid w:val="008D234E"/>
    <w:rsid w:val="008D255C"/>
    <w:rsid w:val="008D2666"/>
    <w:rsid w:val="008D26B1"/>
    <w:rsid w:val="008D3466"/>
    <w:rsid w:val="008D50DE"/>
    <w:rsid w:val="008D533A"/>
    <w:rsid w:val="008D66AD"/>
    <w:rsid w:val="008E179D"/>
    <w:rsid w:val="008E4439"/>
    <w:rsid w:val="008E6D0D"/>
    <w:rsid w:val="008F023F"/>
    <w:rsid w:val="008F173A"/>
    <w:rsid w:val="008F23B3"/>
    <w:rsid w:val="008F2C3C"/>
    <w:rsid w:val="008F5D7A"/>
    <w:rsid w:val="008F7B5E"/>
    <w:rsid w:val="008F7FA3"/>
    <w:rsid w:val="00903584"/>
    <w:rsid w:val="009126CF"/>
    <w:rsid w:val="00912787"/>
    <w:rsid w:val="00912C8F"/>
    <w:rsid w:val="009132F0"/>
    <w:rsid w:val="00914294"/>
    <w:rsid w:val="00916821"/>
    <w:rsid w:val="0091720D"/>
    <w:rsid w:val="0091770A"/>
    <w:rsid w:val="0092247B"/>
    <w:rsid w:val="009228BB"/>
    <w:rsid w:val="009234C8"/>
    <w:rsid w:val="00925E06"/>
    <w:rsid w:val="0092745E"/>
    <w:rsid w:val="00927712"/>
    <w:rsid w:val="0093374B"/>
    <w:rsid w:val="00936F8D"/>
    <w:rsid w:val="009420AB"/>
    <w:rsid w:val="00942565"/>
    <w:rsid w:val="0094585B"/>
    <w:rsid w:val="00945AB7"/>
    <w:rsid w:val="00946DFC"/>
    <w:rsid w:val="009477A2"/>
    <w:rsid w:val="009502FE"/>
    <w:rsid w:val="00951095"/>
    <w:rsid w:val="009511CF"/>
    <w:rsid w:val="00951717"/>
    <w:rsid w:val="00952540"/>
    <w:rsid w:val="00952C1B"/>
    <w:rsid w:val="00953775"/>
    <w:rsid w:val="009538AD"/>
    <w:rsid w:val="00955FBA"/>
    <w:rsid w:val="00956463"/>
    <w:rsid w:val="00957022"/>
    <w:rsid w:val="00957A6E"/>
    <w:rsid w:val="009605F8"/>
    <w:rsid w:val="00964B4B"/>
    <w:rsid w:val="00965592"/>
    <w:rsid w:val="009663BC"/>
    <w:rsid w:val="00966618"/>
    <w:rsid w:val="009673F2"/>
    <w:rsid w:val="00971C41"/>
    <w:rsid w:val="00973BB4"/>
    <w:rsid w:val="00974568"/>
    <w:rsid w:val="00974959"/>
    <w:rsid w:val="009749FE"/>
    <w:rsid w:val="00975BBB"/>
    <w:rsid w:val="009806E0"/>
    <w:rsid w:val="00982138"/>
    <w:rsid w:val="00982A66"/>
    <w:rsid w:val="00982F9D"/>
    <w:rsid w:val="00984175"/>
    <w:rsid w:val="00984D7A"/>
    <w:rsid w:val="009859CE"/>
    <w:rsid w:val="00985AD8"/>
    <w:rsid w:val="0099044C"/>
    <w:rsid w:val="00991790"/>
    <w:rsid w:val="009940AF"/>
    <w:rsid w:val="00995DAC"/>
    <w:rsid w:val="009A217D"/>
    <w:rsid w:val="009A2364"/>
    <w:rsid w:val="009A37E6"/>
    <w:rsid w:val="009A42CB"/>
    <w:rsid w:val="009A4B81"/>
    <w:rsid w:val="009A4E30"/>
    <w:rsid w:val="009A70A7"/>
    <w:rsid w:val="009B2EBB"/>
    <w:rsid w:val="009B2F6B"/>
    <w:rsid w:val="009C0CCC"/>
    <w:rsid w:val="009C63FD"/>
    <w:rsid w:val="009C795D"/>
    <w:rsid w:val="009D18C6"/>
    <w:rsid w:val="009D3ED5"/>
    <w:rsid w:val="009D5E96"/>
    <w:rsid w:val="009D5FE4"/>
    <w:rsid w:val="009E5A41"/>
    <w:rsid w:val="009E60E8"/>
    <w:rsid w:val="009F10C3"/>
    <w:rsid w:val="009F20D0"/>
    <w:rsid w:val="009F39F1"/>
    <w:rsid w:val="009F708E"/>
    <w:rsid w:val="00A01925"/>
    <w:rsid w:val="00A0401D"/>
    <w:rsid w:val="00A0492F"/>
    <w:rsid w:val="00A12108"/>
    <w:rsid w:val="00A150B6"/>
    <w:rsid w:val="00A1707E"/>
    <w:rsid w:val="00A17459"/>
    <w:rsid w:val="00A231E7"/>
    <w:rsid w:val="00A24809"/>
    <w:rsid w:val="00A249A3"/>
    <w:rsid w:val="00A31726"/>
    <w:rsid w:val="00A3555F"/>
    <w:rsid w:val="00A362A1"/>
    <w:rsid w:val="00A37FA0"/>
    <w:rsid w:val="00A425C4"/>
    <w:rsid w:val="00A43531"/>
    <w:rsid w:val="00A43AE0"/>
    <w:rsid w:val="00A43BEE"/>
    <w:rsid w:val="00A4466E"/>
    <w:rsid w:val="00A46063"/>
    <w:rsid w:val="00A461F5"/>
    <w:rsid w:val="00A46CDF"/>
    <w:rsid w:val="00A475FF"/>
    <w:rsid w:val="00A5155D"/>
    <w:rsid w:val="00A53A25"/>
    <w:rsid w:val="00A54999"/>
    <w:rsid w:val="00A56826"/>
    <w:rsid w:val="00A56DDA"/>
    <w:rsid w:val="00A60DDD"/>
    <w:rsid w:val="00A618ED"/>
    <w:rsid w:val="00A621E1"/>
    <w:rsid w:val="00A622BA"/>
    <w:rsid w:val="00A63509"/>
    <w:rsid w:val="00A6492A"/>
    <w:rsid w:val="00A657A4"/>
    <w:rsid w:val="00A661B8"/>
    <w:rsid w:val="00A70AF0"/>
    <w:rsid w:val="00A70EB7"/>
    <w:rsid w:val="00A7256B"/>
    <w:rsid w:val="00A74A41"/>
    <w:rsid w:val="00A74DD6"/>
    <w:rsid w:val="00A751D3"/>
    <w:rsid w:val="00A753E0"/>
    <w:rsid w:val="00A7596B"/>
    <w:rsid w:val="00A771D6"/>
    <w:rsid w:val="00A77866"/>
    <w:rsid w:val="00A77C55"/>
    <w:rsid w:val="00A81C41"/>
    <w:rsid w:val="00A8415B"/>
    <w:rsid w:val="00A8457D"/>
    <w:rsid w:val="00A85F90"/>
    <w:rsid w:val="00A92EAE"/>
    <w:rsid w:val="00A93E71"/>
    <w:rsid w:val="00A95D2D"/>
    <w:rsid w:val="00AA3E41"/>
    <w:rsid w:val="00AA4F6D"/>
    <w:rsid w:val="00AA6118"/>
    <w:rsid w:val="00AA66AF"/>
    <w:rsid w:val="00AB0C55"/>
    <w:rsid w:val="00AB1114"/>
    <w:rsid w:val="00AB62C4"/>
    <w:rsid w:val="00AB71A9"/>
    <w:rsid w:val="00AB7392"/>
    <w:rsid w:val="00AB75E4"/>
    <w:rsid w:val="00AB7DE9"/>
    <w:rsid w:val="00AC3BDC"/>
    <w:rsid w:val="00AC46D5"/>
    <w:rsid w:val="00AC4AC9"/>
    <w:rsid w:val="00AC4E88"/>
    <w:rsid w:val="00AC562D"/>
    <w:rsid w:val="00AC7BF9"/>
    <w:rsid w:val="00AC7E35"/>
    <w:rsid w:val="00AC7FEF"/>
    <w:rsid w:val="00AD0056"/>
    <w:rsid w:val="00AD4002"/>
    <w:rsid w:val="00AD7731"/>
    <w:rsid w:val="00AE1726"/>
    <w:rsid w:val="00AE1805"/>
    <w:rsid w:val="00AE2C3D"/>
    <w:rsid w:val="00AE335D"/>
    <w:rsid w:val="00AE39F9"/>
    <w:rsid w:val="00AE56CB"/>
    <w:rsid w:val="00AE6AB5"/>
    <w:rsid w:val="00AF1519"/>
    <w:rsid w:val="00AF23AB"/>
    <w:rsid w:val="00AF36E0"/>
    <w:rsid w:val="00AF41F8"/>
    <w:rsid w:val="00AF4791"/>
    <w:rsid w:val="00AF70BC"/>
    <w:rsid w:val="00AF78A4"/>
    <w:rsid w:val="00B00101"/>
    <w:rsid w:val="00B011E9"/>
    <w:rsid w:val="00B01267"/>
    <w:rsid w:val="00B02219"/>
    <w:rsid w:val="00B04AA1"/>
    <w:rsid w:val="00B06991"/>
    <w:rsid w:val="00B077F3"/>
    <w:rsid w:val="00B07B76"/>
    <w:rsid w:val="00B17CCD"/>
    <w:rsid w:val="00B21AA3"/>
    <w:rsid w:val="00B221B2"/>
    <w:rsid w:val="00B232CB"/>
    <w:rsid w:val="00B259EC"/>
    <w:rsid w:val="00B2696A"/>
    <w:rsid w:val="00B270AC"/>
    <w:rsid w:val="00B3034B"/>
    <w:rsid w:val="00B30815"/>
    <w:rsid w:val="00B30C26"/>
    <w:rsid w:val="00B32812"/>
    <w:rsid w:val="00B33422"/>
    <w:rsid w:val="00B33FF2"/>
    <w:rsid w:val="00B35890"/>
    <w:rsid w:val="00B36F96"/>
    <w:rsid w:val="00B440DF"/>
    <w:rsid w:val="00B45BBF"/>
    <w:rsid w:val="00B4645F"/>
    <w:rsid w:val="00B51EEA"/>
    <w:rsid w:val="00B53145"/>
    <w:rsid w:val="00B5373B"/>
    <w:rsid w:val="00B60043"/>
    <w:rsid w:val="00B626C7"/>
    <w:rsid w:val="00B63049"/>
    <w:rsid w:val="00B63BB3"/>
    <w:rsid w:val="00B641C4"/>
    <w:rsid w:val="00B6493C"/>
    <w:rsid w:val="00B66EED"/>
    <w:rsid w:val="00B716FE"/>
    <w:rsid w:val="00B71BC0"/>
    <w:rsid w:val="00B7206B"/>
    <w:rsid w:val="00B74957"/>
    <w:rsid w:val="00B81348"/>
    <w:rsid w:val="00B81E97"/>
    <w:rsid w:val="00B83303"/>
    <w:rsid w:val="00B83F4E"/>
    <w:rsid w:val="00B84A9F"/>
    <w:rsid w:val="00B91AE8"/>
    <w:rsid w:val="00B94484"/>
    <w:rsid w:val="00B9764F"/>
    <w:rsid w:val="00BA10AC"/>
    <w:rsid w:val="00BA1C8E"/>
    <w:rsid w:val="00BA263A"/>
    <w:rsid w:val="00BA2A1B"/>
    <w:rsid w:val="00BA301C"/>
    <w:rsid w:val="00BA577B"/>
    <w:rsid w:val="00BA626F"/>
    <w:rsid w:val="00BB2403"/>
    <w:rsid w:val="00BB7ACB"/>
    <w:rsid w:val="00BC02F7"/>
    <w:rsid w:val="00BC0FFF"/>
    <w:rsid w:val="00BC2C6E"/>
    <w:rsid w:val="00BC478E"/>
    <w:rsid w:val="00BC505D"/>
    <w:rsid w:val="00BD0E36"/>
    <w:rsid w:val="00BD3FF4"/>
    <w:rsid w:val="00BD41DC"/>
    <w:rsid w:val="00BD44E7"/>
    <w:rsid w:val="00BD7092"/>
    <w:rsid w:val="00BD7B70"/>
    <w:rsid w:val="00BE1907"/>
    <w:rsid w:val="00BE47FF"/>
    <w:rsid w:val="00BE530A"/>
    <w:rsid w:val="00BE5676"/>
    <w:rsid w:val="00BE6236"/>
    <w:rsid w:val="00BE681D"/>
    <w:rsid w:val="00BE7BEA"/>
    <w:rsid w:val="00BE7C22"/>
    <w:rsid w:val="00BF09E9"/>
    <w:rsid w:val="00BF125F"/>
    <w:rsid w:val="00BF2803"/>
    <w:rsid w:val="00BF38CA"/>
    <w:rsid w:val="00BF7E32"/>
    <w:rsid w:val="00C00488"/>
    <w:rsid w:val="00C03931"/>
    <w:rsid w:val="00C06FA4"/>
    <w:rsid w:val="00C106E4"/>
    <w:rsid w:val="00C128DF"/>
    <w:rsid w:val="00C15AAA"/>
    <w:rsid w:val="00C16891"/>
    <w:rsid w:val="00C17238"/>
    <w:rsid w:val="00C17CF8"/>
    <w:rsid w:val="00C20DC0"/>
    <w:rsid w:val="00C22380"/>
    <w:rsid w:val="00C23211"/>
    <w:rsid w:val="00C25F13"/>
    <w:rsid w:val="00C27E1E"/>
    <w:rsid w:val="00C3149A"/>
    <w:rsid w:val="00C31572"/>
    <w:rsid w:val="00C35E3C"/>
    <w:rsid w:val="00C37673"/>
    <w:rsid w:val="00C410E1"/>
    <w:rsid w:val="00C4282F"/>
    <w:rsid w:val="00C44E1C"/>
    <w:rsid w:val="00C45B59"/>
    <w:rsid w:val="00C460A7"/>
    <w:rsid w:val="00C46CAC"/>
    <w:rsid w:val="00C500D3"/>
    <w:rsid w:val="00C50349"/>
    <w:rsid w:val="00C552D5"/>
    <w:rsid w:val="00C57295"/>
    <w:rsid w:val="00C60694"/>
    <w:rsid w:val="00C60E22"/>
    <w:rsid w:val="00C64833"/>
    <w:rsid w:val="00C653D2"/>
    <w:rsid w:val="00C70F58"/>
    <w:rsid w:val="00C711FB"/>
    <w:rsid w:val="00C72B98"/>
    <w:rsid w:val="00C73934"/>
    <w:rsid w:val="00C75350"/>
    <w:rsid w:val="00C76540"/>
    <w:rsid w:val="00C8218E"/>
    <w:rsid w:val="00C82D5E"/>
    <w:rsid w:val="00C82ED1"/>
    <w:rsid w:val="00C82F07"/>
    <w:rsid w:val="00C830E3"/>
    <w:rsid w:val="00C84326"/>
    <w:rsid w:val="00C844B8"/>
    <w:rsid w:val="00C856EB"/>
    <w:rsid w:val="00C86569"/>
    <w:rsid w:val="00C947C9"/>
    <w:rsid w:val="00C95132"/>
    <w:rsid w:val="00C967C0"/>
    <w:rsid w:val="00C9777F"/>
    <w:rsid w:val="00C97A3C"/>
    <w:rsid w:val="00CA1768"/>
    <w:rsid w:val="00CA326A"/>
    <w:rsid w:val="00CA5A67"/>
    <w:rsid w:val="00CB018B"/>
    <w:rsid w:val="00CB5FE4"/>
    <w:rsid w:val="00CB7503"/>
    <w:rsid w:val="00CC0710"/>
    <w:rsid w:val="00CC100A"/>
    <w:rsid w:val="00CC3398"/>
    <w:rsid w:val="00CC4E51"/>
    <w:rsid w:val="00CC6E37"/>
    <w:rsid w:val="00CC7AF7"/>
    <w:rsid w:val="00CD1FB7"/>
    <w:rsid w:val="00CD46EE"/>
    <w:rsid w:val="00CD487F"/>
    <w:rsid w:val="00CD4F21"/>
    <w:rsid w:val="00CD51EC"/>
    <w:rsid w:val="00CD551B"/>
    <w:rsid w:val="00CD592B"/>
    <w:rsid w:val="00CD6AFF"/>
    <w:rsid w:val="00CE0076"/>
    <w:rsid w:val="00CE3406"/>
    <w:rsid w:val="00CE405E"/>
    <w:rsid w:val="00CE40C5"/>
    <w:rsid w:val="00CF03F2"/>
    <w:rsid w:val="00CF0F28"/>
    <w:rsid w:val="00CF1504"/>
    <w:rsid w:val="00CF1E94"/>
    <w:rsid w:val="00CF248B"/>
    <w:rsid w:val="00CF2E96"/>
    <w:rsid w:val="00CF4B94"/>
    <w:rsid w:val="00CF57A9"/>
    <w:rsid w:val="00CF76F8"/>
    <w:rsid w:val="00D00024"/>
    <w:rsid w:val="00D01B7C"/>
    <w:rsid w:val="00D04A27"/>
    <w:rsid w:val="00D0719A"/>
    <w:rsid w:val="00D10335"/>
    <w:rsid w:val="00D10384"/>
    <w:rsid w:val="00D111ED"/>
    <w:rsid w:val="00D11F9C"/>
    <w:rsid w:val="00D13DF0"/>
    <w:rsid w:val="00D14A42"/>
    <w:rsid w:val="00D16B15"/>
    <w:rsid w:val="00D16E52"/>
    <w:rsid w:val="00D209ED"/>
    <w:rsid w:val="00D23E57"/>
    <w:rsid w:val="00D254F6"/>
    <w:rsid w:val="00D258F5"/>
    <w:rsid w:val="00D30365"/>
    <w:rsid w:val="00D30FAB"/>
    <w:rsid w:val="00D311A2"/>
    <w:rsid w:val="00D31503"/>
    <w:rsid w:val="00D32DE9"/>
    <w:rsid w:val="00D35275"/>
    <w:rsid w:val="00D37F91"/>
    <w:rsid w:val="00D406D2"/>
    <w:rsid w:val="00D40F7B"/>
    <w:rsid w:val="00D42EB2"/>
    <w:rsid w:val="00D4461F"/>
    <w:rsid w:val="00D451E0"/>
    <w:rsid w:val="00D45980"/>
    <w:rsid w:val="00D45BC7"/>
    <w:rsid w:val="00D47A42"/>
    <w:rsid w:val="00D51E16"/>
    <w:rsid w:val="00D533CA"/>
    <w:rsid w:val="00D55D27"/>
    <w:rsid w:val="00D566F5"/>
    <w:rsid w:val="00D5681F"/>
    <w:rsid w:val="00D61342"/>
    <w:rsid w:val="00D62F9B"/>
    <w:rsid w:val="00D630B3"/>
    <w:rsid w:val="00D639CA"/>
    <w:rsid w:val="00D64BE9"/>
    <w:rsid w:val="00D64C87"/>
    <w:rsid w:val="00D654D9"/>
    <w:rsid w:val="00D66774"/>
    <w:rsid w:val="00D676BB"/>
    <w:rsid w:val="00D70A6E"/>
    <w:rsid w:val="00D70BC8"/>
    <w:rsid w:val="00D74E29"/>
    <w:rsid w:val="00D750C8"/>
    <w:rsid w:val="00D761E3"/>
    <w:rsid w:val="00D83357"/>
    <w:rsid w:val="00D83805"/>
    <w:rsid w:val="00D84AD3"/>
    <w:rsid w:val="00D86141"/>
    <w:rsid w:val="00D861F0"/>
    <w:rsid w:val="00D94AA4"/>
    <w:rsid w:val="00D95812"/>
    <w:rsid w:val="00DA0CD5"/>
    <w:rsid w:val="00DA1B06"/>
    <w:rsid w:val="00DA572B"/>
    <w:rsid w:val="00DA7204"/>
    <w:rsid w:val="00DB11D9"/>
    <w:rsid w:val="00DB2E89"/>
    <w:rsid w:val="00DB2F10"/>
    <w:rsid w:val="00DB69A4"/>
    <w:rsid w:val="00DC0259"/>
    <w:rsid w:val="00DC1316"/>
    <w:rsid w:val="00DC30C7"/>
    <w:rsid w:val="00DC50C5"/>
    <w:rsid w:val="00DC68F8"/>
    <w:rsid w:val="00DD29F5"/>
    <w:rsid w:val="00DD68C0"/>
    <w:rsid w:val="00DD7B2E"/>
    <w:rsid w:val="00DD7F89"/>
    <w:rsid w:val="00DE004E"/>
    <w:rsid w:val="00DE0F61"/>
    <w:rsid w:val="00DE17D3"/>
    <w:rsid w:val="00DE32D7"/>
    <w:rsid w:val="00DE3ADD"/>
    <w:rsid w:val="00DE597B"/>
    <w:rsid w:val="00DF034D"/>
    <w:rsid w:val="00DF0D89"/>
    <w:rsid w:val="00DF2A07"/>
    <w:rsid w:val="00DF3EAE"/>
    <w:rsid w:val="00DF659D"/>
    <w:rsid w:val="00DF68CE"/>
    <w:rsid w:val="00DF6C30"/>
    <w:rsid w:val="00DF6EA6"/>
    <w:rsid w:val="00E036D1"/>
    <w:rsid w:val="00E04A2A"/>
    <w:rsid w:val="00E06572"/>
    <w:rsid w:val="00E078E3"/>
    <w:rsid w:val="00E137EF"/>
    <w:rsid w:val="00E13D34"/>
    <w:rsid w:val="00E155CE"/>
    <w:rsid w:val="00E203DA"/>
    <w:rsid w:val="00E25959"/>
    <w:rsid w:val="00E261B0"/>
    <w:rsid w:val="00E263C4"/>
    <w:rsid w:val="00E26811"/>
    <w:rsid w:val="00E27B15"/>
    <w:rsid w:val="00E302BA"/>
    <w:rsid w:val="00E308B0"/>
    <w:rsid w:val="00E30D12"/>
    <w:rsid w:val="00E40D27"/>
    <w:rsid w:val="00E436A9"/>
    <w:rsid w:val="00E436F9"/>
    <w:rsid w:val="00E43708"/>
    <w:rsid w:val="00E44A03"/>
    <w:rsid w:val="00E46E9B"/>
    <w:rsid w:val="00E472BB"/>
    <w:rsid w:val="00E47C29"/>
    <w:rsid w:val="00E51679"/>
    <w:rsid w:val="00E51B35"/>
    <w:rsid w:val="00E51FC2"/>
    <w:rsid w:val="00E520A0"/>
    <w:rsid w:val="00E54205"/>
    <w:rsid w:val="00E55FDB"/>
    <w:rsid w:val="00E6035E"/>
    <w:rsid w:val="00E617C4"/>
    <w:rsid w:val="00E669E3"/>
    <w:rsid w:val="00E67E09"/>
    <w:rsid w:val="00E7097B"/>
    <w:rsid w:val="00E70990"/>
    <w:rsid w:val="00E71799"/>
    <w:rsid w:val="00E71DB9"/>
    <w:rsid w:val="00E73E08"/>
    <w:rsid w:val="00E759C9"/>
    <w:rsid w:val="00E75D87"/>
    <w:rsid w:val="00E80268"/>
    <w:rsid w:val="00E80449"/>
    <w:rsid w:val="00E82BAC"/>
    <w:rsid w:val="00E82D7F"/>
    <w:rsid w:val="00E83713"/>
    <w:rsid w:val="00E83D7B"/>
    <w:rsid w:val="00E8445D"/>
    <w:rsid w:val="00E848DD"/>
    <w:rsid w:val="00E85DBE"/>
    <w:rsid w:val="00E85E46"/>
    <w:rsid w:val="00E85F27"/>
    <w:rsid w:val="00E92506"/>
    <w:rsid w:val="00E94389"/>
    <w:rsid w:val="00E94D4E"/>
    <w:rsid w:val="00E97A9D"/>
    <w:rsid w:val="00EA45E8"/>
    <w:rsid w:val="00EA4A6E"/>
    <w:rsid w:val="00EA5703"/>
    <w:rsid w:val="00EB1024"/>
    <w:rsid w:val="00EB1E7B"/>
    <w:rsid w:val="00EB1FD5"/>
    <w:rsid w:val="00EB2174"/>
    <w:rsid w:val="00EB3C69"/>
    <w:rsid w:val="00EB491F"/>
    <w:rsid w:val="00EB5DE3"/>
    <w:rsid w:val="00EB630C"/>
    <w:rsid w:val="00EB7616"/>
    <w:rsid w:val="00EC179B"/>
    <w:rsid w:val="00EC1A0A"/>
    <w:rsid w:val="00EC3830"/>
    <w:rsid w:val="00EC38E2"/>
    <w:rsid w:val="00EC4858"/>
    <w:rsid w:val="00EC643A"/>
    <w:rsid w:val="00ED1319"/>
    <w:rsid w:val="00ED20BB"/>
    <w:rsid w:val="00ED3ED4"/>
    <w:rsid w:val="00ED4F6B"/>
    <w:rsid w:val="00ED7190"/>
    <w:rsid w:val="00EE09C7"/>
    <w:rsid w:val="00EE1E61"/>
    <w:rsid w:val="00EE44FC"/>
    <w:rsid w:val="00EE531D"/>
    <w:rsid w:val="00EE7933"/>
    <w:rsid w:val="00EF0699"/>
    <w:rsid w:val="00EF0ABA"/>
    <w:rsid w:val="00EF1439"/>
    <w:rsid w:val="00EF3DF7"/>
    <w:rsid w:val="00EF49C7"/>
    <w:rsid w:val="00EF4FF0"/>
    <w:rsid w:val="00EF5E3E"/>
    <w:rsid w:val="00EF640B"/>
    <w:rsid w:val="00F01324"/>
    <w:rsid w:val="00F02A85"/>
    <w:rsid w:val="00F04E90"/>
    <w:rsid w:val="00F05FCC"/>
    <w:rsid w:val="00F066A9"/>
    <w:rsid w:val="00F075EB"/>
    <w:rsid w:val="00F07F64"/>
    <w:rsid w:val="00F1027F"/>
    <w:rsid w:val="00F1163A"/>
    <w:rsid w:val="00F11FB3"/>
    <w:rsid w:val="00F12033"/>
    <w:rsid w:val="00F12839"/>
    <w:rsid w:val="00F12F7E"/>
    <w:rsid w:val="00F13580"/>
    <w:rsid w:val="00F2021D"/>
    <w:rsid w:val="00F248D3"/>
    <w:rsid w:val="00F24D2D"/>
    <w:rsid w:val="00F25B21"/>
    <w:rsid w:val="00F25CA5"/>
    <w:rsid w:val="00F33CC3"/>
    <w:rsid w:val="00F34B99"/>
    <w:rsid w:val="00F35EB3"/>
    <w:rsid w:val="00F36E07"/>
    <w:rsid w:val="00F40796"/>
    <w:rsid w:val="00F427D1"/>
    <w:rsid w:val="00F43905"/>
    <w:rsid w:val="00F46FCD"/>
    <w:rsid w:val="00F478C6"/>
    <w:rsid w:val="00F50B82"/>
    <w:rsid w:val="00F56C0B"/>
    <w:rsid w:val="00F570D5"/>
    <w:rsid w:val="00F6148F"/>
    <w:rsid w:val="00F61C2D"/>
    <w:rsid w:val="00F6300D"/>
    <w:rsid w:val="00F637C9"/>
    <w:rsid w:val="00F64CDC"/>
    <w:rsid w:val="00F677FD"/>
    <w:rsid w:val="00F704E6"/>
    <w:rsid w:val="00F705CD"/>
    <w:rsid w:val="00F71B64"/>
    <w:rsid w:val="00F732CA"/>
    <w:rsid w:val="00F75849"/>
    <w:rsid w:val="00F813C1"/>
    <w:rsid w:val="00F817FA"/>
    <w:rsid w:val="00F845E9"/>
    <w:rsid w:val="00F909FA"/>
    <w:rsid w:val="00FA0502"/>
    <w:rsid w:val="00FA107F"/>
    <w:rsid w:val="00FA1E0E"/>
    <w:rsid w:val="00FA53C9"/>
    <w:rsid w:val="00FA67FE"/>
    <w:rsid w:val="00FA6C1C"/>
    <w:rsid w:val="00FA6ED7"/>
    <w:rsid w:val="00FA7FA1"/>
    <w:rsid w:val="00FB0F9A"/>
    <w:rsid w:val="00FB15E6"/>
    <w:rsid w:val="00FC00A5"/>
    <w:rsid w:val="00FC0C2D"/>
    <w:rsid w:val="00FC122C"/>
    <w:rsid w:val="00FC1485"/>
    <w:rsid w:val="00FC20A1"/>
    <w:rsid w:val="00FC6E46"/>
    <w:rsid w:val="00FC7143"/>
    <w:rsid w:val="00FC720A"/>
    <w:rsid w:val="00FD7993"/>
    <w:rsid w:val="00FE1EA7"/>
    <w:rsid w:val="00FE227E"/>
    <w:rsid w:val="00FE27DF"/>
    <w:rsid w:val="00FE2E75"/>
    <w:rsid w:val="00FE41C5"/>
    <w:rsid w:val="00FE52A6"/>
    <w:rsid w:val="00FE5371"/>
    <w:rsid w:val="00FE5F56"/>
    <w:rsid w:val="00FF0D86"/>
    <w:rsid w:val="00FF12B4"/>
    <w:rsid w:val="00FF210D"/>
    <w:rsid w:val="00FF5A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A45006"/>
  <w15:docId w15:val="{A6BB6EBB-6068-4978-9F34-3B3D1FF17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4568"/>
    <w:pPr>
      <w:suppressAutoHyphens/>
    </w:pPr>
    <w:rPr>
      <w:lang w:eastAsia="ar-SA"/>
    </w:rPr>
  </w:style>
  <w:style w:type="paragraph" w:styleId="Nagwek1">
    <w:name w:val="heading 1"/>
    <w:basedOn w:val="Normalny"/>
    <w:next w:val="Normalny"/>
    <w:link w:val="Nagwek1Znak"/>
    <w:uiPriority w:val="99"/>
    <w:qFormat/>
    <w:rsid w:val="00F33CC3"/>
    <w:pPr>
      <w:keepNext/>
      <w:suppressAutoHyphens w:val="0"/>
      <w:spacing w:before="240" w:after="60"/>
      <w:outlineLvl w:val="0"/>
    </w:pPr>
    <w:rPr>
      <w:rFonts w:ascii="Arial" w:hAnsi="Arial" w:cs="Arial"/>
      <w:b/>
      <w:bCs/>
      <w:kern w:val="32"/>
      <w:sz w:val="32"/>
      <w:szCs w:val="32"/>
      <w:lang w:eastAsia="pl-PL"/>
    </w:rPr>
  </w:style>
  <w:style w:type="paragraph" w:styleId="Nagwek3">
    <w:name w:val="heading 3"/>
    <w:basedOn w:val="Normalny"/>
    <w:next w:val="Normalny"/>
    <w:link w:val="Nagwek3Znak"/>
    <w:autoRedefine/>
    <w:uiPriority w:val="99"/>
    <w:qFormat/>
    <w:rsid w:val="00F33CC3"/>
    <w:pPr>
      <w:suppressAutoHyphens w:val="0"/>
      <w:spacing w:before="120" w:after="60" w:line="276" w:lineRule="auto"/>
      <w:jc w:val="center"/>
      <w:outlineLvl w:val="2"/>
    </w:pPr>
    <w:rPr>
      <w:rFonts w:ascii="Verdana" w:hAnsi="Verdana"/>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uiPriority w:val="99"/>
    <w:rsid w:val="00B4645F"/>
    <w:pPr>
      <w:spacing w:after="120"/>
    </w:pPr>
  </w:style>
  <w:style w:type="paragraph" w:styleId="Lista">
    <w:name w:val="List"/>
    <w:basedOn w:val="Tekstpodstawowy"/>
    <w:semiHidden/>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semiHidden/>
    <w:unhideWhenUsed/>
    <w:rsid w:val="00B4645F"/>
    <w:rPr>
      <w:rFonts w:ascii="Tahoma" w:hAnsi="Tahoma" w:cs="Tahoma"/>
      <w:sz w:val="16"/>
      <w:szCs w:val="16"/>
    </w:rPr>
  </w:style>
  <w:style w:type="character" w:customStyle="1" w:styleId="TekstdymkaZnak">
    <w:name w:val="Tekst dymka Znak"/>
    <w:uiPriority w:val="99"/>
    <w:semiHidden/>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link w:val="Tekstpodstawowy2Znak"/>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link w:val="Tekstpodstawowy3Znak"/>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semiHidden/>
    <w:unhideWhenUsed/>
    <w:rsid w:val="00F6148F"/>
    <w:rPr>
      <w:b/>
      <w:bCs/>
    </w:rPr>
  </w:style>
  <w:style w:type="character" w:customStyle="1" w:styleId="TematkomentarzaZnak">
    <w:name w:val="Temat komentarza Znak"/>
    <w:link w:val="Tematkomentarza"/>
    <w:uiPriority w:val="99"/>
    <w:semiHidden/>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styleId="Poprawka">
    <w:name w:val="Revision"/>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Theme="minorHAnsi"/>
      <w:color w:val="000000"/>
      <w:sz w:val="24"/>
      <w:szCs w:val="24"/>
      <w:lang w:eastAsia="en-US"/>
    </w:rPr>
  </w:style>
  <w:style w:type="paragraph" w:styleId="Akapitzlist">
    <w:name w:val="List Paragraph"/>
    <w:basedOn w:val="Normalny"/>
    <w:uiPriority w:val="34"/>
    <w:qFormat/>
    <w:rsid w:val="00F56C0B"/>
    <w:pPr>
      <w:ind w:left="720"/>
      <w:contextualSpacing/>
    </w:pPr>
  </w:style>
  <w:style w:type="paragraph" w:customStyle="1" w:styleId="SIWZtekst">
    <w:name w:val="SIWZ_tekst"/>
    <w:basedOn w:val="Normalny"/>
    <w:link w:val="SIWZtekstZnak"/>
    <w:autoRedefine/>
    <w:rsid w:val="00623C0B"/>
    <w:pPr>
      <w:suppressAutoHyphens w:val="0"/>
      <w:spacing w:before="120" w:after="240"/>
      <w:jc w:val="both"/>
    </w:pPr>
    <w:rPr>
      <w:rFonts w:ascii="Verdana" w:hAnsi="Verdana" w:cs="Arial"/>
      <w:lang w:eastAsia="pl-PL"/>
    </w:rPr>
  </w:style>
  <w:style w:type="character" w:customStyle="1" w:styleId="SIWZtekstZnak">
    <w:name w:val="SIWZ_tekst Znak"/>
    <w:link w:val="SIWZtekst"/>
    <w:rsid w:val="00623C0B"/>
    <w:rPr>
      <w:rFonts w:ascii="Verdana" w:hAnsi="Verdana" w:cs="Arial"/>
    </w:rPr>
  </w:style>
  <w:style w:type="table" w:styleId="Tabela-Siatka">
    <w:name w:val="Table Grid"/>
    <w:basedOn w:val="Standardowy"/>
    <w:uiPriority w:val="59"/>
    <w:rsid w:val="00F33CC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Znak">
    <w:name w:val="Tekst podstawowy 2 Znak"/>
    <w:basedOn w:val="Domylnaczcionkaakapitu"/>
    <w:link w:val="Tekstpodstawowy2"/>
    <w:rsid w:val="00F33CC3"/>
    <w:rPr>
      <w:rFonts w:ascii="Arial" w:hAnsi="Arial" w:cs="Arial"/>
      <w:sz w:val="24"/>
      <w:szCs w:val="24"/>
      <w:lang w:eastAsia="ar-SA"/>
    </w:rPr>
  </w:style>
  <w:style w:type="character" w:customStyle="1" w:styleId="NagwekZnak">
    <w:name w:val="Nagłówek Znak"/>
    <w:basedOn w:val="Domylnaczcionkaakapitu"/>
    <w:link w:val="Nagwek"/>
    <w:uiPriority w:val="99"/>
    <w:rsid w:val="00F33CC3"/>
    <w:rPr>
      <w:lang w:eastAsia="ar-SA"/>
    </w:rPr>
  </w:style>
  <w:style w:type="character" w:customStyle="1" w:styleId="Nagwek1Znak">
    <w:name w:val="Nagłówek 1 Znak"/>
    <w:basedOn w:val="Domylnaczcionkaakapitu"/>
    <w:link w:val="Nagwek1"/>
    <w:uiPriority w:val="99"/>
    <w:rsid w:val="00F33CC3"/>
    <w:rPr>
      <w:rFonts w:ascii="Arial" w:hAnsi="Arial" w:cs="Arial"/>
      <w:b/>
      <w:bCs/>
      <w:kern w:val="32"/>
      <w:sz w:val="32"/>
      <w:szCs w:val="32"/>
    </w:rPr>
  </w:style>
  <w:style w:type="character" w:customStyle="1" w:styleId="Nagwek3Znak">
    <w:name w:val="Nagłówek 3 Znak"/>
    <w:basedOn w:val="Domylnaczcionkaakapitu"/>
    <w:link w:val="Nagwek3"/>
    <w:uiPriority w:val="99"/>
    <w:rsid w:val="00F33CC3"/>
    <w:rPr>
      <w:rFonts w:ascii="Verdana" w:hAnsi="Verdana"/>
      <w:b/>
      <w:bCs/>
    </w:rPr>
  </w:style>
  <w:style w:type="character" w:customStyle="1" w:styleId="TekstpodstawowyZnak">
    <w:name w:val="Tekst podstawowy Znak"/>
    <w:basedOn w:val="Domylnaczcionkaakapitu"/>
    <w:link w:val="Tekstpodstawowy"/>
    <w:uiPriority w:val="99"/>
    <w:rsid w:val="00F33CC3"/>
    <w:rPr>
      <w:lang w:eastAsia="ar-SA"/>
    </w:rPr>
  </w:style>
  <w:style w:type="paragraph" w:styleId="Tekstprzypisudolnego">
    <w:name w:val="footnote text"/>
    <w:basedOn w:val="Normalny"/>
    <w:link w:val="TekstprzypisudolnegoZnak"/>
    <w:uiPriority w:val="99"/>
    <w:semiHidden/>
    <w:rsid w:val="00F33CC3"/>
    <w:pPr>
      <w:suppressAutoHyphens w:val="0"/>
    </w:pPr>
    <w:rPr>
      <w:rFonts w:cs="Arial"/>
      <w:bCs/>
      <w:lang w:eastAsia="pl-PL"/>
    </w:rPr>
  </w:style>
  <w:style w:type="character" w:customStyle="1" w:styleId="TekstprzypisudolnegoZnak">
    <w:name w:val="Tekst przypisu dolnego Znak"/>
    <w:basedOn w:val="Domylnaczcionkaakapitu"/>
    <w:link w:val="Tekstprzypisudolnego"/>
    <w:uiPriority w:val="99"/>
    <w:semiHidden/>
    <w:rsid w:val="00F33CC3"/>
    <w:rPr>
      <w:rFonts w:cs="Arial"/>
      <w:bCs/>
    </w:rPr>
  </w:style>
  <w:style w:type="character" w:styleId="Odwoanieprzypisudolnego">
    <w:name w:val="footnote reference"/>
    <w:aliases w:val="Footnote Reference Number,Footnote symbol,Footnote"/>
    <w:basedOn w:val="Domylnaczcionkaakapitu"/>
    <w:uiPriority w:val="99"/>
    <w:semiHidden/>
    <w:rsid w:val="00F33CC3"/>
    <w:rPr>
      <w:rFonts w:cs="Times New Roman"/>
      <w:vertAlign w:val="superscript"/>
    </w:rPr>
  </w:style>
  <w:style w:type="paragraph" w:styleId="Zwykytekst">
    <w:name w:val="Plain Text"/>
    <w:basedOn w:val="Normalny"/>
    <w:link w:val="ZwykytekstZnak"/>
    <w:rsid w:val="00F33CC3"/>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F33CC3"/>
    <w:rPr>
      <w:rFonts w:ascii="Calibri" w:hAnsi="Calibri"/>
      <w:sz w:val="22"/>
      <w:szCs w:val="21"/>
    </w:rPr>
  </w:style>
  <w:style w:type="paragraph" w:customStyle="1" w:styleId="Tekstpodstawowy21">
    <w:name w:val="Tekst podstawowy 21"/>
    <w:basedOn w:val="Normalny"/>
    <w:uiPriority w:val="99"/>
    <w:rsid w:val="00F33CC3"/>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F33CC3"/>
    <w:rPr>
      <w:rFonts w:ascii="Times New Roman" w:hAnsi="Times New Roman"/>
      <w:sz w:val="22"/>
    </w:rPr>
  </w:style>
  <w:style w:type="paragraph" w:customStyle="1" w:styleId="Style21">
    <w:name w:val="Style21"/>
    <w:basedOn w:val="Normalny"/>
    <w:uiPriority w:val="99"/>
    <w:rsid w:val="00F33CC3"/>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F33CC3"/>
    <w:rPr>
      <w:rFonts w:ascii="Times New Roman" w:hAnsi="Times New Roman"/>
      <w:b/>
      <w:sz w:val="26"/>
    </w:rPr>
  </w:style>
  <w:style w:type="paragraph" w:customStyle="1" w:styleId="Style2">
    <w:name w:val="Style2"/>
    <w:basedOn w:val="Normalny"/>
    <w:uiPriority w:val="99"/>
    <w:rsid w:val="00F33CC3"/>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F33CC3"/>
    <w:rPr>
      <w:rFonts w:ascii="Times New Roman" w:hAnsi="Times New Roman"/>
      <w:sz w:val="20"/>
    </w:rPr>
  </w:style>
  <w:style w:type="character" w:customStyle="1" w:styleId="Teksttreci">
    <w:name w:val="Tekst treści_"/>
    <w:basedOn w:val="Domylnaczcionkaakapitu"/>
    <w:link w:val="Teksttreci1"/>
    <w:locked/>
    <w:rsid w:val="00F33CC3"/>
    <w:rPr>
      <w:rFonts w:ascii="Century Gothic" w:hAnsi="Century Gothic" w:cs="Century Gothic"/>
      <w:sz w:val="17"/>
      <w:szCs w:val="17"/>
      <w:shd w:val="clear" w:color="auto" w:fill="FFFFFF"/>
    </w:rPr>
  </w:style>
  <w:style w:type="character" w:customStyle="1" w:styleId="Teksttreci74">
    <w:name w:val="Tekst treści74"/>
    <w:basedOn w:val="Teksttreci"/>
    <w:rsid w:val="00F33CC3"/>
    <w:rPr>
      <w:rFonts w:ascii="Century Gothic" w:hAnsi="Century Gothic" w:cs="Century Gothic"/>
      <w:sz w:val="17"/>
      <w:szCs w:val="17"/>
      <w:shd w:val="clear" w:color="auto" w:fill="FFFFFF"/>
    </w:rPr>
  </w:style>
  <w:style w:type="paragraph" w:customStyle="1" w:styleId="Teksttreci1">
    <w:name w:val="Tekst treści1"/>
    <w:basedOn w:val="Normalny"/>
    <w:link w:val="Teksttreci"/>
    <w:rsid w:val="00F33CC3"/>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highlightedsearchterm">
    <w:name w:val="highlightedsearchterm"/>
    <w:basedOn w:val="Domylnaczcionkaakapitu"/>
    <w:rsid w:val="00F33CC3"/>
  </w:style>
  <w:style w:type="paragraph" w:styleId="Tytu">
    <w:name w:val="Title"/>
    <w:basedOn w:val="Normalny"/>
    <w:link w:val="TytuZnak"/>
    <w:qFormat/>
    <w:rsid w:val="00F33CC3"/>
    <w:pPr>
      <w:suppressAutoHyphens w:val="0"/>
      <w:jc w:val="center"/>
    </w:pPr>
    <w:rPr>
      <w:b/>
      <w:sz w:val="24"/>
      <w:lang w:eastAsia="pl-PL"/>
    </w:rPr>
  </w:style>
  <w:style w:type="character" w:customStyle="1" w:styleId="TytuZnak">
    <w:name w:val="Tytuł Znak"/>
    <w:basedOn w:val="Domylnaczcionkaakapitu"/>
    <w:link w:val="Tytu"/>
    <w:rsid w:val="00F33CC3"/>
    <w:rPr>
      <w:b/>
      <w:sz w:val="24"/>
    </w:rPr>
  </w:style>
  <w:style w:type="paragraph" w:styleId="Podtytu">
    <w:name w:val="Subtitle"/>
    <w:basedOn w:val="Normalny"/>
    <w:link w:val="PodtytuZnak"/>
    <w:uiPriority w:val="99"/>
    <w:qFormat/>
    <w:rsid w:val="00F33CC3"/>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F33CC3"/>
    <w:rPr>
      <w:rFonts w:ascii="Arial" w:eastAsia="Calibri" w:hAnsi="Arial" w:cs="Arial"/>
    </w:rPr>
  </w:style>
  <w:style w:type="character" w:styleId="Tekstzastpczy">
    <w:name w:val="Placeholder Text"/>
    <w:basedOn w:val="Domylnaczcionkaakapitu"/>
    <w:uiPriority w:val="99"/>
    <w:semiHidden/>
    <w:rsid w:val="007E7165"/>
    <w:rPr>
      <w:color w:val="808080"/>
    </w:rPr>
  </w:style>
  <w:style w:type="character" w:styleId="UyteHipercze">
    <w:name w:val="FollowedHyperlink"/>
    <w:basedOn w:val="Domylnaczcionkaakapitu"/>
    <w:uiPriority w:val="99"/>
    <w:semiHidden/>
    <w:unhideWhenUsed/>
    <w:rsid w:val="007E7165"/>
    <w:rPr>
      <w:color w:val="800080"/>
      <w:u w:val="single"/>
    </w:rPr>
  </w:style>
  <w:style w:type="paragraph" w:customStyle="1" w:styleId="xl63">
    <w:name w:val="xl63"/>
    <w:basedOn w:val="Normalny"/>
    <w:rsid w:val="007E7165"/>
    <w:pPr>
      <w:shd w:val="clear" w:color="FFFFFF" w:fill="FFFFFF"/>
      <w:suppressAutoHyphens w:val="0"/>
      <w:spacing w:before="100" w:beforeAutospacing="1" w:after="100" w:afterAutospacing="1"/>
    </w:pPr>
    <w:rPr>
      <w:rFonts w:ascii="Arial" w:hAnsi="Arial" w:cs="Arial"/>
      <w:sz w:val="12"/>
      <w:szCs w:val="12"/>
      <w:lang w:eastAsia="pl-PL"/>
    </w:rPr>
  </w:style>
  <w:style w:type="paragraph" w:customStyle="1" w:styleId="xl64">
    <w:name w:val="xl64"/>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5">
    <w:name w:val="xl65"/>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6">
    <w:name w:val="xl66"/>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textAlignment w:val="center"/>
    </w:pPr>
    <w:rPr>
      <w:rFonts w:ascii="Arial" w:hAnsi="Arial" w:cs="Arial"/>
      <w:sz w:val="18"/>
      <w:szCs w:val="18"/>
      <w:lang w:eastAsia="pl-PL"/>
    </w:rPr>
  </w:style>
  <w:style w:type="paragraph" w:customStyle="1" w:styleId="xl67">
    <w:name w:val="xl67"/>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textAlignment w:val="center"/>
    </w:pPr>
    <w:rPr>
      <w:rFonts w:ascii="Arial" w:hAnsi="Arial" w:cs="Arial"/>
      <w:sz w:val="18"/>
      <w:szCs w:val="18"/>
      <w:lang w:eastAsia="pl-PL"/>
    </w:rPr>
  </w:style>
  <w:style w:type="paragraph" w:customStyle="1" w:styleId="xl68">
    <w:name w:val="xl68"/>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pPr>
    <w:rPr>
      <w:color w:val="333333"/>
      <w:sz w:val="18"/>
      <w:szCs w:val="18"/>
      <w:lang w:eastAsia="pl-PL"/>
    </w:rPr>
  </w:style>
  <w:style w:type="paragraph" w:customStyle="1" w:styleId="msonormal0">
    <w:name w:val="msonormal"/>
    <w:basedOn w:val="Normalny"/>
    <w:rsid w:val="00073A23"/>
    <w:rPr>
      <w:sz w:val="24"/>
      <w:szCs w:val="24"/>
    </w:rPr>
  </w:style>
  <w:style w:type="character" w:customStyle="1" w:styleId="Tekstpodstawowy3Znak">
    <w:name w:val="Tekst podstawowy 3 Znak"/>
    <w:basedOn w:val="Domylnaczcionkaakapitu"/>
    <w:link w:val="Tekstpodstawowy3"/>
    <w:semiHidden/>
    <w:rsid w:val="00073A23"/>
    <w:rPr>
      <w:rFonts w:ascii="Arial" w:hAnsi="Arial" w:cs="Arial"/>
      <w:color w:val="008080"/>
      <w:sz w:val="24"/>
      <w:szCs w:val="24"/>
      <w:lang w:eastAsia="ar-SA"/>
    </w:rPr>
  </w:style>
  <w:style w:type="paragraph" w:customStyle="1" w:styleId="xl69">
    <w:name w:val="xl69"/>
    <w:basedOn w:val="Normalny"/>
    <w:rsid w:val="00073A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8"/>
      <w:szCs w:val="18"/>
      <w:lang w:eastAsia="pl-PL"/>
    </w:rPr>
  </w:style>
  <w:style w:type="paragraph" w:customStyle="1" w:styleId="xl70">
    <w:name w:val="xl70"/>
    <w:basedOn w:val="Normalny"/>
    <w:rsid w:val="00073A23"/>
    <w:pPr>
      <w:pBdr>
        <w:bottom w:val="single" w:sz="4" w:space="0" w:color="auto"/>
      </w:pBdr>
      <w:shd w:val="clear" w:color="auto" w:fill="FFFFFF"/>
      <w:suppressAutoHyphens w:val="0"/>
      <w:spacing w:before="100" w:beforeAutospacing="1" w:after="100" w:afterAutospacing="1"/>
    </w:pPr>
    <w:rPr>
      <w:rFonts w:ascii="Arial" w:hAnsi="Arial" w:cs="Arial"/>
      <w:color w:val="333333"/>
      <w:sz w:val="18"/>
      <w:szCs w:val="18"/>
      <w:lang w:eastAsia="pl-PL"/>
    </w:rPr>
  </w:style>
  <w:style w:type="paragraph" w:customStyle="1" w:styleId="xl71">
    <w:name w:val="xl71"/>
    <w:basedOn w:val="Normalny"/>
    <w:rsid w:val="00073A23"/>
    <w:pPr>
      <w:pBdr>
        <w:bottom w:val="single" w:sz="4" w:space="0" w:color="000000"/>
      </w:pBdr>
      <w:suppressAutoHyphens w:val="0"/>
      <w:spacing w:before="100" w:beforeAutospacing="1" w:after="100" w:afterAutospacing="1"/>
    </w:pPr>
    <w:rPr>
      <w:rFonts w:ascii="Arial" w:hAnsi="Arial" w:cs="Arial"/>
      <w:color w:val="000000"/>
      <w:lang w:eastAsia="pl-PL"/>
    </w:rPr>
  </w:style>
  <w:style w:type="paragraph" w:customStyle="1" w:styleId="xl72">
    <w:name w:val="xl72"/>
    <w:basedOn w:val="Normalny"/>
    <w:rsid w:val="002D653F"/>
    <w:pPr>
      <w:pBdr>
        <w:top w:val="single" w:sz="4" w:space="0" w:color="000000"/>
        <w:left w:val="single" w:sz="4" w:space="0" w:color="000000"/>
        <w:bottom w:val="single" w:sz="4" w:space="0" w:color="000000"/>
        <w:right w:val="single" w:sz="4" w:space="0" w:color="000000"/>
      </w:pBdr>
      <w:shd w:val="clear" w:color="FFFFFF" w:fill="F5F5F5"/>
      <w:suppressAutoHyphens w:val="0"/>
      <w:spacing w:before="100" w:beforeAutospacing="1" w:after="100" w:afterAutospacing="1"/>
      <w:jc w:val="right"/>
    </w:pPr>
    <w:rPr>
      <w:b/>
      <w:bCs/>
      <w:color w:val="333333"/>
      <w:sz w:val="16"/>
      <w:szCs w:val="16"/>
      <w:lang w:eastAsia="pl-PL"/>
    </w:rPr>
  </w:style>
  <w:style w:type="paragraph" w:customStyle="1" w:styleId="xl73">
    <w:name w:val="xl73"/>
    <w:basedOn w:val="Normalny"/>
    <w:rsid w:val="002D653F"/>
    <w:pPr>
      <w:pBdr>
        <w:top w:val="single" w:sz="4" w:space="0" w:color="000000"/>
        <w:left w:val="single" w:sz="4" w:space="0" w:color="000000"/>
        <w:bottom w:val="single" w:sz="4" w:space="0" w:color="000000"/>
        <w:right w:val="single" w:sz="4" w:space="0" w:color="000000"/>
      </w:pBdr>
      <w:shd w:val="clear" w:color="FFFFFF" w:fill="F5F5F5"/>
      <w:suppressAutoHyphens w:val="0"/>
      <w:spacing w:before="100" w:beforeAutospacing="1" w:after="100" w:afterAutospacing="1"/>
      <w:jc w:val="center"/>
      <w:textAlignment w:val="center"/>
    </w:pPr>
    <w:rPr>
      <w:sz w:val="16"/>
      <w:szCs w:val="16"/>
      <w:lang w:eastAsia="pl-PL"/>
    </w:rPr>
  </w:style>
  <w:style w:type="paragraph" w:customStyle="1" w:styleId="xl74">
    <w:name w:val="xl74"/>
    <w:basedOn w:val="Normalny"/>
    <w:rsid w:val="002D653F"/>
    <w:pPr>
      <w:pBdr>
        <w:top w:val="single" w:sz="4" w:space="0" w:color="000000"/>
        <w:left w:val="single" w:sz="4" w:space="0" w:color="000000"/>
        <w:bottom w:val="single" w:sz="4" w:space="0" w:color="000000"/>
        <w:right w:val="single" w:sz="4" w:space="0" w:color="000000"/>
      </w:pBdr>
      <w:shd w:val="clear" w:color="FFFFFF" w:fill="F5F5F5"/>
      <w:suppressAutoHyphens w:val="0"/>
      <w:spacing w:before="100" w:beforeAutospacing="1" w:after="100" w:afterAutospacing="1"/>
      <w:jc w:val="center"/>
      <w:textAlignment w:val="center"/>
    </w:pPr>
    <w:rPr>
      <w:b/>
      <w:bCs/>
      <w:sz w:val="16"/>
      <w:szCs w:val="16"/>
      <w:lang w:eastAsia="pl-PL"/>
    </w:rPr>
  </w:style>
  <w:style w:type="paragraph" w:customStyle="1" w:styleId="xl75">
    <w:name w:val="xl75"/>
    <w:basedOn w:val="Normalny"/>
    <w:rsid w:val="002D653F"/>
    <w:pPr>
      <w:pBdr>
        <w:top w:val="single" w:sz="4" w:space="0" w:color="000000"/>
        <w:left w:val="single" w:sz="4" w:space="0" w:color="000000"/>
        <w:bottom w:val="single" w:sz="4" w:space="0" w:color="000000"/>
        <w:right w:val="single" w:sz="4" w:space="0" w:color="000000"/>
      </w:pBdr>
      <w:shd w:val="clear" w:color="FFFFFF" w:fill="F5F5F5"/>
      <w:suppressAutoHyphens w:val="0"/>
      <w:spacing w:before="100" w:beforeAutospacing="1" w:after="100" w:afterAutospacing="1"/>
      <w:jc w:val="center"/>
      <w:textAlignment w:val="center"/>
    </w:pPr>
    <w:rPr>
      <w:b/>
      <w:bCs/>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81909">
      <w:bodyDiv w:val="1"/>
      <w:marLeft w:val="0"/>
      <w:marRight w:val="0"/>
      <w:marTop w:val="0"/>
      <w:marBottom w:val="0"/>
      <w:divBdr>
        <w:top w:val="none" w:sz="0" w:space="0" w:color="auto"/>
        <w:left w:val="none" w:sz="0" w:space="0" w:color="auto"/>
        <w:bottom w:val="none" w:sz="0" w:space="0" w:color="auto"/>
        <w:right w:val="none" w:sz="0" w:space="0" w:color="auto"/>
      </w:divBdr>
    </w:div>
    <w:div w:id="147018318">
      <w:bodyDiv w:val="1"/>
      <w:marLeft w:val="0"/>
      <w:marRight w:val="0"/>
      <w:marTop w:val="0"/>
      <w:marBottom w:val="0"/>
      <w:divBdr>
        <w:top w:val="none" w:sz="0" w:space="0" w:color="auto"/>
        <w:left w:val="none" w:sz="0" w:space="0" w:color="auto"/>
        <w:bottom w:val="none" w:sz="0" w:space="0" w:color="auto"/>
        <w:right w:val="none" w:sz="0" w:space="0" w:color="auto"/>
      </w:divBdr>
    </w:div>
    <w:div w:id="214659754">
      <w:bodyDiv w:val="1"/>
      <w:marLeft w:val="0"/>
      <w:marRight w:val="0"/>
      <w:marTop w:val="0"/>
      <w:marBottom w:val="0"/>
      <w:divBdr>
        <w:top w:val="none" w:sz="0" w:space="0" w:color="auto"/>
        <w:left w:val="none" w:sz="0" w:space="0" w:color="auto"/>
        <w:bottom w:val="none" w:sz="0" w:space="0" w:color="auto"/>
        <w:right w:val="none" w:sz="0" w:space="0" w:color="auto"/>
      </w:divBdr>
    </w:div>
    <w:div w:id="282659097">
      <w:bodyDiv w:val="1"/>
      <w:marLeft w:val="0"/>
      <w:marRight w:val="0"/>
      <w:marTop w:val="0"/>
      <w:marBottom w:val="0"/>
      <w:divBdr>
        <w:top w:val="none" w:sz="0" w:space="0" w:color="auto"/>
        <w:left w:val="none" w:sz="0" w:space="0" w:color="auto"/>
        <w:bottom w:val="none" w:sz="0" w:space="0" w:color="auto"/>
        <w:right w:val="none" w:sz="0" w:space="0" w:color="auto"/>
      </w:divBdr>
    </w:div>
    <w:div w:id="313147903">
      <w:bodyDiv w:val="1"/>
      <w:marLeft w:val="0"/>
      <w:marRight w:val="0"/>
      <w:marTop w:val="0"/>
      <w:marBottom w:val="0"/>
      <w:divBdr>
        <w:top w:val="none" w:sz="0" w:space="0" w:color="auto"/>
        <w:left w:val="none" w:sz="0" w:space="0" w:color="auto"/>
        <w:bottom w:val="none" w:sz="0" w:space="0" w:color="auto"/>
        <w:right w:val="none" w:sz="0" w:space="0" w:color="auto"/>
      </w:divBdr>
    </w:div>
    <w:div w:id="324944335">
      <w:bodyDiv w:val="1"/>
      <w:marLeft w:val="0"/>
      <w:marRight w:val="0"/>
      <w:marTop w:val="0"/>
      <w:marBottom w:val="0"/>
      <w:divBdr>
        <w:top w:val="none" w:sz="0" w:space="0" w:color="auto"/>
        <w:left w:val="none" w:sz="0" w:space="0" w:color="auto"/>
        <w:bottom w:val="none" w:sz="0" w:space="0" w:color="auto"/>
        <w:right w:val="none" w:sz="0" w:space="0" w:color="auto"/>
      </w:divBdr>
    </w:div>
    <w:div w:id="505900636">
      <w:bodyDiv w:val="1"/>
      <w:marLeft w:val="0"/>
      <w:marRight w:val="0"/>
      <w:marTop w:val="0"/>
      <w:marBottom w:val="0"/>
      <w:divBdr>
        <w:top w:val="none" w:sz="0" w:space="0" w:color="auto"/>
        <w:left w:val="none" w:sz="0" w:space="0" w:color="auto"/>
        <w:bottom w:val="none" w:sz="0" w:space="0" w:color="auto"/>
        <w:right w:val="none" w:sz="0" w:space="0" w:color="auto"/>
      </w:divBdr>
    </w:div>
    <w:div w:id="519007615">
      <w:bodyDiv w:val="1"/>
      <w:marLeft w:val="0"/>
      <w:marRight w:val="0"/>
      <w:marTop w:val="0"/>
      <w:marBottom w:val="0"/>
      <w:divBdr>
        <w:top w:val="none" w:sz="0" w:space="0" w:color="auto"/>
        <w:left w:val="none" w:sz="0" w:space="0" w:color="auto"/>
        <w:bottom w:val="none" w:sz="0" w:space="0" w:color="auto"/>
        <w:right w:val="none" w:sz="0" w:space="0" w:color="auto"/>
      </w:divBdr>
    </w:div>
    <w:div w:id="524946518">
      <w:bodyDiv w:val="1"/>
      <w:marLeft w:val="0"/>
      <w:marRight w:val="0"/>
      <w:marTop w:val="0"/>
      <w:marBottom w:val="0"/>
      <w:divBdr>
        <w:top w:val="none" w:sz="0" w:space="0" w:color="auto"/>
        <w:left w:val="none" w:sz="0" w:space="0" w:color="auto"/>
        <w:bottom w:val="none" w:sz="0" w:space="0" w:color="auto"/>
        <w:right w:val="none" w:sz="0" w:space="0" w:color="auto"/>
      </w:divBdr>
    </w:div>
    <w:div w:id="528879100">
      <w:bodyDiv w:val="1"/>
      <w:marLeft w:val="0"/>
      <w:marRight w:val="0"/>
      <w:marTop w:val="0"/>
      <w:marBottom w:val="0"/>
      <w:divBdr>
        <w:top w:val="none" w:sz="0" w:space="0" w:color="auto"/>
        <w:left w:val="none" w:sz="0" w:space="0" w:color="auto"/>
        <w:bottom w:val="none" w:sz="0" w:space="0" w:color="auto"/>
        <w:right w:val="none" w:sz="0" w:space="0" w:color="auto"/>
      </w:divBdr>
    </w:div>
    <w:div w:id="575894628">
      <w:bodyDiv w:val="1"/>
      <w:marLeft w:val="0"/>
      <w:marRight w:val="0"/>
      <w:marTop w:val="0"/>
      <w:marBottom w:val="0"/>
      <w:divBdr>
        <w:top w:val="none" w:sz="0" w:space="0" w:color="auto"/>
        <w:left w:val="none" w:sz="0" w:space="0" w:color="auto"/>
        <w:bottom w:val="none" w:sz="0" w:space="0" w:color="auto"/>
        <w:right w:val="none" w:sz="0" w:space="0" w:color="auto"/>
      </w:divBdr>
    </w:div>
    <w:div w:id="587153471">
      <w:bodyDiv w:val="1"/>
      <w:marLeft w:val="0"/>
      <w:marRight w:val="0"/>
      <w:marTop w:val="0"/>
      <w:marBottom w:val="0"/>
      <w:divBdr>
        <w:top w:val="none" w:sz="0" w:space="0" w:color="auto"/>
        <w:left w:val="none" w:sz="0" w:space="0" w:color="auto"/>
        <w:bottom w:val="none" w:sz="0" w:space="0" w:color="auto"/>
        <w:right w:val="none" w:sz="0" w:space="0" w:color="auto"/>
      </w:divBdr>
    </w:div>
    <w:div w:id="630936454">
      <w:bodyDiv w:val="1"/>
      <w:marLeft w:val="0"/>
      <w:marRight w:val="0"/>
      <w:marTop w:val="0"/>
      <w:marBottom w:val="0"/>
      <w:divBdr>
        <w:top w:val="none" w:sz="0" w:space="0" w:color="auto"/>
        <w:left w:val="none" w:sz="0" w:space="0" w:color="auto"/>
        <w:bottom w:val="none" w:sz="0" w:space="0" w:color="auto"/>
        <w:right w:val="none" w:sz="0" w:space="0" w:color="auto"/>
      </w:divBdr>
    </w:div>
    <w:div w:id="784160574">
      <w:bodyDiv w:val="1"/>
      <w:marLeft w:val="0"/>
      <w:marRight w:val="0"/>
      <w:marTop w:val="0"/>
      <w:marBottom w:val="0"/>
      <w:divBdr>
        <w:top w:val="none" w:sz="0" w:space="0" w:color="auto"/>
        <w:left w:val="none" w:sz="0" w:space="0" w:color="auto"/>
        <w:bottom w:val="none" w:sz="0" w:space="0" w:color="auto"/>
        <w:right w:val="none" w:sz="0" w:space="0" w:color="auto"/>
      </w:divBdr>
    </w:div>
    <w:div w:id="809327681">
      <w:bodyDiv w:val="1"/>
      <w:marLeft w:val="0"/>
      <w:marRight w:val="0"/>
      <w:marTop w:val="0"/>
      <w:marBottom w:val="0"/>
      <w:divBdr>
        <w:top w:val="none" w:sz="0" w:space="0" w:color="auto"/>
        <w:left w:val="none" w:sz="0" w:space="0" w:color="auto"/>
        <w:bottom w:val="none" w:sz="0" w:space="0" w:color="auto"/>
        <w:right w:val="none" w:sz="0" w:space="0" w:color="auto"/>
      </w:divBdr>
    </w:div>
    <w:div w:id="856693527">
      <w:bodyDiv w:val="1"/>
      <w:marLeft w:val="0"/>
      <w:marRight w:val="0"/>
      <w:marTop w:val="0"/>
      <w:marBottom w:val="0"/>
      <w:divBdr>
        <w:top w:val="none" w:sz="0" w:space="0" w:color="auto"/>
        <w:left w:val="none" w:sz="0" w:space="0" w:color="auto"/>
        <w:bottom w:val="none" w:sz="0" w:space="0" w:color="auto"/>
        <w:right w:val="none" w:sz="0" w:space="0" w:color="auto"/>
      </w:divBdr>
    </w:div>
    <w:div w:id="883718023">
      <w:bodyDiv w:val="1"/>
      <w:marLeft w:val="0"/>
      <w:marRight w:val="0"/>
      <w:marTop w:val="0"/>
      <w:marBottom w:val="0"/>
      <w:divBdr>
        <w:top w:val="none" w:sz="0" w:space="0" w:color="auto"/>
        <w:left w:val="none" w:sz="0" w:space="0" w:color="auto"/>
        <w:bottom w:val="none" w:sz="0" w:space="0" w:color="auto"/>
        <w:right w:val="none" w:sz="0" w:space="0" w:color="auto"/>
      </w:divBdr>
    </w:div>
    <w:div w:id="956645776">
      <w:bodyDiv w:val="1"/>
      <w:marLeft w:val="0"/>
      <w:marRight w:val="0"/>
      <w:marTop w:val="0"/>
      <w:marBottom w:val="0"/>
      <w:divBdr>
        <w:top w:val="none" w:sz="0" w:space="0" w:color="auto"/>
        <w:left w:val="none" w:sz="0" w:space="0" w:color="auto"/>
        <w:bottom w:val="none" w:sz="0" w:space="0" w:color="auto"/>
        <w:right w:val="none" w:sz="0" w:space="0" w:color="auto"/>
      </w:divBdr>
    </w:div>
    <w:div w:id="1203634387">
      <w:bodyDiv w:val="1"/>
      <w:marLeft w:val="0"/>
      <w:marRight w:val="0"/>
      <w:marTop w:val="0"/>
      <w:marBottom w:val="0"/>
      <w:divBdr>
        <w:top w:val="none" w:sz="0" w:space="0" w:color="auto"/>
        <w:left w:val="none" w:sz="0" w:space="0" w:color="auto"/>
        <w:bottom w:val="none" w:sz="0" w:space="0" w:color="auto"/>
        <w:right w:val="none" w:sz="0" w:space="0" w:color="auto"/>
      </w:divBdr>
    </w:div>
    <w:div w:id="1243102959">
      <w:bodyDiv w:val="1"/>
      <w:marLeft w:val="0"/>
      <w:marRight w:val="0"/>
      <w:marTop w:val="0"/>
      <w:marBottom w:val="0"/>
      <w:divBdr>
        <w:top w:val="none" w:sz="0" w:space="0" w:color="auto"/>
        <w:left w:val="none" w:sz="0" w:space="0" w:color="auto"/>
        <w:bottom w:val="none" w:sz="0" w:space="0" w:color="auto"/>
        <w:right w:val="none" w:sz="0" w:space="0" w:color="auto"/>
      </w:divBdr>
    </w:div>
    <w:div w:id="1256942646">
      <w:bodyDiv w:val="1"/>
      <w:marLeft w:val="0"/>
      <w:marRight w:val="0"/>
      <w:marTop w:val="0"/>
      <w:marBottom w:val="0"/>
      <w:divBdr>
        <w:top w:val="none" w:sz="0" w:space="0" w:color="auto"/>
        <w:left w:val="none" w:sz="0" w:space="0" w:color="auto"/>
        <w:bottom w:val="none" w:sz="0" w:space="0" w:color="auto"/>
        <w:right w:val="none" w:sz="0" w:space="0" w:color="auto"/>
      </w:divBdr>
    </w:div>
    <w:div w:id="1265263799">
      <w:bodyDiv w:val="1"/>
      <w:marLeft w:val="0"/>
      <w:marRight w:val="0"/>
      <w:marTop w:val="0"/>
      <w:marBottom w:val="0"/>
      <w:divBdr>
        <w:top w:val="none" w:sz="0" w:space="0" w:color="auto"/>
        <w:left w:val="none" w:sz="0" w:space="0" w:color="auto"/>
        <w:bottom w:val="none" w:sz="0" w:space="0" w:color="auto"/>
        <w:right w:val="none" w:sz="0" w:space="0" w:color="auto"/>
      </w:divBdr>
    </w:div>
    <w:div w:id="1267926907">
      <w:bodyDiv w:val="1"/>
      <w:marLeft w:val="0"/>
      <w:marRight w:val="0"/>
      <w:marTop w:val="0"/>
      <w:marBottom w:val="0"/>
      <w:divBdr>
        <w:top w:val="none" w:sz="0" w:space="0" w:color="auto"/>
        <w:left w:val="none" w:sz="0" w:space="0" w:color="auto"/>
        <w:bottom w:val="none" w:sz="0" w:space="0" w:color="auto"/>
        <w:right w:val="none" w:sz="0" w:space="0" w:color="auto"/>
      </w:divBdr>
    </w:div>
    <w:div w:id="1354309640">
      <w:bodyDiv w:val="1"/>
      <w:marLeft w:val="0"/>
      <w:marRight w:val="0"/>
      <w:marTop w:val="0"/>
      <w:marBottom w:val="0"/>
      <w:divBdr>
        <w:top w:val="none" w:sz="0" w:space="0" w:color="auto"/>
        <w:left w:val="none" w:sz="0" w:space="0" w:color="auto"/>
        <w:bottom w:val="none" w:sz="0" w:space="0" w:color="auto"/>
        <w:right w:val="none" w:sz="0" w:space="0" w:color="auto"/>
      </w:divBdr>
    </w:div>
    <w:div w:id="1384596067">
      <w:bodyDiv w:val="1"/>
      <w:marLeft w:val="0"/>
      <w:marRight w:val="0"/>
      <w:marTop w:val="0"/>
      <w:marBottom w:val="0"/>
      <w:divBdr>
        <w:top w:val="none" w:sz="0" w:space="0" w:color="auto"/>
        <w:left w:val="none" w:sz="0" w:space="0" w:color="auto"/>
        <w:bottom w:val="none" w:sz="0" w:space="0" w:color="auto"/>
        <w:right w:val="none" w:sz="0" w:space="0" w:color="auto"/>
      </w:divBdr>
    </w:div>
    <w:div w:id="1404907513">
      <w:bodyDiv w:val="1"/>
      <w:marLeft w:val="0"/>
      <w:marRight w:val="0"/>
      <w:marTop w:val="0"/>
      <w:marBottom w:val="0"/>
      <w:divBdr>
        <w:top w:val="none" w:sz="0" w:space="0" w:color="auto"/>
        <w:left w:val="none" w:sz="0" w:space="0" w:color="auto"/>
        <w:bottom w:val="none" w:sz="0" w:space="0" w:color="auto"/>
        <w:right w:val="none" w:sz="0" w:space="0" w:color="auto"/>
      </w:divBdr>
    </w:div>
    <w:div w:id="1567911749">
      <w:bodyDiv w:val="1"/>
      <w:marLeft w:val="0"/>
      <w:marRight w:val="0"/>
      <w:marTop w:val="0"/>
      <w:marBottom w:val="0"/>
      <w:divBdr>
        <w:top w:val="none" w:sz="0" w:space="0" w:color="auto"/>
        <w:left w:val="none" w:sz="0" w:space="0" w:color="auto"/>
        <w:bottom w:val="none" w:sz="0" w:space="0" w:color="auto"/>
        <w:right w:val="none" w:sz="0" w:space="0" w:color="auto"/>
      </w:divBdr>
    </w:div>
    <w:div w:id="1686714294">
      <w:bodyDiv w:val="1"/>
      <w:marLeft w:val="0"/>
      <w:marRight w:val="0"/>
      <w:marTop w:val="0"/>
      <w:marBottom w:val="0"/>
      <w:divBdr>
        <w:top w:val="none" w:sz="0" w:space="0" w:color="auto"/>
        <w:left w:val="none" w:sz="0" w:space="0" w:color="auto"/>
        <w:bottom w:val="none" w:sz="0" w:space="0" w:color="auto"/>
        <w:right w:val="none" w:sz="0" w:space="0" w:color="auto"/>
      </w:divBdr>
    </w:div>
    <w:div w:id="1764911680">
      <w:bodyDiv w:val="1"/>
      <w:marLeft w:val="0"/>
      <w:marRight w:val="0"/>
      <w:marTop w:val="0"/>
      <w:marBottom w:val="0"/>
      <w:divBdr>
        <w:top w:val="none" w:sz="0" w:space="0" w:color="auto"/>
        <w:left w:val="none" w:sz="0" w:space="0" w:color="auto"/>
        <w:bottom w:val="none" w:sz="0" w:space="0" w:color="auto"/>
        <w:right w:val="none" w:sz="0" w:space="0" w:color="auto"/>
      </w:divBdr>
    </w:div>
    <w:div w:id="1866282712">
      <w:bodyDiv w:val="1"/>
      <w:marLeft w:val="0"/>
      <w:marRight w:val="0"/>
      <w:marTop w:val="0"/>
      <w:marBottom w:val="0"/>
      <w:divBdr>
        <w:top w:val="none" w:sz="0" w:space="0" w:color="auto"/>
        <w:left w:val="none" w:sz="0" w:space="0" w:color="auto"/>
        <w:bottom w:val="none" w:sz="0" w:space="0" w:color="auto"/>
        <w:right w:val="none" w:sz="0" w:space="0" w:color="auto"/>
      </w:divBdr>
    </w:div>
    <w:div w:id="2038313691">
      <w:bodyDiv w:val="1"/>
      <w:marLeft w:val="0"/>
      <w:marRight w:val="0"/>
      <w:marTop w:val="0"/>
      <w:marBottom w:val="0"/>
      <w:divBdr>
        <w:top w:val="none" w:sz="0" w:space="0" w:color="auto"/>
        <w:left w:val="none" w:sz="0" w:space="0" w:color="auto"/>
        <w:bottom w:val="none" w:sz="0" w:space="0" w:color="auto"/>
        <w:right w:val="none" w:sz="0" w:space="0" w:color="auto"/>
      </w:divBdr>
    </w:div>
    <w:div w:id="2055423506">
      <w:bodyDiv w:val="1"/>
      <w:marLeft w:val="0"/>
      <w:marRight w:val="0"/>
      <w:marTop w:val="0"/>
      <w:marBottom w:val="0"/>
      <w:divBdr>
        <w:top w:val="none" w:sz="0" w:space="0" w:color="auto"/>
        <w:left w:val="none" w:sz="0" w:space="0" w:color="auto"/>
        <w:bottom w:val="none" w:sz="0" w:space="0" w:color="auto"/>
        <w:right w:val="none" w:sz="0" w:space="0" w:color="auto"/>
      </w:divBdr>
    </w:div>
    <w:div w:id="2063286553">
      <w:bodyDiv w:val="1"/>
      <w:marLeft w:val="0"/>
      <w:marRight w:val="0"/>
      <w:marTop w:val="0"/>
      <w:marBottom w:val="0"/>
      <w:divBdr>
        <w:top w:val="none" w:sz="0" w:space="0" w:color="auto"/>
        <w:left w:val="none" w:sz="0" w:space="0" w:color="auto"/>
        <w:bottom w:val="none" w:sz="0" w:space="0" w:color="auto"/>
        <w:right w:val="none" w:sz="0" w:space="0" w:color="auto"/>
      </w:divBdr>
    </w:div>
    <w:div w:id="2075465031">
      <w:bodyDiv w:val="1"/>
      <w:marLeft w:val="0"/>
      <w:marRight w:val="0"/>
      <w:marTop w:val="0"/>
      <w:marBottom w:val="0"/>
      <w:divBdr>
        <w:top w:val="none" w:sz="0" w:space="0" w:color="auto"/>
        <w:left w:val="none" w:sz="0" w:space="0" w:color="auto"/>
        <w:bottom w:val="none" w:sz="0" w:space="0" w:color="auto"/>
        <w:right w:val="none" w:sz="0" w:space="0" w:color="auto"/>
      </w:divBdr>
    </w:div>
    <w:div w:id="2077432012">
      <w:bodyDiv w:val="1"/>
      <w:marLeft w:val="0"/>
      <w:marRight w:val="0"/>
      <w:marTop w:val="0"/>
      <w:marBottom w:val="0"/>
      <w:divBdr>
        <w:top w:val="none" w:sz="0" w:space="0" w:color="auto"/>
        <w:left w:val="none" w:sz="0" w:space="0" w:color="auto"/>
        <w:bottom w:val="none" w:sz="0" w:space="0" w:color="auto"/>
        <w:right w:val="none" w:sz="0" w:space="0" w:color="auto"/>
      </w:divBdr>
    </w:div>
    <w:div w:id="2130665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rewno.zilp.lasy.gov.pl/drewno/Norm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91DE0-2617-4CA0-8B22-07FDF4943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5047</Words>
  <Characters>30285</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Nadleśnictwo Radom</vt:lpstr>
    </vt:vector>
  </TitlesOfParts>
  <Company>Hewlett-Packard</Company>
  <LinksUpToDate>false</LinksUpToDate>
  <CharactersWithSpaces>35262</CharactersWithSpaces>
  <SharedDoc>false</SharedDoc>
  <HLinks>
    <vt:vector size="6" baseType="variant">
      <vt:variant>
        <vt:i4>3276899</vt:i4>
      </vt:variant>
      <vt:variant>
        <vt:i4>0</vt:i4>
      </vt:variant>
      <vt:variant>
        <vt:i4>0</vt:i4>
      </vt:variant>
      <vt:variant>
        <vt:i4>5</vt:i4>
      </vt:variant>
      <vt:variant>
        <vt:lpwstr>http://www.pefc-polska.pl/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Radom</dc:title>
  <dc:creator>adam.sosnowski@radom.lasy.gov.pl</dc:creator>
  <cp:lastModifiedBy>Grzegorz Ciesielczuk</cp:lastModifiedBy>
  <cp:revision>8</cp:revision>
  <cp:lastPrinted>2017-10-13T12:41:00Z</cp:lastPrinted>
  <dcterms:created xsi:type="dcterms:W3CDTF">2019-10-30T12:46:00Z</dcterms:created>
  <dcterms:modified xsi:type="dcterms:W3CDTF">2019-11-15T10:40:00Z</dcterms:modified>
</cp:coreProperties>
</file>