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256EC5C8" w14:textId="7EFE8274" w:rsidR="003C3415" w:rsidRDefault="00AE3C11" w:rsidP="000C190E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EF74CE" w:rsidRPr="003A4DB2">
        <w:rPr>
          <w:rFonts w:asciiTheme="minorHAnsi" w:hAnsiTheme="minorHAnsi" w:cstheme="minorHAnsi"/>
          <w:b/>
        </w:rPr>
        <w:t xml:space="preserve"> narzędzi chirurgicznych</w:t>
      </w:r>
      <w:r w:rsidR="00764447">
        <w:rPr>
          <w:rFonts w:asciiTheme="minorHAnsi" w:hAnsiTheme="minorHAnsi" w:cstheme="minorHAnsi"/>
          <w:b/>
        </w:rPr>
        <w:t xml:space="preserve"> (Pakiet nr 1) </w:t>
      </w:r>
    </w:p>
    <w:p w14:paraId="7E8C0D69" w14:textId="4386CCE2" w:rsidR="0053351F" w:rsidRPr="003A4DB2" w:rsidRDefault="00764447" w:rsidP="000C190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oraz zestawu </w:t>
      </w:r>
      <w:r w:rsidR="0055499F" w:rsidRPr="00764447">
        <w:rPr>
          <w:rFonts w:asciiTheme="minorHAnsi" w:hAnsiTheme="minorHAnsi" w:cstheme="minorHAnsi"/>
          <w:b/>
        </w:rPr>
        <w:t>napędu wiertarskiego bezprzewodowego do dużych kości</w:t>
      </w:r>
      <w:r w:rsidRPr="00764447">
        <w:rPr>
          <w:rFonts w:asciiTheme="minorHAnsi" w:hAnsiTheme="minorHAnsi" w:cstheme="minorHAnsi"/>
          <w:b/>
        </w:rPr>
        <w:t xml:space="preserve"> </w:t>
      </w:r>
      <w:r w:rsidR="0055499F">
        <w:rPr>
          <w:rFonts w:asciiTheme="minorHAnsi" w:hAnsiTheme="minorHAnsi" w:cstheme="minorHAnsi"/>
          <w:b/>
        </w:rPr>
        <w:t>(Pakiet nr 2)</w:t>
      </w:r>
      <w:r w:rsidR="00AE3C11" w:rsidRPr="003A4DB2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C190E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EDDF83D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F345FE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Pzp.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0DF35F" w14:textId="0FFF9DB3" w:rsidR="00DC1235" w:rsidRPr="003C55B2" w:rsidRDefault="006E439F" w:rsidP="003C341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dostawa </w:t>
      </w:r>
      <w:r w:rsidR="003C3415" w:rsidRPr="003C55B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narzędzi chirurgicznych (Pakiet nr 1) oraz zestawu napędu wiertarskiego bezprzewodowego do dużych kości (Pakiet nr 2).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SIWZ. Wykonawca wypełniając wskazane pozycje potwierdza spełnianie wymagań określonych przez Zamawiającego.</w:t>
      </w:r>
    </w:p>
    <w:p w14:paraId="043E7482" w14:textId="74AABD95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jak i funkcjonalności, a także wolny od wad materiałowych, konstrukcyjnych i prawnych. </w:t>
      </w:r>
    </w:p>
    <w:p w14:paraId="38DB1AC1" w14:textId="4237C404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obowiązującymi przepisami prawa. </w:t>
      </w:r>
    </w:p>
    <w:p w14:paraId="489E2D2A" w14:textId="0A98271C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49F0D0ED" w14:textId="1277B074" w:rsidR="008409E9" w:rsidRPr="00E3205D" w:rsidRDefault="00DC1235" w:rsidP="008409E9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4620631"/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zobowiązany będzie do dostarczenia na 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każde 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żądanie Zamawiającego kopii dokumentów potwierdzonych za zgodność z oryginałem, z których wynika, że oferowany asortyment został dopuszczony do obrotu i używania zgodnie z obowiązującym prawem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w </w:t>
      </w:r>
      <w:r w:rsidR="00CE5066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szczególności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CE5066" w:rsidRPr="003C55B2">
        <w:rPr>
          <w:rFonts w:asciiTheme="minorHAnsi" w:hAnsiTheme="minorHAnsi" w:cstheme="minorHAnsi"/>
          <w:sz w:val="22"/>
          <w:szCs w:val="22"/>
        </w:rPr>
        <w:t>certyfikatu CE, deklaracji zgodności CE i/lub wpisu do Rejestru Wyrobów Medycznych</w:t>
      </w:r>
      <w:r w:rsidR="00C43145" w:rsidRPr="003C55B2">
        <w:rPr>
          <w:rFonts w:asciiTheme="minorHAnsi" w:hAnsiTheme="minorHAnsi" w:cstheme="minorHAnsi"/>
          <w:sz w:val="22"/>
          <w:szCs w:val="22"/>
        </w:rPr>
        <w:t>,</w:t>
      </w:r>
      <w:r w:rsidR="00CE5066" w:rsidRPr="003C55B2">
        <w:rPr>
          <w:rFonts w:asciiTheme="minorHAnsi" w:hAnsiTheme="minorHAnsi" w:cstheme="minorHAnsi"/>
          <w:sz w:val="22"/>
          <w:szCs w:val="22"/>
        </w:rPr>
        <w:t xml:space="preserve"> </w:t>
      </w:r>
      <w:r w:rsidR="00C43145" w:rsidRPr="003C55B2">
        <w:rPr>
          <w:rFonts w:asciiTheme="minorHAnsi" w:hAnsiTheme="minorHAnsi" w:cstheme="minorHAnsi"/>
          <w:sz w:val="22"/>
          <w:szCs w:val="22"/>
        </w:rPr>
        <w:t>k</w:t>
      </w:r>
      <w:r w:rsidR="008409E9" w:rsidRPr="003C55B2">
        <w:rPr>
          <w:rFonts w:asciiTheme="minorHAnsi" w:hAnsiTheme="minorHAnsi" w:cstheme="minorHAnsi"/>
          <w:sz w:val="22"/>
          <w:szCs w:val="22"/>
        </w:rPr>
        <w:t>atalog</w:t>
      </w:r>
      <w:r w:rsidR="00C43145" w:rsidRPr="003C55B2">
        <w:rPr>
          <w:rFonts w:asciiTheme="minorHAnsi" w:hAnsiTheme="minorHAnsi" w:cstheme="minorHAnsi"/>
          <w:sz w:val="22"/>
          <w:szCs w:val="22"/>
        </w:rPr>
        <w:t>ów</w:t>
      </w:r>
      <w:r w:rsidR="008409E9" w:rsidRPr="003C55B2">
        <w:rPr>
          <w:rFonts w:asciiTheme="minorHAnsi" w:hAnsiTheme="minorHAnsi" w:cstheme="minorHAnsi"/>
          <w:sz w:val="22"/>
          <w:szCs w:val="22"/>
        </w:rPr>
        <w:t>, prospekt</w:t>
      </w:r>
      <w:r w:rsidR="00C43145" w:rsidRPr="003C55B2">
        <w:rPr>
          <w:rFonts w:asciiTheme="minorHAnsi" w:hAnsiTheme="minorHAnsi" w:cstheme="minorHAnsi"/>
          <w:sz w:val="22"/>
          <w:szCs w:val="22"/>
        </w:rPr>
        <w:t>ów</w:t>
      </w:r>
      <w:r w:rsidR="008409E9" w:rsidRPr="003C55B2">
        <w:rPr>
          <w:rFonts w:asciiTheme="minorHAnsi" w:hAnsiTheme="minorHAnsi" w:cstheme="minorHAnsi"/>
          <w:sz w:val="22"/>
          <w:szCs w:val="22"/>
        </w:rPr>
        <w:t xml:space="preserve">, </w:t>
      </w:r>
      <w:r w:rsidR="00C43145" w:rsidRPr="003C55B2">
        <w:rPr>
          <w:rFonts w:asciiTheme="minorHAnsi" w:hAnsiTheme="minorHAnsi" w:cstheme="minorHAnsi"/>
          <w:sz w:val="22"/>
          <w:szCs w:val="22"/>
        </w:rPr>
        <w:t>folderów z opisem asortymentu</w:t>
      </w:r>
      <w:r w:rsidR="008409E9" w:rsidRPr="003C55B2">
        <w:rPr>
          <w:rFonts w:asciiTheme="minorHAnsi" w:hAnsiTheme="minorHAnsi" w:cstheme="minorHAnsi"/>
          <w:sz w:val="22"/>
          <w:szCs w:val="22"/>
        </w:rPr>
        <w:t>.</w:t>
      </w:r>
    </w:p>
    <w:p w14:paraId="152CDE3A" w14:textId="2552AE58" w:rsidR="00E3205D" w:rsidRPr="00E3205D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205D">
        <w:rPr>
          <w:rFonts w:asciiTheme="minorHAnsi" w:hAnsiTheme="minorHAnsi" w:cstheme="minorHAnsi"/>
          <w:sz w:val="22"/>
          <w:szCs w:val="22"/>
        </w:rPr>
        <w:t xml:space="preserve">W ramach wykonania przedmiotu umowy Wykonawca zobowiązany jest dostarczyć, wnieść, rozładować, ustawić, sprzęt </w:t>
      </w:r>
      <w:r w:rsidRPr="00E3205D">
        <w:rPr>
          <w:rFonts w:asciiTheme="minorHAnsi" w:hAnsiTheme="minorHAnsi" w:cstheme="minorHAnsi"/>
          <w:i/>
          <w:iCs/>
          <w:sz w:val="22"/>
          <w:szCs w:val="22"/>
          <w:u w:val="single"/>
        </w:rPr>
        <w:t>oraz uruchomić (dotyczy Pakietu nr 2)</w:t>
      </w:r>
      <w:r w:rsidRPr="00E3205D">
        <w:rPr>
          <w:rStyle w:val="Odwoanieprzypisudolnego"/>
          <w:rFonts w:asciiTheme="minorHAnsi" w:hAnsiTheme="minorHAnsi" w:cstheme="minorHAnsi"/>
          <w:i/>
          <w:iCs/>
          <w:sz w:val="22"/>
          <w:szCs w:val="22"/>
          <w:u w:val="single"/>
        </w:rPr>
        <w:footnoteReference w:id="1"/>
      </w:r>
      <w:r w:rsidRPr="00E3205D">
        <w:rPr>
          <w:rFonts w:asciiTheme="minorHAnsi" w:hAnsiTheme="minorHAnsi" w:cstheme="minorHAnsi"/>
          <w:sz w:val="22"/>
          <w:szCs w:val="22"/>
        </w:rPr>
        <w:t xml:space="preserve"> w miejscu i terminie </w:t>
      </w:r>
      <w:r w:rsidRPr="00E3205D">
        <w:rPr>
          <w:rFonts w:asciiTheme="minorHAnsi" w:hAnsiTheme="minorHAnsi" w:cstheme="minorHAnsi"/>
          <w:i/>
          <w:iCs/>
          <w:sz w:val="22"/>
          <w:szCs w:val="22"/>
          <w:u w:val="single"/>
        </w:rPr>
        <w:t>oraz przeprowadzić szkolenie pracowników Zamawiającego w zakresie obsługi i konserwacji sprzętu (dotyczy Pakietu nr 2).</w:t>
      </w:r>
    </w:p>
    <w:bookmarkEnd w:id="2"/>
    <w:p w14:paraId="7A1A203E" w14:textId="54978CFF" w:rsidR="00D21925" w:rsidRPr="009D4801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specyfikacji, będącymi np. wynikiem udzielonych odpowiedzi na zapytania wykonawców. 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Zmiany treści SIWZ oraz udzielone odpowiedzi , o których mowa</w:t>
      </w:r>
      <w:r w:rsidRPr="009D48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zdaniu poprzednim są każdorazowo wiążące dla Wykonawców. 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2B57C092" w14:textId="77777777" w:rsidR="001B0DED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14:paraId="5B988594" w14:textId="3555C5B7" w:rsidR="00006252" w:rsidRPr="00F62A33" w:rsidRDefault="001B0DED" w:rsidP="001C2AF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006252" w:rsidRPr="00F62A33">
        <w:rPr>
          <w:rFonts w:asciiTheme="minorHAnsi" w:hAnsiTheme="minorHAnsi" w:cstheme="minorHAnsi"/>
          <w:sz w:val="22"/>
          <w:szCs w:val="22"/>
        </w:rPr>
        <w:t>33160000-9 Techniki operacyjne</w:t>
      </w:r>
    </w:p>
    <w:p w14:paraId="368ED6DF" w14:textId="73D3BD16" w:rsidR="00CC1280" w:rsidRPr="00F62A33" w:rsidRDefault="00CC1280" w:rsidP="00CC128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Kody dodatkowe:</w:t>
      </w:r>
    </w:p>
    <w:p w14:paraId="1AB53BA6" w14:textId="76F363CD" w:rsidR="001C2AF5" w:rsidRPr="00F62A33" w:rsidRDefault="00730393" w:rsidP="00CC1280">
      <w:pPr>
        <w:pStyle w:val="Akapitzlist"/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33169000-2 </w:t>
      </w:r>
      <w:r w:rsidR="001C2AF5" w:rsidRPr="00F62A33">
        <w:rPr>
          <w:rFonts w:asciiTheme="minorHAnsi" w:hAnsiTheme="minorHAnsi" w:cstheme="minorHAnsi"/>
          <w:sz w:val="22"/>
          <w:szCs w:val="22"/>
        </w:rPr>
        <w:t>– Przyrządy chirurgiczne</w:t>
      </w:r>
      <w:r w:rsidR="00CC1280" w:rsidRPr="00F62A33">
        <w:rPr>
          <w:rFonts w:asciiTheme="minorHAnsi" w:hAnsiTheme="minorHAnsi" w:cstheme="minorHAnsi"/>
          <w:sz w:val="22"/>
          <w:szCs w:val="22"/>
        </w:rPr>
        <w:t xml:space="preserve"> (Pakiet nr 1)</w:t>
      </w:r>
    </w:p>
    <w:p w14:paraId="74BE9EB0" w14:textId="6EC3CE58" w:rsidR="00D74B29" w:rsidRPr="00F62A33" w:rsidRDefault="00A35A52" w:rsidP="00CC1280">
      <w:pPr>
        <w:pStyle w:val="Akapitzlist"/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33162200-5 </w:t>
      </w:r>
      <w:r w:rsidR="00097D8F" w:rsidRPr="00F62A33">
        <w:rPr>
          <w:rFonts w:asciiTheme="minorHAnsi" w:hAnsiTheme="minorHAnsi" w:cstheme="minorHAnsi"/>
          <w:sz w:val="22"/>
          <w:szCs w:val="22"/>
        </w:rPr>
        <w:t xml:space="preserve">- </w:t>
      </w:r>
      <w:r w:rsidRPr="00F62A33">
        <w:rPr>
          <w:rFonts w:asciiTheme="minorHAnsi" w:hAnsiTheme="minorHAnsi" w:cstheme="minorHAnsi"/>
          <w:sz w:val="22"/>
          <w:szCs w:val="22"/>
        </w:rPr>
        <w:t>Przyrządy używane na salach operacyjnych</w:t>
      </w:r>
      <w:r w:rsidR="00097D8F" w:rsidRPr="00F62A33">
        <w:rPr>
          <w:rFonts w:asciiTheme="minorHAnsi" w:hAnsiTheme="minorHAnsi" w:cstheme="minorHAnsi"/>
          <w:sz w:val="22"/>
          <w:szCs w:val="22"/>
        </w:rPr>
        <w:t xml:space="preserve"> (Pakiet nr 2).</w:t>
      </w:r>
    </w:p>
    <w:p w14:paraId="32EB897C" w14:textId="77777777" w:rsidR="006E439F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14:paraId="3EABD611" w14:textId="14ABE45E" w:rsidR="009378E5" w:rsidRPr="00F803D8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6D8336F9" w14:textId="0CFA3539" w:rsidR="009378E5" w:rsidRPr="009A100F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dopuszcza składania</w:t>
      </w: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ofert częściowych</w:t>
      </w:r>
      <w:r w:rsidR="00B9221B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</w:t>
      </w:r>
      <w:r w:rsidR="0084707D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ramach</w:t>
      </w:r>
      <w:r w:rsidR="00B9221B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97D8F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84707D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części</w:t>
      </w: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13ACD04" w14:textId="43B2AC0B" w:rsidR="00D9054B" w:rsidRPr="009A100F" w:rsidRDefault="00D9054B" w:rsidP="00D9054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Każda z części pakiety będzie rozpatrywana osobno.</w:t>
      </w:r>
    </w:p>
    <w:p w14:paraId="152B8971" w14:textId="07F4AFE6" w:rsidR="009378E5" w:rsidRPr="009A100F" w:rsidRDefault="00D9054B" w:rsidP="00D9054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może złożyć ofertę na każdą dowolnie wybraną przez siebie części (pakiet). Zamawiający nie ogranicza liczby części pakietów, na które może złożyć ofertę jeden Wykonawca.</w:t>
      </w:r>
    </w:p>
    <w:p w14:paraId="695E6880" w14:textId="7374286F" w:rsidR="009378E5" w:rsidRPr="00EE7BB1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E7B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4A40182B" w14:textId="66BC70AE" w:rsidR="006F4D78" w:rsidRPr="00EE7BB1" w:rsidRDefault="001B3D3A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049B0377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3A4DB2">
        <w:rPr>
          <w:rFonts w:asciiTheme="minorHAnsi" w:hAnsiTheme="minorHAnsi" w:cstheme="minorHAnsi"/>
          <w:sz w:val="22"/>
          <w:szCs w:val="22"/>
        </w:rPr>
        <w:t>wykonany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3A4DB2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3A4DB2">
        <w:rPr>
          <w:rFonts w:asciiTheme="minorHAnsi" w:hAnsiTheme="minorHAnsi" w:cstheme="minorHAnsi"/>
          <w:sz w:val="22"/>
          <w:szCs w:val="22"/>
        </w:rPr>
        <w:t>terminie</w:t>
      </w:r>
      <w:r w:rsidR="00921ED4" w:rsidRPr="003A4DB2">
        <w:rPr>
          <w:rFonts w:asciiTheme="minorHAnsi" w:hAnsiTheme="minorHAnsi" w:cstheme="minorHAnsi"/>
          <w:sz w:val="22"/>
          <w:szCs w:val="22"/>
        </w:rPr>
        <w:t>: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966A4">
        <w:rPr>
          <w:rFonts w:asciiTheme="minorHAnsi" w:hAnsiTheme="minorHAnsi" w:cstheme="minorHAnsi"/>
          <w:sz w:val="22"/>
          <w:szCs w:val="22"/>
        </w:rPr>
        <w:t xml:space="preserve">do </w:t>
      </w:r>
      <w:r w:rsidR="00183E68" w:rsidRPr="00F803D8">
        <w:rPr>
          <w:rFonts w:asciiTheme="minorHAnsi" w:hAnsiTheme="minorHAnsi" w:cstheme="minorHAnsi"/>
          <w:b/>
          <w:bCs/>
          <w:sz w:val="22"/>
          <w:szCs w:val="22"/>
        </w:rPr>
        <w:t>4 tygodni (</w:t>
      </w:r>
      <w:r w:rsidR="00244BEF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83E68" w:rsidRPr="00F803D8">
        <w:rPr>
          <w:rFonts w:asciiTheme="minorHAnsi" w:hAnsiTheme="minorHAnsi" w:cstheme="minorHAnsi"/>
          <w:b/>
          <w:bCs/>
          <w:sz w:val="22"/>
          <w:szCs w:val="22"/>
        </w:rPr>
        <w:t>28 dni)</w:t>
      </w:r>
      <w:r w:rsidR="00183E68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3A4DB2">
        <w:rPr>
          <w:rFonts w:asciiTheme="minorHAnsi" w:hAnsiTheme="minorHAnsi" w:cstheme="minorHAnsi"/>
          <w:sz w:val="22"/>
          <w:szCs w:val="22"/>
        </w:rPr>
        <w:t>od dnia podpisania umowy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D74645">
        <w:rPr>
          <w:rFonts w:asciiTheme="minorHAnsi" w:hAnsiTheme="minorHAnsi" w:cstheme="minorHAnsi"/>
          <w:sz w:val="22"/>
          <w:szCs w:val="22"/>
        </w:rPr>
        <w:t>(dotyczy Pakietu 1 i 2).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3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3"/>
    <w:p w14:paraId="70BEA29B" w14:textId="7CE97894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267E39A0" w14:textId="77777777" w:rsidR="009812F3" w:rsidRPr="003A4DB2" w:rsidRDefault="009812F3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>108 ust. 1 pkt 1) - 6) Pzp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Pzp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085DB3D9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6585BEE6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Pr="003A4DB2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A13AEF3" w14:textId="77777777" w:rsidR="00970412" w:rsidRPr="003A4DB2" w:rsidRDefault="0097041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zakresie nieuregulowanym Pzp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48C680F6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pod adresem: </w:t>
      </w:r>
      <w:hyperlink r:id="rId10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442AE44D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1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formularza „Wyślij wiadomość do zamawiającego”. Za datę przekazania (wpływu) oświadczeń, wniosków, zawiadomień oraz informacji przyjmuje się datę ich przesłania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1BF6F159" w14:textId="5D061E79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3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243B8DD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61DFD8" w14:textId="1049D48B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stały dostęp do sieci Internet o gwarantowanej przepustowości nie mniejszej niż 512 kb/s,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6" w:history="1">
        <w:r w:rsidRPr="00503B65"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7" w:history="1">
        <w:r w:rsidRPr="00503B65">
          <w:t>pod linkiem</w:t>
        </w:r>
      </w:hyperlink>
      <w:r w:rsidRPr="003A4DB2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18" w:history="1">
        <w:r w:rsidRPr="00503B65">
          <w:t>pod linkiem</w:t>
        </w:r>
      </w:hyperlink>
      <w:r w:rsidRPr="003A4DB2">
        <w:rPr>
          <w:rFonts w:asciiTheme="minorHAnsi" w:hAnsiTheme="minorHAnsi" w:cstheme="minorHAnsi"/>
          <w:sz w:val="22"/>
          <w:szCs w:val="22"/>
        </w:rPr>
        <w:t>. </w:t>
      </w:r>
    </w:p>
    <w:p w14:paraId="0C63104C" w14:textId="7079E718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19" w:history="1">
        <w:r w:rsidRPr="003A4DB2">
          <w:rPr>
            <w:rFonts w:asciiTheme="minorHAnsi" w:hAnsiTheme="minorHAnsi" w:cstheme="minorHAnsi"/>
            <w:b/>
            <w:bCs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0C14C54C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0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1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3" w:history="1">
        <w:r w:rsidRPr="003A4DB2">
          <w:rPr>
            <w:rFonts w:asciiTheme="minorHAnsi" w:hAnsiTheme="minorHAnsi" w:cstheme="minorHAnsi"/>
          </w:rPr>
          <w:t>https://platformazakupowa.pl/strona/45-instrukcje</w:t>
        </w:r>
      </w:hyperlink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58166143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.doc .</w:t>
      </w:r>
      <w:r w:rsidR="00D23B26">
        <w:rPr>
          <w:rFonts w:asciiTheme="minorHAnsi" w:hAnsiTheme="minorHAnsi" w:cstheme="minorHAnsi"/>
          <w:sz w:val="22"/>
          <w:szCs w:val="22"/>
        </w:rPr>
        <w:t>docx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6184D40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Wśród formatów powszechnych a NIE występujących w rozporządzeniu występują: .rar .gif .bmp .numbers .pages.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108B97E" w14:textId="27A0B9F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16C0D711" w14:textId="5386F785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lastRenderedPageBreak/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ACC186" w14:textId="18D01519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1A89090C" w14:textId="29F61510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Osobą składającą ofertę powinna być osoba kontaktowa podawana w dokumentacji.</w:t>
      </w:r>
    </w:p>
    <w:p w14:paraId="162CE342" w14:textId="717C2E67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>mowa w art. 125 ust. 1 Pzp,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090526E9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ykonawcami w inny sposób niż przy użyciu środków komunikacji elektronicznej w przypadku zaistnienia jednej z sytuacji określonych w art. 65 ust. 1, art. 66 i art. 69 Pzp.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9358A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Katarzyna Plata-Karpierz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3834175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Dane kontaktowe Zamawiającego zostały wskazane w Dziale I </w:t>
      </w:r>
      <w:r w:rsidR="001E1785" w:rsidRPr="003A4DB2">
        <w:rPr>
          <w:rFonts w:asciiTheme="minorHAnsi" w:hAnsiTheme="minorHAnsi" w:cstheme="minorHAnsi"/>
          <w:sz w:val="22"/>
          <w:szCs w:val="22"/>
        </w:rPr>
        <w:t xml:space="preserve">i VIII </w:t>
      </w:r>
      <w:r w:rsidRPr="003A4DB2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3A4DB2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1AB51082" w:rsidR="00533DD2" w:rsidRPr="003172FC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 xml:space="preserve">Wykonawca będzie związany złożoną ofertą do dnia </w:t>
      </w:r>
      <w:r w:rsidR="006C5945" w:rsidRPr="003172FC">
        <w:rPr>
          <w:rFonts w:asciiTheme="minorHAnsi" w:hAnsiTheme="minorHAnsi" w:cstheme="minorHAnsi"/>
          <w:sz w:val="22"/>
          <w:szCs w:val="22"/>
        </w:rPr>
        <w:t>31</w:t>
      </w:r>
      <w:r w:rsidR="009F0C39" w:rsidRPr="003172FC">
        <w:rPr>
          <w:rFonts w:asciiTheme="minorHAnsi" w:hAnsiTheme="minorHAnsi" w:cstheme="minorHAnsi"/>
          <w:sz w:val="22"/>
          <w:szCs w:val="22"/>
        </w:rPr>
        <w:t>.03.2021 r.</w:t>
      </w:r>
    </w:p>
    <w:p w14:paraId="3987F380" w14:textId="77777777" w:rsidR="00533DD2" w:rsidRPr="003172FC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FAFCF" w14:textId="4A9E987A" w:rsidR="00495C33" w:rsidRPr="00495C33" w:rsidRDefault="00495C33" w:rsidP="009A242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Każdy z wykonawców może złożyć </w:t>
      </w:r>
      <w:r w:rsidR="00F20645">
        <w:rPr>
          <w:rFonts w:asciiTheme="minorHAnsi" w:hAnsiTheme="minorHAnsi" w:cstheme="minorHAnsi"/>
          <w:sz w:val="22"/>
          <w:szCs w:val="22"/>
        </w:rPr>
        <w:t>wyłącznie</w:t>
      </w:r>
      <w:r w:rsidR="00F20645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jedną ofertę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5C33">
        <w:rPr>
          <w:rFonts w:asciiTheme="minorHAnsi" w:hAnsiTheme="minorHAnsi" w:cstheme="minorHAnsi"/>
          <w:sz w:val="22"/>
          <w:szCs w:val="22"/>
        </w:rPr>
        <w:t>na każd</w:t>
      </w:r>
      <w:r w:rsidR="00B8620B">
        <w:rPr>
          <w:rFonts w:asciiTheme="minorHAnsi" w:hAnsiTheme="minorHAnsi" w:cstheme="minorHAnsi"/>
          <w:sz w:val="22"/>
          <w:szCs w:val="22"/>
        </w:rPr>
        <w:t>ą</w:t>
      </w:r>
      <w:r w:rsidRPr="00495C33">
        <w:rPr>
          <w:rFonts w:asciiTheme="minorHAnsi" w:hAnsiTheme="minorHAnsi" w:cstheme="minorHAnsi"/>
          <w:sz w:val="22"/>
          <w:szCs w:val="22"/>
        </w:rPr>
        <w:t xml:space="preserve"> dowolnie wybraną część (pakiet) zamówienia</w:t>
      </w:r>
      <w:r w:rsidR="00045F00">
        <w:rPr>
          <w:rFonts w:asciiTheme="minorHAnsi" w:hAnsiTheme="minorHAnsi" w:cstheme="minorHAnsi"/>
          <w:sz w:val="22"/>
          <w:szCs w:val="22"/>
        </w:rPr>
        <w:t xml:space="preserve"> (pakiet nr 1 - </w:t>
      </w:r>
      <w:r w:rsidR="0029030E">
        <w:rPr>
          <w:rFonts w:asciiTheme="minorHAnsi" w:hAnsiTheme="minorHAnsi" w:cstheme="minorHAnsi"/>
          <w:sz w:val="22"/>
          <w:szCs w:val="22"/>
        </w:rPr>
        <w:t>2</w:t>
      </w:r>
      <w:r w:rsidR="00045F00">
        <w:rPr>
          <w:rFonts w:asciiTheme="minorHAnsi" w:hAnsiTheme="minorHAnsi" w:cstheme="minorHAnsi"/>
          <w:sz w:val="22"/>
          <w:szCs w:val="22"/>
        </w:rPr>
        <w:t>)</w:t>
      </w:r>
      <w:r w:rsidRPr="00495C33">
        <w:rPr>
          <w:rFonts w:asciiTheme="minorHAnsi" w:hAnsiTheme="minorHAnsi" w:cstheme="minorHAnsi"/>
          <w:sz w:val="22"/>
          <w:szCs w:val="22"/>
        </w:rPr>
        <w:t xml:space="preserve">. Zamawiający nie ogranicza liczby części (pakietów), na które może złożyć ofertę jeden Wykonawca. </w:t>
      </w:r>
    </w:p>
    <w:p w14:paraId="3E81C141" w14:textId="397927E0" w:rsidR="00495C33" w:rsidRPr="00495C33" w:rsidRDefault="00495C33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Złożenie większej liczby ofert </w:t>
      </w:r>
      <w:r w:rsidR="00045F00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B8620B" w:rsidRPr="00B8620B">
        <w:rPr>
          <w:rFonts w:asciiTheme="minorHAnsi" w:hAnsiTheme="minorHAnsi" w:cstheme="minorHAnsi"/>
          <w:sz w:val="22"/>
          <w:szCs w:val="22"/>
        </w:rPr>
        <w:t xml:space="preserve">na wybraną przez siebie część (pakiet) zamówienia </w:t>
      </w:r>
      <w:r w:rsidRPr="00BC3561">
        <w:rPr>
          <w:rFonts w:asciiTheme="minorHAnsi" w:hAnsiTheme="minorHAnsi" w:cstheme="minorHAnsi"/>
          <w:sz w:val="22"/>
          <w:szCs w:val="22"/>
        </w:rPr>
        <w:t>lub oferty zawierającej propozycje wariantowe spowoduje</w:t>
      </w:r>
      <w:r w:rsidR="00F3350D">
        <w:rPr>
          <w:rFonts w:asciiTheme="minorHAnsi" w:hAnsiTheme="minorHAnsi" w:cstheme="minorHAnsi"/>
          <w:sz w:val="22"/>
          <w:szCs w:val="22"/>
        </w:rPr>
        <w:t xml:space="preserve">, iż oferta/y wykonawcy </w:t>
      </w:r>
      <w:r w:rsidRPr="00BC3561">
        <w:rPr>
          <w:rFonts w:asciiTheme="minorHAnsi" w:hAnsiTheme="minorHAnsi" w:cstheme="minorHAnsi"/>
          <w:sz w:val="22"/>
          <w:szCs w:val="22"/>
        </w:rPr>
        <w:t>podlegać będzie</w:t>
      </w:r>
      <w:r w:rsidR="00F3350D">
        <w:rPr>
          <w:rFonts w:asciiTheme="minorHAnsi" w:hAnsiTheme="minorHAnsi" w:cstheme="minorHAnsi"/>
          <w:sz w:val="22"/>
          <w:szCs w:val="22"/>
        </w:rPr>
        <w:t>/ą</w:t>
      </w:r>
      <w:r w:rsidRPr="00BC3561">
        <w:rPr>
          <w:rFonts w:asciiTheme="minorHAnsi" w:hAnsiTheme="minorHAnsi" w:cstheme="minorHAns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77777777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1C274DE" w14:textId="77777777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Pzp.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5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714F5A18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41E6E0B3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 do komunikacji elektronicznej z Zamawiającym.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6C77812C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Pr="008C6D21">
        <w:rPr>
          <w:rFonts w:asciiTheme="minorHAnsi" w:hAnsiTheme="minorHAnsi" w:cstheme="minorHAnsi"/>
          <w:sz w:val="22"/>
          <w:szCs w:val="22"/>
        </w:rPr>
        <w:t>z art. 125 ust. 1 Pzp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955FC71" w14:textId="2E8F0900" w:rsidR="00702335" w:rsidRPr="008C6D21" w:rsidRDefault="00C01F04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Wypełniony opis przedmiotu zamawiania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2 do SWZ),</w:t>
      </w:r>
    </w:p>
    <w:p w14:paraId="7438611D" w14:textId="16879D6A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dotyczy),</w:t>
      </w:r>
    </w:p>
    <w:p w14:paraId="31F297E0" w14:textId="168E5865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Dowód wniesienia wadium (jeżeli dotyczy)</w:t>
      </w:r>
      <w:r w:rsidR="00C44E53" w:rsidRPr="008C6D21">
        <w:rPr>
          <w:rFonts w:asciiTheme="minorHAnsi" w:hAnsiTheme="minorHAnsi" w:cstheme="minorHAnsi"/>
          <w:sz w:val="22"/>
          <w:szCs w:val="22"/>
        </w:rPr>
        <w:t>.</w:t>
      </w:r>
    </w:p>
    <w:p w14:paraId="55B3E116" w14:textId="360F9E3E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3688DE" w14:textId="172D660C" w:rsidR="00F97A4D" w:rsidRPr="003A4DB2" w:rsidRDefault="00F97A4D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B09315" w14:textId="6807535C" w:rsidR="00F97A4D" w:rsidRPr="003A4DB2" w:rsidRDefault="00F97A4D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9A09" w14:textId="34F568AC" w:rsidR="00A30D55" w:rsidRPr="00242925" w:rsidRDefault="00A30D55" w:rsidP="000E6CFA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3A4DB2">
        <w:rPr>
          <w:rFonts w:asciiTheme="minorHAnsi" w:hAnsiTheme="minorHAnsi" w:cstheme="minorHAnsi"/>
          <w:color w:val="000000"/>
          <w:sz w:val="22"/>
          <w:szCs w:val="22"/>
        </w:rPr>
        <w:t xml:space="preserve">wraz z oświadczeniem i </w:t>
      </w:r>
      <w:r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innymi dokumentami wymienionymi w Dziale XI pkt 6 </w:t>
      </w:r>
      <w:r w:rsidR="009A45D0"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i 12 </w:t>
      </w:r>
      <w:r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SWZ należy umieścić na </w:t>
      </w:r>
      <w:hyperlink r:id="rId27" w:history="1">
        <w:r w:rsidRPr="0024292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 pod adresem: </w:t>
      </w:r>
      <w:hyperlink r:id="rId28" w:history="1">
        <w:r w:rsidR="006E310E" w:rsidRPr="0024292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 w myśl Ustawy na stronie internetowej prowadzonego postępowania  do dnia </w:t>
      </w:r>
      <w:r w:rsidR="006F7EFF" w:rsidRPr="00242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02.03.2021 r.</w:t>
      </w:r>
      <w:r w:rsidR="00B54C36" w:rsidRPr="00242925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6F7EFF" w:rsidRPr="00242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="00B74081" w:rsidRPr="00242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:30</w:t>
      </w:r>
      <w:r w:rsidR="00B74081" w:rsidRPr="0024292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1F0E41" w14:textId="77777777" w:rsidR="00A30D55" w:rsidRPr="00242925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2925">
        <w:rPr>
          <w:rFonts w:asciiTheme="minorHAnsi" w:hAnsiTheme="minorHAnsi" w:cstheme="minorHAnsi"/>
          <w:color w:val="000000"/>
          <w:sz w:val="22"/>
          <w:szCs w:val="22"/>
        </w:rPr>
        <w:t>Do oferty należy dołączyć wszystkie wymagane w SWZ dokumenty.</w:t>
      </w:r>
    </w:p>
    <w:p w14:paraId="0B72BC4B" w14:textId="77777777" w:rsidR="00A30D55" w:rsidRPr="00242925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2925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4BAE3335" w14:textId="67F5B614" w:rsidR="00A30D55" w:rsidRPr="00A30D55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2925">
        <w:rPr>
          <w:rFonts w:asciiTheme="minorHAnsi" w:hAnsiTheme="minorHAnsi" w:cstheme="minorHAnsi"/>
          <w:color w:val="000000"/>
          <w:sz w:val="22"/>
          <w:szCs w:val="22"/>
        </w:rPr>
        <w:t>Oferta składana elektronicznie musi zostać podpisana elektronicznym</w:t>
      </w:r>
      <w:r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 podpisem kwalifikowanym, podpisem zaufanym lub podpisem osobistym. W procesie składania oferty za pośrednictwem </w:t>
      </w:r>
      <w:hyperlink r:id="rId29" w:history="1">
        <w:r w:rsidRPr="00A30D5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0" w:history="1">
        <w:r w:rsidRPr="00A30D5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A30D55">
        <w:rPr>
          <w:rFonts w:asciiTheme="minorHAnsi" w:hAnsiTheme="minorHAnsi" w:cstheme="minorHAnsi"/>
          <w:color w:val="000000"/>
          <w:sz w:val="22"/>
          <w:szCs w:val="22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EF474D" w14:textId="77777777" w:rsidR="00A30D55" w:rsidRPr="00A30D55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D55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3A4DB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A30D5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0275AE60" w:rsidR="000306B4" w:rsidRPr="00010DF2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306B4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0306B4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B74081" w:rsidRPr="00B740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02.03.2021 </w:t>
      </w:r>
      <w:r w:rsidR="00B74081" w:rsidRPr="00010D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0306B4" w:rsidRPr="00010D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010D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przy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Zamawiający poinformuje o zmianie terminu otwarcia ofert na stronie internetowej prowadzonego postępowania.</w:t>
      </w:r>
    </w:p>
    <w:p w14:paraId="21F32516" w14:textId="56D2260A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zakresie każdego z pakietów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47265BD7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</w:t>
      </w:r>
      <w:r w:rsidR="00BB581C" w:rsidRPr="00010DF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>na każdy pakiet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B3BFFC8" w14:textId="26AE26A1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</w:t>
      </w:r>
      <w:r w:rsidR="00BB581C" w:rsidRPr="00010DF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na każdy pakiet 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D07965" w14:textId="77777777" w:rsidR="00A30D55" w:rsidRPr="00A30D55" w:rsidRDefault="00A30D55" w:rsidP="003172FC">
      <w:pPr>
        <w:shd w:val="clear" w:color="auto" w:fill="FFFFFF"/>
        <w:ind w:left="99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Informacja zostanie opublikowana na stronie postępowania na</w:t>
      </w:r>
      <w:hyperlink r:id="rId32" w:history="1">
        <w:r w:rsidRPr="00010DF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sekcji ,,Komunikaty”</w:t>
      </w:r>
      <w:r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FBEB1" w14:textId="73388CD0" w:rsidR="004266C3" w:rsidRPr="001B3EB5" w:rsidRDefault="00225985" w:rsidP="001B3EB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przystępujący do niniejszego postępowania jest zobowiązany wnieść wadium </w:t>
      </w:r>
      <w:r w:rsidR="001B3EB5">
        <w:rPr>
          <w:rFonts w:asciiTheme="minorHAnsi" w:hAnsiTheme="minorHAnsi" w:cstheme="minorHAnsi"/>
          <w:sz w:val="22"/>
          <w:szCs w:val="22"/>
        </w:rPr>
        <w:t>w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 wartości: </w:t>
      </w:r>
      <w:r w:rsidR="004266C3" w:rsidRPr="00E010E7">
        <w:rPr>
          <w:rFonts w:asciiTheme="minorHAnsi" w:hAnsiTheme="minorHAnsi" w:cstheme="minorHAnsi"/>
          <w:b/>
          <w:bCs/>
          <w:sz w:val="22"/>
          <w:szCs w:val="22"/>
        </w:rPr>
        <w:t>Pakiet nr 1 – 1500,00  zł, Pakiet nr 2 - 1200,00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  zł</w:t>
      </w:r>
      <w:r w:rsidR="001B3EB5">
        <w:rPr>
          <w:rFonts w:asciiTheme="minorHAnsi" w:hAnsiTheme="minorHAnsi" w:cstheme="minorHAnsi"/>
          <w:sz w:val="22"/>
          <w:szCs w:val="22"/>
        </w:rPr>
        <w:t xml:space="preserve"> </w:t>
      </w:r>
      <w:r w:rsidR="004266C3" w:rsidRPr="001B3EB5">
        <w:rPr>
          <w:rFonts w:asciiTheme="minorHAnsi" w:hAnsiTheme="minorHAnsi" w:cstheme="minorHAnsi"/>
          <w:sz w:val="22"/>
          <w:szCs w:val="22"/>
        </w:rPr>
        <w:t>na czas związania ofertą</w:t>
      </w:r>
      <w:r w:rsidR="001B3EB5">
        <w:rPr>
          <w:rFonts w:asciiTheme="minorHAnsi" w:hAnsiTheme="minorHAnsi" w:cstheme="minorHAnsi"/>
          <w:sz w:val="22"/>
          <w:szCs w:val="22"/>
        </w:rPr>
        <w:t>.</w:t>
      </w:r>
    </w:p>
    <w:p w14:paraId="1871FC44" w14:textId="16ED11C3" w:rsidR="00225985" w:rsidRPr="00010DF2" w:rsidRDefault="006C6028" w:rsidP="007854D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 przypadku złożenia oferty częściowej wykonawca zobowiązany jest wnieść wadium w kwocie określonej dla danego pakietu. W przypadku złożenia oferty na kilka pakietów kwota wadium stanowi sumę wadiów ustalonych dla poszczególnych części zamówienia (dla poszczególnych pakietów). Jeżeli wysokość wniesionego wadium będzie niższa niż suma wynikająca z poszczególnych części zamówienia, Zamawiający uzna, że wadium nie zostało wniesione w wymaganej wysokości.</w:t>
      </w:r>
    </w:p>
    <w:p w14:paraId="36E0EE33" w14:textId="3F3FC976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="007A719C" w:rsidRPr="00010DF2">
        <w:rPr>
          <w:rFonts w:asciiTheme="minorHAnsi" w:hAnsiTheme="minorHAnsi" w:cstheme="minorHAnsi"/>
          <w:sz w:val="22"/>
          <w:szCs w:val="22"/>
        </w:rPr>
        <w:br/>
      </w:r>
      <w:r w:rsidRPr="00010DF2">
        <w:rPr>
          <w:rFonts w:asciiTheme="minorHAnsi" w:hAnsiTheme="minorHAnsi" w:cstheme="minorHAnsi"/>
          <w:sz w:val="22"/>
          <w:szCs w:val="22"/>
        </w:rPr>
        <w:t>i 3 oraz ust. 2 Pzp.</w:t>
      </w:r>
    </w:p>
    <w:p w14:paraId="6E1EF08B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33FEF26B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Pieniądzu,</w:t>
      </w:r>
    </w:p>
    <w:p w14:paraId="56A6B854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bankowych,                    </w:t>
      </w:r>
    </w:p>
    <w:p w14:paraId="54FA56F7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ubezpieczeniowych, </w:t>
      </w:r>
    </w:p>
    <w:p w14:paraId="184A3401" w14:textId="098DD5EA" w:rsidR="00225985" w:rsidRPr="00010DF2" w:rsidRDefault="00225985" w:rsidP="00EF4DDE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12A0AF3" w14:textId="4A6E2B6A" w:rsidR="00225985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 przypadku wniesienia wadium w formach określonych </w:t>
      </w:r>
      <w:r w:rsidR="00A62DD6" w:rsidRPr="00010DF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010DF2">
        <w:rPr>
          <w:rFonts w:asciiTheme="minorHAnsi" w:hAnsiTheme="minorHAnsi" w:cstheme="minorHAnsi"/>
          <w:sz w:val="22"/>
          <w:szCs w:val="22"/>
        </w:rPr>
        <w:t>w pkt 3.2.- 3.4.</w:t>
      </w:r>
      <w:r w:rsidR="00A62DD6" w:rsidRPr="00010DF2">
        <w:rPr>
          <w:rFonts w:asciiTheme="minorHAnsi" w:hAnsiTheme="minorHAnsi" w:cstheme="minorHAnsi"/>
          <w:sz w:val="22"/>
          <w:szCs w:val="22"/>
        </w:rPr>
        <w:t>,</w:t>
      </w:r>
      <w:r w:rsidRPr="00010DF2">
        <w:rPr>
          <w:rFonts w:asciiTheme="minorHAnsi" w:hAnsiTheme="minorHAnsi" w:cstheme="minorHAnsi"/>
          <w:sz w:val="22"/>
          <w:szCs w:val="22"/>
        </w:rPr>
        <w:t xml:space="preserve"> dokument winien być wystawiony na </w:t>
      </w:r>
      <w:r w:rsidR="001A39EC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Wojewódzki Specjalistyczny Szpital Dziecięcy im. św. Ludwika w Krakowie</w:t>
      </w:r>
      <w:r w:rsidR="00EA488A" w:rsidRPr="00010DF2">
        <w:rPr>
          <w:rFonts w:asciiTheme="minorHAnsi" w:hAnsiTheme="minorHAnsi" w:cstheme="minorHAnsi"/>
          <w:bCs/>
          <w:sz w:val="22"/>
          <w:szCs w:val="22"/>
        </w:rPr>
        <w:t>, ul.</w:t>
      </w:r>
      <w:r w:rsidR="00EA488A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Strzelecka 2, 31-503 Kraków</w:t>
      </w:r>
      <w:r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33F32BC7" w14:textId="6F44F4FE" w:rsidR="00827DCF" w:rsidRPr="00010DF2" w:rsidRDefault="00225985" w:rsidP="001A39E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pieniężnej wpłaca się przelewem na rachunek bankowy Zamawiającego: </w:t>
      </w:r>
      <w:r w:rsidR="00827DCF" w:rsidRPr="00010DF2">
        <w:rPr>
          <w:rFonts w:asciiTheme="minorHAnsi" w:hAnsiTheme="minorHAnsi" w:cstheme="minorHAnsi"/>
          <w:sz w:val="22"/>
          <w:szCs w:val="22"/>
        </w:rPr>
        <w:t xml:space="preserve">Pekao SA </w:t>
      </w:r>
      <w:r w:rsidR="00827DCF" w:rsidRPr="00010DF2">
        <w:rPr>
          <w:rFonts w:asciiTheme="minorHAnsi" w:hAnsiTheme="minorHAnsi" w:cstheme="minorHAnsi"/>
          <w:bCs/>
          <w:sz w:val="22"/>
          <w:szCs w:val="22"/>
        </w:rPr>
        <w:t>06 1240 4689 1111 0000 5143 2083</w:t>
      </w:r>
      <w:r w:rsidR="001A39EC" w:rsidRPr="00010DF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z dopiskiem: „Wadium </w:t>
      </w:r>
      <w:r w:rsidR="001A39EC" w:rsidRPr="00010DF2">
        <w:rPr>
          <w:rFonts w:asciiTheme="minorHAnsi" w:hAnsiTheme="minorHAnsi" w:cstheme="minorHAnsi"/>
          <w:b/>
          <w:bCs/>
          <w:sz w:val="22"/>
          <w:szCs w:val="22"/>
        </w:rPr>
        <w:t>DZP.271-1/21, pakiet nr ……….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27DCF" w:rsidRPr="00010DF2">
        <w:rPr>
          <w:rFonts w:asciiTheme="minorHAnsi" w:hAnsiTheme="minorHAnsi" w:cstheme="minorHAnsi"/>
          <w:sz w:val="22"/>
          <w:szCs w:val="22"/>
        </w:rPr>
        <w:t>.</w:t>
      </w:r>
    </w:p>
    <w:p w14:paraId="6E372B95" w14:textId="341C8539" w:rsidR="00533DD2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Wnosząc wadium Wykonawca winien powołać się na nazwę niniejszego postępowania oraz nr nadany postępowaniu przez Zamawiającego.</w:t>
      </w:r>
    </w:p>
    <w:p w14:paraId="70D64222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niepieniężnej: </w:t>
      </w:r>
    </w:p>
    <w:p w14:paraId="66B4079D" w14:textId="2FEF8752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   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ykonawca przekazuje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amawiającemu oryginał gwarancji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poręczenia, w postaci elektronicznej.</w:t>
      </w:r>
    </w:p>
    <w:p w14:paraId="24B67034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dokumentu wadium winna zawierać nazwę niniejszego postępowania oraz nr nadany postępowaniu przez Zamawiającego.</w:t>
      </w:r>
    </w:p>
    <w:p w14:paraId="05FB34AA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Udzielona gwarancja:</w:t>
      </w:r>
    </w:p>
    <w:p w14:paraId="112012F6" w14:textId="558FEF5C" w:rsidR="00225985" w:rsidRPr="003A4DB2" w:rsidRDefault="00225985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14:paraId="0DDE7C8F" w14:textId="3940992C" w:rsidR="00533DD2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obejmować odpowiedzialność za wszystkie przypadki powodujące utratę wadium przez Wykonawcę określone w Ustawie,</w:t>
      </w:r>
    </w:p>
    <w:p w14:paraId="7E4111C2" w14:textId="4FFF35F3" w:rsidR="00533DD2" w:rsidRPr="003A4DB2" w:rsidRDefault="0059092A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z </w:t>
      </w:r>
      <w:r w:rsidR="00533DD2" w:rsidRPr="003A4DB2">
        <w:rPr>
          <w:rFonts w:asciiTheme="minorHAnsi" w:hAnsiTheme="minorHAnsi" w:cstheme="minorHAnsi"/>
          <w:sz w:val="22"/>
          <w:szCs w:val="22"/>
        </w:rPr>
        <w:t xml:space="preserve">jej treści powinno jednoznacznie wynikać zobowiązanie gwaranta do zapłaty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33DD2" w:rsidRPr="003A4DB2">
        <w:rPr>
          <w:rFonts w:asciiTheme="minorHAnsi" w:hAnsiTheme="minorHAnsi" w:cstheme="minorHAnsi"/>
          <w:sz w:val="22"/>
          <w:szCs w:val="22"/>
        </w:rPr>
        <w:t>całej kwoty wadium</w:t>
      </w:r>
      <w:r w:rsidR="00A76FA1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1684197F" w14:textId="3D4D669D" w:rsidR="00225985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gwarancji</w:t>
      </w:r>
      <w:r w:rsidR="00225985" w:rsidRPr="003A4DB2">
        <w:rPr>
          <w:rFonts w:asciiTheme="minorHAnsi" w:hAnsiTheme="minorHAnsi" w:cstheme="minorHAnsi"/>
          <w:sz w:val="22"/>
          <w:szCs w:val="22"/>
        </w:rPr>
        <w:t xml:space="preserve"> nie może zawierać klauzuli zwalniającej gwaranta od odpowiedzialności wskutek zwrotu dokumentu gwarancji</w:t>
      </w:r>
      <w:r w:rsidRPr="003A4DB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A11478" w14:textId="797143F4" w:rsidR="00533DD2" w:rsidRPr="00EF4DDE" w:rsidRDefault="00533DD2" w:rsidP="00EF4DDE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(art. 58 Pzp), Zamawiający wymaga</w:t>
      </w:r>
      <w:r w:rsidR="00A76FA1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aby poręczenie lub gwarancja obejmowała swą treścią  wszystkich Wykonawców wspólnie ubiegających się o udzielenie zamówienia </w:t>
      </w:r>
      <w:r w:rsidR="007A719C" w:rsidRPr="003A4DB2">
        <w:rPr>
          <w:rFonts w:asciiTheme="minorHAnsi" w:hAnsiTheme="minorHAnsi" w:cstheme="minorHAnsi"/>
          <w:sz w:val="22"/>
          <w:szCs w:val="22"/>
        </w:rPr>
        <w:br/>
      </w:r>
      <w:r w:rsidR="0059092A" w:rsidRPr="003A4DB2">
        <w:rPr>
          <w:rFonts w:asciiTheme="minorHAnsi" w:hAnsiTheme="minorHAnsi" w:cstheme="minorHAnsi"/>
          <w:sz w:val="22"/>
          <w:szCs w:val="22"/>
        </w:rPr>
        <w:t xml:space="preserve">(tj. zobowiązanych z tytułu poręczenia lub gwarancji) </w:t>
      </w:r>
      <w:r w:rsidRPr="003A4DB2">
        <w:rPr>
          <w:rFonts w:asciiTheme="minorHAnsi" w:hAnsiTheme="minorHAnsi" w:cstheme="minorHAnsi"/>
          <w:sz w:val="22"/>
          <w:szCs w:val="22"/>
        </w:rPr>
        <w:t>lub aby z jej treści wynikało, że zabezpiecza ofertę Wykonawców wspólnie ubiegających się o udzielenie zamówienia (</w:t>
      </w:r>
      <w:r w:rsidR="0059092A" w:rsidRPr="003A4DB2">
        <w:rPr>
          <w:rFonts w:asciiTheme="minorHAnsi" w:hAnsiTheme="minorHAnsi" w:cstheme="minorHAnsi"/>
          <w:sz w:val="22"/>
          <w:szCs w:val="22"/>
        </w:rPr>
        <w:t xml:space="preserve">np. </w:t>
      </w:r>
      <w:r w:rsidRPr="003A4DB2">
        <w:rPr>
          <w:rFonts w:asciiTheme="minorHAnsi" w:hAnsiTheme="minorHAnsi" w:cstheme="minorHAnsi"/>
          <w:sz w:val="22"/>
          <w:szCs w:val="22"/>
        </w:rPr>
        <w:t>konsorcjum).</w:t>
      </w:r>
    </w:p>
    <w:p w14:paraId="0BA6FA2D" w14:textId="718C58B6" w:rsidR="00533DD2" w:rsidRPr="003A4DB2" w:rsidRDefault="00533DD2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Zasady zwrotu oraz okoliczności zatrzymania wadium określa art. 98 Pzp.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FC0A46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Zamawiającego </w:t>
      </w:r>
      <w:r w:rsidRPr="00FC0A46">
        <w:rPr>
          <w:rFonts w:asciiTheme="minorHAnsi" w:hAnsiTheme="minorHAnsi" w:cstheme="minorHAnsi"/>
          <w:sz w:val="22"/>
          <w:szCs w:val="22"/>
        </w:rPr>
        <w:t>związane z realizacją przedmiotu zamówienia.</w:t>
      </w:r>
    </w:p>
    <w:p w14:paraId="45FC9D34" w14:textId="19E42BF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Ceny jednostkowe uwzględniające podatek </w:t>
      </w:r>
      <w:r w:rsidR="009E0500" w:rsidRPr="00FC0A46">
        <w:rPr>
          <w:rFonts w:asciiTheme="minorHAnsi" w:hAnsiTheme="minorHAnsi" w:cstheme="minorHAnsi"/>
          <w:sz w:val="22"/>
          <w:szCs w:val="22"/>
        </w:rPr>
        <w:t xml:space="preserve">VAT 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podane </w:t>
      </w: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A3555F" w:rsidRPr="00FC0A46">
        <w:rPr>
          <w:rFonts w:asciiTheme="minorHAnsi" w:hAnsiTheme="minorHAnsi" w:cstheme="minorHAnsi"/>
          <w:sz w:val="22"/>
          <w:szCs w:val="22"/>
        </w:rPr>
        <w:t>opisie przedmiotu zamówienia</w:t>
      </w:r>
      <w:r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="00846673" w:rsidRPr="00FC0A46">
        <w:rPr>
          <w:rFonts w:asciiTheme="minorHAnsi" w:hAnsiTheme="minorHAnsi" w:cstheme="minorHAnsi"/>
          <w:sz w:val="22"/>
          <w:szCs w:val="22"/>
        </w:rPr>
        <w:t>(sporządzonym na podstawie wzoru stanowiącego</w:t>
      </w:r>
      <w:r w:rsidRPr="00FC0A46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B12BB2" w:rsidRPr="00FC0A46">
        <w:rPr>
          <w:rFonts w:asciiTheme="minorHAnsi" w:hAnsiTheme="minorHAnsi" w:cstheme="minorHAnsi"/>
          <w:sz w:val="22"/>
          <w:szCs w:val="22"/>
        </w:rPr>
        <w:t>2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</w:t>
      </w:r>
      <w:r w:rsidR="005E6029">
        <w:rPr>
          <w:rFonts w:asciiTheme="minorHAnsi" w:hAnsiTheme="minorHAnsi" w:cstheme="minorHAnsi"/>
          <w:sz w:val="22"/>
          <w:szCs w:val="22"/>
        </w:rPr>
        <w:t xml:space="preserve"> – tabel</w:t>
      </w:r>
      <w:r w:rsidR="00E908DB">
        <w:rPr>
          <w:rFonts w:asciiTheme="minorHAnsi" w:hAnsiTheme="minorHAnsi" w:cstheme="minorHAnsi"/>
          <w:sz w:val="22"/>
          <w:szCs w:val="22"/>
        </w:rPr>
        <w:t>e</w:t>
      </w:r>
      <w:r w:rsidR="005E6029">
        <w:rPr>
          <w:rFonts w:asciiTheme="minorHAnsi" w:hAnsiTheme="minorHAnsi" w:cstheme="minorHAnsi"/>
          <w:sz w:val="22"/>
          <w:szCs w:val="22"/>
        </w:rPr>
        <w:t xml:space="preserve"> nr </w:t>
      </w:r>
      <w:r w:rsidR="00E908DB">
        <w:rPr>
          <w:rFonts w:asciiTheme="minorHAnsi" w:hAnsiTheme="minorHAnsi" w:cstheme="minorHAnsi"/>
          <w:sz w:val="22"/>
          <w:szCs w:val="22"/>
        </w:rPr>
        <w:t>1</w:t>
      </w:r>
      <w:r w:rsidR="005E6029">
        <w:rPr>
          <w:rFonts w:asciiTheme="minorHAnsi" w:hAnsiTheme="minorHAnsi" w:cstheme="minorHAnsi"/>
          <w:sz w:val="22"/>
          <w:szCs w:val="22"/>
        </w:rPr>
        <w:t xml:space="preserve"> </w:t>
      </w:r>
      <w:r w:rsidR="00846673" w:rsidRPr="00FC0A46">
        <w:rPr>
          <w:rFonts w:asciiTheme="minorHAnsi" w:hAnsiTheme="minorHAnsi" w:cstheme="minorHAnsi"/>
          <w:sz w:val="22"/>
          <w:szCs w:val="22"/>
        </w:rPr>
        <w:t>)</w:t>
      </w:r>
      <w:r w:rsidRPr="00FC0A46">
        <w:rPr>
          <w:rFonts w:asciiTheme="minorHAnsi" w:hAnsiTheme="minorHAnsi" w:cstheme="minorHAnsi"/>
          <w:sz w:val="22"/>
          <w:szCs w:val="22"/>
        </w:rPr>
        <w:t xml:space="preserve"> przez cały okres trwania umowy </w:t>
      </w:r>
      <w:r w:rsidR="00A76FA1" w:rsidRPr="00FC0A46">
        <w:rPr>
          <w:rFonts w:asciiTheme="minorHAnsi" w:hAnsiTheme="minorHAnsi" w:cstheme="minorHAnsi"/>
          <w:sz w:val="22"/>
          <w:szCs w:val="22"/>
        </w:rPr>
        <w:t xml:space="preserve">będą stałe i </w:t>
      </w:r>
      <w:r w:rsidRPr="00FC0A46">
        <w:rPr>
          <w:rFonts w:asciiTheme="minorHAnsi" w:hAnsiTheme="minorHAnsi" w:cstheme="minorHAnsi"/>
          <w:sz w:val="22"/>
          <w:szCs w:val="22"/>
        </w:rPr>
        <w:t xml:space="preserve">nie ulegną zmianie. </w:t>
      </w:r>
    </w:p>
    <w:p w14:paraId="0D7C08FB" w14:textId="77A29BCC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Wykonawca obliczając cenę oferty brutto powinien dokonać wyliczenia zgodnie z załącznikiem nr </w:t>
      </w:r>
      <w:r w:rsidR="00082021" w:rsidRPr="00FC0A46">
        <w:rPr>
          <w:rFonts w:asciiTheme="minorHAnsi" w:hAnsiTheme="minorHAnsi" w:cstheme="minorHAnsi"/>
          <w:sz w:val="22"/>
          <w:szCs w:val="22"/>
        </w:rPr>
        <w:t xml:space="preserve">2 </w:t>
      </w:r>
      <w:r w:rsidRPr="00FC0A46">
        <w:rPr>
          <w:rFonts w:asciiTheme="minorHAnsi" w:hAnsiTheme="minorHAnsi" w:cstheme="minorHAnsi"/>
          <w:sz w:val="22"/>
          <w:szCs w:val="22"/>
        </w:rPr>
        <w:t>do SWZ</w:t>
      </w:r>
      <w:r w:rsidR="00056137" w:rsidRPr="00FC0A46">
        <w:rPr>
          <w:rFonts w:ascii="Calibri" w:hAnsi="Calibri" w:cs="Calibri"/>
          <w:sz w:val="22"/>
          <w:szCs w:val="22"/>
        </w:rPr>
        <w:t xml:space="preserve"> </w:t>
      </w:r>
      <w:r w:rsidR="00056137" w:rsidRPr="00FC0A46">
        <w:rPr>
          <w:rFonts w:asciiTheme="minorHAnsi" w:hAnsiTheme="minorHAnsi" w:cstheme="minorHAnsi"/>
          <w:sz w:val="22"/>
          <w:szCs w:val="22"/>
        </w:rPr>
        <w:t>dotyczącym zakresu 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. Wykonawca powinien w </w:t>
      </w:r>
      <w:r w:rsidR="008D3742" w:rsidRPr="00FC0A46">
        <w:rPr>
          <w:rFonts w:asciiTheme="minorHAnsi" w:hAnsiTheme="minorHAnsi" w:cstheme="minorHAnsi"/>
          <w:sz w:val="22"/>
          <w:szCs w:val="22"/>
        </w:rPr>
        <w:t>opisie przedmiotu zamówienia</w:t>
      </w:r>
      <w:r w:rsidR="00401931" w:rsidRPr="00FC0A46">
        <w:rPr>
          <w:rFonts w:asciiTheme="minorHAnsi" w:hAnsiTheme="minorHAnsi" w:cstheme="minorHAnsi"/>
          <w:sz w:val="22"/>
          <w:szCs w:val="22"/>
        </w:rPr>
        <w:t xml:space="preserve"> (w Tabeli nr 1)</w:t>
      </w:r>
      <w:r w:rsidR="008D3742"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Pr="00FC0A46">
        <w:rPr>
          <w:rFonts w:asciiTheme="minorHAnsi" w:hAnsiTheme="minorHAnsi" w:cstheme="minorHAnsi"/>
          <w:sz w:val="22"/>
          <w:szCs w:val="22"/>
        </w:rPr>
        <w:t xml:space="preserve">podać cenę jednostkową brutto (zł) danej pozycji, a następnie pomnożyć przez </w:t>
      </w:r>
      <w:r w:rsidR="00596575" w:rsidRPr="00FC0A46">
        <w:rPr>
          <w:rFonts w:asciiTheme="minorHAnsi" w:hAnsiTheme="minorHAnsi" w:cstheme="minorHAnsi"/>
          <w:sz w:val="22"/>
          <w:szCs w:val="22"/>
        </w:rPr>
        <w:t>ilość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Pr="00FC0A46">
        <w:rPr>
          <w:rFonts w:asciiTheme="minorHAnsi" w:hAnsiTheme="minorHAnsi" w:cstheme="minorHAnsi"/>
          <w:sz w:val="22"/>
          <w:szCs w:val="22"/>
        </w:rPr>
        <w:t>otrzymując wartość brutto (zł) danej pozycji. Otrzymane wartości brutto należy zsumować, a uzyskaną wartości brutto</w:t>
      </w:r>
      <w:r w:rsidR="004B6071" w:rsidRPr="00FC0A46">
        <w:rPr>
          <w:rFonts w:asciiTheme="minorHAnsi" w:hAnsiTheme="minorHAnsi" w:cstheme="minorHAnsi"/>
          <w:sz w:val="22"/>
          <w:szCs w:val="22"/>
        </w:rPr>
        <w:t xml:space="preserve"> dla</w:t>
      </w:r>
      <w:r w:rsidR="004B6071" w:rsidRPr="00FC0A46">
        <w:rPr>
          <w:rFonts w:ascii="Calibri" w:hAnsi="Calibri" w:cs="Calibri"/>
          <w:sz w:val="22"/>
          <w:szCs w:val="22"/>
        </w:rPr>
        <w:t xml:space="preserve"> </w:t>
      </w:r>
      <w:r w:rsidR="004B6071" w:rsidRPr="00FC0A46">
        <w:rPr>
          <w:rFonts w:asciiTheme="minorHAnsi" w:hAnsiTheme="minorHAnsi" w:cstheme="minorHAnsi"/>
          <w:sz w:val="22"/>
          <w:szCs w:val="22"/>
        </w:rPr>
        <w:t>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 należy przenieść z </w:t>
      </w:r>
      <w:r w:rsidR="008D3742" w:rsidRPr="00FC0A46">
        <w:rPr>
          <w:rFonts w:asciiTheme="minorHAnsi" w:hAnsiTheme="minorHAnsi" w:cstheme="minorHAnsi"/>
          <w:sz w:val="22"/>
          <w:szCs w:val="22"/>
        </w:rPr>
        <w:t>opisu przedmiotu zamówienia</w:t>
      </w:r>
      <w:r w:rsidRPr="00FC0A46">
        <w:rPr>
          <w:rFonts w:asciiTheme="minorHAnsi" w:hAnsiTheme="minorHAnsi" w:cstheme="minorHAnsi"/>
          <w:sz w:val="22"/>
          <w:szCs w:val="22"/>
        </w:rPr>
        <w:t xml:space="preserve"> (</w:t>
      </w:r>
      <w:r w:rsidR="007A03CF" w:rsidRPr="00FC0A46">
        <w:rPr>
          <w:rFonts w:asciiTheme="minorHAnsi" w:hAnsiTheme="minorHAnsi" w:cstheme="minorHAnsi"/>
          <w:sz w:val="22"/>
          <w:szCs w:val="22"/>
        </w:rPr>
        <w:t xml:space="preserve">Tabela nr 1 w zakresie </w:t>
      </w:r>
      <w:r w:rsidRPr="00FC0A4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12BB2" w:rsidRPr="00FC0A46">
        <w:rPr>
          <w:rFonts w:asciiTheme="minorHAnsi" w:hAnsiTheme="minorHAnsi" w:cstheme="minorHAnsi"/>
          <w:sz w:val="22"/>
          <w:szCs w:val="22"/>
        </w:rPr>
        <w:t>2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</w:t>
      </w:r>
      <w:r w:rsidR="007A03CF" w:rsidRPr="00FC0A46">
        <w:rPr>
          <w:rFonts w:asciiTheme="minorHAnsi" w:hAnsiTheme="minorHAnsi" w:cstheme="minorHAnsi"/>
          <w:sz w:val="22"/>
          <w:szCs w:val="22"/>
        </w:rPr>
        <w:t xml:space="preserve"> dla 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) do pkt 1 formularza oferty, stanowiącego załącznik nr </w:t>
      </w:r>
      <w:r w:rsidR="00E16732" w:rsidRPr="00FC0A46">
        <w:rPr>
          <w:rFonts w:asciiTheme="minorHAnsi" w:hAnsiTheme="minorHAnsi" w:cstheme="minorHAnsi"/>
          <w:sz w:val="22"/>
          <w:szCs w:val="22"/>
        </w:rPr>
        <w:t>1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3B6387CF" w14:textId="1FA6118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C47127" w:rsidRPr="00FC0A46">
        <w:rPr>
          <w:rFonts w:asciiTheme="minorHAnsi" w:hAnsiTheme="minorHAnsi" w:cstheme="minorHAnsi"/>
          <w:sz w:val="22"/>
          <w:szCs w:val="22"/>
        </w:rPr>
        <w:t xml:space="preserve">danego pakietu/pakietów </w:t>
      </w:r>
      <w:r w:rsidRPr="00FC0A46">
        <w:rPr>
          <w:rFonts w:asciiTheme="minorHAnsi" w:hAnsiTheme="minorHAnsi" w:cstheme="minorHAnsi"/>
          <w:sz w:val="22"/>
          <w:szCs w:val="22"/>
        </w:rPr>
        <w:t>oraz ceny jednostkowe powinny być podane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>na podstawie art. 226 ust. 1 Pzp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683975FE" w:rsidR="00B631CE" w:rsidRPr="003C55B2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0B01EC" w:rsidRPr="003C55B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B01EC" w:rsidRPr="003C55B2">
        <w:rPr>
          <w:rFonts w:asciiTheme="minorHAnsi" w:hAnsiTheme="minorHAnsi" w:cstheme="minorHAnsi"/>
          <w:sz w:val="22"/>
          <w:szCs w:val="22"/>
        </w:rPr>
        <w:t>odnosi się do każdego pakietu odrębnie)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1F2F8255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41D3DB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77A9CBB2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2434" w:type="dxa"/>
            <w:shd w:val="clear" w:color="auto" w:fill="auto"/>
          </w:tcPr>
          <w:p w14:paraId="47F86460" w14:textId="584D1A9A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14:paraId="46BDDC8D" w14:textId="4A00DE7A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Jakość </w:t>
            </w:r>
            <w:r w:rsidR="009439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(ocena techniczna)</w:t>
            </w:r>
          </w:p>
        </w:tc>
        <w:tc>
          <w:tcPr>
            <w:tcW w:w="2434" w:type="dxa"/>
            <w:shd w:val="clear" w:color="auto" w:fill="auto"/>
          </w:tcPr>
          <w:p w14:paraId="7CC2E051" w14:textId="724C21D8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 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5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7FFC5B68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12.3.1.3. W ramach tego kryterium można uzyskać max 60,00 pkt.</w:t>
      </w:r>
    </w:p>
    <w:p w14:paraId="0F4BB279" w14:textId="77777777" w:rsidR="00B631CE" w:rsidRPr="00B631CE" w:rsidRDefault="00B631CE" w:rsidP="0027060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660A9203" w14:textId="77777777" w:rsidR="00B631CE" w:rsidRPr="00B631CE" w:rsidRDefault="00B631CE" w:rsidP="0027060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3E9076EC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Kryterium 2 – Okres gwarancji na dostarczony sprzęt – oceniany będzie wg następujących zasad:</w:t>
      </w:r>
      <w:bookmarkEnd w:id="5"/>
    </w:p>
    <w:p w14:paraId="472F22E9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W przypadku, gdy wykonawca zaoferuje 24 miesięczny okres gwarancji na dostarczony sprzęt w ramach kryterium nr 2 otrzyma 0,00 pkt, </w:t>
      </w:r>
    </w:p>
    <w:p w14:paraId="765B230D" w14:textId="34145779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W przypadku, gdy wykonawca zaoferuje 36 miesięczny okres gwarancji na dostarczony sprzęt, w ramach kryterium nr 2 otrzyma </w:t>
      </w:r>
      <w:r w:rsidR="003172FC">
        <w:rPr>
          <w:rFonts w:ascii="Calibri" w:eastAsia="Calibri" w:hAnsi="Calibri"/>
          <w:sz w:val="22"/>
          <w:szCs w:val="22"/>
          <w:lang w:eastAsia="en-US"/>
        </w:rPr>
        <w:t>2</w:t>
      </w:r>
      <w:r w:rsidR="008B147D">
        <w:rPr>
          <w:rFonts w:ascii="Calibri" w:eastAsia="Calibri" w:hAnsi="Calibri"/>
          <w:sz w:val="22"/>
          <w:szCs w:val="22"/>
          <w:lang w:eastAsia="en-US"/>
        </w:rPr>
        <w:t>0</w:t>
      </w: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,00 pkt, </w:t>
      </w:r>
    </w:p>
    <w:p w14:paraId="215CA4D5" w14:textId="04ABC571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Zaoferowany okres gwarancji na dostarczony sprzęt należy wskazać w pkt. 1 formularza oferty przy kryterium nr 2, stanowiącego załącznik nr 1 do SIWZ w pełnych miesiącach</w:t>
      </w:r>
      <w:r w:rsidR="00610759">
        <w:rPr>
          <w:rFonts w:ascii="Calibri" w:eastAsia="Tahoma" w:hAnsi="Calibri" w:cs="Calibri"/>
          <w:sz w:val="22"/>
          <w:szCs w:val="22"/>
          <w:lang w:eastAsia="en-US"/>
        </w:rPr>
        <w:t>.</w:t>
      </w:r>
    </w:p>
    <w:p w14:paraId="7A2C43A3" w14:textId="680BF5F4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Minimalny okres gwarancji na dostarczony sprzęt nie może być krótszy 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niż 24 miesiące. W przypadku zaoferowania krótszego terminu, oferta zostanie odrzucona zgodnie z art. </w:t>
      </w:r>
      <w:r w:rsidR="000D5C31" w:rsidRPr="00C53563">
        <w:rPr>
          <w:rFonts w:ascii="Calibri" w:eastAsia="Tahoma" w:hAnsi="Calibri" w:cs="Calibri"/>
          <w:sz w:val="22"/>
          <w:szCs w:val="22"/>
          <w:lang w:eastAsia="en-US"/>
        </w:rPr>
        <w:t>226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ust. 1 pkt </w:t>
      </w:r>
      <w:r w:rsidR="00E9524C" w:rsidRPr="00C53563">
        <w:rPr>
          <w:rFonts w:ascii="Calibri" w:eastAsia="Tahoma" w:hAnsi="Calibri" w:cs="Calibri"/>
          <w:sz w:val="22"/>
          <w:szCs w:val="22"/>
          <w:lang w:eastAsia="en-US"/>
        </w:rPr>
        <w:t>5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) PZP. </w:t>
      </w:r>
    </w:p>
    <w:p w14:paraId="0F2BB044" w14:textId="55F9054E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Jeżeli Wykonawca zaoferuje okres gwarancji dłuższy niż 36 miesięcy (np. 37 miesięcy), Zamawiający przyzna wykonawcy maksymalną liczbę punktów (</w:t>
      </w:r>
      <w:r w:rsidR="00610759" w:rsidRPr="00C53563">
        <w:rPr>
          <w:rFonts w:ascii="Calibri" w:eastAsia="Tahoma" w:hAnsi="Calibri" w:cs="Calibri"/>
          <w:sz w:val="22"/>
          <w:szCs w:val="22"/>
          <w:lang w:eastAsia="en-US"/>
        </w:rPr>
        <w:t>20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,00 pkt) w ramach kryterium nr 2. </w:t>
      </w:r>
    </w:p>
    <w:p w14:paraId="1A15D17C" w14:textId="77777777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przypadku, gdy wykonawca w pkt. 1 formularza oferty (kryterium nr 2): </w:t>
      </w:r>
    </w:p>
    <w:p w14:paraId="52123F0A" w14:textId="77777777" w:rsidR="00B631CE" w:rsidRPr="00C53563" w:rsidRDefault="00B631CE" w:rsidP="0027060A">
      <w:pPr>
        <w:numPr>
          <w:ilvl w:val="4"/>
          <w:numId w:val="11"/>
        </w:numPr>
        <w:tabs>
          <w:tab w:val="left" w:pos="993"/>
        </w:tabs>
        <w:ind w:left="2835" w:firstLine="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nie wskaże okresu gwarancji (tj. nie zaznaczy żadnego kwadratu), lub</w:t>
      </w:r>
    </w:p>
    <w:p w14:paraId="210936EE" w14:textId="77777777" w:rsidR="00B631CE" w:rsidRPr="00C53563" w:rsidRDefault="00B631CE" w:rsidP="0027060A">
      <w:pPr>
        <w:numPr>
          <w:ilvl w:val="4"/>
          <w:numId w:val="11"/>
        </w:numPr>
        <w:tabs>
          <w:tab w:val="left" w:pos="993"/>
        </w:tabs>
        <w:ind w:left="2835" w:firstLine="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wskaże przedział okresu gwarancji (tj. zaznaczy dwa kwadraty),</w:t>
      </w:r>
    </w:p>
    <w:p w14:paraId="798D0932" w14:textId="77777777" w:rsidR="00B631CE" w:rsidRPr="00C53563" w:rsidRDefault="00B631CE" w:rsidP="0027060A">
      <w:pPr>
        <w:tabs>
          <w:tab w:val="left" w:pos="993"/>
        </w:tabs>
        <w:ind w:left="283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Zamawiający uzna, że wykonawca zaoferował okres gwarancji na dostarczony sprzęt wynoszący 24 miesiące i przyzna wykonawcy 0,00 pkt w ramach kryterium nr 2. </w:t>
      </w:r>
    </w:p>
    <w:p w14:paraId="32A6C0F8" w14:textId="5FF0D4E7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Kryterium nr 2 można uzyskać max. </w:t>
      </w:r>
      <w:r w:rsidR="00D46123" w:rsidRPr="00C53563">
        <w:rPr>
          <w:rFonts w:ascii="Calibri" w:eastAsia="Tahoma" w:hAnsi="Calibri" w:cs="Calibri"/>
          <w:sz w:val="22"/>
          <w:szCs w:val="22"/>
          <w:lang w:eastAsia="en-US"/>
        </w:rPr>
        <w:t>20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>,00 pkt.</w:t>
      </w:r>
    </w:p>
    <w:p w14:paraId="4245C309" w14:textId="77777777" w:rsidR="00B631CE" w:rsidRPr="00C53563" w:rsidRDefault="00B631CE" w:rsidP="0027060A">
      <w:pPr>
        <w:tabs>
          <w:tab w:val="left" w:pos="993"/>
        </w:tabs>
        <w:ind w:left="170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57FB0D" w14:textId="77777777" w:rsidR="00B631CE" w:rsidRPr="00C53563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53563">
        <w:rPr>
          <w:rFonts w:ascii="Calibri" w:eastAsia="Calibri" w:hAnsi="Calibri"/>
          <w:b/>
          <w:bCs/>
          <w:sz w:val="22"/>
          <w:szCs w:val="22"/>
          <w:lang w:eastAsia="en-US"/>
        </w:rPr>
        <w:t>Kryterium 3 – Jakość (ocena techniczna)</w:t>
      </w:r>
    </w:p>
    <w:p w14:paraId="51D5796F" w14:textId="22F1C75F" w:rsidR="0051030D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kryterium Jakość (ocena techniczna) ocena zostanie dokonana w oparciu o informacje podane w </w:t>
      </w:r>
      <w:r w:rsidR="009F598E" w:rsidRPr="00C53563">
        <w:rPr>
          <w:rFonts w:ascii="Calibri" w:eastAsia="Tahoma" w:hAnsi="Calibri" w:cs="Calibri"/>
          <w:sz w:val="22"/>
          <w:szCs w:val="22"/>
          <w:lang w:eastAsia="en-US"/>
        </w:rPr>
        <w:t>Tabeli nr 2 w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opisie przedmiotu zamówienia (załącznik nr 2 do specyfikacji). Zamawiający przyzna punkty dla parametrów określonych w</w:t>
      </w:r>
      <w:r w:rsidR="0051030D" w:rsidRPr="00C53563">
        <w:rPr>
          <w:rFonts w:ascii="Calibri" w:eastAsia="Tahoma" w:hAnsi="Calibri" w:cs="Calibri"/>
          <w:sz w:val="22"/>
          <w:szCs w:val="22"/>
          <w:lang w:eastAsia="en-US"/>
        </w:rPr>
        <w:t>:</w:t>
      </w:r>
    </w:p>
    <w:p w14:paraId="2FF6EAD9" w14:textId="77777777" w:rsidR="0000265C" w:rsidRPr="00C53563" w:rsidRDefault="00B631CE" w:rsidP="0000265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51030D"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Pakietu nr 1 </w:t>
      </w:r>
      <w:r w:rsidR="009F598E" w:rsidRPr="00C53563">
        <w:rPr>
          <w:rFonts w:ascii="Calibri" w:eastAsia="Tahoma" w:hAnsi="Calibri" w:cs="Calibri"/>
          <w:sz w:val="22"/>
          <w:szCs w:val="22"/>
          <w:lang w:eastAsia="en-US"/>
        </w:rPr>
        <w:t>– Tabela nr 2 poz. 9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 </w:t>
      </w:r>
      <w:bookmarkStart w:id="6" w:name="_Hlk64621764"/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w/w załącznika, zgodnie z informacją w nich wskazaną. </w:t>
      </w:r>
      <w:bookmarkEnd w:id="6"/>
    </w:p>
    <w:p w14:paraId="544C5075" w14:textId="7DAB7612" w:rsidR="0000265C" w:rsidRPr="00C53563" w:rsidRDefault="0000265C" w:rsidP="0000265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Pakietu nr 2 – tabela nr 2 poz. 69 w/w załącznika, zgodnie z informacją w nich wskazaną. </w:t>
      </w:r>
    </w:p>
    <w:p w14:paraId="2D0604D6" w14:textId="382B4FEB" w:rsidR="00B631CE" w:rsidRPr="00C53563" w:rsidRDefault="00B631CE" w:rsidP="00E75C70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Calibri" w:hAnsi="Calibri"/>
          <w:bCs/>
          <w:sz w:val="22"/>
          <w:szCs w:val="22"/>
          <w:lang w:eastAsia="en-US"/>
        </w:rPr>
        <w:t>W przypadku braku wskazania/zaznaczenia w opisie przedmiotu zamówienia informacji na temat oferowanego i ocenianego, w ramach kryterium nr 3 parametru Zamawiający przyzna 0,00 pkt w ramach danego podkryterium.</w:t>
      </w:r>
    </w:p>
    <w:p w14:paraId="5AF45564" w14:textId="7BBC314F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W Kryterium nr 3 można uzyskać max. </w:t>
      </w:r>
      <w:r w:rsidR="0000265C" w:rsidRPr="00C53563">
        <w:rPr>
          <w:rFonts w:ascii="Calibri" w:eastAsia="Calibri" w:hAnsi="Calibri"/>
          <w:bCs/>
          <w:sz w:val="22"/>
          <w:szCs w:val="22"/>
          <w:lang w:eastAsia="en-US"/>
        </w:rPr>
        <w:t>20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>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Oferty zostaną ocenione przez Zamawiającego w skali od 0,00 do 100,00 pkt w oparciu o łączną wagę kryteriów równą 100 %.</w:t>
      </w:r>
    </w:p>
    <w:p w14:paraId="0AE3E5F0" w14:textId="77777777" w:rsidR="00B631CE" w:rsidRPr="00B631CE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 oferta, która uzyska łącznie najwyższą liczbę punktów (Kryterium nr 1+ Kryterium nr 2+Kryterium nr 3).</w:t>
      </w:r>
    </w:p>
    <w:p w14:paraId="6DB26373" w14:textId="2CFFBB31" w:rsidR="00B631CE" w:rsidRDefault="00B631CE" w:rsidP="00B631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D007E" w14:textId="38A897D1" w:rsidR="00B631CE" w:rsidRDefault="00B631CE" w:rsidP="00B631C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E47F0" w14:textId="77777777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Przed podpisaniem umowy Wykonawca, którego oferta została wybrana zobowiązany jest 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77777777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Brak przekazania przed podpisaniem umowy dokumentów, o których mowa w pkt 1 będzie jednoznaczny z faktem, iż zawarcie umowy stało się niemożliwe z przyczyn leżących po stronie Wykonawcy.</w:t>
      </w:r>
    </w:p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5D6603D4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C2E5F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nie żąda od Wykonawcy, którego oferta została wybrana jako najkorzystniejsza, wniesienia zabezpieczenia należytego wykonania umowy</w:t>
      </w: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>zatrudnienia osób, o których mowa w art. 96 ust. 2 pkt 2 Pzp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zastrzega możliwości ubiegania się o udzielenie zamówienia wyłącznie przez wykonawców, o których mowa w art. 94 Pzp</w:t>
      </w:r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50F75333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A76FA1" w:rsidRPr="003A4DB2">
        <w:rPr>
          <w:rFonts w:asciiTheme="minorHAnsi" w:hAnsiTheme="minorHAnsi" w:cstheme="minorHAnsi"/>
          <w:sz w:val="22"/>
          <w:szCs w:val="22"/>
        </w:rPr>
        <w:t>usług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ykonawcę wizji lokalnej lub sprawdzenia przez niego dokumentów niezbędnych do realizacji zamówienia, o których mowa w art. 131 ust. 2 Pzp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Pzp</w:t>
      </w:r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>był obowiązany na podstawie Pzp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Pzp</w:t>
      </w:r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Pr="003A4DB2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="003154E2" w:rsidRPr="003A4DB2">
          <w:rPr>
            <w:rStyle w:val="Hipercze"/>
            <w:rFonts w:asciiTheme="minorHAnsi" w:hAnsiTheme="minorHAnsi" w:cstheme="minorHAnsi"/>
          </w:rPr>
          <w:t>kontakt@mcrd.pl</w:t>
        </w:r>
      </w:hyperlink>
      <w:r w:rsidR="003154E2" w:rsidRPr="003A4DB2">
        <w:rPr>
          <w:rFonts w:asciiTheme="minorHAnsi" w:hAnsiTheme="minorHAnsi" w:cstheme="minorHAnsi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 jest wymogiem ustawowym określonym w przepisach ustawy Pzp, związanym z udziałem w postępowaniu o udzielenie zamówienia publicznego. Konsekwencje niepodania określonych danych wynikają z ustawy Pzp.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16 RODO prawo do sprostowania swoich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7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>: Oświadczenie Wykonawcy na podstawie art. 125 ust. 1 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01565" w14:textId="77777777" w:rsidR="005833B0" w:rsidRPr="003A4DB2" w:rsidRDefault="005833B0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5"/>
      <w:footerReference w:type="default" r:id="rId3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86A1" w14:textId="77777777" w:rsidR="00395535" w:rsidRDefault="00395535" w:rsidP="004C25FD">
      <w:r>
        <w:separator/>
      </w:r>
    </w:p>
  </w:endnote>
  <w:endnote w:type="continuationSeparator" w:id="0">
    <w:p w14:paraId="2BD4DE24" w14:textId="77777777" w:rsidR="00395535" w:rsidRDefault="00395535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881D16" w:rsidRPr="004C25FD" w:rsidRDefault="00881D1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881D16" w:rsidRDefault="0088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B743" w14:textId="77777777" w:rsidR="00395535" w:rsidRDefault="00395535" w:rsidP="004C25FD">
      <w:r>
        <w:separator/>
      </w:r>
    </w:p>
  </w:footnote>
  <w:footnote w:type="continuationSeparator" w:id="0">
    <w:p w14:paraId="2F17788D" w14:textId="77777777" w:rsidR="00395535" w:rsidRDefault="00395535" w:rsidP="004C25FD">
      <w:r>
        <w:continuationSeparator/>
      </w:r>
    </w:p>
  </w:footnote>
  <w:footnote w:id="1">
    <w:p w14:paraId="42928A1D" w14:textId="77777777" w:rsidR="00E3205D" w:rsidRPr="005029D2" w:rsidRDefault="00E3205D" w:rsidP="00E320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Teks oznaczony kursywą i podkreśleniem dotyczy wyłącznie pakietu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2B45792B" w:rsidR="00881D16" w:rsidRPr="00BE2C1D" w:rsidRDefault="00881D16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5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8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1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2C303E"/>
    <w:multiLevelType w:val="multilevel"/>
    <w:tmpl w:val="854A0CFA"/>
    <w:numStyleLink w:val="Styl1"/>
  </w:abstractNum>
  <w:abstractNum w:abstractNumId="23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29"/>
  </w:num>
  <w:num w:numId="5">
    <w:abstractNumId w:val="23"/>
  </w:num>
  <w:num w:numId="6">
    <w:abstractNumId w:val="6"/>
  </w:num>
  <w:num w:numId="7">
    <w:abstractNumId w:val="21"/>
  </w:num>
  <w:num w:numId="8">
    <w:abstractNumId w:val="19"/>
  </w:num>
  <w:num w:numId="9">
    <w:abstractNumId w:val="27"/>
  </w:num>
  <w:num w:numId="10">
    <w:abstractNumId w:val="10"/>
  </w:num>
  <w:num w:numId="11">
    <w:abstractNumId w:val="26"/>
  </w:num>
  <w:num w:numId="12">
    <w:abstractNumId w:val="13"/>
  </w:num>
  <w:num w:numId="13">
    <w:abstractNumId w:val="16"/>
  </w:num>
  <w:num w:numId="14">
    <w:abstractNumId w:val="33"/>
  </w:num>
  <w:num w:numId="15">
    <w:abstractNumId w:val="32"/>
  </w:num>
  <w:num w:numId="16">
    <w:abstractNumId w:val="8"/>
  </w:num>
  <w:num w:numId="17">
    <w:abstractNumId w:val="24"/>
  </w:num>
  <w:num w:numId="18">
    <w:abstractNumId w:val="4"/>
  </w:num>
  <w:num w:numId="19">
    <w:abstractNumId w:val="31"/>
  </w:num>
  <w:num w:numId="20">
    <w:abstractNumId w:val="12"/>
  </w:num>
  <w:num w:numId="21">
    <w:abstractNumId w:val="15"/>
  </w:num>
  <w:num w:numId="22">
    <w:abstractNumId w:val="22"/>
  </w:num>
  <w:num w:numId="23">
    <w:abstractNumId w:val="11"/>
  </w:num>
  <w:num w:numId="24">
    <w:abstractNumId w:val="7"/>
  </w:num>
  <w:num w:numId="25">
    <w:abstractNumId w:val="3"/>
  </w:num>
  <w:num w:numId="26">
    <w:abstractNumId w:val="14"/>
  </w:num>
  <w:num w:numId="27">
    <w:abstractNumId w:val="22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5"/>
  </w:num>
  <w:num w:numId="29">
    <w:abstractNumId w:val="25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7"/>
  </w:num>
  <w:num w:numId="32">
    <w:abstractNumId w:val="20"/>
  </w:num>
  <w:num w:numId="33">
    <w:abstractNumId w:val="28"/>
  </w:num>
  <w:num w:numId="3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0"/>
  </w:num>
  <w:num w:numId="3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265C"/>
    <w:rsid w:val="00006252"/>
    <w:rsid w:val="00010DF2"/>
    <w:rsid w:val="00026132"/>
    <w:rsid w:val="000306B4"/>
    <w:rsid w:val="00033634"/>
    <w:rsid w:val="000342C5"/>
    <w:rsid w:val="00036E7E"/>
    <w:rsid w:val="00037832"/>
    <w:rsid w:val="0004069E"/>
    <w:rsid w:val="0004441C"/>
    <w:rsid w:val="00044AD7"/>
    <w:rsid w:val="00045F00"/>
    <w:rsid w:val="00050AAE"/>
    <w:rsid w:val="00051572"/>
    <w:rsid w:val="00052641"/>
    <w:rsid w:val="00052EFA"/>
    <w:rsid w:val="00056137"/>
    <w:rsid w:val="000625AA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93E68"/>
    <w:rsid w:val="00095487"/>
    <w:rsid w:val="00096FD4"/>
    <w:rsid w:val="00097D8F"/>
    <w:rsid w:val="000A433E"/>
    <w:rsid w:val="000B01EC"/>
    <w:rsid w:val="000C190E"/>
    <w:rsid w:val="000C48A0"/>
    <w:rsid w:val="000C658D"/>
    <w:rsid w:val="000D3BD1"/>
    <w:rsid w:val="000D50F7"/>
    <w:rsid w:val="000D5C31"/>
    <w:rsid w:val="000E4080"/>
    <w:rsid w:val="000E44D9"/>
    <w:rsid w:val="000E6CFA"/>
    <w:rsid w:val="000F49C9"/>
    <w:rsid w:val="0010293C"/>
    <w:rsid w:val="001104C4"/>
    <w:rsid w:val="00114B5F"/>
    <w:rsid w:val="0012162A"/>
    <w:rsid w:val="00123A0F"/>
    <w:rsid w:val="00127E30"/>
    <w:rsid w:val="00131443"/>
    <w:rsid w:val="00136D25"/>
    <w:rsid w:val="001411B7"/>
    <w:rsid w:val="00151E42"/>
    <w:rsid w:val="001551C2"/>
    <w:rsid w:val="001554C9"/>
    <w:rsid w:val="001557AC"/>
    <w:rsid w:val="001625C2"/>
    <w:rsid w:val="00171035"/>
    <w:rsid w:val="001716B8"/>
    <w:rsid w:val="00171BD0"/>
    <w:rsid w:val="00172273"/>
    <w:rsid w:val="00173CB4"/>
    <w:rsid w:val="00176A1E"/>
    <w:rsid w:val="001813F8"/>
    <w:rsid w:val="00183E68"/>
    <w:rsid w:val="001861C4"/>
    <w:rsid w:val="00186BB0"/>
    <w:rsid w:val="00190DF4"/>
    <w:rsid w:val="00195B48"/>
    <w:rsid w:val="001A1EF6"/>
    <w:rsid w:val="001A39EC"/>
    <w:rsid w:val="001B0DED"/>
    <w:rsid w:val="001B3D3A"/>
    <w:rsid w:val="001B3EB5"/>
    <w:rsid w:val="001C224B"/>
    <w:rsid w:val="001C2AF5"/>
    <w:rsid w:val="001C414E"/>
    <w:rsid w:val="001D62FE"/>
    <w:rsid w:val="001E1785"/>
    <w:rsid w:val="0022001F"/>
    <w:rsid w:val="0022476B"/>
    <w:rsid w:val="00225985"/>
    <w:rsid w:val="00226AC7"/>
    <w:rsid w:val="00230742"/>
    <w:rsid w:val="002311B2"/>
    <w:rsid w:val="00231EA6"/>
    <w:rsid w:val="002412E1"/>
    <w:rsid w:val="00242925"/>
    <w:rsid w:val="0024483C"/>
    <w:rsid w:val="00244BEF"/>
    <w:rsid w:val="002543F3"/>
    <w:rsid w:val="00256EAB"/>
    <w:rsid w:val="00262878"/>
    <w:rsid w:val="0027060A"/>
    <w:rsid w:val="00270D82"/>
    <w:rsid w:val="002713FA"/>
    <w:rsid w:val="0027269E"/>
    <w:rsid w:val="00275F02"/>
    <w:rsid w:val="0027688B"/>
    <w:rsid w:val="00286E0B"/>
    <w:rsid w:val="0029030E"/>
    <w:rsid w:val="00291116"/>
    <w:rsid w:val="002948C2"/>
    <w:rsid w:val="002974D5"/>
    <w:rsid w:val="002B0261"/>
    <w:rsid w:val="002B1D7D"/>
    <w:rsid w:val="002C2880"/>
    <w:rsid w:val="002C7B77"/>
    <w:rsid w:val="002D5EC1"/>
    <w:rsid w:val="002E1F09"/>
    <w:rsid w:val="002E4942"/>
    <w:rsid w:val="002E4B9B"/>
    <w:rsid w:val="002E5F87"/>
    <w:rsid w:val="002F1021"/>
    <w:rsid w:val="002F4862"/>
    <w:rsid w:val="00305B88"/>
    <w:rsid w:val="0031147F"/>
    <w:rsid w:val="0031518D"/>
    <w:rsid w:val="003154E2"/>
    <w:rsid w:val="003172FC"/>
    <w:rsid w:val="00321CD6"/>
    <w:rsid w:val="003230A8"/>
    <w:rsid w:val="00342953"/>
    <w:rsid w:val="0034310E"/>
    <w:rsid w:val="00345D46"/>
    <w:rsid w:val="00346B52"/>
    <w:rsid w:val="00347D43"/>
    <w:rsid w:val="003608F1"/>
    <w:rsid w:val="003653EA"/>
    <w:rsid w:val="00365EC9"/>
    <w:rsid w:val="00367514"/>
    <w:rsid w:val="0039261B"/>
    <w:rsid w:val="00395535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E1E21"/>
    <w:rsid w:val="003E33FF"/>
    <w:rsid w:val="003F0289"/>
    <w:rsid w:val="003F5029"/>
    <w:rsid w:val="00401931"/>
    <w:rsid w:val="0040209F"/>
    <w:rsid w:val="00424B9B"/>
    <w:rsid w:val="004266C3"/>
    <w:rsid w:val="00426F20"/>
    <w:rsid w:val="004344FF"/>
    <w:rsid w:val="00435B9E"/>
    <w:rsid w:val="004400A6"/>
    <w:rsid w:val="00445A33"/>
    <w:rsid w:val="00446436"/>
    <w:rsid w:val="00446C71"/>
    <w:rsid w:val="00447C55"/>
    <w:rsid w:val="004638D3"/>
    <w:rsid w:val="00471355"/>
    <w:rsid w:val="00475904"/>
    <w:rsid w:val="00477E3E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2137"/>
    <w:rsid w:val="004D3145"/>
    <w:rsid w:val="004F6128"/>
    <w:rsid w:val="004F6D8C"/>
    <w:rsid w:val="004F74B9"/>
    <w:rsid w:val="005018AD"/>
    <w:rsid w:val="00503B65"/>
    <w:rsid w:val="0051030D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7102"/>
    <w:rsid w:val="00571087"/>
    <w:rsid w:val="0057129F"/>
    <w:rsid w:val="005713D4"/>
    <w:rsid w:val="00572332"/>
    <w:rsid w:val="005732D2"/>
    <w:rsid w:val="005833B0"/>
    <w:rsid w:val="00587A7F"/>
    <w:rsid w:val="0059092A"/>
    <w:rsid w:val="00593AD0"/>
    <w:rsid w:val="00594C64"/>
    <w:rsid w:val="00596227"/>
    <w:rsid w:val="00596575"/>
    <w:rsid w:val="005A2287"/>
    <w:rsid w:val="005C72E3"/>
    <w:rsid w:val="005D7076"/>
    <w:rsid w:val="005E6029"/>
    <w:rsid w:val="005F02B9"/>
    <w:rsid w:val="005F0612"/>
    <w:rsid w:val="005F22EB"/>
    <w:rsid w:val="005F73F4"/>
    <w:rsid w:val="006006CE"/>
    <w:rsid w:val="00610759"/>
    <w:rsid w:val="006119C1"/>
    <w:rsid w:val="006162FA"/>
    <w:rsid w:val="006227FB"/>
    <w:rsid w:val="00626D41"/>
    <w:rsid w:val="00633380"/>
    <w:rsid w:val="00645066"/>
    <w:rsid w:val="00646BCE"/>
    <w:rsid w:val="00650FB4"/>
    <w:rsid w:val="00653579"/>
    <w:rsid w:val="0066299C"/>
    <w:rsid w:val="00664BEF"/>
    <w:rsid w:val="00667CAE"/>
    <w:rsid w:val="006724D6"/>
    <w:rsid w:val="00681AD2"/>
    <w:rsid w:val="00685674"/>
    <w:rsid w:val="00691C17"/>
    <w:rsid w:val="006966A4"/>
    <w:rsid w:val="006A35BB"/>
    <w:rsid w:val="006A4470"/>
    <w:rsid w:val="006A4DFF"/>
    <w:rsid w:val="006C29E6"/>
    <w:rsid w:val="006C5945"/>
    <w:rsid w:val="006C5B46"/>
    <w:rsid w:val="006C6028"/>
    <w:rsid w:val="006D5300"/>
    <w:rsid w:val="006D6AA5"/>
    <w:rsid w:val="006D7912"/>
    <w:rsid w:val="006E310E"/>
    <w:rsid w:val="006E439F"/>
    <w:rsid w:val="006F1E04"/>
    <w:rsid w:val="006F4D78"/>
    <w:rsid w:val="006F4EC3"/>
    <w:rsid w:val="006F7EFF"/>
    <w:rsid w:val="00702335"/>
    <w:rsid w:val="00714AEB"/>
    <w:rsid w:val="0072205D"/>
    <w:rsid w:val="00730393"/>
    <w:rsid w:val="0073343F"/>
    <w:rsid w:val="0073515A"/>
    <w:rsid w:val="007373E8"/>
    <w:rsid w:val="0074351B"/>
    <w:rsid w:val="00751698"/>
    <w:rsid w:val="007541E9"/>
    <w:rsid w:val="00755588"/>
    <w:rsid w:val="00764447"/>
    <w:rsid w:val="00775B75"/>
    <w:rsid w:val="00776500"/>
    <w:rsid w:val="0077761A"/>
    <w:rsid w:val="007854D1"/>
    <w:rsid w:val="00792F8F"/>
    <w:rsid w:val="00793103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2B75"/>
    <w:rsid w:val="0080658D"/>
    <w:rsid w:val="00810110"/>
    <w:rsid w:val="00811ED3"/>
    <w:rsid w:val="00814177"/>
    <w:rsid w:val="00816DF4"/>
    <w:rsid w:val="0082308D"/>
    <w:rsid w:val="008263F0"/>
    <w:rsid w:val="00827DCF"/>
    <w:rsid w:val="00832C73"/>
    <w:rsid w:val="008408BB"/>
    <w:rsid w:val="008409E9"/>
    <w:rsid w:val="00842BE8"/>
    <w:rsid w:val="00846673"/>
    <w:rsid w:val="0084707D"/>
    <w:rsid w:val="00853C04"/>
    <w:rsid w:val="00855646"/>
    <w:rsid w:val="008732AB"/>
    <w:rsid w:val="0087408C"/>
    <w:rsid w:val="008743FA"/>
    <w:rsid w:val="00876D45"/>
    <w:rsid w:val="00881D16"/>
    <w:rsid w:val="00882DE1"/>
    <w:rsid w:val="0088778A"/>
    <w:rsid w:val="00890995"/>
    <w:rsid w:val="00890C5E"/>
    <w:rsid w:val="00897606"/>
    <w:rsid w:val="008A26CA"/>
    <w:rsid w:val="008A69DA"/>
    <w:rsid w:val="008B147D"/>
    <w:rsid w:val="008B70AF"/>
    <w:rsid w:val="008C6D21"/>
    <w:rsid w:val="008D0E84"/>
    <w:rsid w:val="008D0F58"/>
    <w:rsid w:val="008D1F45"/>
    <w:rsid w:val="008D2E9C"/>
    <w:rsid w:val="008D3742"/>
    <w:rsid w:val="008D44EA"/>
    <w:rsid w:val="008D485F"/>
    <w:rsid w:val="008E56BB"/>
    <w:rsid w:val="008E725D"/>
    <w:rsid w:val="008F00D2"/>
    <w:rsid w:val="008F1ECC"/>
    <w:rsid w:val="008F222B"/>
    <w:rsid w:val="008F2383"/>
    <w:rsid w:val="008F4722"/>
    <w:rsid w:val="00901D9D"/>
    <w:rsid w:val="00903394"/>
    <w:rsid w:val="00915838"/>
    <w:rsid w:val="00916845"/>
    <w:rsid w:val="00920D18"/>
    <w:rsid w:val="00921ED4"/>
    <w:rsid w:val="0093532A"/>
    <w:rsid w:val="009358A2"/>
    <w:rsid w:val="009378E5"/>
    <w:rsid w:val="009439CE"/>
    <w:rsid w:val="00944086"/>
    <w:rsid w:val="00944665"/>
    <w:rsid w:val="009450A7"/>
    <w:rsid w:val="009539EC"/>
    <w:rsid w:val="009624AB"/>
    <w:rsid w:val="00963874"/>
    <w:rsid w:val="00964A13"/>
    <w:rsid w:val="009665D6"/>
    <w:rsid w:val="00967D5B"/>
    <w:rsid w:val="0097020B"/>
    <w:rsid w:val="00970412"/>
    <w:rsid w:val="00973214"/>
    <w:rsid w:val="00975483"/>
    <w:rsid w:val="009812F3"/>
    <w:rsid w:val="00985877"/>
    <w:rsid w:val="00985D11"/>
    <w:rsid w:val="00991720"/>
    <w:rsid w:val="009955E9"/>
    <w:rsid w:val="009967EA"/>
    <w:rsid w:val="009A100F"/>
    <w:rsid w:val="009A242F"/>
    <w:rsid w:val="009A43A3"/>
    <w:rsid w:val="009A45D0"/>
    <w:rsid w:val="009A4C12"/>
    <w:rsid w:val="009B0B71"/>
    <w:rsid w:val="009B17FB"/>
    <w:rsid w:val="009B2123"/>
    <w:rsid w:val="009B3BB3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23938"/>
    <w:rsid w:val="00A24C9E"/>
    <w:rsid w:val="00A24E02"/>
    <w:rsid w:val="00A30D55"/>
    <w:rsid w:val="00A3555F"/>
    <w:rsid w:val="00A35A52"/>
    <w:rsid w:val="00A411B7"/>
    <w:rsid w:val="00A41B85"/>
    <w:rsid w:val="00A43045"/>
    <w:rsid w:val="00A467F2"/>
    <w:rsid w:val="00A53F63"/>
    <w:rsid w:val="00A629F1"/>
    <w:rsid w:val="00A62DD6"/>
    <w:rsid w:val="00A63B24"/>
    <w:rsid w:val="00A6544C"/>
    <w:rsid w:val="00A65F10"/>
    <w:rsid w:val="00A674D8"/>
    <w:rsid w:val="00A71D10"/>
    <w:rsid w:val="00A76FA1"/>
    <w:rsid w:val="00A9416D"/>
    <w:rsid w:val="00A9770F"/>
    <w:rsid w:val="00AA2AAE"/>
    <w:rsid w:val="00AA7B78"/>
    <w:rsid w:val="00AB7043"/>
    <w:rsid w:val="00AC0F44"/>
    <w:rsid w:val="00AD367E"/>
    <w:rsid w:val="00AD5563"/>
    <w:rsid w:val="00AD6428"/>
    <w:rsid w:val="00AE3870"/>
    <w:rsid w:val="00AE3C11"/>
    <w:rsid w:val="00AE4C2C"/>
    <w:rsid w:val="00AE5437"/>
    <w:rsid w:val="00AF06A6"/>
    <w:rsid w:val="00AF4666"/>
    <w:rsid w:val="00AF5D1B"/>
    <w:rsid w:val="00B01522"/>
    <w:rsid w:val="00B0548A"/>
    <w:rsid w:val="00B05A45"/>
    <w:rsid w:val="00B12BB2"/>
    <w:rsid w:val="00B35691"/>
    <w:rsid w:val="00B369EA"/>
    <w:rsid w:val="00B41A6F"/>
    <w:rsid w:val="00B44210"/>
    <w:rsid w:val="00B52944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B4E25"/>
    <w:rsid w:val="00BB581C"/>
    <w:rsid w:val="00BC3561"/>
    <w:rsid w:val="00BD65A3"/>
    <w:rsid w:val="00BE2C1D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3E7A"/>
    <w:rsid w:val="00C17A1F"/>
    <w:rsid w:val="00C2160F"/>
    <w:rsid w:val="00C25F51"/>
    <w:rsid w:val="00C40ED0"/>
    <w:rsid w:val="00C43145"/>
    <w:rsid w:val="00C44E53"/>
    <w:rsid w:val="00C47127"/>
    <w:rsid w:val="00C53563"/>
    <w:rsid w:val="00C55C20"/>
    <w:rsid w:val="00C601D5"/>
    <w:rsid w:val="00C63014"/>
    <w:rsid w:val="00C74D1D"/>
    <w:rsid w:val="00C80BB2"/>
    <w:rsid w:val="00C81AA9"/>
    <w:rsid w:val="00C82D3D"/>
    <w:rsid w:val="00C92DC4"/>
    <w:rsid w:val="00C92F42"/>
    <w:rsid w:val="00C95ECF"/>
    <w:rsid w:val="00C9756E"/>
    <w:rsid w:val="00CA71E3"/>
    <w:rsid w:val="00CA7BF4"/>
    <w:rsid w:val="00CB0930"/>
    <w:rsid w:val="00CB6FFE"/>
    <w:rsid w:val="00CB7EC2"/>
    <w:rsid w:val="00CC1280"/>
    <w:rsid w:val="00CD0E0C"/>
    <w:rsid w:val="00CD6385"/>
    <w:rsid w:val="00CD77F0"/>
    <w:rsid w:val="00CE5066"/>
    <w:rsid w:val="00CE6338"/>
    <w:rsid w:val="00D00CB6"/>
    <w:rsid w:val="00D00FF8"/>
    <w:rsid w:val="00D02946"/>
    <w:rsid w:val="00D05AAD"/>
    <w:rsid w:val="00D20F51"/>
    <w:rsid w:val="00D21925"/>
    <w:rsid w:val="00D21A20"/>
    <w:rsid w:val="00D23B26"/>
    <w:rsid w:val="00D24640"/>
    <w:rsid w:val="00D27FA3"/>
    <w:rsid w:val="00D3105E"/>
    <w:rsid w:val="00D41B50"/>
    <w:rsid w:val="00D46123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8152B"/>
    <w:rsid w:val="00D9054B"/>
    <w:rsid w:val="00D9216E"/>
    <w:rsid w:val="00D95AA1"/>
    <w:rsid w:val="00DA0D3C"/>
    <w:rsid w:val="00DA3406"/>
    <w:rsid w:val="00DA6289"/>
    <w:rsid w:val="00DB10BE"/>
    <w:rsid w:val="00DB321F"/>
    <w:rsid w:val="00DC0294"/>
    <w:rsid w:val="00DC1235"/>
    <w:rsid w:val="00DC65BD"/>
    <w:rsid w:val="00DE261A"/>
    <w:rsid w:val="00DE32B5"/>
    <w:rsid w:val="00DF5D76"/>
    <w:rsid w:val="00DF7D4D"/>
    <w:rsid w:val="00E010E7"/>
    <w:rsid w:val="00E121C6"/>
    <w:rsid w:val="00E16732"/>
    <w:rsid w:val="00E17D5C"/>
    <w:rsid w:val="00E251FB"/>
    <w:rsid w:val="00E311C7"/>
    <w:rsid w:val="00E3205D"/>
    <w:rsid w:val="00E3305E"/>
    <w:rsid w:val="00E40EB8"/>
    <w:rsid w:val="00E42C33"/>
    <w:rsid w:val="00E47F44"/>
    <w:rsid w:val="00E507FB"/>
    <w:rsid w:val="00E53A5C"/>
    <w:rsid w:val="00E54BA9"/>
    <w:rsid w:val="00E55CE3"/>
    <w:rsid w:val="00E62C55"/>
    <w:rsid w:val="00E67939"/>
    <w:rsid w:val="00E7079C"/>
    <w:rsid w:val="00E757F9"/>
    <w:rsid w:val="00E75C70"/>
    <w:rsid w:val="00E81D13"/>
    <w:rsid w:val="00E908DB"/>
    <w:rsid w:val="00E90D95"/>
    <w:rsid w:val="00E9524C"/>
    <w:rsid w:val="00EA1D56"/>
    <w:rsid w:val="00EA3F8D"/>
    <w:rsid w:val="00EA488A"/>
    <w:rsid w:val="00EA65E2"/>
    <w:rsid w:val="00EC08B4"/>
    <w:rsid w:val="00EC64DE"/>
    <w:rsid w:val="00EE0898"/>
    <w:rsid w:val="00EE0903"/>
    <w:rsid w:val="00EE2705"/>
    <w:rsid w:val="00EE3E35"/>
    <w:rsid w:val="00EE5325"/>
    <w:rsid w:val="00EE7BB1"/>
    <w:rsid w:val="00EF0A0B"/>
    <w:rsid w:val="00EF4DDE"/>
    <w:rsid w:val="00EF542A"/>
    <w:rsid w:val="00EF74CE"/>
    <w:rsid w:val="00F0051B"/>
    <w:rsid w:val="00F02CF2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62A33"/>
    <w:rsid w:val="00F63545"/>
    <w:rsid w:val="00F66576"/>
    <w:rsid w:val="00F70845"/>
    <w:rsid w:val="00F803D8"/>
    <w:rsid w:val="00F83248"/>
    <w:rsid w:val="00F85DED"/>
    <w:rsid w:val="00F92C82"/>
    <w:rsid w:val="00F97A4D"/>
    <w:rsid w:val="00FA33A6"/>
    <w:rsid w:val="00FA6860"/>
    <w:rsid w:val="00FB2895"/>
    <w:rsid w:val="00FC0A46"/>
    <w:rsid w:val="00FC2D70"/>
    <w:rsid w:val="00FC529C"/>
    <w:rsid w:val="00FC7057"/>
    <w:rsid w:val="00FD7F00"/>
    <w:rsid w:val="00FE1D0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B1004E3C-9E2C-4ABB-93B1-C6C51E1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dzieciecyszpit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1218-4A87-4EC9-8C08-DA2A771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6367</Words>
  <Characters>38202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9</cp:revision>
  <cp:lastPrinted>2021-01-13T12:49:00Z</cp:lastPrinted>
  <dcterms:created xsi:type="dcterms:W3CDTF">2021-02-22T09:04:00Z</dcterms:created>
  <dcterms:modified xsi:type="dcterms:W3CDTF">2021-02-22T10:10:00Z</dcterms:modified>
</cp:coreProperties>
</file>