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0D67F" w14:textId="77777777" w:rsidR="00B86B68" w:rsidRPr="00EF7F2D" w:rsidRDefault="00B86B68" w:rsidP="00A566F4">
      <w:pPr>
        <w:rPr>
          <w:rFonts w:ascii="Garamond" w:hAnsi="Garamond"/>
          <w:sz w:val="20"/>
          <w:szCs w:val="20"/>
        </w:rPr>
      </w:pPr>
    </w:p>
    <w:p w14:paraId="13EF7270" w14:textId="77777777" w:rsidR="00B86B68" w:rsidRPr="00EF7F2D" w:rsidRDefault="00A566F4" w:rsidP="00A566F4">
      <w:pPr>
        <w:rPr>
          <w:rFonts w:ascii="Garamond" w:hAnsi="Garamond"/>
          <w:sz w:val="20"/>
          <w:szCs w:val="20"/>
        </w:rPr>
      </w:pPr>
      <w:r w:rsidRPr="00EF7F2D">
        <w:rPr>
          <w:rFonts w:ascii="Garamond" w:hAnsi="Garamond"/>
          <w:sz w:val="20"/>
          <w:szCs w:val="20"/>
        </w:rPr>
        <w:t xml:space="preserve">Numer sprawy: </w:t>
      </w:r>
      <w:r w:rsidR="00B86B68" w:rsidRPr="00EF7F2D">
        <w:rPr>
          <w:rFonts w:ascii="Garamond" w:hAnsi="Garamond"/>
          <w:sz w:val="20"/>
          <w:szCs w:val="20"/>
        </w:rPr>
        <w:t>DFP.271.57.2024.EP</w:t>
      </w:r>
      <w:r w:rsidRPr="00EF7F2D">
        <w:rPr>
          <w:rFonts w:ascii="Garamond" w:hAnsi="Garamond"/>
          <w:sz w:val="20"/>
          <w:szCs w:val="20"/>
        </w:rPr>
        <w:t xml:space="preserve">           </w:t>
      </w:r>
    </w:p>
    <w:p w14:paraId="6CBE7ACB" w14:textId="68EF3700" w:rsidR="00A566F4" w:rsidRPr="00EF7F2D" w:rsidRDefault="00296823" w:rsidP="00B86B68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Kraków, dnia 27</w:t>
      </w:r>
      <w:bookmarkStart w:id="0" w:name="_GoBack"/>
      <w:bookmarkEnd w:id="0"/>
      <w:r w:rsidR="00B86B68" w:rsidRPr="00EF7F2D">
        <w:rPr>
          <w:rFonts w:ascii="Garamond" w:hAnsi="Garamond"/>
          <w:sz w:val="20"/>
          <w:szCs w:val="20"/>
        </w:rPr>
        <w:t>.06.2024 r.</w:t>
      </w:r>
      <w:r w:rsidR="00A566F4" w:rsidRPr="00EF7F2D">
        <w:rPr>
          <w:rFonts w:ascii="Garamond" w:hAnsi="Garamond"/>
          <w:sz w:val="20"/>
          <w:szCs w:val="20"/>
        </w:rPr>
        <w:t xml:space="preserve">                            </w:t>
      </w:r>
      <w:r w:rsidR="00C96D99" w:rsidRPr="00EF7F2D">
        <w:rPr>
          <w:rFonts w:ascii="Garamond" w:hAnsi="Garamond"/>
          <w:sz w:val="20"/>
          <w:szCs w:val="20"/>
        </w:rPr>
        <w:t xml:space="preserve">                       </w:t>
      </w:r>
    </w:p>
    <w:p w14:paraId="70038CDB" w14:textId="7FD73005" w:rsidR="00A566F4" w:rsidRPr="00EF7F2D" w:rsidRDefault="00A566F4" w:rsidP="00CA0EC5">
      <w:pPr>
        <w:rPr>
          <w:rFonts w:ascii="Garamond" w:hAnsi="Garamond"/>
          <w:sz w:val="20"/>
          <w:szCs w:val="20"/>
        </w:rPr>
      </w:pPr>
      <w:r w:rsidRPr="00EF7F2D">
        <w:rPr>
          <w:rFonts w:ascii="Garamond" w:hAnsi="Garamond"/>
          <w:sz w:val="20"/>
          <w:szCs w:val="20"/>
        </w:rPr>
        <w:tab/>
      </w:r>
      <w:r w:rsidRPr="00EF7F2D">
        <w:rPr>
          <w:rFonts w:ascii="Garamond" w:hAnsi="Garamond"/>
          <w:sz w:val="20"/>
          <w:szCs w:val="20"/>
        </w:rPr>
        <w:tab/>
      </w:r>
      <w:r w:rsidRPr="00EF7F2D">
        <w:rPr>
          <w:rFonts w:ascii="Garamond" w:hAnsi="Garamond"/>
          <w:sz w:val="20"/>
          <w:szCs w:val="20"/>
        </w:rPr>
        <w:tab/>
      </w:r>
      <w:r w:rsidRPr="00EF7F2D">
        <w:rPr>
          <w:rFonts w:ascii="Garamond" w:hAnsi="Garamond"/>
          <w:color w:val="FF0000"/>
          <w:sz w:val="20"/>
          <w:szCs w:val="20"/>
        </w:rPr>
        <w:t xml:space="preserve"> </w:t>
      </w:r>
      <w:r w:rsidR="00B86B68" w:rsidRPr="00EF7F2D">
        <w:rPr>
          <w:rFonts w:ascii="Garamond" w:hAnsi="Garamond"/>
          <w:sz w:val="20"/>
          <w:szCs w:val="20"/>
        </w:rPr>
        <w:t xml:space="preserve">  </w:t>
      </w:r>
    </w:p>
    <w:p w14:paraId="533F9136" w14:textId="5C81B6AD" w:rsidR="00A566F4" w:rsidRPr="00EF7F2D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sz w:val="20"/>
          <w:szCs w:val="20"/>
          <w:lang w:eastAsia="x-none"/>
        </w:rPr>
      </w:pPr>
      <w:r w:rsidRPr="00EF7F2D">
        <w:rPr>
          <w:rFonts w:ascii="Garamond" w:eastAsia="Times New Roman" w:hAnsi="Garamond"/>
          <w:b/>
          <w:sz w:val="20"/>
          <w:szCs w:val="20"/>
          <w:lang w:val="x-none" w:eastAsia="x-none"/>
        </w:rPr>
        <w:t>ZAWIADOMIENIE O WYBORZE NAJKORZYSTNIEJSZEJ OFERTY</w:t>
      </w:r>
      <w:r w:rsidR="00EF7F2D" w:rsidRPr="00EF7F2D">
        <w:rPr>
          <w:rFonts w:ascii="Garamond" w:eastAsia="Times New Roman" w:hAnsi="Garamond"/>
          <w:b/>
          <w:sz w:val="20"/>
          <w:szCs w:val="20"/>
          <w:lang w:eastAsia="x-none"/>
        </w:rPr>
        <w:t xml:space="preserve"> ORAZ O </w:t>
      </w:r>
      <w:r w:rsidR="00B86B68" w:rsidRPr="00EF7F2D">
        <w:rPr>
          <w:rFonts w:ascii="Garamond" w:eastAsia="Times New Roman" w:hAnsi="Garamond"/>
          <w:b/>
          <w:sz w:val="20"/>
          <w:szCs w:val="20"/>
          <w:lang w:eastAsia="x-none"/>
        </w:rPr>
        <w:t>UNIEWAŻNIENIU POSTĘPOWANIA</w:t>
      </w:r>
    </w:p>
    <w:p w14:paraId="48B2B4EF" w14:textId="77777777" w:rsidR="00A566F4" w:rsidRPr="00EF7F2D" w:rsidRDefault="00A566F4" w:rsidP="00A566F4">
      <w:pPr>
        <w:widowControl/>
        <w:rPr>
          <w:rFonts w:ascii="Garamond" w:eastAsia="Times New Roman" w:hAnsi="Garamond"/>
          <w:sz w:val="20"/>
          <w:szCs w:val="20"/>
          <w:lang w:eastAsia="pl-PL"/>
        </w:rPr>
      </w:pPr>
    </w:p>
    <w:p w14:paraId="42DE50B5" w14:textId="0AE2E833" w:rsidR="00EA407D" w:rsidRPr="00EF7F2D" w:rsidRDefault="00A566F4" w:rsidP="001E42BE">
      <w:pPr>
        <w:ind w:firstLine="708"/>
        <w:jc w:val="both"/>
        <w:rPr>
          <w:rFonts w:ascii="Garamond" w:hAnsi="Garamond"/>
          <w:b/>
          <w:sz w:val="20"/>
          <w:szCs w:val="20"/>
        </w:rPr>
      </w:pPr>
      <w:r w:rsidRPr="00EF7F2D">
        <w:rPr>
          <w:rFonts w:ascii="Garamond" w:hAnsi="Garamond"/>
          <w:sz w:val="20"/>
          <w:szCs w:val="20"/>
        </w:rPr>
        <w:t>N</w:t>
      </w:r>
      <w:r w:rsidR="00A00C16" w:rsidRPr="00EF7F2D">
        <w:rPr>
          <w:rFonts w:ascii="Garamond" w:hAnsi="Garamond"/>
          <w:sz w:val="20"/>
          <w:szCs w:val="20"/>
        </w:rPr>
        <w:t>a podstawie art. </w:t>
      </w:r>
      <w:r w:rsidR="00124497" w:rsidRPr="00EF7F2D">
        <w:rPr>
          <w:rFonts w:ascii="Garamond" w:hAnsi="Garamond"/>
          <w:sz w:val="20"/>
          <w:szCs w:val="20"/>
        </w:rPr>
        <w:t>253</w:t>
      </w:r>
      <w:r w:rsidR="008A50D0" w:rsidRPr="00EF7F2D">
        <w:rPr>
          <w:rFonts w:ascii="Garamond" w:hAnsi="Garamond"/>
          <w:sz w:val="20"/>
          <w:szCs w:val="20"/>
        </w:rPr>
        <w:t xml:space="preserve"> ust. 1 i 2</w:t>
      </w:r>
      <w:r w:rsidR="00124497" w:rsidRPr="00EF7F2D">
        <w:rPr>
          <w:rFonts w:ascii="Garamond" w:hAnsi="Garamond"/>
          <w:sz w:val="20"/>
          <w:szCs w:val="20"/>
        </w:rPr>
        <w:t xml:space="preserve"> </w:t>
      </w:r>
      <w:r w:rsidR="00B86B68" w:rsidRPr="00EF7F2D">
        <w:rPr>
          <w:rFonts w:ascii="Garamond" w:hAnsi="Garamond"/>
          <w:sz w:val="20"/>
          <w:szCs w:val="20"/>
        </w:rPr>
        <w:t xml:space="preserve">oraz art. 260 ust. 1  </w:t>
      </w:r>
      <w:r w:rsidR="00124497" w:rsidRPr="00EF7F2D">
        <w:rPr>
          <w:rFonts w:ascii="Garamond" w:hAnsi="Garamond"/>
          <w:sz w:val="20"/>
          <w:szCs w:val="20"/>
        </w:rPr>
        <w:t>u</w:t>
      </w:r>
      <w:r w:rsidRPr="00EF7F2D">
        <w:rPr>
          <w:rFonts w:ascii="Garamond" w:hAnsi="Garamond"/>
          <w:sz w:val="20"/>
          <w:szCs w:val="20"/>
        </w:rPr>
        <w:t xml:space="preserve">stawy </w:t>
      </w:r>
      <w:r w:rsidR="00A00C16" w:rsidRPr="00EF7F2D">
        <w:rPr>
          <w:rFonts w:ascii="Garamond" w:hAnsi="Garamond"/>
          <w:sz w:val="20"/>
          <w:szCs w:val="20"/>
        </w:rPr>
        <w:t xml:space="preserve">z dnia </w:t>
      </w:r>
      <w:r w:rsidR="00124497" w:rsidRPr="00EF7F2D">
        <w:rPr>
          <w:rFonts w:ascii="Garamond" w:hAnsi="Garamond"/>
          <w:sz w:val="20"/>
          <w:szCs w:val="20"/>
        </w:rPr>
        <w:t xml:space="preserve">11 września 2019 r. </w:t>
      </w:r>
      <w:r w:rsidRPr="00EF7F2D">
        <w:rPr>
          <w:rFonts w:ascii="Garamond" w:hAnsi="Garamond"/>
          <w:sz w:val="20"/>
          <w:szCs w:val="20"/>
        </w:rPr>
        <w:t xml:space="preserve">Prawo zamówień publicznych przedstawiam informację o wyniku postępowania o udzielenie zamówienia publicznego na </w:t>
      </w:r>
      <w:r w:rsidR="001E42BE" w:rsidRPr="00EF7F2D">
        <w:rPr>
          <w:rFonts w:ascii="Garamond" w:hAnsi="Garamond"/>
          <w:b/>
          <w:sz w:val="20"/>
          <w:szCs w:val="20"/>
        </w:rPr>
        <w:t xml:space="preserve">dostawę </w:t>
      </w:r>
      <w:r w:rsidR="00EF7F2D" w:rsidRPr="00EF7F2D">
        <w:rPr>
          <w:rFonts w:ascii="Garamond" w:hAnsi="Garamond"/>
          <w:b/>
          <w:sz w:val="20"/>
          <w:szCs w:val="20"/>
        </w:rPr>
        <w:t>kompletnych zestawów odczynników dla Zakładu Mikrobiologii oraz dla Zakładu Patomorfologii Szpitala Uniwersyteckiego w Krakowie.</w:t>
      </w:r>
    </w:p>
    <w:p w14:paraId="59B0B79F" w14:textId="77777777" w:rsidR="00404830" w:rsidRPr="00EF7F2D" w:rsidRDefault="00404830" w:rsidP="00A566F4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6D0E2530" w14:textId="18879C43" w:rsidR="00A566F4" w:rsidRPr="00EF7F2D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  <w:sz w:val="20"/>
          <w:szCs w:val="20"/>
        </w:rPr>
      </w:pPr>
      <w:r w:rsidRPr="00EF7F2D">
        <w:rPr>
          <w:rFonts w:ascii="Garamond" w:hAnsi="Garamond"/>
          <w:sz w:val="20"/>
          <w:szCs w:val="20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245"/>
        <w:gridCol w:w="1984"/>
      </w:tblGrid>
      <w:tr w:rsidR="005D7816" w:rsidRPr="00EF7F2D" w14:paraId="026406A1" w14:textId="77777777" w:rsidTr="00081522">
        <w:trPr>
          <w:trHeight w:val="27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36BD2" w14:textId="77777777" w:rsidR="005D7816" w:rsidRPr="00EF7F2D" w:rsidRDefault="005D7816" w:rsidP="005D78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F7F2D">
              <w:rPr>
                <w:rFonts w:ascii="Garamond" w:hAnsi="Garamond"/>
                <w:b/>
                <w:sz w:val="20"/>
                <w:szCs w:val="20"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8C06DE" w14:textId="77777777" w:rsidR="005D7816" w:rsidRPr="00EF7F2D" w:rsidRDefault="005D7816" w:rsidP="005D7816">
            <w:pPr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EF7F2D">
              <w:rPr>
                <w:rFonts w:ascii="Garamond" w:hAnsi="Garamond"/>
                <w:b/>
                <w:sz w:val="20"/>
                <w:szCs w:val="20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F0599A" w14:textId="77777777" w:rsidR="005D7816" w:rsidRPr="00EF7F2D" w:rsidRDefault="005D7816" w:rsidP="005D7816">
            <w:pPr>
              <w:jc w:val="center"/>
              <w:rPr>
                <w:rFonts w:ascii="Garamond" w:hAnsi="Garamond"/>
                <w:b/>
                <w:sz w:val="20"/>
                <w:szCs w:val="20"/>
                <w:lang w:eastAsia="x-none"/>
              </w:rPr>
            </w:pPr>
            <w:r w:rsidRPr="00EF7F2D">
              <w:rPr>
                <w:rFonts w:ascii="Garamond" w:hAnsi="Garamond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AA329A" w14:textId="679BB0BD" w:rsidR="005D7816" w:rsidRPr="00EF7F2D" w:rsidRDefault="005D7816" w:rsidP="00EF7F2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F7F2D">
              <w:rPr>
                <w:rFonts w:ascii="Garamond" w:hAnsi="Garamond"/>
                <w:b/>
                <w:sz w:val="20"/>
                <w:szCs w:val="20"/>
              </w:rPr>
              <w:t>Cena brutto</w:t>
            </w:r>
          </w:p>
        </w:tc>
      </w:tr>
      <w:tr w:rsidR="001E42BE" w:rsidRPr="00EF7F2D" w14:paraId="4412B8F2" w14:textId="77777777" w:rsidTr="00EF7F2D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094E" w14:textId="19049935" w:rsidR="001E42BE" w:rsidRPr="00EF7F2D" w:rsidRDefault="00EF7F2D" w:rsidP="001E42BE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EF7F2D">
              <w:rPr>
                <w:rFonts w:ascii="Garamond" w:hAnsi="Garamond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2F4E5BC" w14:textId="69340AFF" w:rsidR="001E42BE" w:rsidRPr="00EF7F2D" w:rsidRDefault="00EF7F2D" w:rsidP="001E42BE">
            <w:pPr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EF7F2D">
              <w:rPr>
                <w:rFonts w:ascii="Garamond" w:eastAsia="Times New Roman" w:hAnsi="Garamond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75BC41A6" w14:textId="77777777" w:rsidR="00EF7F2D" w:rsidRPr="00EF7F2D" w:rsidRDefault="00EF7F2D" w:rsidP="00EF7F2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spellStart"/>
            <w:r w:rsidRPr="00EF7F2D">
              <w:rPr>
                <w:rFonts w:ascii="Garamond" w:eastAsia="Times New Roman" w:hAnsi="Garamond"/>
                <w:sz w:val="20"/>
                <w:szCs w:val="20"/>
                <w:lang w:eastAsia="pl-PL"/>
              </w:rPr>
              <w:t>ImmunoMed</w:t>
            </w:r>
            <w:proofErr w:type="spellEnd"/>
            <w:r w:rsidRPr="00EF7F2D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Sylwia Nawrocka</w:t>
            </w:r>
          </w:p>
          <w:p w14:paraId="281E1319" w14:textId="522F7ABC" w:rsidR="001E42BE" w:rsidRPr="00EF7F2D" w:rsidRDefault="00EF7F2D" w:rsidP="00EF7F2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EF7F2D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Legionów Polskich 5, 41-300 Dąbrowa Górnicza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CF6998" w14:textId="718C4071" w:rsidR="001E42BE" w:rsidRPr="00EF7F2D" w:rsidRDefault="00EF7F2D" w:rsidP="001E42BE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EF7F2D">
              <w:rPr>
                <w:rFonts w:ascii="Garamond" w:hAnsi="Garamond"/>
                <w:sz w:val="20"/>
                <w:szCs w:val="20"/>
                <w:lang w:eastAsia="pl-PL"/>
              </w:rPr>
              <w:t>108 021,60 zł</w:t>
            </w:r>
          </w:p>
        </w:tc>
      </w:tr>
    </w:tbl>
    <w:p w14:paraId="38990A46" w14:textId="06B66039" w:rsidR="00B831BB" w:rsidRPr="00EF7F2D" w:rsidRDefault="00B831BB" w:rsidP="00B831BB">
      <w:pPr>
        <w:jc w:val="both"/>
        <w:rPr>
          <w:rFonts w:ascii="Garamond" w:hAnsi="Garamond"/>
          <w:sz w:val="20"/>
          <w:szCs w:val="20"/>
        </w:rPr>
      </w:pPr>
    </w:p>
    <w:p w14:paraId="729171FB" w14:textId="06E5C1E0" w:rsidR="00CE118E" w:rsidRPr="00EF7F2D" w:rsidRDefault="007F2657" w:rsidP="00CA0EC5">
      <w:pPr>
        <w:ind w:left="284"/>
        <w:jc w:val="both"/>
        <w:rPr>
          <w:rFonts w:ascii="Garamond" w:hAnsi="Garamond"/>
          <w:sz w:val="20"/>
          <w:szCs w:val="20"/>
        </w:rPr>
      </w:pPr>
      <w:r w:rsidRPr="00EF7F2D">
        <w:rPr>
          <w:rFonts w:ascii="Garamond" w:hAnsi="Garamond"/>
          <w:sz w:val="20"/>
          <w:szCs w:val="20"/>
        </w:rPr>
        <w:t>Zamawiający dokonał wyboru najkorzystniejsz</w:t>
      </w:r>
      <w:r w:rsidR="0080082F">
        <w:rPr>
          <w:rFonts w:ascii="Garamond" w:hAnsi="Garamond"/>
          <w:sz w:val="20"/>
          <w:szCs w:val="20"/>
        </w:rPr>
        <w:t>ej</w:t>
      </w:r>
      <w:r w:rsidRPr="00EF7F2D">
        <w:rPr>
          <w:rFonts w:ascii="Garamond" w:hAnsi="Garamond"/>
          <w:sz w:val="20"/>
          <w:szCs w:val="20"/>
        </w:rPr>
        <w:t xml:space="preserve"> ofert</w:t>
      </w:r>
      <w:r w:rsidR="0080082F">
        <w:rPr>
          <w:rFonts w:ascii="Garamond" w:hAnsi="Garamond"/>
          <w:sz w:val="20"/>
          <w:szCs w:val="20"/>
        </w:rPr>
        <w:t>y</w:t>
      </w:r>
      <w:r w:rsidRPr="00EF7F2D">
        <w:rPr>
          <w:rFonts w:ascii="Garamond" w:hAnsi="Garamond"/>
          <w:sz w:val="20"/>
          <w:szCs w:val="20"/>
        </w:rPr>
        <w:t xml:space="preserve"> na podstawie kryteriów oceny o</w:t>
      </w:r>
      <w:r w:rsidR="00124497" w:rsidRPr="00EF7F2D">
        <w:rPr>
          <w:rFonts w:ascii="Garamond" w:hAnsi="Garamond"/>
          <w:sz w:val="20"/>
          <w:szCs w:val="20"/>
        </w:rPr>
        <w:t xml:space="preserve">fert określonych w </w:t>
      </w:r>
      <w:r w:rsidR="004472D9" w:rsidRPr="00EF7F2D">
        <w:rPr>
          <w:rFonts w:ascii="Garamond" w:hAnsi="Garamond"/>
          <w:sz w:val="20"/>
          <w:szCs w:val="20"/>
        </w:rPr>
        <w:t xml:space="preserve">SWZ. </w:t>
      </w:r>
      <w:r w:rsidRPr="00EF7F2D">
        <w:rPr>
          <w:rFonts w:ascii="Garamond" w:hAnsi="Garamond"/>
          <w:sz w:val="20"/>
          <w:szCs w:val="20"/>
        </w:rPr>
        <w:t>Ofert</w:t>
      </w:r>
      <w:r w:rsidR="0080082F">
        <w:rPr>
          <w:rFonts w:ascii="Garamond" w:hAnsi="Garamond"/>
          <w:sz w:val="20"/>
          <w:szCs w:val="20"/>
        </w:rPr>
        <w:t>a</w:t>
      </w:r>
      <w:r w:rsidRPr="00EF7F2D">
        <w:rPr>
          <w:rFonts w:ascii="Garamond" w:hAnsi="Garamond"/>
          <w:sz w:val="20"/>
          <w:szCs w:val="20"/>
        </w:rPr>
        <w:t xml:space="preserve"> wybran</w:t>
      </w:r>
      <w:r w:rsidR="0080082F">
        <w:rPr>
          <w:rFonts w:ascii="Garamond" w:hAnsi="Garamond"/>
          <w:sz w:val="20"/>
          <w:szCs w:val="20"/>
        </w:rPr>
        <w:t>a</w:t>
      </w:r>
      <w:r w:rsidRPr="00EF7F2D">
        <w:rPr>
          <w:rFonts w:ascii="Garamond" w:hAnsi="Garamond"/>
          <w:sz w:val="20"/>
          <w:szCs w:val="20"/>
        </w:rPr>
        <w:t xml:space="preserve"> otrzymał</w:t>
      </w:r>
      <w:r w:rsidR="0080082F">
        <w:rPr>
          <w:rFonts w:ascii="Garamond" w:hAnsi="Garamond"/>
          <w:sz w:val="20"/>
          <w:szCs w:val="20"/>
        </w:rPr>
        <w:t>a</w:t>
      </w:r>
      <w:r w:rsidRPr="00EF7F2D">
        <w:rPr>
          <w:rFonts w:ascii="Garamond" w:hAnsi="Garamond"/>
          <w:sz w:val="20"/>
          <w:szCs w:val="20"/>
        </w:rPr>
        <w:t xml:space="preserve"> </w:t>
      </w:r>
      <w:r w:rsidR="003E1106" w:rsidRPr="00EF7F2D">
        <w:rPr>
          <w:rFonts w:ascii="Garamond" w:hAnsi="Garamond"/>
          <w:sz w:val="20"/>
          <w:szCs w:val="20"/>
        </w:rPr>
        <w:t xml:space="preserve">najwyższą lub </w:t>
      </w:r>
      <w:r w:rsidRPr="00EF7F2D">
        <w:rPr>
          <w:rFonts w:ascii="Garamond" w:hAnsi="Garamond"/>
          <w:sz w:val="20"/>
          <w:szCs w:val="20"/>
        </w:rPr>
        <w:t>maksymalną liczbę punktów.</w:t>
      </w:r>
    </w:p>
    <w:p w14:paraId="4AA518AF" w14:textId="77777777" w:rsidR="00CB7B24" w:rsidRPr="00EF7F2D" w:rsidRDefault="00CB7B24" w:rsidP="00CB7B24">
      <w:pPr>
        <w:ind w:left="266" w:firstLine="18"/>
        <w:jc w:val="both"/>
        <w:rPr>
          <w:rFonts w:ascii="Garamond" w:hAnsi="Garamond"/>
          <w:color w:val="FF0000"/>
          <w:sz w:val="20"/>
          <w:szCs w:val="20"/>
        </w:rPr>
      </w:pPr>
    </w:p>
    <w:p w14:paraId="52B58306" w14:textId="5E5F1479" w:rsidR="00A566F4" w:rsidRPr="00EF7F2D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  <w:sz w:val="20"/>
          <w:szCs w:val="20"/>
        </w:rPr>
      </w:pPr>
      <w:r w:rsidRPr="00EF7F2D">
        <w:rPr>
          <w:rFonts w:ascii="Garamond" w:hAnsi="Garamond"/>
          <w:sz w:val="20"/>
          <w:szCs w:val="20"/>
        </w:rPr>
        <w:t xml:space="preserve">Wykaz wykonawców, którzy złożyli oferty: </w:t>
      </w:r>
    </w:p>
    <w:p w14:paraId="00A155AE" w14:textId="77777777" w:rsidR="00D90D64" w:rsidRPr="00EF7F2D" w:rsidRDefault="00D90D64" w:rsidP="00D90D64">
      <w:pPr>
        <w:ind w:left="284"/>
        <w:jc w:val="both"/>
        <w:rPr>
          <w:rFonts w:ascii="Garamond" w:hAnsi="Garamond"/>
          <w:sz w:val="20"/>
          <w:szCs w:val="20"/>
        </w:rPr>
      </w:pPr>
    </w:p>
    <w:tbl>
      <w:tblPr>
        <w:tblW w:w="85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5833"/>
        <w:gridCol w:w="1946"/>
      </w:tblGrid>
      <w:tr w:rsidR="00D90D64" w:rsidRPr="00EF7F2D" w14:paraId="6920BED3" w14:textId="77777777" w:rsidTr="00081522">
        <w:trPr>
          <w:trHeight w:val="2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E902D" w14:textId="77777777" w:rsidR="001E42BE" w:rsidRPr="00EF7F2D" w:rsidRDefault="001E42BE" w:rsidP="001E42BE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EF7F2D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2E0629" w14:textId="77777777" w:rsidR="001E42BE" w:rsidRPr="00EF7F2D" w:rsidRDefault="001E42BE" w:rsidP="001E42BE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EF7F2D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F1761" w14:textId="77A273EA" w:rsidR="001E42BE" w:rsidRPr="00EF7F2D" w:rsidRDefault="001E42BE" w:rsidP="001E42BE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EF7F2D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Numer części</w:t>
            </w:r>
          </w:p>
        </w:tc>
      </w:tr>
      <w:tr w:rsidR="00EF7F2D" w:rsidRPr="00EF7F2D" w14:paraId="01915C69" w14:textId="77777777" w:rsidTr="00081522">
        <w:trPr>
          <w:trHeight w:val="469"/>
        </w:trPr>
        <w:tc>
          <w:tcPr>
            <w:tcW w:w="737" w:type="dxa"/>
            <w:shd w:val="clear" w:color="auto" w:fill="auto"/>
            <w:vAlign w:val="center"/>
          </w:tcPr>
          <w:p w14:paraId="6A9D677B" w14:textId="4092DEB1" w:rsidR="00EF7F2D" w:rsidRPr="00EF7F2D" w:rsidRDefault="00EF7F2D" w:rsidP="001E42BE">
            <w:pPr>
              <w:widowControl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EF7F2D">
              <w:rPr>
                <w:rFonts w:ascii="Garamond" w:eastAsia="Times New Roman" w:hAnsi="Garamond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33" w:type="dxa"/>
            <w:shd w:val="clear" w:color="auto" w:fill="auto"/>
            <w:vAlign w:val="center"/>
          </w:tcPr>
          <w:p w14:paraId="4A8488F4" w14:textId="77777777" w:rsidR="00EF7F2D" w:rsidRPr="00EF7F2D" w:rsidRDefault="00EF7F2D" w:rsidP="00EF7F2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spellStart"/>
            <w:r w:rsidRPr="00EF7F2D">
              <w:rPr>
                <w:rFonts w:ascii="Garamond" w:eastAsia="Times New Roman" w:hAnsi="Garamond"/>
                <w:sz w:val="20"/>
                <w:szCs w:val="20"/>
                <w:lang w:eastAsia="pl-PL"/>
              </w:rPr>
              <w:t>Argenta</w:t>
            </w:r>
            <w:proofErr w:type="spellEnd"/>
            <w:r w:rsidRPr="00EF7F2D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Spółka z ograniczoną odpowiedzialnością</w:t>
            </w:r>
          </w:p>
          <w:p w14:paraId="3397C5CE" w14:textId="5986DFBE" w:rsidR="00EF7F2D" w:rsidRPr="00EF7F2D" w:rsidRDefault="00EF7F2D" w:rsidP="00EF7F2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EF7F2D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Polska 114, 60-401 Poznań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8C4DCB" w14:textId="5D760F22" w:rsidR="00EF7F2D" w:rsidRPr="00EF7F2D" w:rsidRDefault="00EF7F2D" w:rsidP="001E42BE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EF7F2D">
              <w:rPr>
                <w:rFonts w:ascii="Garamond" w:eastAsia="Times New Roman" w:hAnsi="Garamond"/>
                <w:sz w:val="20"/>
                <w:szCs w:val="20"/>
                <w:lang w:eastAsia="pl-PL"/>
              </w:rPr>
              <w:t>1</w:t>
            </w:r>
          </w:p>
        </w:tc>
      </w:tr>
      <w:tr w:rsidR="001E42BE" w:rsidRPr="00EF7F2D" w14:paraId="55D93A95" w14:textId="77777777" w:rsidTr="00081522">
        <w:trPr>
          <w:trHeight w:val="469"/>
        </w:trPr>
        <w:tc>
          <w:tcPr>
            <w:tcW w:w="737" w:type="dxa"/>
            <w:shd w:val="clear" w:color="auto" w:fill="auto"/>
            <w:vAlign w:val="center"/>
          </w:tcPr>
          <w:p w14:paraId="284595A5" w14:textId="2C629172" w:rsidR="001E42BE" w:rsidRPr="00EF7F2D" w:rsidRDefault="00EF7F2D" w:rsidP="001E42BE">
            <w:pPr>
              <w:widowControl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EF7F2D">
              <w:rPr>
                <w:rFonts w:ascii="Garamond" w:eastAsia="Times New Roman" w:hAnsi="Garamond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33" w:type="dxa"/>
            <w:shd w:val="clear" w:color="auto" w:fill="auto"/>
            <w:vAlign w:val="center"/>
          </w:tcPr>
          <w:p w14:paraId="34703FD9" w14:textId="77777777" w:rsidR="00EF7F2D" w:rsidRPr="00EF7F2D" w:rsidRDefault="00EF7F2D" w:rsidP="00EF7F2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spellStart"/>
            <w:r w:rsidRPr="00EF7F2D">
              <w:rPr>
                <w:rFonts w:ascii="Garamond" w:eastAsia="Times New Roman" w:hAnsi="Garamond"/>
                <w:sz w:val="20"/>
                <w:szCs w:val="20"/>
                <w:lang w:eastAsia="pl-PL"/>
              </w:rPr>
              <w:t>ImmunoMed</w:t>
            </w:r>
            <w:proofErr w:type="spellEnd"/>
            <w:r w:rsidRPr="00EF7F2D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Sylwia Nawrocka</w:t>
            </w:r>
          </w:p>
          <w:p w14:paraId="33C7B405" w14:textId="514E3622" w:rsidR="001E42BE" w:rsidRPr="00EF7F2D" w:rsidRDefault="00EF7F2D" w:rsidP="00EF7F2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EF7F2D">
              <w:rPr>
                <w:rFonts w:ascii="Garamond" w:eastAsia="Times New Roman" w:hAnsi="Garamond"/>
                <w:sz w:val="20"/>
                <w:szCs w:val="20"/>
                <w:lang w:eastAsia="pl-PL"/>
              </w:rPr>
              <w:t>ul. Legionów Polskich 5, 41-300 Dąbrowa Górnicza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F51F2B8" w14:textId="77BA65C1" w:rsidR="001E42BE" w:rsidRPr="00EF7F2D" w:rsidRDefault="00EF7F2D" w:rsidP="001E42BE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EF7F2D">
              <w:rPr>
                <w:rFonts w:ascii="Garamond" w:eastAsia="Times New Roman" w:hAnsi="Garamond"/>
                <w:sz w:val="20"/>
                <w:szCs w:val="20"/>
                <w:lang w:eastAsia="pl-PL"/>
              </w:rPr>
              <w:t>2</w:t>
            </w:r>
          </w:p>
        </w:tc>
      </w:tr>
    </w:tbl>
    <w:p w14:paraId="7D1E1AC4" w14:textId="7CA5BEB0" w:rsidR="00542DC1" w:rsidRPr="00EF7F2D" w:rsidRDefault="00542DC1" w:rsidP="004472D9">
      <w:pPr>
        <w:jc w:val="both"/>
        <w:rPr>
          <w:rFonts w:ascii="Garamond" w:hAnsi="Garamond"/>
          <w:sz w:val="20"/>
          <w:szCs w:val="20"/>
        </w:rPr>
      </w:pPr>
    </w:p>
    <w:p w14:paraId="225C74A6" w14:textId="7322AA7A" w:rsidR="00DF6175" w:rsidRPr="00EF7F2D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  <w:sz w:val="20"/>
          <w:szCs w:val="20"/>
        </w:rPr>
      </w:pPr>
      <w:r w:rsidRPr="00EF7F2D">
        <w:rPr>
          <w:rFonts w:ascii="Garamond" w:hAnsi="Garamond"/>
          <w:color w:val="000000"/>
          <w:sz w:val="20"/>
          <w:szCs w:val="20"/>
        </w:rPr>
        <w:t>Streszczenie oceny i porównania złożonych ofert:</w:t>
      </w:r>
    </w:p>
    <w:p w14:paraId="13F30F3F" w14:textId="6E9CA05A" w:rsidR="001E42BE" w:rsidRPr="00EF7F2D" w:rsidRDefault="001E42BE" w:rsidP="001E42BE">
      <w:pPr>
        <w:widowControl/>
        <w:jc w:val="both"/>
        <w:rPr>
          <w:rFonts w:ascii="Garamond" w:hAnsi="Garamond"/>
          <w:color w:val="000000"/>
          <w:sz w:val="20"/>
          <w:szCs w:val="20"/>
        </w:rPr>
      </w:pPr>
    </w:p>
    <w:tbl>
      <w:tblPr>
        <w:tblW w:w="847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1"/>
        <w:gridCol w:w="3334"/>
        <w:gridCol w:w="1529"/>
      </w:tblGrid>
      <w:tr w:rsidR="00A566F4" w:rsidRPr="00EF7F2D" w14:paraId="295E30FE" w14:textId="77777777" w:rsidTr="00081522">
        <w:trPr>
          <w:cantSplit/>
          <w:trHeight w:val="132"/>
        </w:trPr>
        <w:tc>
          <w:tcPr>
            <w:tcW w:w="3611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EF7F2D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14:paraId="33350A00" w14:textId="77777777" w:rsidR="00A566F4" w:rsidRPr="00EF7F2D" w:rsidRDefault="00A566F4" w:rsidP="00081522">
            <w:pPr>
              <w:widowControl/>
              <w:ind w:right="-8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F7F2D">
              <w:rPr>
                <w:rFonts w:ascii="Garamond" w:eastAsia="Times New Roman" w:hAnsi="Garamond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5C329B0A" w14:textId="77777777" w:rsidR="00A72758" w:rsidRPr="00EF7F2D" w:rsidRDefault="00A72758" w:rsidP="00081522">
            <w:pPr>
              <w:widowControl/>
              <w:ind w:right="-8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F7F2D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Łączna ilość</w:t>
            </w:r>
          </w:p>
          <w:p w14:paraId="14CD7716" w14:textId="327F642B" w:rsidR="00A566F4" w:rsidRPr="00EF7F2D" w:rsidRDefault="00A566F4" w:rsidP="00081522">
            <w:pPr>
              <w:widowControl/>
              <w:ind w:right="-8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F7F2D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punktów</w:t>
            </w:r>
          </w:p>
        </w:tc>
      </w:tr>
      <w:tr w:rsidR="008A79E6" w:rsidRPr="00EF7F2D" w14:paraId="1B122211" w14:textId="77777777" w:rsidTr="00081522">
        <w:trPr>
          <w:cantSplit/>
          <w:trHeight w:val="132"/>
        </w:trPr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9B9E3C" w14:textId="72E8D9FF" w:rsidR="008A79E6" w:rsidRPr="00EF7F2D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EF7F2D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Część </w:t>
            </w:r>
            <w:r w:rsidR="001E42BE" w:rsidRPr="00EF7F2D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8A79E6" w:rsidRPr="00EF7F2D" w14:paraId="57AF9DFB" w14:textId="77777777" w:rsidTr="00081522">
        <w:trPr>
          <w:cantSplit/>
          <w:trHeight w:val="54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B64BA0" w14:textId="77777777" w:rsidR="00EF7F2D" w:rsidRPr="00EF7F2D" w:rsidRDefault="00EF7F2D" w:rsidP="001E42BE">
            <w:pPr>
              <w:widowControl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F7F2D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Oferta 2:</w:t>
            </w:r>
          </w:p>
          <w:p w14:paraId="21B1977B" w14:textId="63543D08" w:rsidR="008A79E6" w:rsidRPr="00EF7F2D" w:rsidRDefault="00EF7F2D" w:rsidP="001E42BE">
            <w:pPr>
              <w:widowControl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EF7F2D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ImmunoMed</w:t>
            </w:r>
            <w:proofErr w:type="spellEnd"/>
            <w:r w:rsidRPr="00EF7F2D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Sylwia Nawrocka</w:t>
            </w:r>
          </w:p>
        </w:tc>
        <w:tc>
          <w:tcPr>
            <w:tcW w:w="3334" w:type="dxa"/>
            <w:tcBorders>
              <w:bottom w:val="single" w:sz="4" w:space="0" w:color="auto"/>
            </w:tcBorders>
            <w:vAlign w:val="center"/>
          </w:tcPr>
          <w:p w14:paraId="350D1117" w14:textId="77777777" w:rsidR="008A79E6" w:rsidRPr="00EF7F2D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F7F2D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51557D2A" w14:textId="77777777" w:rsidR="008A79E6" w:rsidRPr="00EF7F2D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F7F2D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</w:tbl>
    <w:p w14:paraId="0DF2B084" w14:textId="77DB96BB" w:rsidR="001E42BE" w:rsidRPr="00EF7F2D" w:rsidRDefault="001E42BE" w:rsidP="001E42BE">
      <w:pPr>
        <w:widowControl/>
        <w:ind w:right="2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14:paraId="6EE9F994" w14:textId="28CBBCAE" w:rsidR="00A566F4" w:rsidRPr="00EF7F2D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EF7F2D">
        <w:rPr>
          <w:rFonts w:ascii="Garamond" w:eastAsia="Times New Roman" w:hAnsi="Garamond" w:cs="Arial"/>
          <w:sz w:val="20"/>
          <w:szCs w:val="20"/>
          <w:lang w:eastAsia="pl-PL"/>
        </w:rPr>
        <w:t>Uzasadnienie liczby przyzn</w:t>
      </w:r>
      <w:r w:rsidR="008C5888" w:rsidRPr="00EF7F2D">
        <w:rPr>
          <w:rFonts w:ascii="Garamond" w:eastAsia="Times New Roman" w:hAnsi="Garamond" w:cs="Arial"/>
          <w:sz w:val="20"/>
          <w:szCs w:val="20"/>
          <w:lang w:eastAsia="pl-PL"/>
        </w:rPr>
        <w:t>anych punktów: zgodnie z art. 239</w:t>
      </w:r>
      <w:r w:rsidRPr="00EF7F2D">
        <w:rPr>
          <w:rFonts w:ascii="Garamond" w:eastAsia="Times New Roman" w:hAnsi="Garamond" w:cs="Arial"/>
          <w:sz w:val="20"/>
          <w:szCs w:val="20"/>
          <w:lang w:eastAsia="pl-PL"/>
        </w:rPr>
        <w:t xml:space="preserve"> ust. 1 ustawy </w:t>
      </w:r>
      <w:r w:rsidR="00AD333F" w:rsidRPr="00EF7F2D">
        <w:rPr>
          <w:rFonts w:ascii="Garamond" w:eastAsia="Times New Roman" w:hAnsi="Garamond" w:cs="Arial"/>
          <w:sz w:val="20"/>
          <w:szCs w:val="20"/>
          <w:lang w:eastAsia="pl-PL"/>
        </w:rPr>
        <w:t xml:space="preserve">z dnia 11 września 2019 r </w:t>
      </w:r>
      <w:r w:rsidRPr="00EF7F2D">
        <w:rPr>
          <w:rFonts w:ascii="Garamond" w:eastAsia="Times New Roman" w:hAnsi="Garamond" w:cs="Arial"/>
          <w:sz w:val="20"/>
          <w:szCs w:val="20"/>
          <w:lang w:eastAsia="pl-PL"/>
        </w:rPr>
        <w:t>Pr</w:t>
      </w:r>
      <w:r w:rsidR="00EF7F2D" w:rsidRPr="00EF7F2D">
        <w:rPr>
          <w:rFonts w:ascii="Garamond" w:eastAsia="Times New Roman" w:hAnsi="Garamond" w:cs="Arial"/>
          <w:sz w:val="20"/>
          <w:szCs w:val="20"/>
          <w:lang w:eastAsia="pl-PL"/>
        </w:rPr>
        <w:t>awo zamówień publicznych, oferta została oceniona</w:t>
      </w:r>
      <w:r w:rsidRPr="00EF7F2D">
        <w:rPr>
          <w:rFonts w:ascii="Garamond" w:eastAsia="Times New Roman" w:hAnsi="Garamond" w:cs="Arial"/>
          <w:sz w:val="20"/>
          <w:szCs w:val="20"/>
          <w:lang w:eastAsia="pl-PL"/>
        </w:rPr>
        <w:t xml:space="preserve"> na podstawie kryteriów oceny ofert określonych w</w:t>
      </w:r>
      <w:r w:rsidR="00AD333F" w:rsidRPr="00EF7F2D">
        <w:rPr>
          <w:rFonts w:ascii="Garamond" w:eastAsia="Times New Roman" w:hAnsi="Garamond" w:cs="Arial"/>
          <w:sz w:val="20"/>
          <w:szCs w:val="20"/>
          <w:lang w:eastAsia="pl-PL"/>
        </w:rPr>
        <w:t xml:space="preserve"> SWZ</w:t>
      </w:r>
      <w:r w:rsidR="00DA3C83" w:rsidRPr="00EF7F2D">
        <w:rPr>
          <w:rFonts w:ascii="Garamond" w:eastAsia="Times New Roman" w:hAnsi="Garamond" w:cs="Arial"/>
          <w:sz w:val="20"/>
          <w:szCs w:val="20"/>
          <w:lang w:eastAsia="pl-PL"/>
        </w:rPr>
        <w:t>.</w:t>
      </w:r>
    </w:p>
    <w:p w14:paraId="3CBDFD10" w14:textId="0692B805" w:rsidR="00CB7B24" w:rsidRPr="00EF7F2D" w:rsidRDefault="00CB7B24" w:rsidP="00CB7B24">
      <w:pPr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14:paraId="04D433ED" w14:textId="1872797D" w:rsidR="00CB7B24" w:rsidRPr="00EF7F2D" w:rsidRDefault="00CB7B24" w:rsidP="00CB7B24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rPr>
          <w:rFonts w:ascii="Garamond" w:eastAsia="Times New Roman" w:hAnsi="Garamond"/>
          <w:color w:val="000000" w:themeColor="text1"/>
          <w:sz w:val="20"/>
          <w:szCs w:val="20"/>
          <w:lang w:eastAsia="pl-PL"/>
        </w:rPr>
      </w:pPr>
      <w:r w:rsidRPr="00EF7F2D">
        <w:rPr>
          <w:rFonts w:ascii="Garamond" w:eastAsia="Times New Roman" w:hAnsi="Garamond"/>
          <w:color w:val="000000" w:themeColor="text1"/>
          <w:sz w:val="20"/>
          <w:szCs w:val="20"/>
          <w:lang w:eastAsia="pl-PL"/>
        </w:rPr>
        <w:t xml:space="preserve">Zamawiający unieważnił </w:t>
      </w:r>
      <w:r w:rsidR="00EF7F2D" w:rsidRPr="00EF7F2D">
        <w:rPr>
          <w:rFonts w:ascii="Garamond" w:eastAsia="Times New Roman" w:hAnsi="Garamond"/>
          <w:color w:val="000000" w:themeColor="text1"/>
          <w:sz w:val="20"/>
          <w:szCs w:val="20"/>
          <w:lang w:eastAsia="pl-PL"/>
        </w:rPr>
        <w:t>postępowanie:</w:t>
      </w:r>
    </w:p>
    <w:p w14:paraId="698B9D37" w14:textId="77777777" w:rsidR="00CB7B24" w:rsidRPr="00EF7F2D" w:rsidRDefault="00CB7B24" w:rsidP="00CB7B24">
      <w:pPr>
        <w:pStyle w:val="Akapitzlist"/>
        <w:ind w:left="284"/>
        <w:rPr>
          <w:rFonts w:ascii="Garamond" w:eastAsia="Times New Roman" w:hAnsi="Garamond"/>
          <w:color w:val="000000" w:themeColor="text1"/>
          <w:sz w:val="20"/>
          <w:szCs w:val="20"/>
          <w:lang w:eastAsia="pl-PL"/>
        </w:rPr>
      </w:pPr>
    </w:p>
    <w:p w14:paraId="236532FE" w14:textId="77777777" w:rsidR="00EF7F2D" w:rsidRPr="00EF7F2D" w:rsidRDefault="00EF7F2D" w:rsidP="00EF7F2D">
      <w:pPr>
        <w:pStyle w:val="Akapitzlist"/>
        <w:ind w:left="284"/>
        <w:jc w:val="both"/>
        <w:rPr>
          <w:rFonts w:ascii="Garamond" w:eastAsia="Times New Roman" w:hAnsi="Garamond"/>
          <w:color w:val="000000" w:themeColor="text1"/>
          <w:sz w:val="20"/>
          <w:szCs w:val="20"/>
          <w:u w:val="single"/>
          <w:lang w:eastAsia="pl-PL"/>
        </w:rPr>
      </w:pPr>
      <w:r w:rsidRPr="00EF7F2D">
        <w:rPr>
          <w:rFonts w:ascii="Garamond" w:eastAsia="Times New Roman" w:hAnsi="Garamond"/>
          <w:color w:val="000000" w:themeColor="text1"/>
          <w:sz w:val="20"/>
          <w:szCs w:val="20"/>
          <w:u w:val="single"/>
          <w:lang w:eastAsia="pl-PL"/>
        </w:rPr>
        <w:t>W zakresie części 1 (oferta nr 1</w:t>
      </w:r>
      <w:r w:rsidR="00CB7B24" w:rsidRPr="00EF7F2D">
        <w:rPr>
          <w:rFonts w:ascii="Garamond" w:eastAsia="Times New Roman" w:hAnsi="Garamond"/>
          <w:color w:val="000000" w:themeColor="text1"/>
          <w:sz w:val="20"/>
          <w:szCs w:val="20"/>
          <w:u w:val="single"/>
          <w:lang w:eastAsia="pl-PL"/>
        </w:rPr>
        <w:t>):</w:t>
      </w:r>
    </w:p>
    <w:p w14:paraId="4529211D" w14:textId="0979DECE" w:rsidR="00EF7F2D" w:rsidRPr="00EF7F2D" w:rsidRDefault="00CB7B24" w:rsidP="00EF7F2D">
      <w:pPr>
        <w:pStyle w:val="Akapitzlist"/>
        <w:ind w:left="284"/>
        <w:jc w:val="both"/>
        <w:rPr>
          <w:rFonts w:ascii="Garamond" w:eastAsia="Times New Roman" w:hAnsi="Garamond"/>
          <w:color w:val="000000" w:themeColor="text1"/>
          <w:sz w:val="20"/>
          <w:szCs w:val="20"/>
          <w:lang w:eastAsia="pl-PL"/>
        </w:rPr>
      </w:pPr>
      <w:r w:rsidRPr="00EF7F2D">
        <w:rPr>
          <w:rFonts w:ascii="Garamond" w:eastAsia="Times New Roman" w:hAnsi="Garamond"/>
          <w:b/>
          <w:color w:val="000000" w:themeColor="text1"/>
          <w:sz w:val="20"/>
          <w:szCs w:val="20"/>
          <w:lang w:eastAsia="pl-PL"/>
        </w:rPr>
        <w:t>Nazwa/Adres:</w:t>
      </w:r>
      <w:r w:rsidR="00EF7F2D" w:rsidRPr="00EF7F2D">
        <w:rPr>
          <w:rFonts w:ascii="Garamond" w:hAnsi="Garamond"/>
          <w:sz w:val="20"/>
          <w:szCs w:val="20"/>
        </w:rPr>
        <w:t xml:space="preserve"> </w:t>
      </w:r>
      <w:proofErr w:type="spellStart"/>
      <w:r w:rsidR="00EF7F2D" w:rsidRPr="00EF7F2D">
        <w:rPr>
          <w:rFonts w:ascii="Garamond" w:eastAsia="Times New Roman" w:hAnsi="Garamond"/>
          <w:sz w:val="20"/>
          <w:szCs w:val="20"/>
          <w:lang w:eastAsia="pl-PL"/>
        </w:rPr>
        <w:t>Argenta</w:t>
      </w:r>
      <w:proofErr w:type="spellEnd"/>
      <w:r w:rsidR="00EF7F2D" w:rsidRPr="00EF7F2D">
        <w:rPr>
          <w:rFonts w:ascii="Garamond" w:eastAsia="Times New Roman" w:hAnsi="Garamond"/>
          <w:sz w:val="20"/>
          <w:szCs w:val="20"/>
          <w:lang w:eastAsia="pl-PL"/>
        </w:rPr>
        <w:t xml:space="preserve"> Spółka z ograniczoną odpowiedzialnością, </w:t>
      </w:r>
      <w:r w:rsidR="00EF7F2D" w:rsidRPr="00EF7F2D">
        <w:rPr>
          <w:rFonts w:ascii="Garamond" w:hAnsi="Garamond"/>
          <w:sz w:val="20"/>
          <w:szCs w:val="20"/>
        </w:rPr>
        <w:t>ul. Polska 114, 60-401 Poznań</w:t>
      </w:r>
    </w:p>
    <w:p w14:paraId="4EC55401" w14:textId="0B7C933C" w:rsidR="00CB7B24" w:rsidRPr="00EF7F2D" w:rsidRDefault="00CB7B24" w:rsidP="00EF7F2D">
      <w:pPr>
        <w:pStyle w:val="Akapitzlist"/>
        <w:tabs>
          <w:tab w:val="left" w:pos="5442"/>
        </w:tabs>
        <w:spacing w:line="259" w:lineRule="auto"/>
        <w:ind w:left="284"/>
        <w:rPr>
          <w:rFonts w:ascii="Garamond" w:eastAsia="Times New Roman" w:hAnsi="Garamond"/>
          <w:color w:val="000000" w:themeColor="text1"/>
          <w:sz w:val="20"/>
          <w:szCs w:val="20"/>
          <w:lang w:eastAsia="pl-PL"/>
        </w:rPr>
      </w:pPr>
      <w:r w:rsidRPr="00EF7F2D">
        <w:rPr>
          <w:rFonts w:ascii="Garamond" w:eastAsia="Times New Roman" w:hAnsi="Garamond"/>
          <w:b/>
          <w:color w:val="000000" w:themeColor="text1"/>
          <w:sz w:val="20"/>
          <w:szCs w:val="20"/>
          <w:lang w:eastAsia="pl-PL"/>
        </w:rPr>
        <w:t>Uzasadnienie prawne:</w:t>
      </w:r>
      <w:r w:rsidRPr="00EF7F2D">
        <w:rPr>
          <w:rFonts w:ascii="Garamond" w:eastAsia="Times New Roman" w:hAnsi="Garamond"/>
          <w:color w:val="000000" w:themeColor="text1"/>
          <w:sz w:val="20"/>
          <w:szCs w:val="20"/>
          <w:lang w:eastAsia="pl-PL"/>
        </w:rPr>
        <w:t xml:space="preserve"> art. 255 pkt 3 ustawy Prawo zamówień publicznych</w:t>
      </w:r>
    </w:p>
    <w:p w14:paraId="03349A3C" w14:textId="44555B85" w:rsidR="00CB7B24" w:rsidRPr="00EF7F2D" w:rsidRDefault="00CB7B24" w:rsidP="00CB7B24">
      <w:pPr>
        <w:pStyle w:val="Akapitzlist"/>
        <w:ind w:left="284"/>
        <w:jc w:val="both"/>
        <w:rPr>
          <w:rFonts w:ascii="Garamond" w:eastAsia="Times New Roman" w:hAnsi="Garamond"/>
          <w:color w:val="000000" w:themeColor="text1"/>
          <w:sz w:val="20"/>
          <w:szCs w:val="20"/>
          <w:lang w:eastAsia="pl-PL"/>
        </w:rPr>
      </w:pPr>
      <w:r w:rsidRPr="00EF7F2D">
        <w:rPr>
          <w:rFonts w:ascii="Garamond" w:eastAsia="Times New Roman" w:hAnsi="Garamond"/>
          <w:b/>
          <w:color w:val="000000" w:themeColor="text1"/>
          <w:sz w:val="20"/>
          <w:szCs w:val="20"/>
          <w:lang w:eastAsia="pl-PL"/>
        </w:rPr>
        <w:t>Uzasadnienie faktyczne</w:t>
      </w:r>
      <w:r w:rsidRPr="00EF7F2D">
        <w:rPr>
          <w:rFonts w:ascii="Garamond" w:eastAsia="Times New Roman" w:hAnsi="Garamond"/>
          <w:color w:val="000000" w:themeColor="text1"/>
          <w:sz w:val="20"/>
          <w:szCs w:val="20"/>
          <w:lang w:eastAsia="pl-PL"/>
        </w:rPr>
        <w:t>: cena oferty najkor</w:t>
      </w:r>
      <w:r w:rsidR="00EF7F2D" w:rsidRPr="00EF7F2D">
        <w:rPr>
          <w:rFonts w:ascii="Garamond" w:eastAsia="Times New Roman" w:hAnsi="Garamond"/>
          <w:color w:val="000000" w:themeColor="text1"/>
          <w:sz w:val="20"/>
          <w:szCs w:val="20"/>
          <w:lang w:eastAsia="pl-PL"/>
        </w:rPr>
        <w:t>zystniejszej w zakresie części 1</w:t>
      </w:r>
      <w:r w:rsidRPr="00EF7F2D">
        <w:rPr>
          <w:rFonts w:ascii="Garamond" w:eastAsia="Times New Roman" w:hAnsi="Garamond"/>
          <w:color w:val="000000" w:themeColor="text1"/>
          <w:sz w:val="20"/>
          <w:szCs w:val="20"/>
          <w:lang w:eastAsia="pl-PL"/>
        </w:rPr>
        <w:t xml:space="preserve"> (</w:t>
      </w:r>
      <w:r w:rsidR="0052731A" w:rsidRPr="00EF7F2D">
        <w:rPr>
          <w:rFonts w:ascii="Garamond" w:eastAsia="Times New Roman" w:hAnsi="Garamond"/>
          <w:color w:val="000000" w:themeColor="text1"/>
          <w:sz w:val="20"/>
          <w:szCs w:val="20"/>
          <w:lang w:eastAsia="pl-PL"/>
        </w:rPr>
        <w:t xml:space="preserve">tj. </w:t>
      </w:r>
      <w:r w:rsidR="00EF7F2D" w:rsidRPr="00EF7F2D">
        <w:rPr>
          <w:rFonts w:ascii="Garamond" w:eastAsia="Times New Roman" w:hAnsi="Garamond"/>
          <w:color w:val="000000" w:themeColor="text1"/>
          <w:sz w:val="20"/>
          <w:szCs w:val="20"/>
          <w:lang w:eastAsia="pl-PL"/>
        </w:rPr>
        <w:t>1 211 374,83</w:t>
      </w:r>
      <w:r w:rsidRPr="00EF7F2D">
        <w:rPr>
          <w:rFonts w:ascii="Garamond" w:eastAsia="Times New Roman" w:hAnsi="Garamond"/>
          <w:color w:val="000000" w:themeColor="text1"/>
          <w:sz w:val="20"/>
          <w:szCs w:val="20"/>
          <w:lang w:eastAsia="pl-PL"/>
        </w:rPr>
        <w:t xml:space="preserve">) przewyższa kwotę, którą Zamawiający zamierza przeznaczyć na sfinansowanie zamówienia </w:t>
      </w:r>
      <w:r w:rsidR="0052731A" w:rsidRPr="00EF7F2D">
        <w:rPr>
          <w:rFonts w:ascii="Garamond" w:eastAsia="Times New Roman" w:hAnsi="Garamond"/>
          <w:color w:val="000000" w:themeColor="text1"/>
          <w:sz w:val="20"/>
          <w:szCs w:val="20"/>
          <w:lang w:eastAsia="pl-PL"/>
        </w:rPr>
        <w:t>(</w:t>
      </w:r>
      <w:r w:rsidRPr="00EF7F2D">
        <w:rPr>
          <w:rFonts w:ascii="Garamond" w:eastAsia="Times New Roman" w:hAnsi="Garamond"/>
          <w:color w:val="000000" w:themeColor="text1"/>
          <w:sz w:val="20"/>
          <w:szCs w:val="20"/>
          <w:lang w:eastAsia="pl-PL"/>
        </w:rPr>
        <w:t xml:space="preserve">tj. </w:t>
      </w:r>
      <w:r w:rsidR="00EF7F2D" w:rsidRPr="00EF7F2D">
        <w:rPr>
          <w:rFonts w:ascii="Garamond" w:eastAsia="Times New Roman" w:hAnsi="Garamond"/>
          <w:color w:val="000000" w:themeColor="text1"/>
          <w:sz w:val="20"/>
          <w:szCs w:val="20"/>
          <w:lang w:eastAsia="pl-PL"/>
        </w:rPr>
        <w:t>1 155 999,60 zł</w:t>
      </w:r>
      <w:r w:rsidR="0052731A" w:rsidRPr="00EF7F2D">
        <w:rPr>
          <w:rFonts w:ascii="Garamond" w:eastAsia="Times New Roman" w:hAnsi="Garamond"/>
          <w:color w:val="000000" w:themeColor="text1"/>
          <w:sz w:val="20"/>
          <w:szCs w:val="20"/>
          <w:lang w:eastAsia="pl-PL"/>
        </w:rPr>
        <w:t>)</w:t>
      </w:r>
      <w:r w:rsidRPr="00EF7F2D">
        <w:rPr>
          <w:rFonts w:ascii="Garamond" w:eastAsia="Times New Roman" w:hAnsi="Garamond"/>
          <w:color w:val="000000" w:themeColor="text1"/>
          <w:sz w:val="20"/>
          <w:szCs w:val="20"/>
          <w:lang w:eastAsia="pl-PL"/>
        </w:rPr>
        <w:t>; a Zamawiający nie może zwiększyć tej kwoty do ceny najkorzystniejszej oferty.</w:t>
      </w:r>
    </w:p>
    <w:p w14:paraId="6A912540" w14:textId="774A0281" w:rsidR="00CB7B24" w:rsidRPr="00EF7F2D" w:rsidRDefault="00CB7B24" w:rsidP="00CB7B24">
      <w:pPr>
        <w:pStyle w:val="Akapitzlist"/>
        <w:ind w:left="284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14:paraId="47972042" w14:textId="41763EBC" w:rsidR="00994717" w:rsidRPr="00EF7F2D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EF7F2D">
        <w:rPr>
          <w:rFonts w:ascii="Garamond" w:hAnsi="Garamond"/>
          <w:sz w:val="20"/>
          <w:szCs w:val="20"/>
        </w:rPr>
        <w:t>Zgo</w:t>
      </w:r>
      <w:r w:rsidR="00A613C8" w:rsidRPr="00EF7F2D">
        <w:rPr>
          <w:rFonts w:ascii="Garamond" w:hAnsi="Garamond"/>
          <w:sz w:val="20"/>
          <w:szCs w:val="20"/>
        </w:rPr>
        <w:t>dni</w:t>
      </w:r>
      <w:r w:rsidR="001E42BE" w:rsidRPr="00EF7F2D">
        <w:rPr>
          <w:rFonts w:ascii="Garamond" w:hAnsi="Garamond"/>
          <w:sz w:val="20"/>
          <w:szCs w:val="20"/>
        </w:rPr>
        <w:t>e z us</w:t>
      </w:r>
      <w:r w:rsidR="00EF7F2D" w:rsidRPr="00EF7F2D">
        <w:rPr>
          <w:rFonts w:ascii="Garamond" w:hAnsi="Garamond"/>
          <w:sz w:val="20"/>
          <w:szCs w:val="20"/>
        </w:rPr>
        <w:t xml:space="preserve">tawą </w:t>
      </w:r>
      <w:proofErr w:type="spellStart"/>
      <w:r w:rsidR="00EF7F2D" w:rsidRPr="00EF7F2D">
        <w:rPr>
          <w:rFonts w:ascii="Garamond" w:hAnsi="Garamond"/>
          <w:sz w:val="20"/>
          <w:szCs w:val="20"/>
        </w:rPr>
        <w:t>Pzp</w:t>
      </w:r>
      <w:proofErr w:type="spellEnd"/>
      <w:r w:rsidR="00EF7F2D" w:rsidRPr="00EF7F2D">
        <w:rPr>
          <w:rFonts w:ascii="Garamond" w:hAnsi="Garamond"/>
          <w:sz w:val="20"/>
          <w:szCs w:val="20"/>
        </w:rPr>
        <w:t xml:space="preserve"> w zakresie części 2</w:t>
      </w:r>
      <w:r w:rsidR="005D7816" w:rsidRPr="00EF7F2D">
        <w:rPr>
          <w:rFonts w:ascii="Garamond" w:eastAsia="Times New Roman" w:hAnsi="Garamond"/>
          <w:sz w:val="20"/>
          <w:szCs w:val="20"/>
          <w:lang w:eastAsia="x-none"/>
        </w:rPr>
        <w:t xml:space="preserve"> </w:t>
      </w:r>
      <w:r w:rsidR="001E42BE" w:rsidRPr="00EF7F2D">
        <w:rPr>
          <w:rFonts w:ascii="Garamond" w:eastAsia="Times New Roman" w:hAnsi="Garamond"/>
          <w:sz w:val="20"/>
          <w:szCs w:val="20"/>
          <w:lang w:eastAsia="pl-PL"/>
        </w:rPr>
        <w:t xml:space="preserve">umowa </w:t>
      </w:r>
      <w:r w:rsidRPr="00EF7F2D">
        <w:rPr>
          <w:rFonts w:ascii="Garamond" w:eastAsia="Times New Roman" w:hAnsi="Garamond"/>
          <w:sz w:val="20"/>
          <w:szCs w:val="20"/>
          <w:lang w:eastAsia="pl-PL"/>
        </w:rPr>
        <w:t>w spr</w:t>
      </w:r>
      <w:r w:rsidR="001E42BE" w:rsidRPr="00EF7F2D">
        <w:rPr>
          <w:rFonts w:ascii="Garamond" w:eastAsia="Times New Roman" w:hAnsi="Garamond"/>
          <w:sz w:val="20"/>
          <w:szCs w:val="20"/>
          <w:lang w:eastAsia="pl-PL"/>
        </w:rPr>
        <w:t>awie zamówienia publicznego może zostać zawarta</w:t>
      </w:r>
      <w:r w:rsidRPr="00EF7F2D">
        <w:rPr>
          <w:rFonts w:ascii="Garamond" w:eastAsia="Times New Roman" w:hAnsi="Garamond"/>
          <w:sz w:val="20"/>
          <w:szCs w:val="20"/>
          <w:lang w:eastAsia="pl-PL"/>
        </w:rPr>
        <w:t xml:space="preserve"> niezwłocznie po przesłaniu zawiadomienia o wyborze najkorzystniejszej oferty.</w:t>
      </w:r>
    </w:p>
    <w:p w14:paraId="4DAC3E77" w14:textId="19A4CB18" w:rsidR="00284FD2" w:rsidRPr="00EF7F2D" w:rsidRDefault="00284FD2">
      <w:pPr>
        <w:rPr>
          <w:rFonts w:ascii="Garamond" w:hAnsi="Garamond"/>
          <w:sz w:val="20"/>
          <w:szCs w:val="20"/>
        </w:rPr>
      </w:pPr>
    </w:p>
    <w:sectPr w:rsidR="00284FD2" w:rsidRPr="00EF7F2D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E3A3F" w14:textId="77777777" w:rsidR="001D6600" w:rsidRDefault="001D6600" w:rsidP="00E22E7B">
      <w:r>
        <w:separator/>
      </w:r>
    </w:p>
  </w:endnote>
  <w:endnote w:type="continuationSeparator" w:id="0">
    <w:p w14:paraId="2F39065E" w14:textId="77777777" w:rsidR="001D6600" w:rsidRDefault="001D660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E0534" w14:textId="77777777" w:rsidR="001D6600" w:rsidRDefault="001D6600" w:rsidP="00E22E7B">
      <w:r>
        <w:separator/>
      </w:r>
    </w:p>
  </w:footnote>
  <w:footnote w:type="continuationSeparator" w:id="0">
    <w:p w14:paraId="28E9739F" w14:textId="77777777" w:rsidR="001D6600" w:rsidRDefault="001D660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52246"/>
    <w:rsid w:val="000651EC"/>
    <w:rsid w:val="00067F4F"/>
    <w:rsid w:val="00072C67"/>
    <w:rsid w:val="00074020"/>
    <w:rsid w:val="00081522"/>
    <w:rsid w:val="00081D4E"/>
    <w:rsid w:val="000B2E90"/>
    <w:rsid w:val="000C4344"/>
    <w:rsid w:val="000C4C78"/>
    <w:rsid w:val="000D67AE"/>
    <w:rsid w:val="000F2FA9"/>
    <w:rsid w:val="000F6817"/>
    <w:rsid w:val="001056DA"/>
    <w:rsid w:val="00123468"/>
    <w:rsid w:val="00124497"/>
    <w:rsid w:val="00134AB1"/>
    <w:rsid w:val="00145C34"/>
    <w:rsid w:val="00156926"/>
    <w:rsid w:val="00160C65"/>
    <w:rsid w:val="00164512"/>
    <w:rsid w:val="00167739"/>
    <w:rsid w:val="00170D70"/>
    <w:rsid w:val="00182FF0"/>
    <w:rsid w:val="001959F3"/>
    <w:rsid w:val="001A6C03"/>
    <w:rsid w:val="001A751B"/>
    <w:rsid w:val="001D3521"/>
    <w:rsid w:val="001D6600"/>
    <w:rsid w:val="001E42BE"/>
    <w:rsid w:val="001E5120"/>
    <w:rsid w:val="00205E2D"/>
    <w:rsid w:val="002116FC"/>
    <w:rsid w:val="002345CB"/>
    <w:rsid w:val="002402C7"/>
    <w:rsid w:val="00256236"/>
    <w:rsid w:val="00263815"/>
    <w:rsid w:val="00265899"/>
    <w:rsid w:val="00284FD2"/>
    <w:rsid w:val="00296823"/>
    <w:rsid w:val="002A0CED"/>
    <w:rsid w:val="002B1CC3"/>
    <w:rsid w:val="002B6A39"/>
    <w:rsid w:val="002C55E2"/>
    <w:rsid w:val="002E0161"/>
    <w:rsid w:val="002E06E6"/>
    <w:rsid w:val="002E2F8D"/>
    <w:rsid w:val="002F2917"/>
    <w:rsid w:val="00305264"/>
    <w:rsid w:val="003335C5"/>
    <w:rsid w:val="003366C5"/>
    <w:rsid w:val="003A61DF"/>
    <w:rsid w:val="003A78DE"/>
    <w:rsid w:val="003B34DE"/>
    <w:rsid w:val="003B4B2D"/>
    <w:rsid w:val="003B6BF5"/>
    <w:rsid w:val="003C5107"/>
    <w:rsid w:val="003E1106"/>
    <w:rsid w:val="003F2563"/>
    <w:rsid w:val="003F3A71"/>
    <w:rsid w:val="003F447D"/>
    <w:rsid w:val="003F680A"/>
    <w:rsid w:val="00404830"/>
    <w:rsid w:val="0041690D"/>
    <w:rsid w:val="00427C29"/>
    <w:rsid w:val="00444499"/>
    <w:rsid w:val="004472D9"/>
    <w:rsid w:val="00454E4F"/>
    <w:rsid w:val="00455AEA"/>
    <w:rsid w:val="00470756"/>
    <w:rsid w:val="00471609"/>
    <w:rsid w:val="004767CF"/>
    <w:rsid w:val="00496493"/>
    <w:rsid w:val="004A3E6D"/>
    <w:rsid w:val="004B5A64"/>
    <w:rsid w:val="004D5D92"/>
    <w:rsid w:val="004D6476"/>
    <w:rsid w:val="005044AC"/>
    <w:rsid w:val="0052731A"/>
    <w:rsid w:val="0053175B"/>
    <w:rsid w:val="00536800"/>
    <w:rsid w:val="00537C6D"/>
    <w:rsid w:val="00542DC1"/>
    <w:rsid w:val="00553A9F"/>
    <w:rsid w:val="0055593C"/>
    <w:rsid w:val="0056206C"/>
    <w:rsid w:val="00562927"/>
    <w:rsid w:val="005648AF"/>
    <w:rsid w:val="00570957"/>
    <w:rsid w:val="0057458F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D7816"/>
    <w:rsid w:val="005F3054"/>
    <w:rsid w:val="005F4D42"/>
    <w:rsid w:val="00600795"/>
    <w:rsid w:val="006255EB"/>
    <w:rsid w:val="00640B91"/>
    <w:rsid w:val="00670D11"/>
    <w:rsid w:val="007016E8"/>
    <w:rsid w:val="00703023"/>
    <w:rsid w:val="007230FD"/>
    <w:rsid w:val="00727749"/>
    <w:rsid w:val="00752E2F"/>
    <w:rsid w:val="007710AA"/>
    <w:rsid w:val="00782994"/>
    <w:rsid w:val="00782BD9"/>
    <w:rsid w:val="00795C0B"/>
    <w:rsid w:val="007961E1"/>
    <w:rsid w:val="007A29CC"/>
    <w:rsid w:val="007A36FA"/>
    <w:rsid w:val="007A4A11"/>
    <w:rsid w:val="007A792F"/>
    <w:rsid w:val="007C2099"/>
    <w:rsid w:val="007D4C37"/>
    <w:rsid w:val="007F2657"/>
    <w:rsid w:val="007F4652"/>
    <w:rsid w:val="0080082F"/>
    <w:rsid w:val="008020B2"/>
    <w:rsid w:val="008066A3"/>
    <w:rsid w:val="008132EA"/>
    <w:rsid w:val="008174CA"/>
    <w:rsid w:val="008577A4"/>
    <w:rsid w:val="0086385F"/>
    <w:rsid w:val="00882AE3"/>
    <w:rsid w:val="008A41B4"/>
    <w:rsid w:val="008A50D0"/>
    <w:rsid w:val="008A79E6"/>
    <w:rsid w:val="008C35E9"/>
    <w:rsid w:val="008C5081"/>
    <w:rsid w:val="008C5888"/>
    <w:rsid w:val="008D1972"/>
    <w:rsid w:val="008E1A6A"/>
    <w:rsid w:val="008F1B1A"/>
    <w:rsid w:val="009009BF"/>
    <w:rsid w:val="009173B5"/>
    <w:rsid w:val="009353F7"/>
    <w:rsid w:val="00957E08"/>
    <w:rsid w:val="00986D69"/>
    <w:rsid w:val="0098718D"/>
    <w:rsid w:val="009921B8"/>
    <w:rsid w:val="00994717"/>
    <w:rsid w:val="009972B2"/>
    <w:rsid w:val="009A0A57"/>
    <w:rsid w:val="009A5839"/>
    <w:rsid w:val="009B1B59"/>
    <w:rsid w:val="009B3680"/>
    <w:rsid w:val="009C39EE"/>
    <w:rsid w:val="009D3747"/>
    <w:rsid w:val="009F112B"/>
    <w:rsid w:val="009F53D3"/>
    <w:rsid w:val="00A00C16"/>
    <w:rsid w:val="00A15413"/>
    <w:rsid w:val="00A21B4C"/>
    <w:rsid w:val="00A328AE"/>
    <w:rsid w:val="00A37FBF"/>
    <w:rsid w:val="00A42100"/>
    <w:rsid w:val="00A4282B"/>
    <w:rsid w:val="00A566F4"/>
    <w:rsid w:val="00A613C8"/>
    <w:rsid w:val="00A665A8"/>
    <w:rsid w:val="00A70B23"/>
    <w:rsid w:val="00A72758"/>
    <w:rsid w:val="00A75A44"/>
    <w:rsid w:val="00A93376"/>
    <w:rsid w:val="00A93F15"/>
    <w:rsid w:val="00AA2535"/>
    <w:rsid w:val="00AD333F"/>
    <w:rsid w:val="00AE54BD"/>
    <w:rsid w:val="00AE7D48"/>
    <w:rsid w:val="00AF74DC"/>
    <w:rsid w:val="00B01107"/>
    <w:rsid w:val="00B04DF1"/>
    <w:rsid w:val="00B160C2"/>
    <w:rsid w:val="00B16673"/>
    <w:rsid w:val="00B231B6"/>
    <w:rsid w:val="00B30D65"/>
    <w:rsid w:val="00B42AA3"/>
    <w:rsid w:val="00B4377D"/>
    <w:rsid w:val="00B45F51"/>
    <w:rsid w:val="00B5724D"/>
    <w:rsid w:val="00B57EA9"/>
    <w:rsid w:val="00B6296F"/>
    <w:rsid w:val="00B63554"/>
    <w:rsid w:val="00B760A1"/>
    <w:rsid w:val="00B831BB"/>
    <w:rsid w:val="00B86B68"/>
    <w:rsid w:val="00B95DA7"/>
    <w:rsid w:val="00BA10A9"/>
    <w:rsid w:val="00BD587C"/>
    <w:rsid w:val="00BE1616"/>
    <w:rsid w:val="00BE6C0B"/>
    <w:rsid w:val="00BE6DF0"/>
    <w:rsid w:val="00BF7DFA"/>
    <w:rsid w:val="00C03926"/>
    <w:rsid w:val="00C2324F"/>
    <w:rsid w:val="00C27D9E"/>
    <w:rsid w:val="00C33A3D"/>
    <w:rsid w:val="00C42E28"/>
    <w:rsid w:val="00C507B3"/>
    <w:rsid w:val="00C54723"/>
    <w:rsid w:val="00C6117E"/>
    <w:rsid w:val="00C66993"/>
    <w:rsid w:val="00C96203"/>
    <w:rsid w:val="00C96204"/>
    <w:rsid w:val="00C96D99"/>
    <w:rsid w:val="00C9788D"/>
    <w:rsid w:val="00CA0EC5"/>
    <w:rsid w:val="00CA1222"/>
    <w:rsid w:val="00CB7B24"/>
    <w:rsid w:val="00CD57B5"/>
    <w:rsid w:val="00CD674C"/>
    <w:rsid w:val="00CE118E"/>
    <w:rsid w:val="00CE37D6"/>
    <w:rsid w:val="00D041A2"/>
    <w:rsid w:val="00D715B4"/>
    <w:rsid w:val="00D71A83"/>
    <w:rsid w:val="00D876BE"/>
    <w:rsid w:val="00D90D64"/>
    <w:rsid w:val="00D9449A"/>
    <w:rsid w:val="00DA21F9"/>
    <w:rsid w:val="00DA3C83"/>
    <w:rsid w:val="00DC35F1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91586"/>
    <w:rsid w:val="00EA0283"/>
    <w:rsid w:val="00EA2AA1"/>
    <w:rsid w:val="00EA407D"/>
    <w:rsid w:val="00EC4812"/>
    <w:rsid w:val="00ED023D"/>
    <w:rsid w:val="00EE7E43"/>
    <w:rsid w:val="00EF631D"/>
    <w:rsid w:val="00EF7F2D"/>
    <w:rsid w:val="00F05E92"/>
    <w:rsid w:val="00F10D2A"/>
    <w:rsid w:val="00F153FD"/>
    <w:rsid w:val="00F1724F"/>
    <w:rsid w:val="00F222D9"/>
    <w:rsid w:val="00F40A50"/>
    <w:rsid w:val="00F4201E"/>
    <w:rsid w:val="00F43F68"/>
    <w:rsid w:val="00F45182"/>
    <w:rsid w:val="00F47F1E"/>
    <w:rsid w:val="00F55B9D"/>
    <w:rsid w:val="00F65054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  <w:style w:type="paragraph" w:customStyle="1" w:styleId="Default">
    <w:name w:val="Default"/>
    <w:rsid w:val="00EF7F2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41B44F-CF59-4732-9BA4-86968097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Natalia Prokopiuk</cp:lastModifiedBy>
  <cp:revision>5</cp:revision>
  <cp:lastPrinted>2024-06-27T06:06:00Z</cp:lastPrinted>
  <dcterms:created xsi:type="dcterms:W3CDTF">2024-06-25T07:33:00Z</dcterms:created>
  <dcterms:modified xsi:type="dcterms:W3CDTF">2024-06-27T07:14:00Z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