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70-111 Szczecin</w:t>
      </w:r>
      <w:r w:rsidR="00A93DE1" w:rsidRPr="00E9552B">
        <w:rPr>
          <w:rFonts w:asciiTheme="minorHAnsi" w:eastAsiaTheme="minorHAnsi" w:hAnsiTheme="minorHAnsi" w:cstheme="minorHAnsi"/>
          <w:b/>
          <w:color w:val="auto"/>
          <w:sz w:val="20"/>
          <w:szCs w:val="20"/>
          <w:lang w:eastAsia="en-US"/>
        </w:rPr>
        <w:tab/>
        <w:t xml:space="preserve">      </w:t>
      </w:r>
      <w:r w:rsidR="00F002AD" w:rsidRPr="00E9552B">
        <w:rPr>
          <w:rFonts w:asciiTheme="minorHAnsi" w:eastAsiaTheme="minorHAnsi" w:hAnsiTheme="minorHAnsi" w:cstheme="minorHAnsi"/>
          <w:b/>
          <w:color w:val="auto"/>
          <w:sz w:val="20"/>
          <w:szCs w:val="20"/>
          <w:lang w:eastAsia="en-US"/>
        </w:rPr>
        <w:t xml:space="preserve">         </w:t>
      </w:r>
      <w:r w:rsidR="00A93DE1" w:rsidRPr="00E9552B">
        <w:rPr>
          <w:rFonts w:asciiTheme="minorHAnsi" w:eastAsiaTheme="minorHAnsi" w:hAnsiTheme="minorHAnsi" w:cstheme="minorHAnsi"/>
          <w:b/>
          <w:color w:val="auto"/>
          <w:sz w:val="20"/>
          <w:szCs w:val="20"/>
          <w:lang w:eastAsia="en-US"/>
        </w:rPr>
        <w:t xml:space="preserve"> Szczecin, dnia </w:t>
      </w:r>
      <w:r w:rsidR="00730E37">
        <w:rPr>
          <w:rFonts w:asciiTheme="minorHAnsi" w:eastAsiaTheme="minorHAnsi" w:hAnsiTheme="minorHAnsi" w:cstheme="minorHAnsi"/>
          <w:b/>
          <w:color w:val="auto"/>
          <w:sz w:val="20"/>
          <w:szCs w:val="20"/>
          <w:lang w:eastAsia="en-US"/>
        </w:rPr>
        <w:t>23-05</w:t>
      </w:r>
      <w:r w:rsidR="00A93DE1" w:rsidRPr="00E9552B">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F022F8" w:rsidRPr="00730E37" w:rsidRDefault="00F022F8" w:rsidP="00730E37">
      <w:pPr>
        <w:spacing w:after="0" w:line="240" w:lineRule="auto"/>
        <w:jc w:val="both"/>
        <w:rPr>
          <w:rFonts w:asciiTheme="minorHAnsi" w:hAnsiTheme="minorHAnsi" w:cstheme="minorHAnsi"/>
          <w:b/>
          <w:sz w:val="20"/>
          <w:szCs w:val="20"/>
        </w:rPr>
      </w:pPr>
      <w:r w:rsidRPr="00730E37">
        <w:rPr>
          <w:rFonts w:asciiTheme="minorHAnsi" w:hAnsiTheme="minorHAnsi" w:cstheme="minorHAnsi"/>
          <w:b/>
          <w:sz w:val="20"/>
          <w:szCs w:val="20"/>
        </w:rPr>
        <w:t>Sygnatura: ZP/220/</w:t>
      </w:r>
      <w:r w:rsidR="00730E37" w:rsidRPr="00730E37">
        <w:rPr>
          <w:rFonts w:asciiTheme="minorHAnsi" w:hAnsiTheme="minorHAnsi" w:cstheme="minorHAnsi"/>
          <w:b/>
          <w:sz w:val="20"/>
          <w:szCs w:val="20"/>
        </w:rPr>
        <w:t>43</w:t>
      </w:r>
      <w:r w:rsidRPr="00730E37">
        <w:rPr>
          <w:rFonts w:asciiTheme="minorHAnsi" w:hAnsiTheme="minorHAnsi" w:cstheme="minorHAnsi"/>
          <w:b/>
          <w:sz w:val="20"/>
          <w:szCs w:val="20"/>
        </w:rPr>
        <w:t>/24</w:t>
      </w:r>
    </w:p>
    <w:p w:rsidR="00A3434A" w:rsidRPr="00730E37" w:rsidRDefault="001E514A" w:rsidP="00730E37">
      <w:pPr>
        <w:pStyle w:val="Stopka"/>
        <w:tabs>
          <w:tab w:val="clear" w:pos="4536"/>
          <w:tab w:val="clear" w:pos="9072"/>
          <w:tab w:val="left" w:pos="1800"/>
        </w:tabs>
        <w:jc w:val="both"/>
        <w:rPr>
          <w:rFonts w:cstheme="minorHAnsi"/>
          <w:b/>
          <w:sz w:val="20"/>
          <w:szCs w:val="20"/>
        </w:rPr>
      </w:pPr>
      <w:r w:rsidRPr="00730E37">
        <w:rPr>
          <w:rFonts w:eastAsia="Times New Roman" w:cstheme="minorHAnsi"/>
          <w:b/>
          <w:sz w:val="20"/>
          <w:szCs w:val="20"/>
        </w:rPr>
        <w:t>Dotyczy: postępowania o udzielenie zamówienia publicznego pn.: „</w:t>
      </w:r>
      <w:r w:rsidR="00730E37" w:rsidRPr="00730E37">
        <w:rPr>
          <w:rFonts w:ascii="Calibri" w:hAnsi="Calibri" w:cs="Calibri"/>
          <w:b/>
          <w:sz w:val="20"/>
          <w:szCs w:val="20"/>
        </w:rPr>
        <w:t>Świadczenie usług serwisowych instalacji wentylacji i klimatyzacji,  wraz z automatyką</w:t>
      </w:r>
      <w:r w:rsidR="00730E37" w:rsidRPr="00730E37">
        <w:rPr>
          <w:rFonts w:cs="Calibri"/>
          <w:b/>
          <w:bCs/>
          <w:sz w:val="20"/>
          <w:szCs w:val="20"/>
        </w:rPr>
        <w:t xml:space="preserve"> </w:t>
      </w:r>
      <w:r w:rsidRPr="00730E37">
        <w:rPr>
          <w:rFonts w:eastAsia="Times New Roman" w:cstheme="minorHAnsi"/>
          <w:b/>
          <w:sz w:val="20"/>
          <w:szCs w:val="20"/>
        </w:rPr>
        <w:t>”</w:t>
      </w:r>
    </w:p>
    <w:p w:rsidR="00730E37" w:rsidRDefault="00730E37" w:rsidP="000B3E8C">
      <w:pPr>
        <w:spacing w:after="0" w:line="240" w:lineRule="auto"/>
        <w:jc w:val="both"/>
        <w:rPr>
          <w:rFonts w:asciiTheme="minorHAnsi" w:hAnsiTheme="minorHAnsi" w:cstheme="minorHAnsi"/>
          <w:sz w:val="20"/>
          <w:szCs w:val="20"/>
        </w:rPr>
      </w:pPr>
    </w:p>
    <w:p w:rsidR="00730E37" w:rsidRDefault="00730E37" w:rsidP="00730E37">
      <w:pPr>
        <w:spacing w:after="0" w:line="240" w:lineRule="auto"/>
        <w:ind w:firstLine="708"/>
        <w:jc w:val="both"/>
        <w:rPr>
          <w:rFonts w:asciiTheme="minorHAnsi" w:hAnsiTheme="minorHAnsi" w:cstheme="minorHAnsi"/>
          <w:sz w:val="20"/>
          <w:szCs w:val="20"/>
        </w:rPr>
      </w:pPr>
    </w:p>
    <w:p w:rsidR="00730E37" w:rsidRDefault="00730E37" w:rsidP="00730E37">
      <w:pPr>
        <w:spacing w:after="0" w:line="240" w:lineRule="auto"/>
        <w:ind w:firstLine="708"/>
        <w:jc w:val="both"/>
        <w:rPr>
          <w:rFonts w:asciiTheme="minorHAnsi" w:hAnsiTheme="minorHAnsi" w:cstheme="minorHAnsi"/>
          <w:sz w:val="20"/>
          <w:szCs w:val="20"/>
        </w:rPr>
      </w:pPr>
    </w:p>
    <w:p w:rsidR="00730E37" w:rsidRDefault="00730E37" w:rsidP="00730E37">
      <w:pPr>
        <w:spacing w:after="0" w:line="240" w:lineRule="auto"/>
        <w:ind w:firstLine="708"/>
        <w:jc w:val="both"/>
        <w:rPr>
          <w:rFonts w:asciiTheme="minorHAnsi" w:hAnsiTheme="minorHAnsi" w:cstheme="minorHAnsi"/>
          <w:sz w:val="20"/>
          <w:szCs w:val="20"/>
        </w:rPr>
      </w:pPr>
    </w:p>
    <w:p w:rsidR="00730E37" w:rsidRDefault="00730E37" w:rsidP="00730E37">
      <w:pPr>
        <w:spacing w:after="0" w:line="240" w:lineRule="auto"/>
        <w:ind w:firstLine="708"/>
        <w:jc w:val="both"/>
        <w:rPr>
          <w:rFonts w:asciiTheme="minorHAnsi" w:hAnsiTheme="minorHAnsi" w:cstheme="minorHAnsi"/>
          <w:sz w:val="20"/>
          <w:szCs w:val="20"/>
        </w:rPr>
      </w:pPr>
    </w:p>
    <w:p w:rsidR="00730E37" w:rsidRDefault="00730E37" w:rsidP="00730E37">
      <w:pPr>
        <w:spacing w:after="0" w:line="240" w:lineRule="auto"/>
        <w:ind w:firstLine="708"/>
        <w:jc w:val="both"/>
        <w:rPr>
          <w:rFonts w:asciiTheme="minorHAnsi" w:hAnsiTheme="minorHAnsi" w:cstheme="minorHAnsi"/>
          <w:sz w:val="20"/>
          <w:szCs w:val="20"/>
        </w:rPr>
      </w:pPr>
    </w:p>
    <w:p w:rsidR="00730E37" w:rsidRDefault="00730E37" w:rsidP="00730E37">
      <w:pPr>
        <w:spacing w:after="0" w:line="240" w:lineRule="auto"/>
        <w:ind w:firstLine="708"/>
        <w:jc w:val="both"/>
        <w:rPr>
          <w:rFonts w:asciiTheme="minorHAnsi" w:hAnsiTheme="minorHAnsi" w:cstheme="minorHAnsi"/>
          <w:sz w:val="20"/>
          <w:szCs w:val="20"/>
        </w:rPr>
      </w:pPr>
    </w:p>
    <w:p w:rsidR="005C748E" w:rsidRDefault="00730E37" w:rsidP="00730E37">
      <w:pPr>
        <w:spacing w:after="0" w:line="240" w:lineRule="auto"/>
        <w:ind w:firstLine="708"/>
        <w:jc w:val="both"/>
        <w:rPr>
          <w:rFonts w:asciiTheme="minorHAnsi" w:hAnsiTheme="minorHAnsi" w:cstheme="minorHAnsi"/>
          <w:sz w:val="20"/>
          <w:szCs w:val="20"/>
        </w:rPr>
      </w:pPr>
      <w:r>
        <w:rPr>
          <w:rFonts w:asciiTheme="minorHAnsi" w:hAnsiTheme="minorHAnsi" w:cstheme="minorHAnsi"/>
          <w:sz w:val="20"/>
          <w:szCs w:val="20"/>
        </w:rPr>
        <w:t xml:space="preserve">Zamawiający działając zgodnie z art. 137 ust 1 </w:t>
      </w:r>
      <w:r w:rsidRPr="00E9552B">
        <w:rPr>
          <w:rFonts w:asciiTheme="minorHAnsi" w:hAnsiTheme="minorHAnsi" w:cstheme="minorHAnsi"/>
          <w:sz w:val="20"/>
          <w:szCs w:val="20"/>
        </w:rPr>
        <w:t>Ustawy z dnia 11 września 2019 r. – Prawo zamówień publicznych (Dz.U.2019.2019 t.j. z dnia 2019.10.24</w:t>
      </w:r>
      <w:r w:rsidR="00D61198">
        <w:rPr>
          <w:rFonts w:asciiTheme="minorHAnsi" w:hAnsiTheme="minorHAnsi" w:cstheme="minorHAnsi"/>
          <w:sz w:val="20"/>
          <w:szCs w:val="20"/>
        </w:rPr>
        <w:t>)</w:t>
      </w:r>
      <w:bookmarkStart w:id="0" w:name="_GoBack"/>
      <w:bookmarkEnd w:id="0"/>
      <w:r w:rsidRPr="00E9552B">
        <w:rPr>
          <w:rFonts w:asciiTheme="minorHAnsi" w:hAnsiTheme="minorHAnsi" w:cstheme="minorHAnsi"/>
          <w:sz w:val="20"/>
          <w:szCs w:val="20"/>
        </w:rPr>
        <w:t xml:space="preserve"> </w:t>
      </w:r>
      <w:r w:rsidR="005E0067">
        <w:rPr>
          <w:rFonts w:asciiTheme="minorHAnsi" w:hAnsiTheme="minorHAnsi" w:cstheme="minorHAnsi"/>
          <w:sz w:val="20"/>
          <w:szCs w:val="20"/>
        </w:rPr>
        <w:t xml:space="preserve">wprowadza </w:t>
      </w:r>
      <w:r w:rsidR="005E0067" w:rsidRPr="005E0067">
        <w:rPr>
          <w:rFonts w:asciiTheme="minorHAnsi" w:hAnsiTheme="minorHAnsi" w:cstheme="minorHAnsi"/>
          <w:b/>
          <w:sz w:val="20"/>
          <w:szCs w:val="20"/>
        </w:rPr>
        <w:t xml:space="preserve">nowy </w:t>
      </w:r>
      <w:r w:rsidRPr="00730E37">
        <w:rPr>
          <w:rFonts w:asciiTheme="minorHAnsi" w:hAnsiTheme="minorHAnsi" w:cstheme="minorHAnsi"/>
          <w:b/>
          <w:sz w:val="20"/>
          <w:szCs w:val="20"/>
        </w:rPr>
        <w:t>formularz oferty (zał nr 1 do swz)</w:t>
      </w:r>
      <w:r>
        <w:rPr>
          <w:rFonts w:asciiTheme="minorHAnsi" w:hAnsiTheme="minorHAnsi" w:cstheme="minorHAnsi"/>
          <w:sz w:val="20"/>
          <w:szCs w:val="20"/>
        </w:rPr>
        <w:t>, który przekazuje w załączeniu.</w:t>
      </w:r>
    </w:p>
    <w:p w:rsidR="00257C28" w:rsidRDefault="00257C28" w:rsidP="00114058">
      <w:pPr>
        <w:spacing w:after="0"/>
        <w:rPr>
          <w:b/>
        </w:rPr>
      </w:pPr>
    </w:p>
    <w:p w:rsidR="005E0067" w:rsidRPr="002B6897" w:rsidRDefault="005E0067" w:rsidP="00114058">
      <w:pPr>
        <w:spacing w:after="0"/>
        <w:rPr>
          <w:b/>
        </w:rPr>
      </w:pPr>
    </w:p>
    <w:p w:rsidR="002B6897" w:rsidRPr="007D2F28" w:rsidRDefault="002B6897" w:rsidP="002B6897">
      <w:pPr>
        <w:spacing w:after="0"/>
        <w:rPr>
          <w:b/>
          <w:color w:val="auto"/>
        </w:rPr>
      </w:pPr>
    </w:p>
    <w:p w:rsidR="001E514A" w:rsidRDefault="001E514A" w:rsidP="001E514A">
      <w:pPr>
        <w:spacing w:after="0" w:line="240" w:lineRule="auto"/>
        <w:jc w:val="both"/>
        <w:rPr>
          <w:rFonts w:asciiTheme="minorHAnsi" w:hAnsiTheme="minorHAnsi" w:cstheme="minorHAnsi"/>
          <w:b/>
          <w:color w:val="FF0000"/>
          <w:sz w:val="20"/>
          <w:szCs w:val="20"/>
          <w:shd w:val="clear" w:color="auto" w:fill="FFFFFF"/>
        </w:rPr>
      </w:pPr>
    </w:p>
    <w:p w:rsidR="00730E37" w:rsidRDefault="00730E37" w:rsidP="001E514A">
      <w:pPr>
        <w:spacing w:after="0" w:line="240" w:lineRule="auto"/>
        <w:jc w:val="both"/>
        <w:rPr>
          <w:rFonts w:asciiTheme="minorHAnsi" w:hAnsiTheme="minorHAnsi" w:cstheme="minorHAnsi"/>
          <w:b/>
          <w:color w:val="FF0000"/>
          <w:sz w:val="20"/>
          <w:szCs w:val="20"/>
          <w:shd w:val="clear" w:color="auto" w:fill="FFFFFF"/>
        </w:rPr>
      </w:pPr>
    </w:p>
    <w:p w:rsidR="00730E37" w:rsidRDefault="00730E37" w:rsidP="001E514A">
      <w:pPr>
        <w:spacing w:after="0" w:line="240" w:lineRule="auto"/>
        <w:jc w:val="both"/>
        <w:rPr>
          <w:rFonts w:asciiTheme="minorHAnsi" w:hAnsiTheme="minorHAnsi" w:cstheme="minorHAnsi"/>
          <w:b/>
          <w:color w:val="FF0000"/>
          <w:sz w:val="20"/>
          <w:szCs w:val="20"/>
          <w:shd w:val="clear" w:color="auto" w:fill="FFFFFF"/>
        </w:rPr>
      </w:pPr>
    </w:p>
    <w:p w:rsidR="00730E37" w:rsidRDefault="00730E37" w:rsidP="001E514A">
      <w:pPr>
        <w:spacing w:after="0" w:line="240" w:lineRule="auto"/>
        <w:jc w:val="both"/>
        <w:rPr>
          <w:rFonts w:asciiTheme="minorHAnsi" w:hAnsiTheme="minorHAnsi" w:cstheme="minorHAnsi"/>
          <w:b/>
          <w:color w:val="FF0000"/>
          <w:sz w:val="20"/>
          <w:szCs w:val="20"/>
          <w:shd w:val="clear" w:color="auto" w:fill="FFFFFF"/>
        </w:rPr>
      </w:pPr>
    </w:p>
    <w:p w:rsidR="00730E37" w:rsidRPr="00E9552B" w:rsidRDefault="00730E37" w:rsidP="001E514A">
      <w:pPr>
        <w:spacing w:after="0" w:line="240" w:lineRule="auto"/>
        <w:jc w:val="both"/>
        <w:rPr>
          <w:rFonts w:asciiTheme="minorHAnsi" w:hAnsiTheme="minorHAnsi" w:cstheme="minorHAnsi"/>
          <w:b/>
          <w:color w:val="FF0000"/>
          <w:sz w:val="20"/>
          <w:szCs w:val="20"/>
          <w:shd w:val="clear" w:color="auto" w:fill="FFFFFF"/>
        </w:rPr>
      </w:pPr>
    </w:p>
    <w:p w:rsidR="00A3434A" w:rsidRDefault="00A3434A" w:rsidP="00BF6A4B">
      <w:pPr>
        <w:spacing w:after="0" w:line="240" w:lineRule="auto"/>
        <w:ind w:left="5664"/>
        <w:jc w:val="center"/>
        <w:rPr>
          <w:rFonts w:asciiTheme="minorHAnsi" w:hAnsiTheme="minorHAnsi" w:cstheme="minorHAnsi"/>
          <w:b/>
          <w:sz w:val="20"/>
          <w:szCs w:val="20"/>
        </w:rPr>
      </w:pPr>
      <w:r w:rsidRPr="00E9552B">
        <w:rPr>
          <w:rFonts w:asciiTheme="minorHAnsi" w:hAnsiTheme="minorHAnsi" w:cstheme="minorHAnsi"/>
          <w:b/>
          <w:sz w:val="20"/>
          <w:szCs w:val="20"/>
        </w:rPr>
        <w:t>Z poważaniem</w:t>
      </w:r>
    </w:p>
    <w:p w:rsidR="00DD42B8"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USK-2</w:t>
      </w:r>
    </w:p>
    <w:p w:rsidR="00DD42B8" w:rsidRPr="00E9552B"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/podpis w oryginale/</w:t>
      </w:r>
    </w:p>
    <w:p w:rsidR="00077319" w:rsidRPr="00E9552B" w:rsidRDefault="00077319" w:rsidP="00DA74A6">
      <w:pPr>
        <w:spacing w:after="0" w:line="240" w:lineRule="auto"/>
        <w:ind w:left="851"/>
        <w:rPr>
          <w:rFonts w:asciiTheme="minorHAnsi" w:hAnsiTheme="minorHAnsi" w:cstheme="minorHAnsi"/>
          <w:b/>
          <w:sz w:val="20"/>
          <w:szCs w:val="20"/>
        </w:rPr>
      </w:pPr>
    </w:p>
    <w:p w:rsidR="00462E90" w:rsidRPr="00E9552B" w:rsidRDefault="00462E90" w:rsidP="00DA74A6">
      <w:pPr>
        <w:spacing w:after="0" w:line="240" w:lineRule="auto"/>
        <w:ind w:left="851"/>
        <w:rPr>
          <w:rFonts w:asciiTheme="minorHAnsi" w:hAnsiTheme="minorHAnsi" w:cstheme="minorHAnsi"/>
          <w:b/>
          <w:sz w:val="20"/>
          <w:szCs w:val="20"/>
        </w:rPr>
      </w:pPr>
    </w:p>
    <w:p w:rsidR="007A212B" w:rsidRPr="00E9552B" w:rsidRDefault="007A212B" w:rsidP="00DA74A6">
      <w:pPr>
        <w:spacing w:after="0" w:line="240" w:lineRule="auto"/>
        <w:ind w:left="851"/>
        <w:rPr>
          <w:rFonts w:asciiTheme="minorHAnsi" w:hAnsiTheme="minorHAnsi" w:cstheme="minorHAnsi"/>
          <w:b/>
          <w:sz w:val="20"/>
          <w:szCs w:val="20"/>
        </w:rPr>
      </w:pPr>
    </w:p>
    <w:p w:rsidR="00A3434A" w:rsidRPr="00E9552B" w:rsidRDefault="00A3434A" w:rsidP="00DA74A6">
      <w:pPr>
        <w:spacing w:after="0" w:line="240" w:lineRule="auto"/>
        <w:ind w:left="851"/>
        <w:rPr>
          <w:rFonts w:asciiTheme="minorHAnsi" w:hAnsiTheme="minorHAnsi" w:cstheme="minorHAnsi"/>
          <w:b/>
          <w:sz w:val="20"/>
          <w:szCs w:val="20"/>
        </w:rPr>
      </w:pPr>
      <w:r w:rsidRPr="00E9552B">
        <w:rPr>
          <w:rFonts w:asciiTheme="minorHAnsi" w:hAnsiTheme="minorHAnsi" w:cstheme="minorHAnsi"/>
          <w:b/>
          <w:sz w:val="20"/>
          <w:szCs w:val="20"/>
        </w:rPr>
        <w:t xml:space="preserve">   </w:t>
      </w: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Pr="00E9552B" w:rsidRDefault="00114058" w:rsidP="00DA74A6">
      <w:pPr>
        <w:spacing w:after="0" w:line="240" w:lineRule="auto"/>
        <w:ind w:left="851"/>
        <w:rPr>
          <w:rFonts w:asciiTheme="minorHAnsi" w:hAnsiTheme="minorHAnsi" w:cstheme="minorHAnsi"/>
          <w:b/>
          <w:sz w:val="20"/>
          <w:szCs w:val="20"/>
        </w:rPr>
      </w:pPr>
    </w:p>
    <w:p w:rsidR="00A55C4E" w:rsidRPr="00E9552B" w:rsidRDefault="00A55C4E" w:rsidP="00DA74A6">
      <w:pPr>
        <w:spacing w:after="0" w:line="240" w:lineRule="auto"/>
        <w:ind w:left="851"/>
        <w:rPr>
          <w:rFonts w:asciiTheme="minorHAnsi" w:hAnsiTheme="minorHAnsi" w:cstheme="minorHAnsi"/>
          <w:b/>
          <w:sz w:val="20"/>
          <w:szCs w:val="20"/>
        </w:rPr>
      </w:pPr>
    </w:p>
    <w:p w:rsidR="00A3434A" w:rsidRPr="00E9552B" w:rsidRDefault="00A3434A" w:rsidP="00BF6A4B">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A3434A" w:rsidRPr="00E9552B" w:rsidRDefault="00A3434A" w:rsidP="00BF6A4B">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5D134F" w:rsidRPr="00E9552B" w:rsidRDefault="00A3434A" w:rsidP="00BF6A4B">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8" w:history="1">
        <w:r w:rsidR="000C2475" w:rsidRPr="00E9552B">
          <w:rPr>
            <w:rStyle w:val="Hipercze"/>
            <w:rFonts w:asciiTheme="minorHAnsi" w:hAnsiTheme="minorHAnsi" w:cstheme="minorHAnsi"/>
            <w:sz w:val="20"/>
            <w:szCs w:val="20"/>
          </w:rPr>
          <w:t>p.fraczek@usk2.szczecin.pl</w:t>
        </w:r>
      </w:hyperlink>
      <w:r w:rsidR="000C2475" w:rsidRPr="00E9552B">
        <w:rPr>
          <w:rFonts w:asciiTheme="minorHAnsi" w:hAnsiTheme="minorHAnsi" w:cstheme="minorHAnsi"/>
          <w:sz w:val="20"/>
          <w:szCs w:val="20"/>
        </w:rPr>
        <w:t xml:space="preserve"> </w:t>
      </w:r>
    </w:p>
    <w:sectPr w:rsidR="005D134F" w:rsidRPr="00E9552B" w:rsidSect="00EE25B9">
      <w:footerReference w:type="default" r:id="rId9"/>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5"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9"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C2475"/>
    <w:rsid w:val="000C33E6"/>
    <w:rsid w:val="00114058"/>
    <w:rsid w:val="00170755"/>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463B7"/>
    <w:rsid w:val="00385292"/>
    <w:rsid w:val="003A0B48"/>
    <w:rsid w:val="003C50BE"/>
    <w:rsid w:val="004042D3"/>
    <w:rsid w:val="00407ECF"/>
    <w:rsid w:val="00416225"/>
    <w:rsid w:val="00422C05"/>
    <w:rsid w:val="004249A7"/>
    <w:rsid w:val="004528F8"/>
    <w:rsid w:val="00455FA9"/>
    <w:rsid w:val="004604C7"/>
    <w:rsid w:val="00462E90"/>
    <w:rsid w:val="004A0F9D"/>
    <w:rsid w:val="004A71A3"/>
    <w:rsid w:val="004B4153"/>
    <w:rsid w:val="00552C6D"/>
    <w:rsid w:val="00552DA0"/>
    <w:rsid w:val="0055714E"/>
    <w:rsid w:val="005A1E98"/>
    <w:rsid w:val="005A6DF0"/>
    <w:rsid w:val="005B0A95"/>
    <w:rsid w:val="005C748E"/>
    <w:rsid w:val="005D134F"/>
    <w:rsid w:val="005D3CB8"/>
    <w:rsid w:val="005E0067"/>
    <w:rsid w:val="005F162C"/>
    <w:rsid w:val="006013CA"/>
    <w:rsid w:val="00613CC1"/>
    <w:rsid w:val="0065308D"/>
    <w:rsid w:val="00665C21"/>
    <w:rsid w:val="00671454"/>
    <w:rsid w:val="006B07FA"/>
    <w:rsid w:val="006F76BE"/>
    <w:rsid w:val="0071704A"/>
    <w:rsid w:val="00730E37"/>
    <w:rsid w:val="0076011A"/>
    <w:rsid w:val="007716F6"/>
    <w:rsid w:val="007A212B"/>
    <w:rsid w:val="007A25EE"/>
    <w:rsid w:val="007B3C66"/>
    <w:rsid w:val="007D2F28"/>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24038"/>
    <w:rsid w:val="00A3434A"/>
    <w:rsid w:val="00A36502"/>
    <w:rsid w:val="00A55C4E"/>
    <w:rsid w:val="00A616A3"/>
    <w:rsid w:val="00A63F43"/>
    <w:rsid w:val="00A73ED7"/>
    <w:rsid w:val="00A93DE1"/>
    <w:rsid w:val="00AB2964"/>
    <w:rsid w:val="00B516E6"/>
    <w:rsid w:val="00B535BD"/>
    <w:rsid w:val="00B80B61"/>
    <w:rsid w:val="00BF6A4B"/>
    <w:rsid w:val="00C52AC7"/>
    <w:rsid w:val="00C75231"/>
    <w:rsid w:val="00C96730"/>
    <w:rsid w:val="00CA6C7C"/>
    <w:rsid w:val="00CB7E86"/>
    <w:rsid w:val="00D25FA1"/>
    <w:rsid w:val="00D40A1D"/>
    <w:rsid w:val="00D61198"/>
    <w:rsid w:val="00D90CDF"/>
    <w:rsid w:val="00D93CBC"/>
    <w:rsid w:val="00DA74A6"/>
    <w:rsid w:val="00DB263D"/>
    <w:rsid w:val="00DB272A"/>
    <w:rsid w:val="00DB6280"/>
    <w:rsid w:val="00DD42B8"/>
    <w:rsid w:val="00DD646C"/>
    <w:rsid w:val="00E26D18"/>
    <w:rsid w:val="00E52C34"/>
    <w:rsid w:val="00E5542D"/>
    <w:rsid w:val="00E6711B"/>
    <w:rsid w:val="00E67D8B"/>
    <w:rsid w:val="00E9552B"/>
    <w:rsid w:val="00EB298D"/>
    <w:rsid w:val="00ED4EDC"/>
    <w:rsid w:val="00ED72E9"/>
    <w:rsid w:val="00EE167F"/>
    <w:rsid w:val="00EE25B9"/>
    <w:rsid w:val="00EE61BB"/>
    <w:rsid w:val="00EE7050"/>
    <w:rsid w:val="00F002AD"/>
    <w:rsid w:val="00F009D9"/>
    <w:rsid w:val="00F022F8"/>
    <w:rsid w:val="00F110A6"/>
    <w:rsid w:val="00F11AC3"/>
    <w:rsid w:val="00F239EB"/>
    <w:rsid w:val="00F272FD"/>
    <w:rsid w:val="00F37735"/>
    <w:rsid w:val="00F65F9E"/>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EE4A"/>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C28"/>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
    <w:basedOn w:val="Normalny"/>
    <w:link w:val="AkapitzlistZnak"/>
    <w:uiPriority w:val="1"/>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104</Words>
  <Characters>626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114</cp:revision>
  <cp:lastPrinted>2024-03-27T09:26:00Z</cp:lastPrinted>
  <dcterms:created xsi:type="dcterms:W3CDTF">2024-01-23T11:19:00Z</dcterms:created>
  <dcterms:modified xsi:type="dcterms:W3CDTF">2024-05-23T11:01:00Z</dcterms:modified>
</cp:coreProperties>
</file>