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6C1F5" w14:textId="77777777" w:rsidR="00533219" w:rsidRDefault="00177798">
      <w:pPr>
        <w:ind w:left="566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10 do SWZ</w:t>
      </w:r>
    </w:p>
    <w:p w14:paraId="054B7D85" w14:textId="77777777" w:rsidR="00533219" w:rsidRDefault="00177798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3C1AFC8E" w14:textId="77777777" w:rsidR="00533219" w:rsidRDefault="00177798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7257B7FD" w14:textId="77777777" w:rsidR="00533219" w:rsidRDefault="00177798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3A4E09" w14:textId="77777777" w:rsidR="00533219" w:rsidRDefault="00177798">
      <w:pPr>
        <w:tabs>
          <w:tab w:val="right" w:pos="4536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>(pełna nazwa, adres, NIP, REGON)</w:t>
      </w:r>
    </w:p>
    <w:p w14:paraId="19D0831E" w14:textId="77777777" w:rsidR="00533219" w:rsidRDefault="00533219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6F42D330" w14:textId="77777777" w:rsidR="00533219" w:rsidRDefault="00533219">
      <w:pPr>
        <w:jc w:val="center"/>
        <w:rPr>
          <w:b/>
          <w:sz w:val="24"/>
          <w:szCs w:val="24"/>
        </w:rPr>
      </w:pPr>
    </w:p>
    <w:p w14:paraId="71ACC89A" w14:textId="77777777" w:rsidR="00533219" w:rsidRDefault="001777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</w:t>
      </w:r>
    </w:p>
    <w:p w14:paraId="0C98B901" w14:textId="77777777" w:rsidR="00533219" w:rsidRDefault="001777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</w:t>
      </w:r>
    </w:p>
    <w:p w14:paraId="59FE14FB" w14:textId="77777777" w:rsidR="00533219" w:rsidRDefault="001777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 niezachodzeniu wobec Wykonawcy okoliczności uniemożliwiających udzielenie mu zamówienia na podstawie przepisów Rozporządzenia Rady (UE) nr 833/2014 dotyczącego środków ograniczających w związku z działaniami Rosji destabilizującymi sytuację na Ukrainie </w:t>
      </w:r>
    </w:p>
    <w:p w14:paraId="0377D52D" w14:textId="77777777" w:rsidR="00533219" w:rsidRDefault="00533219">
      <w:pPr>
        <w:rPr>
          <w:sz w:val="24"/>
          <w:szCs w:val="24"/>
        </w:rPr>
      </w:pPr>
    </w:p>
    <w:p w14:paraId="2739D9B8" w14:textId="77777777" w:rsidR="00533219" w:rsidRDefault="00533219">
      <w:pPr>
        <w:rPr>
          <w:sz w:val="24"/>
          <w:szCs w:val="24"/>
        </w:rPr>
      </w:pPr>
    </w:p>
    <w:p w14:paraId="71622E6C" w14:textId="77777777" w:rsidR="00533219" w:rsidRDefault="0017779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związku z uczestnictwem w postępowaniu o udzielenie zamówienia publicznego </w:t>
      </w:r>
      <w:r>
        <w:rPr>
          <w:sz w:val="24"/>
          <w:szCs w:val="24"/>
        </w:rPr>
        <w:br/>
        <w:t xml:space="preserve">prowadzonym w trybie przetargu nieograniczonego pn.:  </w:t>
      </w:r>
    </w:p>
    <w:p w14:paraId="5E9BE97B" w14:textId="77777777" w:rsidR="00533219" w:rsidRDefault="00533219">
      <w:pPr>
        <w:jc w:val="center"/>
        <w:rPr>
          <w:sz w:val="24"/>
          <w:szCs w:val="24"/>
        </w:rPr>
      </w:pPr>
    </w:p>
    <w:p w14:paraId="1E590474" w14:textId="77777777" w:rsidR="00533219" w:rsidRDefault="00533219">
      <w:pPr>
        <w:jc w:val="center"/>
        <w:rPr>
          <w:sz w:val="24"/>
          <w:szCs w:val="24"/>
        </w:rPr>
      </w:pPr>
    </w:p>
    <w:p w14:paraId="580C97C7" w14:textId="7E832E48" w:rsidR="00533219" w:rsidRDefault="0017779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„Odbiór, transport i zagospodarowanie odpadów komunalnych pochodzących z nieruchomości zamieszkałych i nieruchomości gminnych w granicach administracyjnych Miasta i Gminy Gniew”, nr RIN.271.1.1</w:t>
      </w:r>
      <w:r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>.2023</w:t>
      </w:r>
    </w:p>
    <w:p w14:paraId="76278BA0" w14:textId="77777777" w:rsidR="00533219" w:rsidRDefault="00533219">
      <w:pPr>
        <w:rPr>
          <w:b/>
          <w:bCs/>
          <w:sz w:val="24"/>
          <w:szCs w:val="24"/>
        </w:rPr>
      </w:pPr>
    </w:p>
    <w:p w14:paraId="66246D43" w14:textId="77777777" w:rsidR="00533219" w:rsidRDefault="00533219">
      <w:pPr>
        <w:rPr>
          <w:b/>
          <w:sz w:val="24"/>
          <w:szCs w:val="24"/>
        </w:rPr>
      </w:pPr>
    </w:p>
    <w:p w14:paraId="1E809229" w14:textId="77777777" w:rsidR="00533219" w:rsidRDefault="00177798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oświadczam/my, że:</w:t>
      </w:r>
    </w:p>
    <w:p w14:paraId="4573FB2C" w14:textId="77777777" w:rsidR="00533219" w:rsidRDefault="0017779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nie zachodzą wobec mnie okoliczności uniemożliwiające udzielenie mi zamówienia</w:t>
      </w:r>
      <w:r>
        <w:rPr>
          <w:sz w:val="24"/>
          <w:szCs w:val="24"/>
        </w:rPr>
        <w:t xml:space="preserve"> na podstawie art. 5k ust. 1 Rozporządzenia Rady (UE) nr 833/2014 dotyczącego środków ograniczających w związku z działaniami Rosji destabilizującymi sytuację na Ukrainie </w:t>
      </w:r>
    </w:p>
    <w:p w14:paraId="0D779D61" w14:textId="77777777" w:rsidR="00533219" w:rsidRDefault="00533219">
      <w:pPr>
        <w:jc w:val="both"/>
        <w:rPr>
          <w:sz w:val="24"/>
          <w:szCs w:val="24"/>
        </w:rPr>
      </w:pPr>
    </w:p>
    <w:p w14:paraId="40DD5646" w14:textId="77777777" w:rsidR="00533219" w:rsidRDefault="00533219">
      <w:pPr>
        <w:jc w:val="both"/>
        <w:rPr>
          <w:sz w:val="24"/>
          <w:szCs w:val="24"/>
        </w:rPr>
      </w:pPr>
    </w:p>
    <w:p w14:paraId="06439293" w14:textId="77777777" w:rsidR="00533219" w:rsidRDefault="00533219">
      <w:pPr>
        <w:jc w:val="both"/>
        <w:rPr>
          <w:sz w:val="24"/>
          <w:szCs w:val="24"/>
        </w:rPr>
      </w:pPr>
    </w:p>
    <w:p w14:paraId="695ACE64" w14:textId="77777777" w:rsidR="00533219" w:rsidRDefault="00533219">
      <w:pPr>
        <w:jc w:val="both"/>
        <w:rPr>
          <w:sz w:val="24"/>
          <w:szCs w:val="24"/>
        </w:rPr>
      </w:pPr>
    </w:p>
    <w:p w14:paraId="5BACCCFC" w14:textId="77777777" w:rsidR="00533219" w:rsidRDefault="00533219">
      <w:pPr>
        <w:tabs>
          <w:tab w:val="left" w:pos="5670"/>
        </w:tabs>
        <w:rPr>
          <w:i/>
          <w:iCs/>
          <w:sz w:val="24"/>
          <w:szCs w:val="24"/>
        </w:rPr>
      </w:pPr>
    </w:p>
    <w:p w14:paraId="0F40C6A7" w14:textId="77777777" w:rsidR="00533219" w:rsidRDefault="00177798">
      <w:pPr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(Dokument podpisywany elektronicznie)</w:t>
      </w:r>
    </w:p>
    <w:p w14:paraId="4311A5BF" w14:textId="77777777" w:rsidR="00533219" w:rsidRDefault="00533219">
      <w:pPr>
        <w:jc w:val="both"/>
        <w:rPr>
          <w:sz w:val="22"/>
          <w:szCs w:val="22"/>
        </w:rPr>
      </w:pPr>
    </w:p>
    <w:p w14:paraId="17106941" w14:textId="77777777" w:rsidR="00533219" w:rsidRDefault="00533219"/>
    <w:p w14:paraId="6BA2A66C" w14:textId="77777777" w:rsidR="00533219" w:rsidRDefault="00533219"/>
    <w:sectPr w:rsidR="0053321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43352"/>
    <w:multiLevelType w:val="multilevel"/>
    <w:tmpl w:val="31585B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742D32"/>
    <w:multiLevelType w:val="multilevel"/>
    <w:tmpl w:val="0AF0E07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31748294">
    <w:abstractNumId w:val="1"/>
  </w:num>
  <w:num w:numId="2" w16cid:durableId="117415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219"/>
    <w:rsid w:val="00177798"/>
    <w:rsid w:val="0053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26E64"/>
  <w15:docId w15:val="{1A21AEA2-3D2D-4F41-AAA0-C10D9FC8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8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5F385B"/>
    <w:pPr>
      <w:ind w:left="720"/>
      <w:contextualSpacing/>
    </w:pPr>
  </w:style>
  <w:style w:type="paragraph" w:styleId="Poprawka">
    <w:name w:val="Revision"/>
    <w:uiPriority w:val="99"/>
    <w:semiHidden/>
    <w:qFormat/>
    <w:rsid w:val="007502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Lecyk</dc:creator>
  <dc:description/>
  <cp:lastModifiedBy>Zuzanna Lecyk</cp:lastModifiedBy>
  <cp:revision>3</cp:revision>
  <dcterms:created xsi:type="dcterms:W3CDTF">2023-11-28T11:26:00Z</dcterms:created>
  <dcterms:modified xsi:type="dcterms:W3CDTF">2023-11-28T13:24:00Z</dcterms:modified>
  <dc:language>pl-PL</dc:language>
</cp:coreProperties>
</file>