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294B" w14:textId="23EF8F9A" w:rsidR="00E53F8B" w:rsidRPr="00BC0ED8" w:rsidRDefault="00E53F8B" w:rsidP="00E53F8B">
      <w:pPr>
        <w:tabs>
          <w:tab w:val="right" w:pos="9072"/>
        </w:tabs>
        <w:spacing w:after="0"/>
        <w:jc w:val="right"/>
        <w:rPr>
          <w:rFonts w:asciiTheme="minorHAnsi" w:hAnsiTheme="minorHAnsi" w:cstheme="minorHAnsi"/>
        </w:rPr>
      </w:pPr>
      <w:r w:rsidRPr="00BC0ED8">
        <w:rPr>
          <w:rFonts w:asciiTheme="minorHAnsi" w:hAnsiTheme="minorHAnsi" w:cstheme="minorHAnsi"/>
        </w:rPr>
        <w:t xml:space="preserve">Osiek, dnia </w:t>
      </w:r>
      <w:r w:rsidR="00C00C31" w:rsidRPr="00BC0ED8">
        <w:rPr>
          <w:rFonts w:asciiTheme="minorHAnsi" w:hAnsiTheme="minorHAnsi" w:cstheme="minorHAnsi"/>
        </w:rPr>
        <w:t xml:space="preserve"> </w:t>
      </w:r>
      <w:r w:rsidR="00025306">
        <w:rPr>
          <w:rFonts w:asciiTheme="minorHAnsi" w:hAnsiTheme="minorHAnsi" w:cstheme="minorHAnsi"/>
        </w:rPr>
        <w:t>7</w:t>
      </w:r>
      <w:r w:rsidR="001B44BC" w:rsidRPr="00BC0ED8">
        <w:rPr>
          <w:rFonts w:asciiTheme="minorHAnsi" w:hAnsiTheme="minorHAnsi" w:cstheme="minorHAnsi"/>
        </w:rPr>
        <w:t xml:space="preserve"> </w:t>
      </w:r>
      <w:r w:rsidR="00BC0ED8" w:rsidRPr="00BC0ED8">
        <w:rPr>
          <w:rFonts w:asciiTheme="minorHAnsi" w:hAnsiTheme="minorHAnsi" w:cstheme="minorHAnsi"/>
        </w:rPr>
        <w:t>sierpnia</w:t>
      </w:r>
      <w:r w:rsidR="00AA1214" w:rsidRPr="00BC0ED8">
        <w:rPr>
          <w:rFonts w:asciiTheme="minorHAnsi" w:hAnsiTheme="minorHAnsi" w:cstheme="minorHAnsi"/>
        </w:rPr>
        <w:t xml:space="preserve"> 2</w:t>
      </w:r>
      <w:r w:rsidRPr="00BC0ED8">
        <w:rPr>
          <w:rFonts w:asciiTheme="minorHAnsi" w:hAnsiTheme="minorHAnsi" w:cstheme="minorHAnsi"/>
        </w:rPr>
        <w:t>02</w:t>
      </w:r>
      <w:r w:rsidR="002D01C1" w:rsidRPr="00BC0ED8">
        <w:rPr>
          <w:rFonts w:asciiTheme="minorHAnsi" w:hAnsiTheme="minorHAnsi" w:cstheme="minorHAnsi"/>
        </w:rPr>
        <w:t>4</w:t>
      </w:r>
      <w:r w:rsidRPr="00BC0ED8">
        <w:rPr>
          <w:rFonts w:asciiTheme="minorHAnsi" w:hAnsiTheme="minorHAnsi" w:cstheme="minorHAnsi"/>
        </w:rPr>
        <w:t xml:space="preserve"> r.</w:t>
      </w:r>
    </w:p>
    <w:p w14:paraId="5E67F2F1" w14:textId="77777777" w:rsidR="00E53F8B" w:rsidRPr="00BC0ED8" w:rsidRDefault="00E53F8B" w:rsidP="00E53F8B">
      <w:pPr>
        <w:spacing w:after="0"/>
        <w:rPr>
          <w:rFonts w:asciiTheme="minorHAnsi" w:hAnsiTheme="minorHAnsi" w:cstheme="minorHAnsi"/>
        </w:rPr>
      </w:pPr>
      <w:r w:rsidRPr="00BC0ED8">
        <w:rPr>
          <w:rFonts w:asciiTheme="minorHAnsi" w:hAnsiTheme="minorHAnsi" w:cstheme="minorHAnsi"/>
        </w:rPr>
        <w:t>Zamawiający:</w:t>
      </w:r>
    </w:p>
    <w:p w14:paraId="54DFF971" w14:textId="77777777" w:rsidR="00E53F8B" w:rsidRPr="00BC0ED8" w:rsidRDefault="00E53F8B" w:rsidP="00E53F8B">
      <w:pPr>
        <w:spacing w:after="0"/>
        <w:rPr>
          <w:rFonts w:asciiTheme="minorHAnsi" w:hAnsiTheme="minorHAnsi" w:cstheme="minorHAnsi"/>
        </w:rPr>
      </w:pPr>
      <w:r w:rsidRPr="00BC0ED8">
        <w:rPr>
          <w:rFonts w:asciiTheme="minorHAnsi" w:hAnsiTheme="minorHAnsi" w:cstheme="minorHAnsi"/>
        </w:rPr>
        <w:t>Gmina Osiek</w:t>
      </w:r>
    </w:p>
    <w:p w14:paraId="2F71417D" w14:textId="77777777" w:rsidR="00E53F8B" w:rsidRPr="00BC0ED8" w:rsidRDefault="00E53F8B" w:rsidP="00E53F8B">
      <w:pPr>
        <w:spacing w:after="0"/>
        <w:rPr>
          <w:rFonts w:asciiTheme="minorHAnsi" w:hAnsiTheme="minorHAnsi" w:cstheme="minorHAnsi"/>
        </w:rPr>
      </w:pPr>
      <w:r w:rsidRPr="00BC0ED8">
        <w:rPr>
          <w:rFonts w:asciiTheme="minorHAnsi" w:hAnsiTheme="minorHAnsi" w:cstheme="minorHAnsi"/>
        </w:rPr>
        <w:t>ul. Kwiatowa 30, 83-221 Osiek</w:t>
      </w:r>
    </w:p>
    <w:p w14:paraId="26EA1F4B" w14:textId="77777777" w:rsidR="00E53F8B" w:rsidRPr="00BC0ED8" w:rsidRDefault="00E53F8B" w:rsidP="00E53F8B">
      <w:pPr>
        <w:spacing w:after="0"/>
        <w:rPr>
          <w:rFonts w:asciiTheme="minorHAnsi" w:hAnsiTheme="minorHAnsi" w:cstheme="minorHAnsi"/>
        </w:rPr>
      </w:pPr>
    </w:p>
    <w:p w14:paraId="0A0465DA" w14:textId="31F7089A" w:rsidR="00B4198D" w:rsidRPr="00BC0ED8" w:rsidRDefault="00C00C31" w:rsidP="00B4198D">
      <w:pPr>
        <w:spacing w:after="0"/>
        <w:rPr>
          <w:rFonts w:asciiTheme="minorHAnsi" w:hAnsiTheme="minorHAnsi" w:cstheme="minorHAnsi"/>
        </w:rPr>
      </w:pPr>
      <w:r w:rsidRPr="00BC0ED8">
        <w:rPr>
          <w:rFonts w:asciiTheme="minorHAnsi" w:hAnsiTheme="minorHAnsi" w:cstheme="minorHAnsi"/>
          <w:b/>
          <w:bCs/>
        </w:rPr>
        <w:t>ZW</w:t>
      </w:r>
      <w:r w:rsidR="00B4198D" w:rsidRPr="00BC0ED8">
        <w:rPr>
          <w:rFonts w:asciiTheme="minorHAnsi" w:hAnsiTheme="minorHAnsi" w:cstheme="minorHAnsi"/>
          <w:b/>
          <w:bCs/>
        </w:rPr>
        <w:t>.271.</w:t>
      </w:r>
      <w:r w:rsidR="00881277" w:rsidRPr="00BC0ED8">
        <w:rPr>
          <w:rFonts w:asciiTheme="minorHAnsi" w:hAnsiTheme="minorHAnsi" w:cstheme="minorHAnsi"/>
          <w:b/>
          <w:bCs/>
        </w:rPr>
        <w:t>1</w:t>
      </w:r>
      <w:r w:rsidR="00BC0ED8" w:rsidRPr="00BC0ED8">
        <w:rPr>
          <w:rFonts w:asciiTheme="minorHAnsi" w:hAnsiTheme="minorHAnsi" w:cstheme="minorHAnsi"/>
          <w:b/>
          <w:bCs/>
        </w:rPr>
        <w:t>7</w:t>
      </w:r>
      <w:r w:rsidR="00B4198D" w:rsidRPr="00BC0ED8">
        <w:rPr>
          <w:rFonts w:asciiTheme="minorHAnsi" w:hAnsiTheme="minorHAnsi" w:cstheme="minorHAnsi"/>
          <w:b/>
          <w:bCs/>
        </w:rPr>
        <w:t>.202</w:t>
      </w:r>
      <w:r w:rsidR="00654308" w:rsidRPr="00BC0ED8">
        <w:rPr>
          <w:rFonts w:asciiTheme="minorHAnsi" w:hAnsiTheme="minorHAnsi" w:cstheme="minorHAnsi"/>
          <w:b/>
          <w:bCs/>
        </w:rPr>
        <w:t>4</w:t>
      </w:r>
    </w:p>
    <w:p w14:paraId="3856F38D" w14:textId="626919A5" w:rsidR="00E53F8B" w:rsidRPr="00BC0ED8" w:rsidRDefault="00E53F8B" w:rsidP="007278EA">
      <w:pPr>
        <w:spacing w:after="0"/>
        <w:jc w:val="center"/>
        <w:rPr>
          <w:rFonts w:asciiTheme="minorHAnsi" w:hAnsiTheme="minorHAnsi" w:cstheme="minorHAnsi"/>
          <w:b/>
        </w:rPr>
      </w:pPr>
      <w:r w:rsidRPr="00BC0ED8">
        <w:rPr>
          <w:rFonts w:asciiTheme="minorHAnsi" w:hAnsiTheme="minorHAnsi" w:cstheme="minorHAnsi"/>
          <w:b/>
        </w:rPr>
        <w:t xml:space="preserve">Informacja </w:t>
      </w:r>
      <w:r w:rsidR="00652163" w:rsidRPr="00BC0ED8">
        <w:rPr>
          <w:rFonts w:asciiTheme="minorHAnsi" w:hAnsiTheme="minorHAnsi" w:cstheme="minorHAnsi"/>
          <w:b/>
        </w:rPr>
        <w:t>o</w:t>
      </w:r>
      <w:r w:rsidRPr="00BC0ED8">
        <w:rPr>
          <w:rFonts w:asciiTheme="minorHAnsi" w:hAnsiTheme="minorHAnsi" w:cstheme="minorHAnsi"/>
          <w:b/>
        </w:rPr>
        <w:t xml:space="preserve"> </w:t>
      </w:r>
      <w:r w:rsidR="007278EA" w:rsidRPr="00BC0ED8">
        <w:rPr>
          <w:rFonts w:asciiTheme="minorHAnsi" w:hAnsiTheme="minorHAnsi" w:cstheme="minorHAnsi"/>
          <w:b/>
        </w:rPr>
        <w:t>wyborze oferty najkorzystniejszej</w:t>
      </w:r>
    </w:p>
    <w:p w14:paraId="2A318FA0" w14:textId="77777777" w:rsidR="00B44A94" w:rsidRPr="00BC0ED8" w:rsidRDefault="00B44A94" w:rsidP="007278EA">
      <w:pPr>
        <w:spacing w:after="0"/>
        <w:jc w:val="center"/>
        <w:rPr>
          <w:rFonts w:asciiTheme="minorHAnsi" w:hAnsiTheme="minorHAnsi" w:cstheme="minorHAnsi"/>
          <w:b/>
        </w:rPr>
      </w:pPr>
    </w:p>
    <w:p w14:paraId="02C66505" w14:textId="77777777" w:rsidR="00BC0ED8" w:rsidRPr="00BC0ED8" w:rsidRDefault="00BC0ED8" w:rsidP="00BC0ED8">
      <w:pPr>
        <w:spacing w:after="0"/>
        <w:rPr>
          <w:rFonts w:asciiTheme="minorHAnsi" w:hAnsiTheme="minorHAnsi" w:cstheme="minorHAnsi"/>
          <w:b/>
        </w:rPr>
      </w:pPr>
      <w:r w:rsidRPr="00BC0ED8">
        <w:rPr>
          <w:rFonts w:asciiTheme="minorHAnsi" w:hAnsiTheme="minorHAnsi" w:cstheme="minorHAnsi"/>
        </w:rPr>
        <w:t xml:space="preserve">Nazwa zamówienia: </w:t>
      </w:r>
      <w:bookmarkStart w:id="0" w:name="_Hlk78792048"/>
      <w:r w:rsidRPr="00BC0ED8">
        <w:rPr>
          <w:rFonts w:asciiTheme="minorHAnsi" w:hAnsiTheme="minorHAnsi" w:cstheme="minorHAnsi"/>
        </w:rPr>
        <w:tab/>
      </w:r>
      <w:bookmarkStart w:id="1" w:name="_Hlk127178318"/>
      <w:bookmarkStart w:id="2" w:name="_Hlk134441950"/>
      <w:bookmarkEnd w:id="0"/>
      <w:r w:rsidRPr="00BC0ED8">
        <w:rPr>
          <w:rFonts w:asciiTheme="minorHAnsi" w:eastAsia="Times New Roman" w:hAnsiTheme="minorHAnsi" w:cstheme="minorHAnsi"/>
          <w:b/>
          <w:bCs/>
          <w:lang w:eastAsia="pl-PL"/>
        </w:rPr>
        <w:t xml:space="preserve">Budowa </w:t>
      </w:r>
      <w:bookmarkEnd w:id="1"/>
      <w:r w:rsidRPr="00BC0ED8">
        <w:rPr>
          <w:rFonts w:asciiTheme="minorHAnsi" w:eastAsia="Times New Roman" w:hAnsiTheme="minorHAnsi" w:cstheme="minorHAnsi"/>
          <w:b/>
          <w:bCs/>
          <w:lang w:eastAsia="pl-PL"/>
        </w:rPr>
        <w:t>dróg w Osieku i przebudowa drogi w Lisówku</w:t>
      </w:r>
    </w:p>
    <w:bookmarkEnd w:id="2"/>
    <w:p w14:paraId="5E0ED737" w14:textId="2726A895" w:rsidR="00C9425D" w:rsidRPr="00BC0ED8" w:rsidRDefault="00C9425D" w:rsidP="00AA1214">
      <w:pPr>
        <w:spacing w:after="0"/>
        <w:ind w:left="2124" w:hanging="2124"/>
        <w:rPr>
          <w:rFonts w:asciiTheme="minorHAnsi" w:eastAsia="Times New Roman" w:hAnsiTheme="minorHAnsi" w:cstheme="minorHAnsi"/>
          <w:lang w:eastAsia="ar-SA"/>
        </w:rPr>
      </w:pPr>
    </w:p>
    <w:p w14:paraId="0802B367" w14:textId="044CA552" w:rsidR="00AA1214" w:rsidRPr="00BC0ED8" w:rsidRDefault="00C9425D" w:rsidP="00654308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lang w:eastAsia="ar-SA"/>
        </w:rPr>
      </w:pPr>
      <w:r w:rsidRPr="00BC0ED8">
        <w:rPr>
          <w:rFonts w:asciiTheme="minorHAnsi" w:eastAsia="Times New Roman" w:hAnsiTheme="minorHAnsi" w:cstheme="minorHAnsi"/>
          <w:lang w:eastAsia="ar-SA"/>
        </w:rPr>
        <w:t xml:space="preserve">Działając na podstawie </w:t>
      </w:r>
      <w:r w:rsidR="00E53F8B" w:rsidRPr="00BC0ED8">
        <w:rPr>
          <w:rFonts w:asciiTheme="minorHAnsi" w:eastAsia="Times New Roman" w:hAnsiTheme="minorHAnsi" w:cstheme="minorHAnsi"/>
          <w:lang w:eastAsia="ar-SA"/>
        </w:rPr>
        <w:t>art</w:t>
      </w:r>
      <w:r w:rsidRPr="00BC0ED8">
        <w:rPr>
          <w:rFonts w:asciiTheme="minorHAnsi" w:eastAsia="Times New Roman" w:hAnsiTheme="minorHAnsi" w:cstheme="minorHAnsi"/>
          <w:lang w:eastAsia="ar-SA"/>
        </w:rPr>
        <w:t>. 253 ust. 1</w:t>
      </w:r>
      <w:r w:rsidR="00654308" w:rsidRPr="00BC0ED8">
        <w:rPr>
          <w:rFonts w:asciiTheme="minorHAnsi" w:eastAsia="Times New Roman" w:hAnsiTheme="minorHAnsi" w:cstheme="minorHAnsi"/>
          <w:lang w:eastAsia="ar-SA"/>
        </w:rPr>
        <w:t xml:space="preserve"> i 2</w:t>
      </w:r>
      <w:r w:rsidRPr="00BC0ED8">
        <w:rPr>
          <w:rFonts w:asciiTheme="minorHAnsi" w:eastAsia="Times New Roman" w:hAnsiTheme="minorHAnsi" w:cstheme="minorHAnsi"/>
          <w:lang w:eastAsia="ar-SA"/>
        </w:rPr>
        <w:t xml:space="preserve"> ustawy z dnia 11 września 2019 r. Prawo zamówień publicznych (dalej Pzp) informuję, że Zamawiający dokonał wyboru najkorzystniejszej oferty</w:t>
      </w:r>
      <w:r w:rsidR="00AA1214" w:rsidRPr="00BC0ED8">
        <w:rPr>
          <w:rFonts w:asciiTheme="minorHAnsi" w:eastAsia="Times New Roman" w:hAnsiTheme="minorHAnsi" w:cstheme="minorHAnsi"/>
          <w:lang w:eastAsia="ar-SA"/>
        </w:rPr>
        <w:t>,</w:t>
      </w:r>
      <w:r w:rsidR="000C1F9B" w:rsidRPr="00BC0ED8">
        <w:rPr>
          <w:rFonts w:asciiTheme="minorHAnsi" w:eastAsia="Times New Roman" w:hAnsiTheme="minorHAnsi" w:cstheme="minorHAnsi"/>
          <w:lang w:eastAsia="ar-SA"/>
        </w:rPr>
        <w:t xml:space="preserve"> którą złoży</w:t>
      </w:r>
      <w:r w:rsidR="00AA1214" w:rsidRPr="00BC0ED8">
        <w:rPr>
          <w:rFonts w:asciiTheme="minorHAnsi" w:eastAsia="Times New Roman" w:hAnsiTheme="minorHAnsi" w:cstheme="minorHAnsi"/>
          <w:lang w:eastAsia="ar-SA"/>
        </w:rPr>
        <w:t xml:space="preserve">ł </w:t>
      </w:r>
      <w:r w:rsidR="000C1F9B" w:rsidRPr="00BC0ED8">
        <w:rPr>
          <w:rFonts w:asciiTheme="minorHAnsi" w:eastAsia="Times New Roman" w:hAnsiTheme="minorHAnsi" w:cstheme="minorHAnsi"/>
          <w:lang w:eastAsia="ar-SA"/>
        </w:rPr>
        <w:t xml:space="preserve"> Wykonawc</w:t>
      </w:r>
      <w:r w:rsidR="00AA1214" w:rsidRPr="00BC0ED8">
        <w:rPr>
          <w:rFonts w:asciiTheme="minorHAnsi" w:eastAsia="Times New Roman" w:hAnsiTheme="minorHAnsi" w:cstheme="minorHAnsi"/>
          <w:lang w:eastAsia="ar-SA"/>
        </w:rPr>
        <w:t>a</w:t>
      </w:r>
      <w:r w:rsidR="000C1F9B" w:rsidRPr="00BC0ED8">
        <w:rPr>
          <w:rFonts w:asciiTheme="minorHAnsi" w:eastAsia="Times New Roman" w:hAnsiTheme="minorHAnsi" w:cstheme="minorHAnsi"/>
          <w:lang w:eastAsia="ar-SA"/>
        </w:rPr>
        <w:t xml:space="preserve">: </w:t>
      </w:r>
    </w:p>
    <w:p w14:paraId="4362A1D6" w14:textId="77777777" w:rsidR="00BC0ED8" w:rsidRPr="00BC0ED8" w:rsidRDefault="00BC0ED8" w:rsidP="00BC0ED8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BC0ED8">
        <w:rPr>
          <w:rFonts w:asciiTheme="minorHAnsi" w:hAnsiTheme="minorHAnsi" w:cstheme="minorHAnsi"/>
          <w:b/>
          <w:bCs/>
        </w:rPr>
        <w:t>FIRMA HANDLOWO-USŁUGOWA GOJA Marcin Ostrowski</w:t>
      </w:r>
    </w:p>
    <w:p w14:paraId="39E766EF" w14:textId="77777777" w:rsidR="00BC0ED8" w:rsidRPr="00BC0ED8" w:rsidRDefault="00BC0ED8" w:rsidP="00BC0ED8">
      <w:pPr>
        <w:spacing w:after="0"/>
        <w:jc w:val="center"/>
        <w:rPr>
          <w:rFonts w:asciiTheme="minorHAnsi" w:hAnsiTheme="minorHAnsi" w:cstheme="minorHAnsi"/>
        </w:rPr>
      </w:pPr>
      <w:r w:rsidRPr="00BC0ED8">
        <w:rPr>
          <w:rFonts w:asciiTheme="minorHAnsi" w:hAnsiTheme="minorHAnsi" w:cstheme="minorHAnsi"/>
          <w:b/>
          <w:bCs/>
        </w:rPr>
        <w:t>Kobylanka 2E, 86-302 Grudziądz</w:t>
      </w:r>
    </w:p>
    <w:p w14:paraId="7947C433" w14:textId="77777777" w:rsidR="00DE72D4" w:rsidRPr="00BC0ED8" w:rsidRDefault="00DE72D4" w:rsidP="00DE72D4">
      <w:pPr>
        <w:spacing w:after="0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937A143" w14:textId="18791C84" w:rsidR="00AA1214" w:rsidRPr="00BC0ED8" w:rsidRDefault="00AA1214" w:rsidP="00AA1214">
      <w:pPr>
        <w:rPr>
          <w:rFonts w:asciiTheme="minorHAnsi" w:eastAsia="Times New Roman" w:hAnsiTheme="minorHAnsi" w:cstheme="minorHAnsi"/>
          <w:color w:val="000000"/>
          <w:lang w:eastAsia="pl-PL"/>
        </w:rPr>
      </w:pPr>
      <w:r w:rsidRPr="00BC0ED8">
        <w:rPr>
          <w:rFonts w:asciiTheme="minorHAnsi" w:eastAsia="Times New Roman" w:hAnsiTheme="minorHAnsi" w:cstheme="minorHAnsi"/>
          <w:color w:val="000000"/>
          <w:lang w:eastAsia="pl-PL"/>
        </w:rPr>
        <w:t>Wykonawcy, którzy złożyli oferty wraz z punktacją przyznaną ofertom:</w:t>
      </w:r>
    </w:p>
    <w:tbl>
      <w:tblPr>
        <w:tblStyle w:val="Tabela-Siatka"/>
        <w:tblW w:w="8627" w:type="dxa"/>
        <w:jc w:val="center"/>
        <w:tblLook w:val="04A0" w:firstRow="1" w:lastRow="0" w:firstColumn="1" w:lastColumn="0" w:noHBand="0" w:noVBand="1"/>
      </w:tblPr>
      <w:tblGrid>
        <w:gridCol w:w="533"/>
        <w:gridCol w:w="4559"/>
        <w:gridCol w:w="1144"/>
        <w:gridCol w:w="1243"/>
        <w:gridCol w:w="1148"/>
      </w:tblGrid>
      <w:tr w:rsidR="00BC0ED8" w:rsidRPr="00BC0ED8" w14:paraId="57790B7B" w14:textId="77777777" w:rsidTr="00BC0ED8">
        <w:trPr>
          <w:trHeight w:val="559"/>
          <w:jc w:val="center"/>
        </w:trPr>
        <w:tc>
          <w:tcPr>
            <w:tcW w:w="533" w:type="dxa"/>
            <w:vAlign w:val="center"/>
          </w:tcPr>
          <w:p w14:paraId="568EBCD4" w14:textId="77777777" w:rsidR="00BC0ED8" w:rsidRPr="00BC0ED8" w:rsidRDefault="00BC0ED8" w:rsidP="009141F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C0ED8">
              <w:rPr>
                <w:rFonts w:cstheme="minorHAnsi"/>
                <w:b/>
              </w:rPr>
              <w:t>Lp.</w:t>
            </w:r>
          </w:p>
        </w:tc>
        <w:tc>
          <w:tcPr>
            <w:tcW w:w="4565" w:type="dxa"/>
            <w:vAlign w:val="center"/>
          </w:tcPr>
          <w:p w14:paraId="3CEEE60F" w14:textId="77777777" w:rsidR="00BC0ED8" w:rsidRPr="00BC0ED8" w:rsidRDefault="00BC0ED8" w:rsidP="009141F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C0ED8">
              <w:rPr>
                <w:rFonts w:cstheme="minorHAnsi"/>
                <w:b/>
              </w:rPr>
              <w:t>Nazwa i siedziba wykonawcy</w:t>
            </w:r>
          </w:p>
        </w:tc>
        <w:tc>
          <w:tcPr>
            <w:tcW w:w="1138" w:type="dxa"/>
            <w:vAlign w:val="center"/>
          </w:tcPr>
          <w:p w14:paraId="2A4984D9" w14:textId="77777777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C0ED8">
              <w:rPr>
                <w:rFonts w:cstheme="minorHAnsi"/>
                <w:b/>
              </w:rPr>
              <w:t xml:space="preserve">Przyznana </w:t>
            </w:r>
          </w:p>
          <w:p w14:paraId="617A3C1E" w14:textId="77777777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C0ED8">
              <w:rPr>
                <w:rFonts w:cstheme="minorHAnsi"/>
                <w:b/>
              </w:rPr>
              <w:t>punktacja</w:t>
            </w:r>
          </w:p>
          <w:p w14:paraId="29612916" w14:textId="77777777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C0ED8">
              <w:rPr>
                <w:rFonts w:cstheme="minorHAnsi"/>
                <w:b/>
              </w:rPr>
              <w:t xml:space="preserve">Kryterium </w:t>
            </w:r>
          </w:p>
          <w:p w14:paraId="12F14B1C" w14:textId="0F71F0D6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C0ED8">
              <w:rPr>
                <w:rFonts w:cstheme="minorHAnsi"/>
                <w:b/>
              </w:rPr>
              <w:t>Cena</w:t>
            </w:r>
          </w:p>
        </w:tc>
        <w:tc>
          <w:tcPr>
            <w:tcW w:w="1243" w:type="dxa"/>
            <w:vAlign w:val="center"/>
          </w:tcPr>
          <w:p w14:paraId="0090DDC0" w14:textId="31C5F914" w:rsidR="00BC0ED8" w:rsidRPr="00BC0ED8" w:rsidRDefault="00BC0ED8" w:rsidP="009141F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C0ED8">
              <w:rPr>
                <w:rFonts w:cstheme="minorHAnsi"/>
                <w:b/>
              </w:rPr>
              <w:t xml:space="preserve">Przyznana </w:t>
            </w:r>
          </w:p>
          <w:p w14:paraId="5097CB4B" w14:textId="77777777" w:rsidR="00BC0ED8" w:rsidRPr="00BC0ED8" w:rsidRDefault="00BC0ED8" w:rsidP="009141F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C0ED8">
              <w:rPr>
                <w:rFonts w:cstheme="minorHAnsi"/>
                <w:b/>
              </w:rPr>
              <w:t xml:space="preserve">punktacja </w:t>
            </w:r>
          </w:p>
          <w:p w14:paraId="6A5ECD18" w14:textId="77777777" w:rsidR="00BC0ED8" w:rsidRPr="00BC0ED8" w:rsidRDefault="00BC0ED8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C0ED8">
              <w:rPr>
                <w:rFonts w:cstheme="minorHAnsi"/>
                <w:b/>
              </w:rPr>
              <w:t>Kryterium Gwarancja</w:t>
            </w:r>
          </w:p>
        </w:tc>
        <w:tc>
          <w:tcPr>
            <w:tcW w:w="1148" w:type="dxa"/>
            <w:vAlign w:val="center"/>
          </w:tcPr>
          <w:p w14:paraId="51EEF6A5" w14:textId="77777777" w:rsidR="00BC0ED8" w:rsidRPr="00BC0ED8" w:rsidRDefault="00BC0ED8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C0ED8">
              <w:rPr>
                <w:rFonts w:cstheme="minorHAnsi"/>
                <w:b/>
              </w:rPr>
              <w:t>Łączna punktacja</w:t>
            </w:r>
          </w:p>
        </w:tc>
      </w:tr>
      <w:tr w:rsidR="00BC0ED8" w:rsidRPr="00BC0ED8" w14:paraId="5661E1C0" w14:textId="77777777" w:rsidTr="00BC0ED8">
        <w:trPr>
          <w:trHeight w:val="426"/>
          <w:jc w:val="center"/>
        </w:trPr>
        <w:tc>
          <w:tcPr>
            <w:tcW w:w="533" w:type="dxa"/>
            <w:vAlign w:val="center"/>
          </w:tcPr>
          <w:p w14:paraId="59BA4AF8" w14:textId="64CAD793" w:rsidR="00BC0ED8" w:rsidRPr="00BC0ED8" w:rsidRDefault="00BC0ED8" w:rsidP="00BC0ED8">
            <w:pPr>
              <w:spacing w:line="240" w:lineRule="auto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1.</w:t>
            </w:r>
          </w:p>
        </w:tc>
        <w:tc>
          <w:tcPr>
            <w:tcW w:w="4565" w:type="dxa"/>
            <w:vAlign w:val="center"/>
          </w:tcPr>
          <w:p w14:paraId="1B85AA0F" w14:textId="5338E651" w:rsidR="00BC0ED8" w:rsidRPr="00BC0ED8" w:rsidRDefault="00BC0ED8" w:rsidP="00BC0ED8">
            <w:pPr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Firma Handlowo – Usługowa GOJA Marcin Ostrowski</w:t>
            </w:r>
            <w:r>
              <w:rPr>
                <w:rFonts w:cstheme="minorHAnsi"/>
                <w:bCs/>
              </w:rPr>
              <w:t xml:space="preserve">, </w:t>
            </w:r>
            <w:r w:rsidRPr="00BC0ED8">
              <w:rPr>
                <w:rFonts w:cstheme="minorHAnsi"/>
                <w:bCs/>
              </w:rPr>
              <w:t>Kobylanka 2E, 86-302 Grudziądz</w:t>
            </w:r>
          </w:p>
        </w:tc>
        <w:tc>
          <w:tcPr>
            <w:tcW w:w="1138" w:type="dxa"/>
            <w:vAlign w:val="center"/>
          </w:tcPr>
          <w:p w14:paraId="6E194372" w14:textId="4FAF1B9E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60</w:t>
            </w:r>
          </w:p>
        </w:tc>
        <w:tc>
          <w:tcPr>
            <w:tcW w:w="1243" w:type="dxa"/>
            <w:vAlign w:val="center"/>
          </w:tcPr>
          <w:p w14:paraId="60CA99D4" w14:textId="0F2A2D92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40</w:t>
            </w:r>
          </w:p>
        </w:tc>
        <w:tc>
          <w:tcPr>
            <w:tcW w:w="1148" w:type="dxa"/>
            <w:vAlign w:val="center"/>
          </w:tcPr>
          <w:p w14:paraId="577C4B4E" w14:textId="064FD3E3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100</w:t>
            </w:r>
          </w:p>
        </w:tc>
      </w:tr>
      <w:tr w:rsidR="00BC0ED8" w:rsidRPr="00BC0ED8" w14:paraId="3A808332" w14:textId="77777777" w:rsidTr="00BC0ED8">
        <w:trPr>
          <w:trHeight w:val="404"/>
          <w:jc w:val="center"/>
        </w:trPr>
        <w:tc>
          <w:tcPr>
            <w:tcW w:w="533" w:type="dxa"/>
            <w:vAlign w:val="center"/>
          </w:tcPr>
          <w:p w14:paraId="041E6A9B" w14:textId="3B1F7E19" w:rsidR="00BC0ED8" w:rsidRPr="00BC0ED8" w:rsidRDefault="00BC0ED8" w:rsidP="00BC0ED8">
            <w:pPr>
              <w:spacing w:line="240" w:lineRule="auto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2.</w:t>
            </w:r>
          </w:p>
        </w:tc>
        <w:tc>
          <w:tcPr>
            <w:tcW w:w="4565" w:type="dxa"/>
            <w:vAlign w:val="center"/>
          </w:tcPr>
          <w:p w14:paraId="158A09C5" w14:textId="77777777" w:rsidR="00BC0ED8" w:rsidRPr="00BC0ED8" w:rsidRDefault="00BC0ED8" w:rsidP="00BC0ED8">
            <w:pPr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HYDRO MAG Sp. z o.o.</w:t>
            </w:r>
          </w:p>
          <w:p w14:paraId="111F13FD" w14:textId="6BA58A54" w:rsidR="00BC0ED8" w:rsidRPr="00BC0ED8" w:rsidRDefault="00BC0ED8" w:rsidP="00BC0ED8">
            <w:pPr>
              <w:spacing w:line="240" w:lineRule="auto"/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Ul. Kartuska 46, Garcz, 83-333 Chmielno</w:t>
            </w:r>
          </w:p>
        </w:tc>
        <w:tc>
          <w:tcPr>
            <w:tcW w:w="1138" w:type="dxa"/>
            <w:vAlign w:val="center"/>
          </w:tcPr>
          <w:p w14:paraId="7D8048FA" w14:textId="38D9DCA5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48,38</w:t>
            </w:r>
          </w:p>
        </w:tc>
        <w:tc>
          <w:tcPr>
            <w:tcW w:w="1243" w:type="dxa"/>
            <w:vAlign w:val="center"/>
          </w:tcPr>
          <w:p w14:paraId="21CB7074" w14:textId="37BF60F7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40</w:t>
            </w:r>
          </w:p>
        </w:tc>
        <w:tc>
          <w:tcPr>
            <w:tcW w:w="1148" w:type="dxa"/>
            <w:vAlign w:val="center"/>
          </w:tcPr>
          <w:p w14:paraId="14A5DF9F" w14:textId="14C710AF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88,38</w:t>
            </w:r>
          </w:p>
        </w:tc>
      </w:tr>
      <w:tr w:rsidR="00BC0ED8" w:rsidRPr="00BC0ED8" w14:paraId="679CE070" w14:textId="77777777" w:rsidTr="00BC0ED8">
        <w:trPr>
          <w:trHeight w:val="404"/>
          <w:jc w:val="center"/>
        </w:trPr>
        <w:tc>
          <w:tcPr>
            <w:tcW w:w="533" w:type="dxa"/>
            <w:vAlign w:val="center"/>
          </w:tcPr>
          <w:p w14:paraId="117646C2" w14:textId="6F2378BA" w:rsidR="00BC0ED8" w:rsidRPr="00BC0ED8" w:rsidRDefault="00BC0ED8" w:rsidP="00BC0ED8">
            <w:pPr>
              <w:spacing w:line="240" w:lineRule="auto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3.</w:t>
            </w:r>
          </w:p>
        </w:tc>
        <w:tc>
          <w:tcPr>
            <w:tcW w:w="4565" w:type="dxa"/>
            <w:vAlign w:val="center"/>
          </w:tcPr>
          <w:p w14:paraId="029D6F21" w14:textId="77777777" w:rsidR="00BC0ED8" w:rsidRPr="00BC0ED8" w:rsidRDefault="00BC0ED8" w:rsidP="00BC0ED8">
            <w:pPr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WNORTEX Sp. z o.o.</w:t>
            </w:r>
          </w:p>
          <w:p w14:paraId="6F071F39" w14:textId="6CBCF5FD" w:rsidR="00BC0ED8" w:rsidRPr="00BC0ED8" w:rsidRDefault="00BC0ED8" w:rsidP="00BC0ED8">
            <w:pPr>
              <w:spacing w:line="240" w:lineRule="auto"/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Ul. M. Kajki 10-12, 10-547 Olsztyn</w:t>
            </w:r>
          </w:p>
        </w:tc>
        <w:tc>
          <w:tcPr>
            <w:tcW w:w="1138" w:type="dxa"/>
            <w:vAlign w:val="center"/>
          </w:tcPr>
          <w:p w14:paraId="71A292DA" w14:textId="57692829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46,54</w:t>
            </w:r>
          </w:p>
        </w:tc>
        <w:tc>
          <w:tcPr>
            <w:tcW w:w="1243" w:type="dxa"/>
            <w:vAlign w:val="center"/>
          </w:tcPr>
          <w:p w14:paraId="553A0FB6" w14:textId="29161680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40</w:t>
            </w:r>
          </w:p>
        </w:tc>
        <w:tc>
          <w:tcPr>
            <w:tcW w:w="1148" w:type="dxa"/>
            <w:vAlign w:val="center"/>
          </w:tcPr>
          <w:p w14:paraId="2F799D86" w14:textId="04F416A7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86,54</w:t>
            </w:r>
          </w:p>
        </w:tc>
      </w:tr>
      <w:tr w:rsidR="00BC0ED8" w:rsidRPr="00BC0ED8" w14:paraId="372BDEBF" w14:textId="77777777" w:rsidTr="00BC0ED8">
        <w:trPr>
          <w:trHeight w:val="404"/>
          <w:jc w:val="center"/>
        </w:trPr>
        <w:tc>
          <w:tcPr>
            <w:tcW w:w="533" w:type="dxa"/>
            <w:vAlign w:val="center"/>
          </w:tcPr>
          <w:p w14:paraId="1121346B" w14:textId="2835E32D" w:rsidR="00BC0ED8" w:rsidRPr="00BC0ED8" w:rsidRDefault="00BC0ED8" w:rsidP="00BC0ED8">
            <w:pPr>
              <w:spacing w:line="240" w:lineRule="auto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4.</w:t>
            </w:r>
          </w:p>
        </w:tc>
        <w:tc>
          <w:tcPr>
            <w:tcW w:w="4565" w:type="dxa"/>
            <w:vAlign w:val="center"/>
          </w:tcPr>
          <w:p w14:paraId="3658EDEB" w14:textId="77777777" w:rsidR="00BC0ED8" w:rsidRPr="00BC0ED8" w:rsidRDefault="00BC0ED8" w:rsidP="00BC0ED8">
            <w:pPr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Przedsiębiorstwo Inżynieryjne HEMAR Sp. z o.o.</w:t>
            </w:r>
          </w:p>
          <w:p w14:paraId="41E4ACA3" w14:textId="0CAC2F89" w:rsidR="00BC0ED8" w:rsidRPr="00BC0ED8" w:rsidRDefault="00BC0ED8" w:rsidP="00BC0ED8">
            <w:pPr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Ul. Wojska Polskiego 13, 86-100 Świecie</w:t>
            </w:r>
          </w:p>
        </w:tc>
        <w:tc>
          <w:tcPr>
            <w:tcW w:w="1138" w:type="dxa"/>
            <w:vAlign w:val="center"/>
          </w:tcPr>
          <w:p w14:paraId="6C1F976C" w14:textId="3A5F23FB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38,21</w:t>
            </w:r>
          </w:p>
        </w:tc>
        <w:tc>
          <w:tcPr>
            <w:tcW w:w="1243" w:type="dxa"/>
            <w:vAlign w:val="center"/>
          </w:tcPr>
          <w:p w14:paraId="613AFDD2" w14:textId="0EDC00C4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40</w:t>
            </w:r>
          </w:p>
        </w:tc>
        <w:tc>
          <w:tcPr>
            <w:tcW w:w="1148" w:type="dxa"/>
            <w:vAlign w:val="center"/>
          </w:tcPr>
          <w:p w14:paraId="2F2846AB" w14:textId="70616FB9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78,21</w:t>
            </w:r>
          </w:p>
        </w:tc>
      </w:tr>
      <w:tr w:rsidR="00BC0ED8" w:rsidRPr="00BC0ED8" w14:paraId="0A58609B" w14:textId="77777777" w:rsidTr="00BC0ED8">
        <w:trPr>
          <w:trHeight w:val="404"/>
          <w:jc w:val="center"/>
        </w:trPr>
        <w:tc>
          <w:tcPr>
            <w:tcW w:w="533" w:type="dxa"/>
            <w:vAlign w:val="center"/>
          </w:tcPr>
          <w:p w14:paraId="5B305082" w14:textId="44A8421B" w:rsidR="00BC0ED8" w:rsidRPr="00BC0ED8" w:rsidRDefault="00BC0ED8" w:rsidP="00BC0ED8">
            <w:pPr>
              <w:spacing w:line="240" w:lineRule="auto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5.</w:t>
            </w:r>
          </w:p>
        </w:tc>
        <w:tc>
          <w:tcPr>
            <w:tcW w:w="4565" w:type="dxa"/>
            <w:vAlign w:val="center"/>
          </w:tcPr>
          <w:p w14:paraId="05FCED83" w14:textId="77777777" w:rsidR="00BC0ED8" w:rsidRPr="00BC0ED8" w:rsidRDefault="00BC0ED8" w:rsidP="00BC0ED8">
            <w:pPr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ROMAR Reszczyńscy spółka jawna</w:t>
            </w:r>
          </w:p>
          <w:p w14:paraId="678D79F8" w14:textId="53307D0D" w:rsidR="00BC0ED8" w:rsidRPr="00BC0ED8" w:rsidRDefault="00BC0ED8" w:rsidP="00BC0ED8">
            <w:pPr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Rokocin 2a, 83-200 Starogard Gdański</w:t>
            </w:r>
          </w:p>
        </w:tc>
        <w:tc>
          <w:tcPr>
            <w:tcW w:w="1138" w:type="dxa"/>
            <w:vAlign w:val="center"/>
          </w:tcPr>
          <w:p w14:paraId="25908F56" w14:textId="1C72F9CC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38,04</w:t>
            </w:r>
          </w:p>
        </w:tc>
        <w:tc>
          <w:tcPr>
            <w:tcW w:w="1243" w:type="dxa"/>
            <w:vAlign w:val="center"/>
          </w:tcPr>
          <w:p w14:paraId="72E2DBB7" w14:textId="31CCC5EB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40</w:t>
            </w:r>
          </w:p>
        </w:tc>
        <w:tc>
          <w:tcPr>
            <w:tcW w:w="1148" w:type="dxa"/>
            <w:vAlign w:val="center"/>
          </w:tcPr>
          <w:p w14:paraId="0413E582" w14:textId="482E7D91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78,04</w:t>
            </w:r>
          </w:p>
        </w:tc>
      </w:tr>
      <w:tr w:rsidR="00BC0ED8" w:rsidRPr="00BC0ED8" w14:paraId="700310AC" w14:textId="77777777" w:rsidTr="00BC0ED8">
        <w:trPr>
          <w:trHeight w:val="404"/>
          <w:jc w:val="center"/>
        </w:trPr>
        <w:tc>
          <w:tcPr>
            <w:tcW w:w="533" w:type="dxa"/>
            <w:vAlign w:val="center"/>
          </w:tcPr>
          <w:p w14:paraId="4D760711" w14:textId="063A39FC" w:rsidR="00BC0ED8" w:rsidRPr="00BC0ED8" w:rsidRDefault="00BC0ED8" w:rsidP="00BC0ED8">
            <w:pPr>
              <w:spacing w:line="240" w:lineRule="auto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6.</w:t>
            </w:r>
          </w:p>
        </w:tc>
        <w:tc>
          <w:tcPr>
            <w:tcW w:w="4565" w:type="dxa"/>
            <w:vAlign w:val="center"/>
          </w:tcPr>
          <w:p w14:paraId="02CF3F5C" w14:textId="77777777" w:rsidR="00BC0ED8" w:rsidRPr="00BC0ED8" w:rsidRDefault="00BC0ED8" w:rsidP="00BC0ED8">
            <w:pPr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ROKA BUDOWNICTWO Sp. z o.o.</w:t>
            </w:r>
          </w:p>
          <w:p w14:paraId="43F9F49D" w14:textId="63BE527C" w:rsidR="00BC0ED8" w:rsidRPr="00BC0ED8" w:rsidRDefault="00BC0ED8" w:rsidP="00BC0ED8">
            <w:pPr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Ul. Południowa 16 C, 83-200 Starogard Gdański</w:t>
            </w:r>
          </w:p>
        </w:tc>
        <w:tc>
          <w:tcPr>
            <w:tcW w:w="1138" w:type="dxa"/>
            <w:vAlign w:val="center"/>
          </w:tcPr>
          <w:p w14:paraId="2C0FA3E2" w14:textId="666F7398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37,85</w:t>
            </w:r>
          </w:p>
        </w:tc>
        <w:tc>
          <w:tcPr>
            <w:tcW w:w="1243" w:type="dxa"/>
            <w:vAlign w:val="center"/>
          </w:tcPr>
          <w:p w14:paraId="4F3297C4" w14:textId="5BA87892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40</w:t>
            </w:r>
          </w:p>
        </w:tc>
        <w:tc>
          <w:tcPr>
            <w:tcW w:w="1148" w:type="dxa"/>
            <w:vAlign w:val="center"/>
          </w:tcPr>
          <w:p w14:paraId="62F51A69" w14:textId="0D7C62F9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77,85</w:t>
            </w:r>
          </w:p>
        </w:tc>
      </w:tr>
      <w:tr w:rsidR="00BC0ED8" w:rsidRPr="00BC0ED8" w14:paraId="763216E0" w14:textId="77777777" w:rsidTr="00BC0ED8">
        <w:trPr>
          <w:trHeight w:val="404"/>
          <w:jc w:val="center"/>
        </w:trPr>
        <w:tc>
          <w:tcPr>
            <w:tcW w:w="533" w:type="dxa"/>
            <w:vAlign w:val="center"/>
          </w:tcPr>
          <w:p w14:paraId="11B0A62A" w14:textId="176F4362" w:rsidR="00BC0ED8" w:rsidRPr="00BC0ED8" w:rsidRDefault="00BC0ED8" w:rsidP="00BC0ED8">
            <w:pPr>
              <w:spacing w:line="240" w:lineRule="auto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7.</w:t>
            </w:r>
          </w:p>
        </w:tc>
        <w:tc>
          <w:tcPr>
            <w:tcW w:w="4565" w:type="dxa"/>
            <w:vAlign w:val="center"/>
          </w:tcPr>
          <w:p w14:paraId="40E3593F" w14:textId="62E7D2CC" w:rsidR="00BC0ED8" w:rsidRPr="00BC0ED8" w:rsidRDefault="00BC0ED8" w:rsidP="00BC0ED8">
            <w:pPr>
              <w:jc w:val="left"/>
              <w:rPr>
                <w:rFonts w:cstheme="minorHAnsi"/>
                <w:bCs/>
              </w:rPr>
            </w:pPr>
            <w:r w:rsidRPr="00BC0ED8">
              <w:rPr>
                <w:rFonts w:cstheme="minorHAnsi"/>
                <w:bCs/>
              </w:rPr>
              <w:t>Przedsiębiorstwo Wielobranżowe FAST-BRUK Mariusz Pelcer, Straszewo 111, 82-420 Ryjewo</w:t>
            </w:r>
          </w:p>
        </w:tc>
        <w:tc>
          <w:tcPr>
            <w:tcW w:w="1138" w:type="dxa"/>
            <w:vAlign w:val="center"/>
          </w:tcPr>
          <w:p w14:paraId="2961D733" w14:textId="4AD417D7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33,01</w:t>
            </w:r>
          </w:p>
        </w:tc>
        <w:tc>
          <w:tcPr>
            <w:tcW w:w="1243" w:type="dxa"/>
            <w:vAlign w:val="center"/>
          </w:tcPr>
          <w:p w14:paraId="7425AC39" w14:textId="7FB0831D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 w:rsidRPr="00BC0ED8">
              <w:rPr>
                <w:rFonts w:cstheme="minorHAnsi"/>
              </w:rPr>
              <w:t>40</w:t>
            </w:r>
          </w:p>
        </w:tc>
        <w:tc>
          <w:tcPr>
            <w:tcW w:w="1148" w:type="dxa"/>
            <w:vAlign w:val="center"/>
          </w:tcPr>
          <w:p w14:paraId="644CED22" w14:textId="5AAE23FD" w:rsidR="00BC0ED8" w:rsidRPr="00BC0ED8" w:rsidRDefault="00BC0ED8" w:rsidP="00BC0E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73,01</w:t>
            </w:r>
          </w:p>
        </w:tc>
      </w:tr>
    </w:tbl>
    <w:p w14:paraId="4DF189B8" w14:textId="3B2CDA6F" w:rsidR="009C2F1A" w:rsidRPr="00BC0ED8" w:rsidRDefault="009C2F1A" w:rsidP="00AA1214">
      <w:pPr>
        <w:spacing w:after="0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5EB73347" w14:textId="7AF5AD81" w:rsidR="00345B27" w:rsidRPr="00BC0ED8" w:rsidRDefault="00345B27" w:rsidP="00BA10A7">
      <w:pPr>
        <w:spacing w:after="0"/>
        <w:jc w:val="center"/>
        <w:rPr>
          <w:rFonts w:asciiTheme="minorHAnsi" w:eastAsia="Times New Roman" w:hAnsiTheme="minorHAnsi" w:cstheme="minorHAnsi"/>
          <w:lang w:eastAsia="ar-SA"/>
        </w:rPr>
      </w:pPr>
      <w:r w:rsidRPr="00BC0ED8">
        <w:rPr>
          <w:rFonts w:asciiTheme="minorHAnsi" w:eastAsia="Times New Roman" w:hAnsiTheme="minorHAnsi" w:cstheme="minorHAnsi"/>
          <w:lang w:eastAsia="ar-SA"/>
        </w:rPr>
        <w:t>Uzasadnienie</w:t>
      </w:r>
    </w:p>
    <w:p w14:paraId="3AE82AAB" w14:textId="4D9A5FE3" w:rsidR="00654308" w:rsidRPr="00BC0ED8" w:rsidRDefault="009C2F1A" w:rsidP="00654308">
      <w:pPr>
        <w:pStyle w:val="p1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C0ED8">
        <w:rPr>
          <w:rFonts w:asciiTheme="minorHAnsi" w:hAnsiTheme="minorHAnsi" w:cstheme="minorHAnsi"/>
          <w:sz w:val="22"/>
          <w:szCs w:val="22"/>
        </w:rPr>
        <w:t>Art. 253 ust</w:t>
      </w:r>
      <w:r w:rsidR="00654308" w:rsidRPr="00BC0ED8">
        <w:rPr>
          <w:rFonts w:asciiTheme="minorHAnsi" w:hAnsiTheme="minorHAnsi" w:cstheme="minorHAnsi"/>
          <w:sz w:val="22"/>
          <w:szCs w:val="22"/>
        </w:rPr>
        <w:t>.</w:t>
      </w:r>
      <w:r w:rsidRPr="00BC0ED8">
        <w:rPr>
          <w:rFonts w:asciiTheme="minorHAnsi" w:hAnsiTheme="minorHAnsi" w:cstheme="minorHAnsi"/>
          <w:sz w:val="22"/>
          <w:szCs w:val="22"/>
        </w:rPr>
        <w:t xml:space="preserve"> 1 </w:t>
      </w:r>
      <w:r w:rsidR="00654308" w:rsidRPr="00BC0ED8">
        <w:rPr>
          <w:rFonts w:asciiTheme="minorHAnsi" w:hAnsiTheme="minorHAnsi" w:cstheme="minorHAnsi"/>
          <w:sz w:val="22"/>
          <w:szCs w:val="22"/>
        </w:rPr>
        <w:t>i 2</w:t>
      </w:r>
      <w:r w:rsidRPr="00BC0ED8">
        <w:rPr>
          <w:rFonts w:asciiTheme="minorHAnsi" w:hAnsiTheme="minorHAnsi" w:cstheme="minorHAnsi"/>
          <w:sz w:val="22"/>
          <w:szCs w:val="22"/>
        </w:rPr>
        <w:t xml:space="preserve"> ustawy Pzp stanowi, że niezwłocznie po wyborze najkorzystniejszej oferty zamawiający informuje równocześnie wykonawców, którzy złożyli oferty o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="00702FDF" w:rsidRPr="00BC0ED8">
        <w:rPr>
          <w:rFonts w:asciiTheme="minorHAnsi" w:hAnsiTheme="minorHAnsi" w:cstheme="minorHAnsi"/>
          <w:sz w:val="22"/>
          <w:szCs w:val="22"/>
        </w:rPr>
        <w:t xml:space="preserve"> oraz o wykonawcach, których oferty zostały odrzucone – podając uzasadnienie faktyczne i prawne.</w:t>
      </w:r>
      <w:r w:rsidR="00654308" w:rsidRPr="00BC0ED8">
        <w:rPr>
          <w:rFonts w:asciiTheme="minorHAnsi" w:hAnsiTheme="minorHAnsi" w:cstheme="minorHAnsi"/>
          <w:sz w:val="22"/>
          <w:szCs w:val="22"/>
        </w:rPr>
        <w:t xml:space="preserve"> </w:t>
      </w:r>
      <w:r w:rsidR="00654308" w:rsidRPr="00BC0ED8">
        <w:rPr>
          <w:rFonts w:asciiTheme="minorHAnsi" w:hAnsiTheme="minorHAnsi" w:cstheme="minorHAnsi"/>
          <w:sz w:val="22"/>
          <w:szCs w:val="22"/>
        </w:rPr>
        <w:lastRenderedPageBreak/>
        <w:t>Zamawiający udostępnia niezwłocznie informacje, o których mowa w ww. ust. 1 pkt 1, na stronie internetowej prowadzonego postępowania.</w:t>
      </w:r>
    </w:p>
    <w:p w14:paraId="0DDB8C8F" w14:textId="54D76D12" w:rsidR="00881277" w:rsidRPr="00BC0ED8" w:rsidRDefault="00345B27" w:rsidP="00144CB5">
      <w:pPr>
        <w:pStyle w:val="p0"/>
        <w:spacing w:before="0" w:beforeAutospacing="0" w:after="0" w:afterAutospacing="0" w:line="276" w:lineRule="auto"/>
        <w:ind w:firstLine="708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BC0ED8">
        <w:rPr>
          <w:rStyle w:val="markedcontent"/>
          <w:rFonts w:asciiTheme="minorHAnsi" w:hAnsiTheme="minorHAnsi" w:cstheme="minorHAnsi"/>
          <w:sz w:val="22"/>
          <w:szCs w:val="22"/>
        </w:rPr>
        <w:t xml:space="preserve">Dnia </w:t>
      </w:r>
      <w:r w:rsidR="00881277" w:rsidRPr="00BC0ED8">
        <w:rPr>
          <w:rStyle w:val="markedcontent"/>
          <w:rFonts w:asciiTheme="minorHAnsi" w:hAnsiTheme="minorHAnsi" w:cstheme="minorHAnsi"/>
          <w:sz w:val="22"/>
          <w:szCs w:val="22"/>
        </w:rPr>
        <w:t>2</w:t>
      </w:r>
      <w:r w:rsidR="00BC0ED8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Pr="00BC0ED8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BC0ED8">
        <w:rPr>
          <w:rStyle w:val="markedcontent"/>
          <w:rFonts w:asciiTheme="minorHAnsi" w:hAnsiTheme="minorHAnsi" w:cstheme="minorHAnsi"/>
          <w:sz w:val="22"/>
          <w:szCs w:val="22"/>
        </w:rPr>
        <w:t>lipca</w:t>
      </w:r>
      <w:r w:rsidR="003F025D" w:rsidRPr="00BC0ED8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BC0ED8">
        <w:rPr>
          <w:rStyle w:val="markedcontent"/>
          <w:rFonts w:asciiTheme="minorHAnsi" w:hAnsiTheme="minorHAnsi" w:cstheme="minorHAnsi"/>
          <w:sz w:val="22"/>
          <w:szCs w:val="22"/>
        </w:rPr>
        <w:t>202</w:t>
      </w:r>
      <w:r w:rsidR="003F025D" w:rsidRPr="00BC0ED8">
        <w:rPr>
          <w:rStyle w:val="markedcontent"/>
          <w:rFonts w:asciiTheme="minorHAnsi" w:hAnsiTheme="minorHAnsi" w:cstheme="minorHAnsi"/>
          <w:sz w:val="22"/>
          <w:szCs w:val="22"/>
        </w:rPr>
        <w:t>4</w:t>
      </w:r>
      <w:r w:rsidRPr="00BC0ED8">
        <w:rPr>
          <w:rStyle w:val="markedcontent"/>
          <w:rFonts w:asciiTheme="minorHAnsi" w:hAnsiTheme="minorHAnsi" w:cstheme="minorHAnsi"/>
          <w:sz w:val="22"/>
          <w:szCs w:val="22"/>
        </w:rPr>
        <w:t xml:space="preserve"> r. o godzinie 1</w:t>
      </w:r>
      <w:r w:rsidR="00881277" w:rsidRPr="00BC0ED8">
        <w:rPr>
          <w:rStyle w:val="markedcontent"/>
          <w:rFonts w:asciiTheme="minorHAnsi" w:hAnsiTheme="minorHAnsi" w:cstheme="minorHAnsi"/>
          <w:sz w:val="22"/>
          <w:szCs w:val="22"/>
        </w:rPr>
        <w:t>0</w:t>
      </w:r>
      <w:r w:rsidRPr="00BC0ED8">
        <w:rPr>
          <w:rStyle w:val="markedcontent"/>
          <w:rFonts w:asciiTheme="minorHAnsi" w:hAnsiTheme="minorHAnsi" w:cstheme="minorHAnsi"/>
          <w:sz w:val="22"/>
          <w:szCs w:val="22"/>
        </w:rPr>
        <w:t>:00 upłynął termin składania ofert. Do wyznaczonego terminu wpłynęł</w:t>
      </w:r>
      <w:r w:rsidR="00BC0ED8">
        <w:rPr>
          <w:rStyle w:val="markedcontent"/>
          <w:rFonts w:asciiTheme="minorHAnsi" w:hAnsiTheme="minorHAnsi" w:cstheme="minorHAnsi"/>
          <w:sz w:val="22"/>
          <w:szCs w:val="22"/>
        </w:rPr>
        <w:t>o</w:t>
      </w:r>
      <w:r w:rsidR="00881277" w:rsidRPr="00BC0ED8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BC0ED8">
        <w:rPr>
          <w:rStyle w:val="markedcontent"/>
          <w:rFonts w:asciiTheme="minorHAnsi" w:hAnsiTheme="minorHAnsi" w:cstheme="minorHAnsi"/>
          <w:sz w:val="22"/>
          <w:szCs w:val="22"/>
        </w:rPr>
        <w:t>7</w:t>
      </w:r>
      <w:r w:rsidRPr="00BC0ED8">
        <w:rPr>
          <w:rStyle w:val="markedcontent"/>
          <w:rFonts w:asciiTheme="minorHAnsi" w:hAnsiTheme="minorHAnsi" w:cstheme="minorHAnsi"/>
          <w:sz w:val="22"/>
          <w:szCs w:val="22"/>
        </w:rPr>
        <w:t xml:space="preserve"> ofert. </w:t>
      </w:r>
      <w:r w:rsidR="00881277" w:rsidRPr="00BC0ED8">
        <w:rPr>
          <w:rStyle w:val="markedcontent"/>
          <w:rFonts w:asciiTheme="minorHAnsi" w:hAnsiTheme="minorHAnsi" w:cstheme="minorHAnsi"/>
          <w:sz w:val="22"/>
          <w:szCs w:val="22"/>
        </w:rPr>
        <w:t>Of</w:t>
      </w:r>
      <w:r w:rsidR="003F025D" w:rsidRPr="00BC0ED8">
        <w:rPr>
          <w:rStyle w:val="markedcontent"/>
          <w:rFonts w:asciiTheme="minorHAnsi" w:hAnsiTheme="minorHAnsi" w:cstheme="minorHAnsi"/>
          <w:sz w:val="22"/>
          <w:szCs w:val="22"/>
        </w:rPr>
        <w:t>ert</w:t>
      </w:r>
      <w:r w:rsidR="00881277" w:rsidRPr="00BC0ED8">
        <w:rPr>
          <w:rStyle w:val="markedcontent"/>
          <w:rFonts w:asciiTheme="minorHAnsi" w:hAnsiTheme="minorHAnsi" w:cstheme="minorHAnsi"/>
          <w:sz w:val="22"/>
          <w:szCs w:val="22"/>
        </w:rPr>
        <w:t xml:space="preserve">y nie zostały odrzucone. </w:t>
      </w:r>
    </w:p>
    <w:p w14:paraId="7721C653" w14:textId="63E9D4C6" w:rsidR="007D623D" w:rsidRPr="00BC0ED8" w:rsidRDefault="007D623D" w:rsidP="00BA10A7">
      <w:pPr>
        <w:spacing w:after="0"/>
        <w:ind w:firstLine="567"/>
        <w:rPr>
          <w:rFonts w:asciiTheme="minorHAnsi" w:hAnsiTheme="minorHAnsi" w:cstheme="minorHAnsi"/>
          <w:bCs/>
        </w:rPr>
      </w:pPr>
      <w:r w:rsidRPr="00BC0ED8">
        <w:rPr>
          <w:rFonts w:asciiTheme="minorHAnsi" w:hAnsiTheme="minorHAnsi" w:cstheme="minorHAnsi"/>
        </w:rPr>
        <w:t xml:space="preserve">Na podstawie kryteriów oceny ofert określonych w Specyfikacji Warunków Zamówienia Zamawiający przyznał ofertom punktację i dokonał wyboru najkorzystniejszej oferty, </w:t>
      </w:r>
      <w:r w:rsidRPr="00BC0ED8">
        <w:rPr>
          <w:rFonts w:asciiTheme="minorHAnsi" w:hAnsiTheme="minorHAnsi" w:cstheme="minorHAnsi"/>
          <w:bCs/>
        </w:rPr>
        <w:t>która uzyskała najwyższą liczbę punktów, przy zastosowaniu ceny i gwarancji jako kryteria oceny ofert.</w:t>
      </w:r>
    </w:p>
    <w:p w14:paraId="783851C4" w14:textId="77777777" w:rsidR="00AE57EB" w:rsidRPr="00BC0ED8" w:rsidRDefault="004223FC" w:rsidP="004223FC">
      <w:pPr>
        <w:ind w:left="6372"/>
        <w:rPr>
          <w:rFonts w:asciiTheme="minorHAnsi" w:hAnsiTheme="minorHAnsi" w:cstheme="minorHAnsi"/>
          <w:b/>
        </w:rPr>
      </w:pPr>
      <w:r w:rsidRPr="00BC0ED8">
        <w:rPr>
          <w:rFonts w:asciiTheme="minorHAnsi" w:hAnsiTheme="minorHAnsi" w:cstheme="minorHAnsi"/>
          <w:b/>
        </w:rPr>
        <w:t xml:space="preserve">     </w:t>
      </w:r>
    </w:p>
    <w:p w14:paraId="443DA874" w14:textId="4B33C0B1" w:rsidR="00C9425D" w:rsidRPr="00BC0ED8" w:rsidRDefault="00AE57EB" w:rsidP="00AE57EB">
      <w:pPr>
        <w:ind w:left="6372"/>
        <w:rPr>
          <w:rFonts w:asciiTheme="minorHAnsi" w:hAnsiTheme="minorHAnsi" w:cstheme="minorHAnsi"/>
          <w:b/>
        </w:rPr>
      </w:pPr>
      <w:r w:rsidRPr="00BC0ED8">
        <w:rPr>
          <w:rFonts w:asciiTheme="minorHAnsi" w:hAnsiTheme="minorHAnsi" w:cstheme="minorHAnsi"/>
          <w:b/>
        </w:rPr>
        <w:t xml:space="preserve">       </w:t>
      </w:r>
      <w:r w:rsidR="00C9425D" w:rsidRPr="00BC0ED8">
        <w:rPr>
          <w:rFonts w:asciiTheme="minorHAnsi" w:hAnsiTheme="minorHAnsi" w:cstheme="minorHAnsi"/>
          <w:b/>
        </w:rPr>
        <w:t>Wójt Gminy</w:t>
      </w:r>
      <w:r w:rsidR="004223FC" w:rsidRPr="00BC0ED8">
        <w:rPr>
          <w:rFonts w:asciiTheme="minorHAnsi" w:hAnsiTheme="minorHAnsi" w:cstheme="minorHAnsi"/>
          <w:b/>
        </w:rPr>
        <w:t xml:space="preserve"> Osiek</w:t>
      </w:r>
      <w:r w:rsidR="00C9425D" w:rsidRPr="00BC0ED8">
        <w:rPr>
          <w:rFonts w:asciiTheme="minorHAnsi" w:hAnsiTheme="minorHAnsi" w:cstheme="minorHAnsi"/>
          <w:b/>
        </w:rPr>
        <w:t xml:space="preserve"> </w:t>
      </w:r>
    </w:p>
    <w:p w14:paraId="4652991C" w14:textId="67802AC5" w:rsidR="0065261D" w:rsidRPr="00BC0ED8" w:rsidRDefault="00C9425D">
      <w:pPr>
        <w:rPr>
          <w:rFonts w:asciiTheme="minorHAnsi" w:hAnsiTheme="minorHAnsi" w:cstheme="minorHAnsi"/>
        </w:rPr>
      </w:pPr>
      <w:r w:rsidRPr="00BC0ED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</w:t>
      </w:r>
      <w:r w:rsidR="00BC0ED8">
        <w:rPr>
          <w:rFonts w:asciiTheme="minorHAnsi" w:hAnsiTheme="minorHAnsi" w:cstheme="minorHAnsi"/>
          <w:b/>
        </w:rPr>
        <w:tab/>
      </w:r>
      <w:r w:rsidRPr="00BC0ED8">
        <w:rPr>
          <w:rFonts w:asciiTheme="minorHAnsi" w:hAnsiTheme="minorHAnsi" w:cstheme="minorHAnsi"/>
          <w:b/>
        </w:rPr>
        <w:t xml:space="preserve">         Janusz Kaczyński</w:t>
      </w:r>
    </w:p>
    <w:sectPr w:rsidR="0065261D" w:rsidRPr="00BC0ED8" w:rsidSect="00D1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8E2"/>
    <w:multiLevelType w:val="hybridMultilevel"/>
    <w:tmpl w:val="C8CA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B78"/>
    <w:multiLevelType w:val="hybridMultilevel"/>
    <w:tmpl w:val="559EE348"/>
    <w:lvl w:ilvl="0" w:tplc="E976E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A3E46"/>
    <w:multiLevelType w:val="hybridMultilevel"/>
    <w:tmpl w:val="34D64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653"/>
    <w:multiLevelType w:val="hybridMultilevel"/>
    <w:tmpl w:val="BF4E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2639">
    <w:abstractNumId w:val="2"/>
  </w:num>
  <w:num w:numId="2" w16cid:durableId="127287074">
    <w:abstractNumId w:val="1"/>
  </w:num>
  <w:num w:numId="3" w16cid:durableId="943922567">
    <w:abstractNumId w:val="0"/>
  </w:num>
  <w:num w:numId="4" w16cid:durableId="11417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1"/>
    <w:rsid w:val="00025306"/>
    <w:rsid w:val="000500CC"/>
    <w:rsid w:val="00055064"/>
    <w:rsid w:val="00071313"/>
    <w:rsid w:val="000C1F9B"/>
    <w:rsid w:val="00100372"/>
    <w:rsid w:val="00144CB5"/>
    <w:rsid w:val="001B44BC"/>
    <w:rsid w:val="00247958"/>
    <w:rsid w:val="0025740F"/>
    <w:rsid w:val="002D01C1"/>
    <w:rsid w:val="002D5210"/>
    <w:rsid w:val="00345B27"/>
    <w:rsid w:val="00375488"/>
    <w:rsid w:val="0038601C"/>
    <w:rsid w:val="003F025D"/>
    <w:rsid w:val="004223FC"/>
    <w:rsid w:val="00422561"/>
    <w:rsid w:val="00460402"/>
    <w:rsid w:val="00486F34"/>
    <w:rsid w:val="004E1326"/>
    <w:rsid w:val="00551FF4"/>
    <w:rsid w:val="005528D6"/>
    <w:rsid w:val="00570AC1"/>
    <w:rsid w:val="0058585D"/>
    <w:rsid w:val="005D2143"/>
    <w:rsid w:val="00610DD5"/>
    <w:rsid w:val="00652163"/>
    <w:rsid w:val="0065261D"/>
    <w:rsid w:val="00654308"/>
    <w:rsid w:val="006E26A1"/>
    <w:rsid w:val="00702FDF"/>
    <w:rsid w:val="0071793F"/>
    <w:rsid w:val="007278EA"/>
    <w:rsid w:val="007662FB"/>
    <w:rsid w:val="007D623D"/>
    <w:rsid w:val="007E48E2"/>
    <w:rsid w:val="008237A7"/>
    <w:rsid w:val="00881277"/>
    <w:rsid w:val="00886665"/>
    <w:rsid w:val="008C1CAC"/>
    <w:rsid w:val="009B7FE8"/>
    <w:rsid w:val="009C2F1A"/>
    <w:rsid w:val="00A06B04"/>
    <w:rsid w:val="00A612A2"/>
    <w:rsid w:val="00A86E25"/>
    <w:rsid w:val="00AA1214"/>
    <w:rsid w:val="00AA30C6"/>
    <w:rsid w:val="00AE57EB"/>
    <w:rsid w:val="00AF2095"/>
    <w:rsid w:val="00B24B45"/>
    <w:rsid w:val="00B335A7"/>
    <w:rsid w:val="00B4198D"/>
    <w:rsid w:val="00B44A94"/>
    <w:rsid w:val="00B55BA3"/>
    <w:rsid w:val="00BA10A7"/>
    <w:rsid w:val="00BC095A"/>
    <w:rsid w:val="00BC0ED8"/>
    <w:rsid w:val="00C00C31"/>
    <w:rsid w:val="00C04EEA"/>
    <w:rsid w:val="00C75031"/>
    <w:rsid w:val="00C9425D"/>
    <w:rsid w:val="00D170F5"/>
    <w:rsid w:val="00DD64D3"/>
    <w:rsid w:val="00DE72D4"/>
    <w:rsid w:val="00E53F8B"/>
    <w:rsid w:val="00E91414"/>
    <w:rsid w:val="00EA2F75"/>
    <w:rsid w:val="00F74766"/>
    <w:rsid w:val="00FA5518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ED2"/>
  <w15:chartTrackingRefBased/>
  <w15:docId w15:val="{118D4909-355D-4B4F-8B6E-649BC5A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25D"/>
    <w:pPr>
      <w:spacing w:line="276" w:lineRule="auto"/>
      <w:jc w:val="both"/>
    </w:pPr>
    <w:rPr>
      <w:rFonts w:cstheme="minorBidi"/>
    </w:rPr>
  </w:style>
  <w:style w:type="paragraph" w:styleId="Nagwek3">
    <w:name w:val="heading 3"/>
    <w:basedOn w:val="Normalny"/>
    <w:link w:val="Nagwek3Znak"/>
    <w:uiPriority w:val="9"/>
    <w:qFormat/>
    <w:rsid w:val="00C9425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425D"/>
    <w:rPr>
      <w:rFonts w:eastAsia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9425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25D"/>
    <w:pPr>
      <w:ind w:left="720"/>
      <w:contextualSpacing/>
    </w:pPr>
  </w:style>
  <w:style w:type="paragraph" w:customStyle="1" w:styleId="p0">
    <w:name w:val="p0"/>
    <w:basedOn w:val="Normalny"/>
    <w:rsid w:val="00C942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9425D"/>
  </w:style>
  <w:style w:type="paragraph" w:customStyle="1" w:styleId="Default">
    <w:name w:val="Default"/>
    <w:rsid w:val="00B4198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100372"/>
  </w:style>
  <w:style w:type="paragraph" w:customStyle="1" w:styleId="p1">
    <w:name w:val="p1"/>
    <w:basedOn w:val="Normalny"/>
    <w:rsid w:val="00702F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A12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3F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30</cp:revision>
  <cp:lastPrinted>2024-08-05T06:05:00Z</cp:lastPrinted>
  <dcterms:created xsi:type="dcterms:W3CDTF">2022-08-12T09:33:00Z</dcterms:created>
  <dcterms:modified xsi:type="dcterms:W3CDTF">2024-08-07T08:50:00Z</dcterms:modified>
</cp:coreProperties>
</file>