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DBBB" w14:textId="3740FC6C" w:rsidR="00367821" w:rsidRDefault="00367821" w:rsidP="00367821">
      <w:pPr>
        <w:pStyle w:val="Standard"/>
        <w:widowControl/>
        <w:tabs>
          <w:tab w:val="left" w:pos="9613"/>
        </w:tabs>
        <w:suppressAutoHyphens w:val="0"/>
        <w:ind w:right="-13"/>
        <w:jc w:val="right"/>
        <w:rPr>
          <w:rFonts w:cs="Times New Roman"/>
          <w:color w:val="000000"/>
          <w:sz w:val="20"/>
          <w:szCs w:val="20"/>
          <w:lang w:eastAsia="en-US" w:bidi="ar-SA"/>
        </w:rPr>
      </w:pPr>
      <w:r>
        <w:rPr>
          <w:rFonts w:cs="Times New Roman"/>
          <w:color w:val="000000"/>
          <w:sz w:val="20"/>
          <w:szCs w:val="20"/>
          <w:lang w:eastAsia="en-US" w:bidi="ar-SA"/>
        </w:rPr>
        <w:t>Załącznik nr 2 do umowy nr …../WOŚ/…../202</w:t>
      </w:r>
      <w:r w:rsidR="00DB07CE">
        <w:rPr>
          <w:rFonts w:cs="Times New Roman"/>
          <w:color w:val="000000"/>
          <w:sz w:val="20"/>
          <w:szCs w:val="20"/>
          <w:lang w:eastAsia="en-US" w:bidi="ar-SA"/>
        </w:rPr>
        <w:t>3</w:t>
      </w:r>
    </w:p>
    <w:p w14:paraId="465588B3" w14:textId="2209E256" w:rsidR="00367821" w:rsidRDefault="00367821" w:rsidP="00367821">
      <w:pPr>
        <w:pStyle w:val="Standard"/>
        <w:widowControl/>
        <w:suppressAutoHyphens w:val="0"/>
        <w:ind w:right="25"/>
        <w:jc w:val="right"/>
        <w:rPr>
          <w:rFonts w:cs="Times New Roman"/>
          <w:bCs/>
          <w:color w:val="000000"/>
          <w:sz w:val="20"/>
          <w:szCs w:val="20"/>
          <w:lang w:eastAsia="en-US" w:bidi="ar-SA"/>
        </w:rPr>
      </w:pPr>
      <w:r>
        <w:rPr>
          <w:rFonts w:cs="Times New Roman"/>
          <w:bCs/>
          <w:color w:val="000000"/>
          <w:sz w:val="20"/>
          <w:szCs w:val="20"/>
          <w:lang w:eastAsia="en-US" w:bidi="ar-SA"/>
        </w:rPr>
        <w:t>z dnia  ………………… 202</w:t>
      </w:r>
      <w:r w:rsidR="00DB07CE">
        <w:rPr>
          <w:rFonts w:cs="Times New Roman"/>
          <w:bCs/>
          <w:color w:val="000000"/>
          <w:sz w:val="20"/>
          <w:szCs w:val="20"/>
          <w:lang w:eastAsia="en-US" w:bidi="ar-SA"/>
        </w:rPr>
        <w:t>3</w:t>
      </w:r>
      <w:r>
        <w:rPr>
          <w:rFonts w:cs="Times New Roman"/>
          <w:bCs/>
          <w:color w:val="000000"/>
          <w:sz w:val="20"/>
          <w:szCs w:val="20"/>
          <w:lang w:eastAsia="en-US" w:bidi="ar-SA"/>
        </w:rPr>
        <w:t xml:space="preserve"> r.</w:t>
      </w:r>
    </w:p>
    <w:p w14:paraId="5A6A06EE" w14:textId="77777777" w:rsidR="00367821" w:rsidRDefault="00367821" w:rsidP="00367821">
      <w:pPr>
        <w:pStyle w:val="Standard"/>
        <w:suppressAutoHyphens w:val="0"/>
        <w:spacing w:line="360" w:lineRule="auto"/>
        <w:jc w:val="center"/>
        <w:rPr>
          <w:rFonts w:eastAsia="Calibri" w:cs="Calibri"/>
          <w:b/>
          <w:bCs/>
          <w:sz w:val="22"/>
          <w:szCs w:val="22"/>
          <w:lang w:eastAsia="pl-PL" w:bidi="ar-SA"/>
        </w:rPr>
      </w:pPr>
    </w:p>
    <w:p w14:paraId="3098B260" w14:textId="77777777" w:rsidR="00367821" w:rsidRDefault="00367821" w:rsidP="00367821">
      <w:pPr>
        <w:pStyle w:val="Standard"/>
        <w:suppressAutoHyphens w:val="0"/>
        <w:spacing w:line="360" w:lineRule="auto"/>
        <w:jc w:val="center"/>
        <w:rPr>
          <w:rFonts w:eastAsia="Calibri" w:cs="Calibri"/>
          <w:b/>
          <w:bCs/>
          <w:sz w:val="22"/>
          <w:szCs w:val="22"/>
          <w:lang w:eastAsia="pl-PL" w:bidi="ar-SA"/>
        </w:rPr>
      </w:pPr>
      <w:r>
        <w:rPr>
          <w:rFonts w:eastAsia="Calibri" w:cs="Calibri"/>
          <w:b/>
          <w:bCs/>
          <w:sz w:val="22"/>
          <w:szCs w:val="22"/>
          <w:lang w:eastAsia="pl-PL" w:bidi="ar-SA"/>
        </w:rPr>
        <w:t>Wykaz środków organizacyjnych i technicznych stosowanych przez Podmiot przetwarzający</w:t>
      </w:r>
    </w:p>
    <w:tbl>
      <w:tblPr>
        <w:tblW w:w="9630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"/>
        <w:gridCol w:w="5498"/>
        <w:gridCol w:w="3731"/>
      </w:tblGrid>
      <w:tr w:rsidR="00367821" w14:paraId="6B8171AB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FE583" w14:textId="77777777" w:rsidR="00367821" w:rsidRDefault="00367821">
            <w:pPr>
              <w:pStyle w:val="Standard"/>
              <w:jc w:val="center"/>
              <w:rPr>
                <w:rFonts w:eastAsia="Calibri" w:cs="Calibri"/>
                <w:b/>
                <w:color w:val="00000A"/>
                <w:sz w:val="20"/>
                <w:szCs w:val="20"/>
                <w:lang w:bidi="ar-SA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4CE39" w14:textId="77777777" w:rsidR="00367821" w:rsidRDefault="00367821">
            <w:pPr>
              <w:pStyle w:val="Standard"/>
              <w:jc w:val="center"/>
              <w:rPr>
                <w:rFonts w:eastAsia="Calibri" w:cs="Calibri"/>
                <w:b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b/>
                <w:color w:val="00000A"/>
                <w:sz w:val="20"/>
                <w:szCs w:val="20"/>
                <w:lang w:bidi="ar-SA"/>
              </w:rPr>
              <w:t>PYTANIE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82F75" w14:textId="77777777" w:rsidR="00367821" w:rsidRDefault="00367821">
            <w:pPr>
              <w:pStyle w:val="Standard"/>
              <w:jc w:val="center"/>
              <w:rPr>
                <w:rFonts w:eastAsia="Calibri" w:cs="Calibri"/>
                <w:b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b/>
                <w:color w:val="00000A"/>
                <w:sz w:val="20"/>
                <w:szCs w:val="20"/>
                <w:lang w:bidi="ar-SA"/>
              </w:rPr>
              <w:t>ODPOWIEDŹ</w:t>
            </w:r>
          </w:p>
        </w:tc>
      </w:tr>
      <w:tr w:rsidR="00367821" w14:paraId="0A5C94D5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F2A8FA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1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96266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bookmarkStart w:id="0" w:name="Bookmark"/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podmiot przetwarzający posiada opracowaną i zatwierdzoną politykę ochrony danych osobowych?</w:t>
            </w:r>
            <w:bookmarkEnd w:id="0"/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0CC41" w14:textId="77777777" w:rsidR="00367821" w:rsidRDefault="00367821">
            <w:pPr>
              <w:pStyle w:val="Standard"/>
              <w:jc w:val="center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</w:p>
          <w:p w14:paraId="3BB8B45A" w14:textId="77777777" w:rsidR="00367821" w:rsidRDefault="00367821">
            <w:pPr>
              <w:pStyle w:val="Standard"/>
              <w:jc w:val="center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</w:p>
          <w:p w14:paraId="37EBB943" w14:textId="77777777" w:rsidR="00367821" w:rsidRDefault="00367821">
            <w:pPr>
              <w:pStyle w:val="Standard"/>
              <w:jc w:val="center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</w:p>
          <w:p w14:paraId="692F0DA3" w14:textId="77777777" w:rsidR="00367821" w:rsidRDefault="00367821">
            <w:pPr>
              <w:pStyle w:val="Standard"/>
              <w:jc w:val="center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</w:p>
          <w:p w14:paraId="4D2B1F4C" w14:textId="77777777" w:rsidR="00367821" w:rsidRDefault="00367821">
            <w:pPr>
              <w:pStyle w:val="Standard"/>
              <w:jc w:val="center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bookmarkStart w:id="1" w:name="Bookmark1"/>
            <w:bookmarkEnd w:id="1"/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 </w:t>
            </w:r>
          </w:p>
        </w:tc>
      </w:tr>
      <w:tr w:rsidR="00367821" w14:paraId="2C29E7E3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66A46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2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7D06E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podmiot przetwarzający jest w stanie wykazać przestrzeganie zasad ochrony danych osobowych, m.in. przez przedstawienie obowiązujących w jego organizacji procedur i dokumentacji ochrony danych osobowych?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3CD00" w14:textId="77777777" w:rsidR="00367821" w:rsidRDefault="00367821">
            <w:pPr>
              <w:pStyle w:val="Standard"/>
              <w:jc w:val="center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</w:p>
          <w:p w14:paraId="684C45F4" w14:textId="77777777" w:rsidR="00367821" w:rsidRDefault="00367821">
            <w:pPr>
              <w:pStyle w:val="Standard"/>
              <w:jc w:val="center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</w:p>
          <w:p w14:paraId="51248106" w14:textId="77777777" w:rsidR="00367821" w:rsidRDefault="00367821">
            <w:pPr>
              <w:pStyle w:val="Standard"/>
              <w:jc w:val="center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</w:p>
          <w:p w14:paraId="0076A5CA" w14:textId="77777777" w:rsidR="00367821" w:rsidRDefault="00367821">
            <w:pPr>
              <w:pStyle w:val="Standard"/>
              <w:jc w:val="center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</w:p>
          <w:p w14:paraId="62C2EB5B" w14:textId="77777777" w:rsidR="00367821" w:rsidRDefault="00367821">
            <w:pPr>
              <w:pStyle w:val="Standard"/>
              <w:jc w:val="center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</w:p>
          <w:p w14:paraId="6ACBEC02" w14:textId="77777777" w:rsidR="00367821" w:rsidRDefault="00367821">
            <w:pPr>
              <w:pStyle w:val="Standard"/>
              <w:jc w:val="center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 </w:t>
            </w:r>
          </w:p>
        </w:tc>
      </w:tr>
      <w:tr w:rsidR="00367821" w14:paraId="0E52427B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B1BD50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3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89BB3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podmiot przetwarzający zapewnia, że nowo zatrudniony pracownik przed podjęciem czynności związanych z przetwarzaniem danych osobowych zostanie odpowiednio przeszkolony w tym zakresie i zapoznany z obowiązującymi przepisami prawa?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A029C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  <w:p w14:paraId="1882F9AF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73B16E56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78E2C92F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2F4CF84D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36DE6EED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</w:tc>
      </w:tr>
      <w:tr w:rsidR="00367821" w14:paraId="0553BD04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CD2DFF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4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A43C9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podmiot przetwarzający dba o bieżące doskonalenie wiedzy swoich pracowników dzięki cyklicznym szkoleniom oraz innym działaniom mającym na celu uświadamianie pracowników w zakresie zagadnień dotyczących ochrony danych osobowych?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7600B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5EEC60A8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2D4504FE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4BDD56B2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17C21A92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86E777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5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6AB617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pracownicy podmiotu przetwarzającego, którzy uczestniczą w operacjach przetwarzania danych osobowych, zostali zobowiązani do zachowania ich w tajemnicy?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885EC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7F9661FB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4739E3AD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12E049AE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417745EB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59EA83B2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2107C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6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F166C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bookmarkStart w:id="2" w:name="Bookmark2"/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w ciągu dwóch ostatnich lat podmiot przetwarzający poddawał audytowi funkcjonujący w jego organizacji system ochrony danych osobowych?</w:t>
            </w:r>
            <w:bookmarkEnd w:id="2"/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C21F9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6F40274B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0B306049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5A212708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CB1FD4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7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0CB87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podmiot przetwarzający korzysta z usług tylko takich podmiotów zewnętrznych / podwykonawców, którzy dają gwarancję zapewnienia odpowiedniego poziomu ochrony danych osobowych?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CC6C6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30C24D68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29206075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5EABC27B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33AC8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8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2D6C8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podmiot przetwarzający zastosował środki kontroli dostępu fizycznego do budynku/budynków tylko dla autoryzowanego personelu?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6A579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27070599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536E9520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545BBE98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5CA39369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0CCC9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9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D2EA1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 xml:space="preserve">Czy podmiot przetwarzający zapewnił fizyczne oddzielenie środków przetwarzania informacji zarządzanych przez jego organizację od tych, </w:t>
            </w: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br/>
              <w:t>które należą do innych organizacji?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2E12E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460583F1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7BDF7A5B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5AFB57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10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8E410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 xml:space="preserve">Czy dostęp do pomieszczeń pozostających </w:t>
            </w: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br/>
              <w:t>w dyspozycji podmiotu przetwarzającego po godzinach pracy nie jest możliwy dla osób trzecich (firma sprzątająca, ochrona) bądź dostęp ten jest szczegółowo nadzorowany?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22123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2ABE2810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5C13BA50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6A66B229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65F975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11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FD5D9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każdy pracownik podmiotu przetwarzającego otrzymuje imienny identyfikator do systemów informatycznych?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B9F3B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  <w:p w14:paraId="53F85327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789AEC43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</w:tc>
      </w:tr>
      <w:tr w:rsidR="00367821" w14:paraId="6F65DAA0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CDB76C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12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26C9E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systemy informatyczne zapewniają wymuszanie na użytkownikach okresowych zmian haseł oraz zmian w razie zaistniałej potrzeby?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DE70E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33D0A7BC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12476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13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091EB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 xml:space="preserve">Czy pracownicy podmiotu przetwarzającego zostali zobowiązani do zabezpieczania nieużywanych w danym momencie systemów </w:t>
            </w: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lastRenderedPageBreak/>
              <w:t>przez blokadę ekranu lub w inny równoważny sposób?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AB00D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  <w:tr w:rsidR="00367821" w14:paraId="10F24FAF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BF95EF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14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7EC55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pracownicy podmiotu przetwarzającego zostali zobowiązani do niezwłocznego odbierania z drukarek wydruków zawierających dane osobowe lub inne poufne informacje? Czy wskazana zasada jest przestrzegana przez pracowników?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2520C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06DCF08D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E79E54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15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B1DE5F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w organizacji podmiotu przetwarzającego jest stosowana polityka czystego biurka?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CC4E4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  <w:p w14:paraId="6B0A4B9F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05040914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</w:tc>
      </w:tr>
      <w:tr w:rsidR="00367821" w14:paraId="4CD73F64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05121C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16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4A18E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dane osobowe gromadzone w formie papierowej są przechowywane, po godzinach pracy organizacji podmiotu przetwarzającego, w zamykanych szafach/szafkach/szufladach</w:t>
            </w: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br/>
              <w:t xml:space="preserve"> bez możliwości dostępu do nich osób nieupoważnionych?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66ED8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72FBC47C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7C0F5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17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26AD8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podmiot przetwarzający zapewnił oprogramowanie antywirusowe na wszystkich stacjach?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9B36A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  <w:p w14:paraId="3394C645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6D8719F5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</w:tc>
      </w:tr>
      <w:tr w:rsidR="00367821" w14:paraId="512590E1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DCC3F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18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168D4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stosowane oprogramowanie ma licencję i jest na bieżąco aktualizowane?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F3B9F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2BBF1BDA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5D9C52E9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5549973E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33F895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19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434BC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podmiot przetwarzający stosuje szyfrowanie dysków komputerów przenośnych?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7EA82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7DEC71BD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72D44AE1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0B381A90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3C08F5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20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053E8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urządzenia mobilne mają skonfigurowaną kontrolę dostępu?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FA7E7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41A91160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0E0C5C28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2C700BC5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5FCA5A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21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E28F7A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na urządzeniach mobilnych zainstalowano oprogramowanie antywirusowe?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6F851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1D91005D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5EC7A775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08FBF0CC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805D5B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22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A4F44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 xml:space="preserve">Czy zapewniono zdolności do szybkiego przywrócenia dostępności danych osobowych i dostępu do nich w razie incydentu fizycznego </w:t>
            </w: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br/>
              <w:t>lub technicznego?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FAA10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37BE8F04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517270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23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0129A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Jaki przyjęto zakres oraz jaką częstotliwość tworzenia kopii zapasowych?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63E3E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299E02B2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152AA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24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CFECE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Gdzie są przechowywane kopie zapasowe?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7DD67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  <w:p w14:paraId="1855BDF1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2C649467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</w:tc>
      </w:tr>
      <w:tr w:rsidR="00367821" w14:paraId="57E41DE9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DA20E3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25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C5D1D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podmiot przetwarzający posiada procedury odtwarzania systemu po awarii oraz ich testowania?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CE14C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045C108E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5AF3D94C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593C1D2F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C63A9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26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83971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podmiot przetwarzający wdraża nowe rozwiązania zgodnie z zasadą privacy by design?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05EDE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6AF45B0A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3B557A28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4FC9FA6E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3866F1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27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227B4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podmiot przetwarzający działa zgodnie z zasadą privacy by default?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A23D8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044DEE43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3CBA3D2F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  <w:tr w:rsidR="00367821" w14:paraId="76C814CC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993D4F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28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1B008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podmiot przetwarzający prowadzi ocenę skutków dla ochrony danych?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ADC73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</w:tc>
      </w:tr>
      <w:tr w:rsidR="00367821" w14:paraId="2B1576E6" w14:textId="77777777" w:rsidTr="00367821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2BAF6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29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B5C16" w14:textId="77777777" w:rsidR="00367821" w:rsidRDefault="00367821">
            <w:pPr>
              <w:pStyle w:val="Standard"/>
              <w:rPr>
                <w:rFonts w:eastAsia="Calibri" w:cs="Calibri"/>
                <w:color w:val="00000A"/>
                <w:sz w:val="20"/>
                <w:szCs w:val="20"/>
                <w:lang w:bidi="ar-SA"/>
              </w:rPr>
            </w:pPr>
            <w:r>
              <w:rPr>
                <w:rFonts w:eastAsia="Calibri" w:cs="Calibri"/>
                <w:color w:val="00000A"/>
                <w:sz w:val="20"/>
                <w:szCs w:val="20"/>
                <w:lang w:bidi="ar-SA"/>
              </w:rPr>
              <w:t>Czy podmiot przetwarzający gwarantuje realizację praw osób, których dane dotyczą, tj. m.in. prawo do przenoszenia danych, prawo do ograniczenia przetwarzania, prawo do bycia zapomnianym?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8A768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626B44CE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</w:p>
          <w:p w14:paraId="483B6EC6" w14:textId="77777777" w:rsidR="00367821" w:rsidRDefault="00367821">
            <w:pPr>
              <w:pStyle w:val="Standard"/>
              <w:rPr>
                <w:rFonts w:cs="Calibri"/>
                <w:sz w:val="20"/>
                <w:szCs w:val="20"/>
                <w:lang w:eastAsia="pl-PL" w:bidi="ar-SA"/>
              </w:rPr>
            </w:pPr>
            <w:r>
              <w:rPr>
                <w:rFonts w:cs="Calibri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17F2EA4" w14:textId="77777777" w:rsidR="00367821" w:rsidRDefault="00367821" w:rsidP="00367821">
      <w:pPr>
        <w:pStyle w:val="Standard"/>
        <w:jc w:val="right"/>
        <w:rPr>
          <w:sz w:val="20"/>
          <w:szCs w:val="20"/>
        </w:rPr>
      </w:pPr>
    </w:p>
    <w:p w14:paraId="372D48A8" w14:textId="77777777" w:rsidR="00367821" w:rsidRDefault="00367821" w:rsidP="00367821">
      <w:pPr>
        <w:pStyle w:val="Standard"/>
        <w:jc w:val="right"/>
        <w:rPr>
          <w:sz w:val="16"/>
          <w:szCs w:val="16"/>
        </w:rPr>
      </w:pPr>
    </w:p>
    <w:p w14:paraId="5F493144" w14:textId="77777777" w:rsidR="00367821" w:rsidRDefault="00367821" w:rsidP="00367821">
      <w:pPr>
        <w:pStyle w:val="Standard"/>
        <w:jc w:val="right"/>
        <w:rPr>
          <w:sz w:val="16"/>
          <w:szCs w:val="16"/>
        </w:rPr>
      </w:pPr>
    </w:p>
    <w:p w14:paraId="15F3EE8C" w14:textId="77777777" w:rsidR="00367821" w:rsidRDefault="00367821" w:rsidP="00367821">
      <w:pPr>
        <w:pStyle w:val="Standard"/>
        <w:jc w:val="right"/>
        <w:rPr>
          <w:sz w:val="16"/>
          <w:szCs w:val="16"/>
        </w:rPr>
      </w:pPr>
    </w:p>
    <w:p w14:paraId="4A133977" w14:textId="77777777" w:rsidR="00367821" w:rsidRDefault="00367821" w:rsidP="00367821">
      <w:pPr>
        <w:pStyle w:val="Standard"/>
        <w:jc w:val="right"/>
        <w:rPr>
          <w:sz w:val="20"/>
          <w:szCs w:val="20"/>
        </w:rPr>
      </w:pPr>
    </w:p>
    <w:p w14:paraId="5E906471" w14:textId="77777777" w:rsidR="00367821" w:rsidRDefault="00367821" w:rsidP="00367821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646A3790" w14:textId="77777777" w:rsidR="00367821" w:rsidRDefault="00367821" w:rsidP="00367821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</w:p>
    <w:p w14:paraId="59E27A75" w14:textId="77777777" w:rsidR="00367821" w:rsidRDefault="00367821" w:rsidP="00367821">
      <w:pPr>
        <w:pStyle w:val="Standard"/>
        <w:jc w:val="right"/>
        <w:rPr>
          <w:sz w:val="20"/>
          <w:szCs w:val="20"/>
        </w:rPr>
      </w:pPr>
    </w:p>
    <w:p w14:paraId="6080D0F7" w14:textId="77777777" w:rsidR="00367821" w:rsidRDefault="00367821" w:rsidP="00367821">
      <w:pPr>
        <w:pStyle w:val="Standard"/>
        <w:jc w:val="right"/>
        <w:rPr>
          <w:sz w:val="20"/>
          <w:szCs w:val="20"/>
        </w:rPr>
      </w:pPr>
    </w:p>
    <w:p w14:paraId="48DD743D" w14:textId="77777777" w:rsidR="00367821" w:rsidRDefault="00367821" w:rsidP="00367821">
      <w:pPr>
        <w:pStyle w:val="Standard"/>
        <w:jc w:val="right"/>
        <w:rPr>
          <w:sz w:val="20"/>
          <w:szCs w:val="20"/>
        </w:rPr>
      </w:pPr>
    </w:p>
    <w:p w14:paraId="72C12033" w14:textId="77777777" w:rsidR="00367821" w:rsidRDefault="00367821" w:rsidP="00367821">
      <w:pPr>
        <w:pStyle w:val="Standard"/>
        <w:jc w:val="right"/>
        <w:rPr>
          <w:sz w:val="20"/>
          <w:szCs w:val="20"/>
        </w:rPr>
      </w:pPr>
    </w:p>
    <w:p w14:paraId="75FD2EC6" w14:textId="77777777" w:rsidR="00367821" w:rsidRDefault="00367821" w:rsidP="00367821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0CF851A7" w14:textId="77777777" w:rsidR="00367821" w:rsidRDefault="00367821" w:rsidP="00367821">
      <w:pPr>
        <w:pStyle w:val="Standard"/>
        <w:jc w:val="right"/>
        <w:rPr>
          <w:rFonts w:eastAsia="Times New Roman"/>
          <w:color w:val="000000"/>
          <w:sz w:val="20"/>
          <w:szCs w:val="20"/>
          <w:lang w:eastAsia="en-US"/>
        </w:rPr>
      </w:pPr>
      <w:r>
        <w:rPr>
          <w:rFonts w:eastAsia="Times New Roman"/>
          <w:color w:val="000000"/>
          <w:sz w:val="20"/>
          <w:szCs w:val="20"/>
          <w:lang w:eastAsia="en-US"/>
        </w:rPr>
        <w:t>podpis, podmiot przetwarzający</w:t>
      </w:r>
    </w:p>
    <w:p w14:paraId="2D61208D" w14:textId="77777777" w:rsidR="00367821" w:rsidRDefault="00367821" w:rsidP="00367821">
      <w:pPr>
        <w:pStyle w:val="Standard"/>
        <w:jc w:val="right"/>
        <w:rPr>
          <w:rFonts w:eastAsia="Times New Roman"/>
          <w:color w:val="000000"/>
          <w:sz w:val="20"/>
          <w:szCs w:val="20"/>
          <w:lang w:eastAsia="en-US"/>
        </w:rPr>
      </w:pPr>
    </w:p>
    <w:p w14:paraId="3D856AD4" w14:textId="77777777" w:rsidR="003548CE" w:rsidRDefault="003548CE"/>
    <w:sectPr w:rsidR="0035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43"/>
    <w:rsid w:val="003548CE"/>
    <w:rsid w:val="00367821"/>
    <w:rsid w:val="005F7943"/>
    <w:rsid w:val="00D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CF3E"/>
  <w15:chartTrackingRefBased/>
  <w15:docId w15:val="{CEFC0AFD-7199-49A3-A1CF-990115A6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8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78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Wołomin</dc:creator>
  <cp:keywords/>
  <dc:description/>
  <cp:lastModifiedBy>informatyka Wołomin</cp:lastModifiedBy>
  <cp:revision>5</cp:revision>
  <dcterms:created xsi:type="dcterms:W3CDTF">2023-12-14T14:56:00Z</dcterms:created>
  <dcterms:modified xsi:type="dcterms:W3CDTF">2023-12-15T06:48:00Z</dcterms:modified>
</cp:coreProperties>
</file>