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30" w:rsidRPr="004929A5" w:rsidRDefault="00387E30" w:rsidP="00387E30">
      <w:pPr>
        <w:jc w:val="center"/>
        <w:rPr>
          <w:rFonts w:asciiTheme="majorHAnsi" w:hAnsiTheme="majorHAnsi" w:cs="Times New Roman"/>
          <w:b/>
          <w:sz w:val="22"/>
          <w:szCs w:val="22"/>
        </w:rPr>
      </w:pPr>
      <w:r w:rsidRPr="004929A5">
        <w:rPr>
          <w:rFonts w:asciiTheme="majorHAnsi" w:hAnsiTheme="majorHAnsi" w:cs="Times New Roman"/>
          <w:b/>
          <w:sz w:val="22"/>
          <w:szCs w:val="22"/>
        </w:rPr>
        <w:t>WZÓR UMOWY NR …..... /ZPZ/18</w:t>
      </w:r>
    </w:p>
    <w:p w:rsidR="00387E30" w:rsidRPr="004929A5" w:rsidRDefault="00387E30" w:rsidP="00387E30">
      <w:pPr>
        <w:jc w:val="both"/>
        <w:rPr>
          <w:rFonts w:asciiTheme="majorHAnsi" w:hAnsiTheme="majorHAnsi" w:cs="Times New Roman"/>
          <w:b/>
          <w:sz w:val="22"/>
          <w:szCs w:val="22"/>
        </w:rPr>
      </w:pP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Zawarta w Olsztynie dnia ………….2018 r. pomiędzy:</w:t>
      </w:r>
    </w:p>
    <w:p w:rsidR="00387E30" w:rsidRPr="004929A5" w:rsidRDefault="00387E30" w:rsidP="00387E30">
      <w:pPr>
        <w:jc w:val="both"/>
        <w:rPr>
          <w:rFonts w:asciiTheme="majorHAnsi" w:hAnsiTheme="majorHAnsi" w:cs="Times New Roman"/>
          <w:sz w:val="22"/>
          <w:szCs w:val="22"/>
        </w:rPr>
      </w:pPr>
    </w:p>
    <w:p w:rsidR="00387E30" w:rsidRPr="004929A5" w:rsidRDefault="00387E30" w:rsidP="00387E30">
      <w:pPr>
        <w:jc w:val="both"/>
        <w:rPr>
          <w:rFonts w:asciiTheme="majorHAnsi" w:hAnsiTheme="majorHAnsi" w:cs="Times New Roman"/>
          <w:b/>
          <w:sz w:val="22"/>
          <w:szCs w:val="22"/>
        </w:rPr>
      </w:pPr>
      <w:r w:rsidRPr="004929A5">
        <w:rPr>
          <w:rFonts w:asciiTheme="majorHAnsi" w:hAnsiTheme="majorHAnsi" w:cs="Times New Roman"/>
          <w:b/>
          <w:sz w:val="22"/>
          <w:szCs w:val="22"/>
        </w:rPr>
        <w:t xml:space="preserve">Samodzielnym Publicznym Zakładem Opieki Zdrowotnej Ministerstwa Spraw Wewnętrznych </w:t>
      </w:r>
    </w:p>
    <w:p w:rsidR="00387E30" w:rsidRPr="004929A5" w:rsidRDefault="00387E30" w:rsidP="00387E30">
      <w:pPr>
        <w:jc w:val="both"/>
        <w:rPr>
          <w:rFonts w:asciiTheme="majorHAnsi" w:hAnsiTheme="majorHAnsi" w:cs="Times New Roman"/>
          <w:b/>
          <w:sz w:val="22"/>
          <w:szCs w:val="22"/>
        </w:rPr>
      </w:pPr>
      <w:r w:rsidRPr="004929A5">
        <w:rPr>
          <w:rFonts w:asciiTheme="majorHAnsi" w:hAnsiTheme="majorHAnsi" w:cs="Times New Roman"/>
          <w:b/>
          <w:sz w:val="22"/>
          <w:szCs w:val="22"/>
        </w:rPr>
        <w:t>i Administracji z Warmińsko-Mazurskim Centrum Onkologii w Olsztynie</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Al. Wojska Polskiego 37, 10-228 Olsztyn</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NR KRS 0000003859</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NIP 739-29-54-895</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REGON 510022366</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Reprezentowanym przez:</w:t>
      </w:r>
    </w:p>
    <w:p w:rsidR="00387E30" w:rsidRPr="004929A5" w:rsidRDefault="00387E30" w:rsidP="00387E30">
      <w:pPr>
        <w:pStyle w:val="Nagwek1"/>
        <w:rPr>
          <w:rFonts w:asciiTheme="majorHAnsi" w:hAnsiTheme="majorHAnsi" w:cs="Times New Roman"/>
          <w:sz w:val="22"/>
          <w:szCs w:val="22"/>
        </w:rPr>
      </w:pPr>
      <w:r w:rsidRPr="004929A5">
        <w:rPr>
          <w:rFonts w:asciiTheme="majorHAnsi" w:hAnsiTheme="majorHAnsi" w:cs="Times New Roman"/>
          <w:sz w:val="22"/>
          <w:szCs w:val="22"/>
        </w:rPr>
        <w:t>….......................................................................</w:t>
      </w:r>
    </w:p>
    <w:p w:rsidR="00387E30" w:rsidRPr="004929A5" w:rsidRDefault="00387E30" w:rsidP="00387E30">
      <w:pPr>
        <w:jc w:val="both"/>
        <w:rPr>
          <w:rFonts w:asciiTheme="majorHAnsi" w:hAnsiTheme="majorHAnsi" w:cs="Times New Roman"/>
          <w:b/>
          <w:sz w:val="22"/>
          <w:szCs w:val="22"/>
        </w:rPr>
      </w:pPr>
      <w:r w:rsidRPr="004929A5">
        <w:rPr>
          <w:rFonts w:asciiTheme="majorHAnsi" w:hAnsiTheme="majorHAnsi" w:cs="Times New Roman"/>
          <w:sz w:val="22"/>
          <w:szCs w:val="22"/>
        </w:rPr>
        <w:t xml:space="preserve">zwanym w dalszej części umowy </w:t>
      </w:r>
      <w:r w:rsidRPr="004929A5">
        <w:rPr>
          <w:rFonts w:asciiTheme="majorHAnsi" w:hAnsiTheme="majorHAnsi" w:cs="Times New Roman"/>
          <w:b/>
          <w:sz w:val="22"/>
          <w:szCs w:val="22"/>
        </w:rPr>
        <w:t>Zamawiającym</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 xml:space="preserve">a </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NR KRS ………………</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NIP ……………………</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REGON ………………</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Reprezentowanym przez:</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w:t>
      </w:r>
    </w:p>
    <w:p w:rsidR="00387E30" w:rsidRPr="004929A5" w:rsidRDefault="00387E30" w:rsidP="00387E30">
      <w:pPr>
        <w:jc w:val="both"/>
        <w:rPr>
          <w:rFonts w:asciiTheme="majorHAnsi" w:hAnsiTheme="majorHAnsi" w:cs="Times New Roman"/>
          <w:b/>
          <w:sz w:val="22"/>
          <w:szCs w:val="22"/>
        </w:rPr>
      </w:pPr>
      <w:r w:rsidRPr="004929A5">
        <w:rPr>
          <w:rFonts w:asciiTheme="majorHAnsi" w:hAnsiTheme="majorHAnsi" w:cs="Times New Roman"/>
          <w:sz w:val="22"/>
          <w:szCs w:val="22"/>
        </w:rPr>
        <w:t xml:space="preserve">zwanym w dalszej części umowy </w:t>
      </w:r>
      <w:r w:rsidRPr="004929A5">
        <w:rPr>
          <w:rFonts w:asciiTheme="majorHAnsi" w:hAnsiTheme="majorHAnsi" w:cs="Times New Roman"/>
          <w:b/>
          <w:sz w:val="22"/>
          <w:szCs w:val="22"/>
        </w:rPr>
        <w:t>Wykonawcą.</w:t>
      </w:r>
    </w:p>
    <w:p w:rsidR="00387E30" w:rsidRPr="004929A5" w:rsidRDefault="00387E30" w:rsidP="00387E30">
      <w:pPr>
        <w:pStyle w:val="Tekstpodstawowywcity"/>
        <w:ind w:firstLine="0"/>
        <w:jc w:val="both"/>
        <w:rPr>
          <w:rFonts w:asciiTheme="majorHAnsi" w:hAnsiTheme="majorHAnsi" w:cs="Times New Roman"/>
          <w:sz w:val="22"/>
          <w:szCs w:val="22"/>
        </w:rPr>
      </w:pPr>
    </w:p>
    <w:p w:rsidR="00387E30" w:rsidRPr="00C028CC" w:rsidRDefault="00387E30" w:rsidP="00387E30">
      <w:pPr>
        <w:pStyle w:val="NormalnyWeb"/>
        <w:spacing w:before="62" w:beforeAutospacing="0" w:line="276" w:lineRule="auto"/>
        <w:jc w:val="both"/>
        <w:rPr>
          <w:rFonts w:ascii="Cambria" w:hAnsi="Cambria"/>
        </w:rPr>
      </w:pPr>
      <w:r w:rsidRPr="004929A5">
        <w:rPr>
          <w:rFonts w:asciiTheme="majorHAnsi" w:hAnsiTheme="majorHAnsi"/>
          <w:sz w:val="22"/>
          <w:szCs w:val="22"/>
        </w:rPr>
        <w:t xml:space="preserve">Umowa zawarta została w wyniku przeprowadzonego postępowania o zamówienie publiczne w trybie przetargu nieograniczonego pn.: </w:t>
      </w:r>
      <w:r w:rsidRPr="004929A5">
        <w:rPr>
          <w:rFonts w:asciiTheme="majorHAnsi" w:hAnsiTheme="majorHAnsi"/>
          <w:bCs/>
          <w:color w:val="000000"/>
          <w:sz w:val="22"/>
          <w:szCs w:val="22"/>
        </w:rPr>
        <w:t>„</w:t>
      </w:r>
      <w:r w:rsidRPr="004929A5">
        <w:rPr>
          <w:rFonts w:asciiTheme="majorHAnsi" w:hAnsiTheme="majorHAnsi"/>
          <w:sz w:val="22"/>
          <w:szCs w:val="22"/>
        </w:rPr>
        <w:t>Dostawa sprzętu dozymetrycznego</w:t>
      </w:r>
      <w:r>
        <w:rPr>
          <w:rFonts w:asciiTheme="majorHAnsi" w:hAnsiTheme="majorHAnsi"/>
          <w:sz w:val="22"/>
          <w:szCs w:val="22"/>
        </w:rPr>
        <w:t xml:space="preserve">”, </w:t>
      </w:r>
      <w:r w:rsidRPr="004929A5">
        <w:rPr>
          <w:rFonts w:asciiTheme="majorHAnsi" w:hAnsiTheme="majorHAnsi"/>
          <w:sz w:val="22"/>
          <w:szCs w:val="22"/>
        </w:rPr>
        <w:t>nr sprawy ZPZ-</w:t>
      </w:r>
      <w:r>
        <w:rPr>
          <w:rFonts w:asciiTheme="majorHAnsi" w:hAnsiTheme="majorHAnsi"/>
          <w:sz w:val="22"/>
          <w:szCs w:val="22"/>
        </w:rPr>
        <w:t>45</w:t>
      </w:r>
      <w:r w:rsidRPr="004929A5">
        <w:rPr>
          <w:rFonts w:asciiTheme="majorHAnsi" w:hAnsiTheme="majorHAnsi"/>
          <w:sz w:val="22"/>
          <w:szCs w:val="22"/>
        </w:rPr>
        <w:t>/0</w:t>
      </w:r>
      <w:r>
        <w:rPr>
          <w:rFonts w:asciiTheme="majorHAnsi" w:hAnsiTheme="majorHAnsi"/>
          <w:sz w:val="22"/>
          <w:szCs w:val="22"/>
        </w:rPr>
        <w:t>9</w:t>
      </w:r>
      <w:r w:rsidRPr="004929A5">
        <w:rPr>
          <w:rFonts w:asciiTheme="majorHAnsi" w:hAnsiTheme="majorHAnsi"/>
          <w:sz w:val="22"/>
          <w:szCs w:val="22"/>
        </w:rPr>
        <w:t>/18</w:t>
      </w:r>
      <w:r>
        <w:rPr>
          <w:rFonts w:asciiTheme="majorHAnsi" w:hAnsiTheme="majorHAnsi"/>
          <w:sz w:val="22"/>
          <w:szCs w:val="22"/>
        </w:rPr>
        <w:t xml:space="preserve"> zrealizowanego </w:t>
      </w:r>
      <w:r w:rsidRPr="004929A5">
        <w:rPr>
          <w:rFonts w:asciiTheme="majorHAnsi" w:hAnsiTheme="majorHAnsi"/>
          <w:sz w:val="22"/>
          <w:szCs w:val="22"/>
        </w:rPr>
        <w:t xml:space="preserve">w ramach projektu - </w:t>
      </w:r>
      <w:r w:rsidRPr="004929A5">
        <w:rPr>
          <w:rFonts w:asciiTheme="majorHAnsi" w:hAnsiTheme="majorHAnsi" w:cs="Tahoma"/>
          <w:bCs/>
          <w:iCs/>
          <w:sz w:val="22"/>
          <w:szCs w:val="22"/>
        </w:rPr>
        <w:t xml:space="preserve">Rozbudowa i modernizacja zakładu radioterapii w celu poprawy dostępności i jakości leczenia pacjentów onkologicznych w SP ZOZ </w:t>
      </w:r>
      <w:proofErr w:type="spellStart"/>
      <w:r w:rsidRPr="004929A5">
        <w:rPr>
          <w:rFonts w:asciiTheme="majorHAnsi" w:hAnsiTheme="majorHAnsi" w:cs="Tahoma"/>
          <w:bCs/>
          <w:iCs/>
          <w:sz w:val="22"/>
          <w:szCs w:val="22"/>
        </w:rPr>
        <w:t>MSWiA</w:t>
      </w:r>
      <w:proofErr w:type="spellEnd"/>
      <w:r w:rsidRPr="004929A5">
        <w:rPr>
          <w:rFonts w:asciiTheme="majorHAnsi" w:hAnsiTheme="majorHAnsi" w:cs="Tahoma"/>
          <w:bCs/>
          <w:iCs/>
          <w:sz w:val="22"/>
          <w:szCs w:val="22"/>
        </w:rPr>
        <w:t xml:space="preserve"> z </w:t>
      </w:r>
      <w:proofErr w:type="spellStart"/>
      <w:r w:rsidRPr="004929A5">
        <w:rPr>
          <w:rFonts w:asciiTheme="majorHAnsi" w:hAnsiTheme="majorHAnsi" w:cs="Tahoma"/>
          <w:bCs/>
          <w:iCs/>
          <w:sz w:val="22"/>
          <w:szCs w:val="22"/>
        </w:rPr>
        <w:t>W-MCO</w:t>
      </w:r>
      <w:proofErr w:type="spellEnd"/>
      <w:r w:rsidRPr="004929A5">
        <w:rPr>
          <w:rFonts w:asciiTheme="majorHAnsi" w:hAnsiTheme="majorHAnsi" w:cs="Tahoma"/>
          <w:bCs/>
          <w:iCs/>
          <w:sz w:val="22"/>
          <w:szCs w:val="22"/>
        </w:rPr>
        <w:t xml:space="preserve"> w Olsztynie – etap 2 zakup jednego akceleratora oraz budowa jednego bunkra wraz z ich dostosowaniem do istniejącej infrastruktury POIS.09.02.00-00-0135/17”</w:t>
      </w:r>
      <w:r w:rsidRPr="004929A5">
        <w:rPr>
          <w:rFonts w:asciiTheme="majorHAnsi" w:hAnsiTheme="majorHAnsi"/>
          <w:sz w:val="22"/>
          <w:szCs w:val="22"/>
        </w:rPr>
        <w:t>.</w:t>
      </w:r>
      <w:r w:rsidRPr="00845061">
        <w:rPr>
          <w:rFonts w:ascii="Cambria" w:hAnsi="Cambria"/>
          <w:sz w:val="22"/>
          <w:szCs w:val="22"/>
        </w:rPr>
        <w:t xml:space="preserve"> </w:t>
      </w:r>
    </w:p>
    <w:p w:rsidR="00387E30" w:rsidRPr="004929A5" w:rsidRDefault="00387E30" w:rsidP="00387E30">
      <w:pPr>
        <w:pStyle w:val="Tekstpodstawowywcity"/>
        <w:ind w:left="567" w:hanging="567"/>
        <w:jc w:val="both"/>
        <w:rPr>
          <w:rFonts w:asciiTheme="majorHAnsi" w:hAnsiTheme="majorHAnsi" w:cs="Times New Roman"/>
          <w:b/>
          <w:sz w:val="22"/>
          <w:szCs w:val="22"/>
          <w:u w:val="single"/>
        </w:rPr>
      </w:pPr>
      <w:r w:rsidRPr="004929A5">
        <w:rPr>
          <w:rFonts w:asciiTheme="majorHAnsi" w:hAnsiTheme="majorHAnsi" w:cs="Times New Roman"/>
          <w:b/>
          <w:sz w:val="22"/>
          <w:szCs w:val="22"/>
        </w:rPr>
        <w:t xml:space="preserve">I.  </w:t>
      </w:r>
      <w:r w:rsidRPr="004929A5">
        <w:rPr>
          <w:rFonts w:asciiTheme="majorHAnsi" w:hAnsiTheme="majorHAnsi" w:cs="Times New Roman"/>
          <w:b/>
          <w:sz w:val="22"/>
          <w:szCs w:val="22"/>
        </w:rPr>
        <w:tab/>
      </w:r>
      <w:r w:rsidRPr="004929A5">
        <w:rPr>
          <w:rFonts w:asciiTheme="majorHAnsi" w:hAnsiTheme="majorHAnsi" w:cs="Times New Roman"/>
          <w:b/>
          <w:sz w:val="22"/>
          <w:szCs w:val="22"/>
          <w:u w:val="single"/>
        </w:rPr>
        <w:t>PRZEDMIOT UMOWY</w:t>
      </w:r>
    </w:p>
    <w:p w:rsidR="00387E30" w:rsidRPr="004929A5" w:rsidRDefault="00387E30" w:rsidP="00387E30">
      <w:pPr>
        <w:pStyle w:val="Tekstpodstawowywcity"/>
        <w:ind w:firstLine="0"/>
        <w:jc w:val="center"/>
        <w:rPr>
          <w:rFonts w:asciiTheme="majorHAnsi" w:hAnsiTheme="majorHAnsi" w:cs="Times New Roman"/>
          <w:b/>
          <w:sz w:val="22"/>
          <w:szCs w:val="22"/>
        </w:rPr>
      </w:pPr>
      <w:r w:rsidRPr="004929A5">
        <w:rPr>
          <w:rFonts w:asciiTheme="majorHAnsi" w:hAnsiTheme="majorHAnsi" w:cs="Times New Roman"/>
          <w:b/>
          <w:sz w:val="22"/>
          <w:szCs w:val="22"/>
        </w:rPr>
        <w:t>§ 1</w:t>
      </w:r>
    </w:p>
    <w:p w:rsidR="00387E30" w:rsidRPr="004929A5" w:rsidRDefault="00387E30" w:rsidP="00387E30">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 xml:space="preserve">Przedmiotem umowy jest dostawa </w:t>
      </w:r>
      <w:r w:rsidRPr="004929A5">
        <w:rPr>
          <w:rFonts w:asciiTheme="majorHAnsi" w:hAnsiTheme="majorHAnsi"/>
          <w:sz w:val="22"/>
          <w:szCs w:val="22"/>
        </w:rPr>
        <w:t>sprzętu dozymetrycznego</w:t>
      </w:r>
      <w:r w:rsidRPr="004929A5">
        <w:rPr>
          <w:rFonts w:asciiTheme="majorHAnsi" w:hAnsiTheme="majorHAnsi" w:cs="Times New Roman"/>
          <w:sz w:val="22"/>
          <w:szCs w:val="22"/>
        </w:rPr>
        <w:t xml:space="preserve"> opisanego szczegółowo w Specyfikacji Istotnych Warunków Zamówienia (SIWZ), w załączniku nr 2 „Formularz wymaganych parametrów technicznych” oraz Ofercie Wykonawcy, zwanych również urządzeni</w:t>
      </w:r>
      <w:r>
        <w:rPr>
          <w:rFonts w:asciiTheme="majorHAnsi" w:hAnsiTheme="majorHAnsi" w:cs="Times New Roman"/>
          <w:sz w:val="22"/>
          <w:szCs w:val="22"/>
        </w:rPr>
        <w:t>a</w:t>
      </w:r>
      <w:r w:rsidRPr="004929A5">
        <w:rPr>
          <w:rFonts w:asciiTheme="majorHAnsi" w:hAnsiTheme="majorHAnsi" w:cs="Times New Roman"/>
          <w:sz w:val="22"/>
          <w:szCs w:val="22"/>
        </w:rPr>
        <w:t>m</w:t>
      </w:r>
      <w:r>
        <w:rPr>
          <w:rFonts w:asciiTheme="majorHAnsi" w:hAnsiTheme="majorHAnsi" w:cs="Times New Roman"/>
          <w:sz w:val="22"/>
          <w:szCs w:val="22"/>
        </w:rPr>
        <w:t>i</w:t>
      </w:r>
      <w:r w:rsidRPr="004929A5">
        <w:rPr>
          <w:rFonts w:asciiTheme="majorHAnsi" w:hAnsiTheme="majorHAnsi" w:cs="Times New Roman"/>
          <w:sz w:val="22"/>
          <w:szCs w:val="22"/>
        </w:rPr>
        <w:t xml:space="preserve"> lub sprzętem. </w:t>
      </w:r>
    </w:p>
    <w:p w:rsidR="00387E30" w:rsidRPr="004929A5" w:rsidRDefault="00387E30" w:rsidP="00387E30">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Wykonawca oświadcza, że oferowany i dostarczony sprzęt będzie zgodny z SIWZ.</w:t>
      </w:r>
    </w:p>
    <w:p w:rsidR="00387E30" w:rsidRPr="004929A5" w:rsidRDefault="00387E30" w:rsidP="00387E30">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SIWZ oraz Oferta Wykonawcy stanowią integralną część umowy.</w:t>
      </w:r>
    </w:p>
    <w:p w:rsidR="00387E30" w:rsidRPr="004929A5" w:rsidRDefault="00387E30" w:rsidP="00387E30">
      <w:pPr>
        <w:pStyle w:val="Tekstpodstawowywcity"/>
        <w:numPr>
          <w:ilvl w:val="0"/>
          <w:numId w:val="10"/>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Wykonawca oświadcza, że oferowany sprzęt jest fabrycznie nowy, wolny od wad fizycznych i prawnych oraz wolny od jakichkolwiek obciążeń na rzecz osób trzecich.</w:t>
      </w:r>
    </w:p>
    <w:p w:rsidR="00387E30" w:rsidRPr="004929A5" w:rsidRDefault="00387E30" w:rsidP="00387E30">
      <w:pPr>
        <w:widowControl w:val="0"/>
        <w:jc w:val="center"/>
        <w:rPr>
          <w:rFonts w:asciiTheme="majorHAnsi" w:hAnsiTheme="majorHAnsi" w:cs="Times New Roman"/>
          <w:sz w:val="22"/>
          <w:szCs w:val="22"/>
        </w:rPr>
      </w:pPr>
    </w:p>
    <w:p w:rsidR="00387E30" w:rsidRPr="004929A5" w:rsidRDefault="00387E30" w:rsidP="00387E30">
      <w:pPr>
        <w:widowControl w:val="0"/>
        <w:ind w:left="567" w:hanging="567"/>
        <w:rPr>
          <w:rFonts w:asciiTheme="majorHAnsi" w:hAnsiTheme="majorHAnsi" w:cs="Times New Roman"/>
          <w:b/>
          <w:sz w:val="22"/>
          <w:szCs w:val="22"/>
          <w:u w:val="single"/>
        </w:rPr>
      </w:pPr>
      <w:r w:rsidRPr="004929A5">
        <w:rPr>
          <w:rFonts w:asciiTheme="majorHAnsi" w:hAnsiTheme="majorHAnsi" w:cs="Times New Roman"/>
          <w:b/>
          <w:sz w:val="22"/>
          <w:szCs w:val="22"/>
        </w:rPr>
        <w:t xml:space="preserve">II. </w:t>
      </w:r>
      <w:r w:rsidRPr="004929A5">
        <w:rPr>
          <w:rFonts w:asciiTheme="majorHAnsi" w:hAnsiTheme="majorHAnsi" w:cs="Times New Roman"/>
          <w:b/>
          <w:sz w:val="22"/>
          <w:szCs w:val="22"/>
        </w:rPr>
        <w:tab/>
      </w:r>
      <w:r w:rsidRPr="004929A5">
        <w:rPr>
          <w:rFonts w:asciiTheme="majorHAnsi" w:hAnsiTheme="majorHAnsi" w:cs="Times New Roman"/>
          <w:b/>
          <w:sz w:val="22"/>
          <w:szCs w:val="22"/>
          <w:u w:val="single"/>
        </w:rPr>
        <w:t>TERMIN DOSTAWY</w:t>
      </w:r>
    </w:p>
    <w:p w:rsidR="00387E30" w:rsidRPr="004929A5" w:rsidRDefault="00387E30" w:rsidP="00387E30">
      <w:pPr>
        <w:widowControl w:val="0"/>
        <w:jc w:val="center"/>
        <w:rPr>
          <w:rFonts w:asciiTheme="majorHAnsi" w:hAnsiTheme="majorHAnsi" w:cs="Times New Roman"/>
          <w:b/>
          <w:sz w:val="22"/>
          <w:szCs w:val="22"/>
        </w:rPr>
      </w:pPr>
      <w:r w:rsidRPr="004929A5">
        <w:rPr>
          <w:rFonts w:asciiTheme="majorHAnsi" w:hAnsiTheme="majorHAnsi" w:cs="Times New Roman"/>
          <w:b/>
          <w:sz w:val="22"/>
          <w:szCs w:val="22"/>
        </w:rPr>
        <w:t>§ 2</w:t>
      </w:r>
    </w:p>
    <w:p w:rsidR="00387E30" w:rsidRDefault="00387E30" w:rsidP="00387E30">
      <w:pPr>
        <w:widowControl w:val="0"/>
        <w:numPr>
          <w:ilvl w:val="0"/>
          <w:numId w:val="5"/>
        </w:numPr>
        <w:tabs>
          <w:tab w:val="left" w:pos="567"/>
        </w:tabs>
        <w:spacing w:after="60"/>
        <w:ind w:left="567" w:hanging="553"/>
        <w:jc w:val="both"/>
        <w:rPr>
          <w:rFonts w:asciiTheme="majorHAnsi" w:hAnsiTheme="majorHAnsi" w:cs="Times New Roman"/>
          <w:sz w:val="22"/>
          <w:szCs w:val="22"/>
        </w:rPr>
      </w:pPr>
      <w:r w:rsidRPr="004929A5">
        <w:rPr>
          <w:rFonts w:asciiTheme="majorHAnsi" w:hAnsiTheme="majorHAnsi" w:cs="Times New Roman"/>
          <w:sz w:val="22"/>
          <w:szCs w:val="22"/>
        </w:rPr>
        <w:t>Wykonawca</w:t>
      </w:r>
      <w:r w:rsidRPr="004929A5">
        <w:rPr>
          <w:rFonts w:asciiTheme="majorHAnsi" w:hAnsiTheme="majorHAnsi" w:cs="Times New Roman"/>
          <w:b/>
          <w:sz w:val="22"/>
          <w:szCs w:val="22"/>
        </w:rPr>
        <w:t xml:space="preserve"> </w:t>
      </w:r>
      <w:r w:rsidRPr="004929A5">
        <w:rPr>
          <w:rFonts w:asciiTheme="majorHAnsi" w:hAnsiTheme="majorHAnsi" w:cs="Times New Roman"/>
          <w:sz w:val="22"/>
          <w:szCs w:val="22"/>
        </w:rPr>
        <w:t>oświadcza, iż dostarczy, zainstaluje i uruchomi sprzęt będący przedmiotem niniejszej umowy oraz przeszkoli w zakresie  obsługi i użytkowania dostarczonego sprzętu fizyków medycznych</w:t>
      </w:r>
      <w:r>
        <w:rPr>
          <w:rFonts w:asciiTheme="majorHAnsi" w:hAnsiTheme="majorHAnsi" w:cs="Times New Roman"/>
          <w:sz w:val="22"/>
          <w:szCs w:val="22"/>
        </w:rPr>
        <w:t>,</w:t>
      </w:r>
      <w:r w:rsidRPr="004929A5">
        <w:rPr>
          <w:rFonts w:asciiTheme="majorHAnsi" w:hAnsiTheme="majorHAnsi" w:cs="Times New Roman"/>
          <w:sz w:val="22"/>
          <w:szCs w:val="22"/>
        </w:rPr>
        <w:t xml:space="preserve"> w terminie </w:t>
      </w:r>
      <w:r>
        <w:rPr>
          <w:rFonts w:asciiTheme="majorHAnsi" w:hAnsiTheme="majorHAnsi" w:cs="Times New Roman"/>
          <w:sz w:val="22"/>
          <w:szCs w:val="22"/>
        </w:rPr>
        <w:t xml:space="preserve">50 dni od </w:t>
      </w:r>
      <w:r w:rsidRPr="004929A5">
        <w:rPr>
          <w:rFonts w:asciiTheme="majorHAnsi" w:hAnsiTheme="majorHAnsi" w:cs="Times New Roman"/>
          <w:b/>
          <w:sz w:val="22"/>
          <w:szCs w:val="22"/>
        </w:rPr>
        <w:t xml:space="preserve"> </w:t>
      </w:r>
      <w:r>
        <w:rPr>
          <w:rFonts w:asciiTheme="majorHAnsi" w:hAnsiTheme="majorHAnsi" w:cs="Times New Roman"/>
          <w:b/>
          <w:sz w:val="22"/>
          <w:szCs w:val="22"/>
        </w:rPr>
        <w:t xml:space="preserve">dnia zawarcia umowy. </w:t>
      </w:r>
      <w:r w:rsidRPr="004929A5">
        <w:rPr>
          <w:rFonts w:asciiTheme="majorHAnsi" w:hAnsiTheme="majorHAnsi" w:cs="Times New Roman"/>
          <w:sz w:val="22"/>
          <w:szCs w:val="22"/>
        </w:rPr>
        <w:t>Wraz z dostawą sprzętu Wykonawca przekaże Zamawiającemu wszystkie dokumenty dotyczące tego sprzętu, w tym między innymi kart</w:t>
      </w:r>
      <w:r>
        <w:rPr>
          <w:rFonts w:asciiTheme="majorHAnsi" w:hAnsiTheme="majorHAnsi" w:cs="Times New Roman"/>
          <w:sz w:val="22"/>
          <w:szCs w:val="22"/>
        </w:rPr>
        <w:t>y</w:t>
      </w:r>
      <w:r w:rsidRPr="004929A5">
        <w:rPr>
          <w:rFonts w:asciiTheme="majorHAnsi" w:hAnsiTheme="majorHAnsi" w:cs="Times New Roman"/>
          <w:sz w:val="22"/>
          <w:szCs w:val="22"/>
        </w:rPr>
        <w:t xml:space="preserve"> gwarancyjn</w:t>
      </w:r>
      <w:r>
        <w:rPr>
          <w:rFonts w:asciiTheme="majorHAnsi" w:hAnsiTheme="majorHAnsi" w:cs="Times New Roman"/>
          <w:sz w:val="22"/>
          <w:szCs w:val="22"/>
        </w:rPr>
        <w:t>e</w:t>
      </w:r>
      <w:r w:rsidRPr="004929A5">
        <w:rPr>
          <w:rFonts w:asciiTheme="majorHAnsi" w:hAnsiTheme="majorHAnsi" w:cs="Times New Roman"/>
          <w:sz w:val="22"/>
          <w:szCs w:val="22"/>
        </w:rPr>
        <w:t>, instrukcj</w:t>
      </w:r>
      <w:r>
        <w:rPr>
          <w:rFonts w:asciiTheme="majorHAnsi" w:hAnsiTheme="majorHAnsi" w:cs="Times New Roman"/>
          <w:sz w:val="22"/>
          <w:szCs w:val="22"/>
        </w:rPr>
        <w:t>e</w:t>
      </w:r>
      <w:r w:rsidRPr="004929A5">
        <w:rPr>
          <w:rFonts w:asciiTheme="majorHAnsi" w:hAnsiTheme="majorHAnsi" w:cs="Times New Roman"/>
          <w:sz w:val="22"/>
          <w:szCs w:val="22"/>
        </w:rPr>
        <w:t xml:space="preserve"> obsługi w języku polskim. </w:t>
      </w:r>
    </w:p>
    <w:p w:rsidR="00387E30" w:rsidRPr="004929A5" w:rsidRDefault="00387E30" w:rsidP="00387E30">
      <w:pPr>
        <w:widowControl w:val="0"/>
        <w:numPr>
          <w:ilvl w:val="0"/>
          <w:numId w:val="5"/>
        </w:numPr>
        <w:tabs>
          <w:tab w:val="left" w:pos="567"/>
        </w:tabs>
        <w:spacing w:after="60"/>
        <w:ind w:left="567" w:hanging="553"/>
        <w:jc w:val="both"/>
        <w:rPr>
          <w:rFonts w:asciiTheme="majorHAnsi" w:hAnsiTheme="majorHAnsi" w:cs="Times New Roman"/>
          <w:sz w:val="22"/>
          <w:szCs w:val="22"/>
        </w:rPr>
      </w:pPr>
      <w:r w:rsidRPr="004929A5">
        <w:rPr>
          <w:rFonts w:asciiTheme="majorHAnsi" w:hAnsiTheme="majorHAnsi" w:cs="Times New Roman"/>
          <w:sz w:val="22"/>
          <w:szCs w:val="22"/>
        </w:rPr>
        <w:lastRenderedPageBreak/>
        <w:t xml:space="preserve">Wraz z dostawą sprzętu Wykonawca dostarczy </w:t>
      </w:r>
      <w:r w:rsidRPr="00845061">
        <w:rPr>
          <w:rFonts w:asciiTheme="majorHAnsi" w:hAnsiTheme="majorHAnsi" w:cs="Times New Roman"/>
          <w:b/>
          <w:sz w:val="22"/>
          <w:szCs w:val="22"/>
        </w:rPr>
        <w:t>protokół dostawy</w:t>
      </w:r>
      <w:r w:rsidRPr="004929A5">
        <w:rPr>
          <w:rFonts w:asciiTheme="majorHAnsi" w:hAnsiTheme="majorHAnsi" w:cs="Times New Roman"/>
          <w:sz w:val="22"/>
          <w:szCs w:val="22"/>
        </w:rPr>
        <w:t xml:space="preserve"> urządzeń</w:t>
      </w:r>
      <w:r>
        <w:rPr>
          <w:rFonts w:asciiTheme="majorHAnsi" w:hAnsiTheme="majorHAnsi" w:cs="Times New Roman"/>
          <w:sz w:val="22"/>
          <w:szCs w:val="22"/>
        </w:rPr>
        <w:t xml:space="preserve"> (2 egzemplarze)</w:t>
      </w:r>
      <w:r w:rsidRPr="004929A5">
        <w:rPr>
          <w:rFonts w:asciiTheme="majorHAnsi" w:hAnsiTheme="majorHAnsi" w:cs="Times New Roman"/>
          <w:sz w:val="22"/>
          <w:szCs w:val="22"/>
        </w:rPr>
        <w:t xml:space="preserve"> </w:t>
      </w:r>
      <w:r>
        <w:rPr>
          <w:rFonts w:asciiTheme="majorHAnsi" w:hAnsiTheme="majorHAnsi" w:cs="Times New Roman"/>
          <w:sz w:val="22"/>
          <w:szCs w:val="22"/>
        </w:rPr>
        <w:t>zawierający w szczególności informacje o ilości, typie dostarczonych urządzeń wraz  z ich numerami seryjnymi</w:t>
      </w:r>
      <w:r w:rsidRPr="00AC512B">
        <w:rPr>
          <w:rFonts w:asciiTheme="majorHAnsi" w:hAnsiTheme="majorHAnsi" w:cs="Times New Roman"/>
          <w:sz w:val="22"/>
          <w:szCs w:val="22"/>
        </w:rPr>
        <w:t>.</w:t>
      </w:r>
      <w:r w:rsidRPr="00845061">
        <w:rPr>
          <w:rFonts w:ascii="Cambria" w:hAnsi="Cambria" w:cs="Times New Roman"/>
          <w:sz w:val="22"/>
          <w:szCs w:val="22"/>
        </w:rPr>
        <w:t xml:space="preserve"> </w:t>
      </w:r>
      <w:r>
        <w:rPr>
          <w:rFonts w:ascii="Cambria" w:hAnsi="Cambria" w:cs="Times New Roman"/>
          <w:sz w:val="22"/>
          <w:szCs w:val="22"/>
        </w:rPr>
        <w:t>Podpisanie przez Zamawiającego protokołu dostawy potwierdza jedynie fakt dostarczenia przedmiotu umowy.</w:t>
      </w:r>
    </w:p>
    <w:p w:rsidR="00387E30" w:rsidRPr="004929A5" w:rsidRDefault="00387E30" w:rsidP="00387E30">
      <w:pPr>
        <w:widowControl w:val="0"/>
        <w:numPr>
          <w:ilvl w:val="0"/>
          <w:numId w:val="5"/>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Przed planowanym terminem dostarczenia, o którym mowa w ust. 1 Wykonawca zawiadomi Zamawiającego wskazując dokładny termin dostawy danego urządzenia. Informacja o terminie dostawy zostanie przesłana Zamawiającemu faksem na numer: 089 539 82 18</w:t>
      </w:r>
      <w:r w:rsidRPr="006A3E35">
        <w:rPr>
          <w:rFonts w:asciiTheme="majorHAnsi" w:hAnsiTheme="majorHAnsi" w:cs="Times New Roman"/>
          <w:sz w:val="22"/>
          <w:szCs w:val="22"/>
        </w:rPr>
        <w:t xml:space="preserve"> </w:t>
      </w:r>
      <w:r>
        <w:rPr>
          <w:rFonts w:asciiTheme="majorHAnsi" w:hAnsiTheme="majorHAnsi" w:cs="Times New Roman"/>
          <w:sz w:val="22"/>
          <w:szCs w:val="22"/>
        </w:rPr>
        <w:t>lub na adres e-mail: pfm@poliklinika.net,</w:t>
      </w:r>
      <w:r w:rsidRPr="004929A5">
        <w:rPr>
          <w:rFonts w:asciiTheme="majorHAnsi" w:hAnsiTheme="majorHAnsi" w:cs="Times New Roman"/>
          <w:sz w:val="22"/>
          <w:szCs w:val="22"/>
        </w:rPr>
        <w:t xml:space="preserve"> na co najmniej 3 dni przed planowanym dostarczeniem urządzenia.</w:t>
      </w:r>
    </w:p>
    <w:p w:rsidR="00387E30" w:rsidRPr="004929A5" w:rsidRDefault="00387E30" w:rsidP="00387E30">
      <w:pPr>
        <w:widowControl w:val="0"/>
        <w:numPr>
          <w:ilvl w:val="0"/>
          <w:numId w:val="5"/>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 xml:space="preserve">W ramach dostawy sprzętu, o którym mowa w ust. 1 Wykonawca zobowiązuje się do skonfigurowania i ustawienia urządzenia oraz sprawdzenia działania wszystkich funkcji i elementów. </w:t>
      </w:r>
    </w:p>
    <w:p w:rsidR="00387E30" w:rsidRDefault="00387E30" w:rsidP="00387E30">
      <w:pPr>
        <w:widowControl w:val="0"/>
        <w:numPr>
          <w:ilvl w:val="0"/>
          <w:numId w:val="5"/>
        </w:numPr>
        <w:tabs>
          <w:tab w:val="left" w:pos="567"/>
        </w:tabs>
        <w:spacing w:after="60"/>
        <w:ind w:left="567" w:hanging="567"/>
        <w:jc w:val="both"/>
        <w:rPr>
          <w:rFonts w:ascii="Cambria" w:hAnsi="Cambria" w:cs="Times New Roman"/>
          <w:sz w:val="22"/>
          <w:szCs w:val="22"/>
        </w:rPr>
      </w:pPr>
      <w:r>
        <w:rPr>
          <w:rFonts w:ascii="Cambria" w:hAnsi="Cambria" w:cs="Times New Roman"/>
          <w:sz w:val="22"/>
          <w:szCs w:val="22"/>
        </w:rPr>
        <w:t>Wykonanie całości zamówienia, tj., d</w:t>
      </w:r>
      <w:r w:rsidRPr="00AC512B">
        <w:rPr>
          <w:rFonts w:ascii="Cambria" w:hAnsi="Cambria" w:cs="Times New Roman"/>
          <w:sz w:val="22"/>
          <w:szCs w:val="22"/>
        </w:rPr>
        <w:t>ostaw</w:t>
      </w:r>
      <w:r>
        <w:rPr>
          <w:rFonts w:ascii="Cambria" w:hAnsi="Cambria" w:cs="Times New Roman"/>
          <w:sz w:val="22"/>
          <w:szCs w:val="22"/>
        </w:rPr>
        <w:t>y, instalacji, uruchomienia</w:t>
      </w:r>
      <w:r w:rsidRPr="00AC512B">
        <w:rPr>
          <w:rFonts w:ascii="Cambria" w:hAnsi="Cambria" w:cs="Times New Roman"/>
          <w:sz w:val="22"/>
          <w:szCs w:val="22"/>
        </w:rPr>
        <w:t xml:space="preserve"> urządze</w:t>
      </w:r>
      <w:r>
        <w:rPr>
          <w:rFonts w:ascii="Cambria" w:hAnsi="Cambria" w:cs="Times New Roman"/>
          <w:sz w:val="22"/>
          <w:szCs w:val="22"/>
        </w:rPr>
        <w:t>nia</w:t>
      </w:r>
      <w:r w:rsidRPr="00AC512B">
        <w:rPr>
          <w:rFonts w:ascii="Cambria" w:hAnsi="Cambria" w:cs="Times New Roman"/>
          <w:sz w:val="22"/>
          <w:szCs w:val="22"/>
        </w:rPr>
        <w:t xml:space="preserve"> oraz </w:t>
      </w:r>
      <w:r>
        <w:rPr>
          <w:rFonts w:ascii="Cambria" w:hAnsi="Cambria" w:cs="Times New Roman"/>
          <w:sz w:val="22"/>
          <w:szCs w:val="22"/>
        </w:rPr>
        <w:t>prze</w:t>
      </w:r>
      <w:r w:rsidRPr="00AC512B">
        <w:rPr>
          <w:rFonts w:ascii="Cambria" w:hAnsi="Cambria" w:cs="Times New Roman"/>
          <w:sz w:val="22"/>
          <w:szCs w:val="22"/>
        </w:rPr>
        <w:t xml:space="preserve">szkolenie personelu </w:t>
      </w:r>
      <w:r>
        <w:rPr>
          <w:rFonts w:ascii="Cambria" w:hAnsi="Cambria" w:cs="Times New Roman"/>
          <w:sz w:val="22"/>
          <w:szCs w:val="22"/>
        </w:rPr>
        <w:t xml:space="preserve">w zakresie obsługi </w:t>
      </w:r>
      <w:r w:rsidRPr="00AC512B">
        <w:rPr>
          <w:rFonts w:ascii="Cambria" w:hAnsi="Cambria" w:cs="Times New Roman"/>
          <w:sz w:val="22"/>
          <w:szCs w:val="22"/>
        </w:rPr>
        <w:t xml:space="preserve">zostaną potwierdzone </w:t>
      </w:r>
      <w:r w:rsidRPr="00312024">
        <w:rPr>
          <w:rFonts w:ascii="Cambria" w:hAnsi="Cambria" w:cs="Times New Roman"/>
          <w:b/>
          <w:sz w:val="22"/>
          <w:szCs w:val="22"/>
        </w:rPr>
        <w:t>protokołem odbioru końcowego</w:t>
      </w:r>
      <w:r w:rsidRPr="00AC512B">
        <w:rPr>
          <w:rFonts w:ascii="Cambria" w:hAnsi="Cambria" w:cs="Times New Roman"/>
          <w:sz w:val="22"/>
          <w:szCs w:val="22"/>
        </w:rPr>
        <w:t xml:space="preserve"> podpisanym przez Strony lub ich uprawnionych przedstawicieli; </w:t>
      </w:r>
    </w:p>
    <w:p w:rsidR="00387E30" w:rsidRDefault="00387E30" w:rsidP="00387E30">
      <w:pPr>
        <w:widowControl w:val="0"/>
        <w:numPr>
          <w:ilvl w:val="0"/>
          <w:numId w:val="5"/>
        </w:numPr>
        <w:tabs>
          <w:tab w:val="left" w:pos="567"/>
        </w:tabs>
        <w:spacing w:after="60"/>
        <w:ind w:left="567" w:hanging="567"/>
        <w:jc w:val="both"/>
        <w:rPr>
          <w:rFonts w:ascii="Cambria" w:hAnsi="Cambria" w:cs="Times New Roman"/>
          <w:sz w:val="22"/>
          <w:szCs w:val="22"/>
        </w:rPr>
      </w:pPr>
      <w:r>
        <w:rPr>
          <w:rFonts w:ascii="Cambria" w:hAnsi="Cambria" w:cs="Times New Roman"/>
          <w:sz w:val="22"/>
          <w:szCs w:val="22"/>
        </w:rPr>
        <w:t>P</w:t>
      </w:r>
      <w:r w:rsidRPr="00AC512B">
        <w:rPr>
          <w:rFonts w:ascii="Cambria" w:hAnsi="Cambria" w:cs="Times New Roman"/>
          <w:sz w:val="22"/>
          <w:szCs w:val="22"/>
        </w:rPr>
        <w:t>rotok</w:t>
      </w:r>
      <w:r>
        <w:rPr>
          <w:rFonts w:ascii="Cambria" w:hAnsi="Cambria" w:cs="Times New Roman"/>
          <w:sz w:val="22"/>
          <w:szCs w:val="22"/>
        </w:rPr>
        <w:t>ół</w:t>
      </w:r>
      <w:r w:rsidRPr="00AC512B">
        <w:rPr>
          <w:rFonts w:ascii="Cambria" w:hAnsi="Cambria" w:cs="Times New Roman"/>
          <w:sz w:val="22"/>
          <w:szCs w:val="22"/>
        </w:rPr>
        <w:t xml:space="preserve"> odbioru </w:t>
      </w:r>
      <w:r w:rsidRPr="008D3E07">
        <w:rPr>
          <w:rFonts w:ascii="Cambria" w:hAnsi="Cambria" w:cs="Times New Roman"/>
          <w:sz w:val="22"/>
          <w:szCs w:val="22"/>
        </w:rPr>
        <w:t>końcowego</w:t>
      </w:r>
      <w:r w:rsidRPr="00AC512B">
        <w:rPr>
          <w:rFonts w:ascii="Cambria" w:hAnsi="Cambria" w:cs="Times New Roman"/>
          <w:sz w:val="22"/>
          <w:szCs w:val="22"/>
        </w:rPr>
        <w:t xml:space="preserve"> z</w:t>
      </w:r>
      <w:r>
        <w:rPr>
          <w:rFonts w:ascii="Cambria" w:hAnsi="Cambria" w:cs="Times New Roman"/>
          <w:sz w:val="22"/>
          <w:szCs w:val="22"/>
        </w:rPr>
        <w:t xml:space="preserve">awierać będzie </w:t>
      </w:r>
      <w:r w:rsidRPr="00AC512B">
        <w:rPr>
          <w:rFonts w:ascii="Cambria" w:hAnsi="Cambria" w:cs="Times New Roman"/>
          <w:sz w:val="22"/>
          <w:szCs w:val="22"/>
        </w:rPr>
        <w:t xml:space="preserve"> </w:t>
      </w:r>
      <w:r>
        <w:rPr>
          <w:rFonts w:ascii="Cambria" w:hAnsi="Cambria" w:cs="Times New Roman"/>
          <w:sz w:val="22"/>
          <w:szCs w:val="22"/>
        </w:rPr>
        <w:t xml:space="preserve">informacje o dostarczonym sprzęcie, </w:t>
      </w:r>
      <w:r w:rsidRPr="00AC512B">
        <w:rPr>
          <w:rFonts w:ascii="Cambria" w:hAnsi="Cambria" w:cs="Times New Roman"/>
          <w:sz w:val="22"/>
          <w:szCs w:val="22"/>
        </w:rPr>
        <w:t>data</w:t>
      </w:r>
      <w:r>
        <w:rPr>
          <w:rFonts w:ascii="Cambria" w:hAnsi="Cambria" w:cs="Times New Roman"/>
          <w:sz w:val="22"/>
          <w:szCs w:val="22"/>
        </w:rPr>
        <w:t>ch</w:t>
      </w:r>
      <w:r w:rsidRPr="00AC512B">
        <w:rPr>
          <w:rFonts w:ascii="Cambria" w:hAnsi="Cambria" w:cs="Times New Roman"/>
          <w:sz w:val="22"/>
          <w:szCs w:val="22"/>
        </w:rPr>
        <w:t xml:space="preserve"> wykonania </w:t>
      </w:r>
      <w:r>
        <w:rPr>
          <w:rFonts w:ascii="Cambria" w:hAnsi="Cambria" w:cs="Times New Roman"/>
          <w:sz w:val="22"/>
          <w:szCs w:val="22"/>
        </w:rPr>
        <w:t>poszczególnych, wskazanych w ust. 5 elementów zamówienia oraz listę osób przeszkolonych w zakresie obsługi urządzeń stanowiących przedmiot zamówienia</w:t>
      </w:r>
      <w:r w:rsidRPr="00AC512B">
        <w:rPr>
          <w:rFonts w:ascii="Cambria" w:hAnsi="Cambria" w:cs="Times New Roman"/>
          <w:sz w:val="22"/>
          <w:szCs w:val="22"/>
        </w:rPr>
        <w:t>.</w:t>
      </w:r>
    </w:p>
    <w:p w:rsidR="00387E30" w:rsidRDefault="00387E30" w:rsidP="00387E30">
      <w:pPr>
        <w:widowControl w:val="0"/>
        <w:numPr>
          <w:ilvl w:val="0"/>
          <w:numId w:val="5"/>
        </w:numPr>
        <w:tabs>
          <w:tab w:val="left" w:pos="567"/>
        </w:tabs>
        <w:spacing w:after="60"/>
        <w:ind w:left="567" w:hanging="567"/>
        <w:jc w:val="both"/>
        <w:rPr>
          <w:rFonts w:ascii="Cambria" w:hAnsi="Cambria" w:cs="Times New Roman"/>
          <w:sz w:val="22"/>
          <w:szCs w:val="22"/>
        </w:rPr>
      </w:pPr>
      <w:r>
        <w:rPr>
          <w:rFonts w:ascii="Cambria" w:hAnsi="Cambria" w:cs="Times New Roman"/>
          <w:sz w:val="22"/>
          <w:szCs w:val="22"/>
        </w:rPr>
        <w:t>W przypadku niewykonania któregokolwiek z wymienionych w ust. 5 elementów zamówienia lub stwierdzenia wad i usterek dostarczonego sprzętu, Zamawiający odmówi podpisania protokołu odbioru końcowego do czasu wykonania całości zamówienia lub usunięciu usterek i wad.</w:t>
      </w:r>
    </w:p>
    <w:p w:rsidR="00387E30" w:rsidRPr="004929A5" w:rsidRDefault="00387E30" w:rsidP="00387E30">
      <w:pPr>
        <w:widowControl w:val="0"/>
        <w:numPr>
          <w:ilvl w:val="0"/>
          <w:numId w:val="5"/>
        </w:numPr>
        <w:tabs>
          <w:tab w:val="left" w:pos="567"/>
        </w:tabs>
        <w:spacing w:after="60"/>
        <w:ind w:left="567" w:hanging="567"/>
        <w:jc w:val="both"/>
        <w:rPr>
          <w:rFonts w:asciiTheme="majorHAnsi" w:hAnsiTheme="majorHAnsi" w:cs="Times New Roman"/>
          <w:sz w:val="22"/>
          <w:szCs w:val="22"/>
        </w:rPr>
      </w:pPr>
      <w:r w:rsidRPr="004929A5">
        <w:rPr>
          <w:rFonts w:asciiTheme="majorHAnsi" w:hAnsiTheme="majorHAnsi" w:cs="Times New Roman"/>
          <w:sz w:val="22"/>
          <w:szCs w:val="22"/>
        </w:rPr>
        <w:t xml:space="preserve">Z dniem potwierdzenia przez Zamawiającego przyjęcia sprzętu przechodzi na niego prawo własności. </w:t>
      </w:r>
    </w:p>
    <w:p w:rsidR="00387E30" w:rsidRPr="004929A5" w:rsidRDefault="00387E30" w:rsidP="00387E30">
      <w:pPr>
        <w:widowControl w:val="0"/>
        <w:jc w:val="both"/>
        <w:rPr>
          <w:rFonts w:asciiTheme="majorHAnsi" w:hAnsiTheme="majorHAnsi" w:cs="Times New Roman"/>
          <w:sz w:val="22"/>
          <w:szCs w:val="22"/>
        </w:rPr>
      </w:pPr>
    </w:p>
    <w:p w:rsidR="00387E30" w:rsidRPr="004929A5" w:rsidRDefault="00387E30" w:rsidP="00387E30">
      <w:pPr>
        <w:widowControl w:val="0"/>
        <w:ind w:left="567" w:hanging="567"/>
        <w:jc w:val="both"/>
        <w:rPr>
          <w:rFonts w:asciiTheme="majorHAnsi" w:hAnsiTheme="majorHAnsi" w:cs="Times New Roman"/>
          <w:b/>
          <w:sz w:val="22"/>
          <w:szCs w:val="22"/>
          <w:u w:val="single"/>
        </w:rPr>
      </w:pPr>
      <w:r w:rsidRPr="004929A5">
        <w:rPr>
          <w:rFonts w:asciiTheme="majorHAnsi" w:hAnsiTheme="majorHAnsi" w:cs="Times New Roman"/>
          <w:b/>
          <w:sz w:val="22"/>
          <w:szCs w:val="22"/>
        </w:rPr>
        <w:t xml:space="preserve">III. </w:t>
      </w:r>
      <w:r w:rsidRPr="004929A5">
        <w:rPr>
          <w:rFonts w:asciiTheme="majorHAnsi" w:hAnsiTheme="majorHAnsi" w:cs="Times New Roman"/>
          <w:b/>
          <w:sz w:val="22"/>
          <w:szCs w:val="22"/>
        </w:rPr>
        <w:tab/>
      </w:r>
      <w:r w:rsidRPr="004929A5">
        <w:rPr>
          <w:rFonts w:asciiTheme="majorHAnsi" w:hAnsiTheme="majorHAnsi" w:cs="Times New Roman"/>
          <w:b/>
          <w:sz w:val="22"/>
          <w:szCs w:val="22"/>
          <w:u w:val="single"/>
        </w:rPr>
        <w:t>CENA</w:t>
      </w:r>
    </w:p>
    <w:p w:rsidR="00387E30" w:rsidRPr="004929A5" w:rsidRDefault="00387E30" w:rsidP="00387E30">
      <w:pPr>
        <w:tabs>
          <w:tab w:val="left" w:pos="284"/>
        </w:tabs>
        <w:jc w:val="center"/>
        <w:rPr>
          <w:rFonts w:asciiTheme="majorHAnsi" w:hAnsiTheme="majorHAnsi" w:cs="Times New Roman"/>
          <w:b/>
          <w:sz w:val="22"/>
          <w:szCs w:val="22"/>
        </w:rPr>
      </w:pPr>
      <w:r w:rsidRPr="004929A5">
        <w:rPr>
          <w:rFonts w:asciiTheme="majorHAnsi" w:hAnsiTheme="majorHAnsi" w:cs="Times New Roman"/>
          <w:b/>
          <w:sz w:val="22"/>
          <w:szCs w:val="22"/>
        </w:rPr>
        <w:t>§ 3</w:t>
      </w:r>
    </w:p>
    <w:p w:rsidR="00387E30" w:rsidRPr="004929A5" w:rsidRDefault="00387E30" w:rsidP="00387E30">
      <w:pPr>
        <w:pStyle w:val="Akapitzlist"/>
        <w:numPr>
          <w:ilvl w:val="1"/>
          <w:numId w:val="2"/>
        </w:numPr>
        <w:tabs>
          <w:tab w:val="left" w:pos="567"/>
        </w:tabs>
        <w:spacing w:before="60" w:after="60"/>
        <w:ind w:hanging="1080"/>
        <w:rPr>
          <w:rFonts w:asciiTheme="majorHAnsi" w:hAnsiTheme="majorHAnsi"/>
          <w:sz w:val="22"/>
          <w:szCs w:val="22"/>
        </w:rPr>
      </w:pPr>
      <w:r w:rsidRPr="004929A5">
        <w:rPr>
          <w:rFonts w:asciiTheme="majorHAnsi" w:hAnsiTheme="majorHAnsi"/>
          <w:sz w:val="22"/>
          <w:szCs w:val="22"/>
        </w:rPr>
        <w:t>Wartość umowy netto wynosi: ........................... zł.</w:t>
      </w:r>
    </w:p>
    <w:p w:rsidR="00387E30" w:rsidRDefault="00387E30" w:rsidP="00387E30">
      <w:pPr>
        <w:pStyle w:val="Akapitzlist"/>
        <w:numPr>
          <w:ilvl w:val="1"/>
          <w:numId w:val="2"/>
        </w:numPr>
        <w:tabs>
          <w:tab w:val="left" w:pos="567"/>
        </w:tabs>
        <w:spacing w:before="60" w:after="60"/>
        <w:ind w:hanging="1080"/>
        <w:rPr>
          <w:rFonts w:asciiTheme="majorHAnsi" w:hAnsiTheme="majorHAnsi"/>
          <w:sz w:val="22"/>
          <w:szCs w:val="22"/>
        </w:rPr>
      </w:pPr>
      <w:r w:rsidRPr="004929A5">
        <w:rPr>
          <w:rFonts w:asciiTheme="majorHAnsi" w:hAnsiTheme="majorHAnsi"/>
          <w:sz w:val="22"/>
          <w:szCs w:val="22"/>
        </w:rPr>
        <w:t>Wartość umowy brutto wynosi:</w:t>
      </w:r>
      <w:r>
        <w:rPr>
          <w:rFonts w:asciiTheme="majorHAnsi" w:hAnsiTheme="majorHAnsi"/>
          <w:sz w:val="22"/>
          <w:szCs w:val="22"/>
        </w:rPr>
        <w:t xml:space="preserve"> ........................... zł, w tym:</w:t>
      </w:r>
    </w:p>
    <w:p w:rsidR="00387E30" w:rsidRDefault="00387E30" w:rsidP="00387E30">
      <w:pPr>
        <w:tabs>
          <w:tab w:val="left" w:pos="567"/>
        </w:tabs>
        <w:spacing w:before="60" w:after="60"/>
        <w:ind w:firstLine="567"/>
        <w:rPr>
          <w:rFonts w:asciiTheme="majorHAnsi" w:hAnsiTheme="majorHAnsi"/>
          <w:sz w:val="22"/>
          <w:szCs w:val="22"/>
        </w:rPr>
      </w:pPr>
      <w:r>
        <w:rPr>
          <w:rFonts w:asciiTheme="majorHAnsi" w:hAnsiTheme="majorHAnsi"/>
          <w:sz w:val="22"/>
          <w:szCs w:val="22"/>
        </w:rPr>
        <w:t>Zadanie 1 - ........................... zł,</w:t>
      </w:r>
    </w:p>
    <w:p w:rsidR="00387E30" w:rsidRPr="00387E30" w:rsidRDefault="00387E30" w:rsidP="00387E30">
      <w:pPr>
        <w:tabs>
          <w:tab w:val="left" w:pos="567"/>
        </w:tabs>
        <w:spacing w:before="60" w:after="60"/>
        <w:ind w:firstLine="567"/>
        <w:rPr>
          <w:rFonts w:asciiTheme="majorHAnsi" w:hAnsiTheme="majorHAnsi"/>
          <w:sz w:val="22"/>
          <w:szCs w:val="22"/>
        </w:rPr>
      </w:pPr>
      <w:r>
        <w:rPr>
          <w:rFonts w:asciiTheme="majorHAnsi" w:hAnsiTheme="majorHAnsi"/>
          <w:sz w:val="22"/>
          <w:szCs w:val="22"/>
        </w:rPr>
        <w:t>Zadanie 2 - ........................... zł,</w:t>
      </w:r>
    </w:p>
    <w:p w:rsidR="00387E30" w:rsidRPr="00387E30" w:rsidRDefault="00387E30" w:rsidP="00387E30">
      <w:pPr>
        <w:tabs>
          <w:tab w:val="left" w:pos="567"/>
        </w:tabs>
        <w:spacing w:before="60" w:after="60"/>
        <w:ind w:firstLine="567"/>
        <w:rPr>
          <w:rFonts w:asciiTheme="majorHAnsi" w:hAnsiTheme="majorHAnsi"/>
          <w:sz w:val="22"/>
          <w:szCs w:val="22"/>
        </w:rPr>
      </w:pPr>
      <w:r>
        <w:rPr>
          <w:rFonts w:asciiTheme="majorHAnsi" w:hAnsiTheme="majorHAnsi"/>
          <w:sz w:val="22"/>
          <w:szCs w:val="22"/>
        </w:rPr>
        <w:t>Zadanie 3 - ........................... zł,</w:t>
      </w:r>
    </w:p>
    <w:p w:rsidR="00387E30" w:rsidRPr="00387E30" w:rsidRDefault="00387E30" w:rsidP="00387E30">
      <w:pPr>
        <w:tabs>
          <w:tab w:val="left" w:pos="567"/>
        </w:tabs>
        <w:spacing w:before="60" w:after="60"/>
        <w:ind w:firstLine="567"/>
        <w:rPr>
          <w:rFonts w:asciiTheme="majorHAnsi" w:hAnsiTheme="majorHAnsi"/>
          <w:sz w:val="22"/>
          <w:szCs w:val="22"/>
        </w:rPr>
      </w:pPr>
      <w:r>
        <w:rPr>
          <w:rFonts w:asciiTheme="majorHAnsi" w:hAnsiTheme="majorHAnsi"/>
          <w:sz w:val="22"/>
          <w:szCs w:val="22"/>
        </w:rPr>
        <w:t>Zadanie 4 - ........................... zł.</w:t>
      </w:r>
    </w:p>
    <w:p w:rsidR="00387E30" w:rsidRPr="004929A5" w:rsidRDefault="00387E30" w:rsidP="00387E30">
      <w:pPr>
        <w:numPr>
          <w:ilvl w:val="1"/>
          <w:numId w:val="2"/>
        </w:numPr>
        <w:tabs>
          <w:tab w:val="left" w:pos="567"/>
        </w:tabs>
        <w:ind w:left="567" w:hanging="567"/>
        <w:rPr>
          <w:rFonts w:asciiTheme="majorHAnsi" w:hAnsiTheme="majorHAnsi" w:cs="Times New Roman"/>
          <w:spacing w:val="-3"/>
          <w:sz w:val="22"/>
          <w:szCs w:val="22"/>
        </w:rPr>
      </w:pPr>
      <w:r w:rsidRPr="004929A5">
        <w:rPr>
          <w:rFonts w:asciiTheme="majorHAnsi" w:hAnsiTheme="majorHAnsi" w:cs="Times New Roman"/>
          <w:spacing w:val="-3"/>
          <w:sz w:val="22"/>
          <w:szCs w:val="22"/>
        </w:rPr>
        <w:t>Wartość umowy, o której mowa w ust. 2 obejmuje:</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Cenę netto sprzętu,</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 xml:space="preserve">Podatek VAT, </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Wszelkie koszty odprawy celnej i cło,</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Wszelkie koszty transportu zagranicznego i krajowego,</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Koszty załadunku i rozładunku u Zamawiającego,</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Ewentualne koszty ubezpieczenia urządzenia do czasu przekazania go Zamawiającemu,</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Koszty złożenia, podłączenia, ustawienia i konfiguracji urządzenia,</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Koszty szkole</w:t>
      </w:r>
      <w:r>
        <w:rPr>
          <w:rFonts w:asciiTheme="majorHAnsi" w:hAnsiTheme="majorHAnsi" w:cs="Times New Roman"/>
          <w:spacing w:val="-3"/>
          <w:sz w:val="22"/>
          <w:szCs w:val="22"/>
        </w:rPr>
        <w:t>ń</w:t>
      </w:r>
      <w:r w:rsidRPr="004929A5">
        <w:rPr>
          <w:rFonts w:asciiTheme="majorHAnsi" w:hAnsiTheme="majorHAnsi" w:cs="Times New Roman"/>
          <w:spacing w:val="-3"/>
          <w:sz w:val="22"/>
          <w:szCs w:val="22"/>
        </w:rPr>
        <w:t xml:space="preserve"> personelu</w:t>
      </w:r>
      <w:r>
        <w:rPr>
          <w:rFonts w:asciiTheme="majorHAnsi" w:hAnsiTheme="majorHAnsi" w:cs="Times New Roman"/>
          <w:spacing w:val="-3"/>
          <w:sz w:val="22"/>
          <w:szCs w:val="22"/>
        </w:rPr>
        <w:t xml:space="preserve"> Zamawiającego</w:t>
      </w:r>
      <w:r w:rsidRPr="004929A5">
        <w:rPr>
          <w:rFonts w:asciiTheme="majorHAnsi" w:hAnsiTheme="majorHAnsi" w:cs="Times New Roman"/>
          <w:spacing w:val="-3"/>
          <w:sz w:val="22"/>
          <w:szCs w:val="22"/>
        </w:rPr>
        <w:t xml:space="preserve">, </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Koszty wykonanych przeglądów okresowych w okresie gwarancji, w tym użytych części,</w:t>
      </w:r>
    </w:p>
    <w:p w:rsidR="00387E30" w:rsidRPr="004929A5" w:rsidRDefault="00387E30" w:rsidP="00387E30">
      <w:pPr>
        <w:numPr>
          <w:ilvl w:val="0"/>
          <w:numId w:val="11"/>
        </w:numPr>
        <w:ind w:left="1134" w:hanging="567"/>
        <w:jc w:val="both"/>
        <w:rPr>
          <w:rFonts w:asciiTheme="majorHAnsi" w:hAnsiTheme="majorHAnsi" w:cs="Times New Roman"/>
          <w:spacing w:val="-3"/>
          <w:sz w:val="22"/>
          <w:szCs w:val="22"/>
        </w:rPr>
      </w:pPr>
      <w:r w:rsidRPr="004929A5">
        <w:rPr>
          <w:rFonts w:asciiTheme="majorHAnsi" w:hAnsiTheme="majorHAnsi" w:cs="Times New Roman"/>
          <w:spacing w:val="-3"/>
          <w:sz w:val="22"/>
          <w:szCs w:val="22"/>
        </w:rPr>
        <w:t>Inne koszty Wykonawcy związane z prawidłowym zrealizowaniem zamówienia.</w:t>
      </w:r>
    </w:p>
    <w:p w:rsidR="00387E30" w:rsidRDefault="00387E30" w:rsidP="00387E30">
      <w:pPr>
        <w:tabs>
          <w:tab w:val="left" w:pos="315"/>
          <w:tab w:val="left" w:pos="360"/>
          <w:tab w:val="left" w:pos="389"/>
          <w:tab w:val="left" w:pos="555"/>
          <w:tab w:val="left" w:pos="855"/>
        </w:tabs>
        <w:ind w:left="-15"/>
        <w:jc w:val="both"/>
        <w:rPr>
          <w:rFonts w:asciiTheme="majorHAnsi" w:hAnsiTheme="majorHAnsi" w:cs="Times New Roman"/>
          <w:spacing w:val="-3"/>
          <w:sz w:val="22"/>
          <w:szCs w:val="22"/>
        </w:rPr>
      </w:pPr>
    </w:p>
    <w:p w:rsidR="00387E30" w:rsidRPr="004929A5" w:rsidRDefault="00387E30" w:rsidP="00387E30">
      <w:pPr>
        <w:tabs>
          <w:tab w:val="left" w:pos="315"/>
          <w:tab w:val="left" w:pos="360"/>
          <w:tab w:val="left" w:pos="389"/>
          <w:tab w:val="left" w:pos="555"/>
          <w:tab w:val="left" w:pos="855"/>
        </w:tabs>
        <w:ind w:left="-15"/>
        <w:jc w:val="both"/>
        <w:rPr>
          <w:rFonts w:asciiTheme="majorHAnsi" w:hAnsiTheme="majorHAnsi" w:cs="Times New Roman"/>
          <w:spacing w:val="-3"/>
          <w:sz w:val="22"/>
          <w:szCs w:val="22"/>
        </w:rPr>
      </w:pPr>
    </w:p>
    <w:p w:rsidR="00387E30" w:rsidRPr="004929A5" w:rsidRDefault="00387E30" w:rsidP="00387E30">
      <w:pPr>
        <w:tabs>
          <w:tab w:val="left" w:pos="567"/>
        </w:tabs>
        <w:ind w:left="567" w:hanging="567"/>
        <w:jc w:val="both"/>
        <w:rPr>
          <w:rFonts w:asciiTheme="majorHAnsi" w:hAnsiTheme="majorHAnsi" w:cs="Times New Roman"/>
          <w:b/>
          <w:spacing w:val="-3"/>
          <w:sz w:val="22"/>
          <w:szCs w:val="22"/>
          <w:u w:val="single"/>
        </w:rPr>
      </w:pPr>
      <w:r w:rsidRPr="004929A5">
        <w:rPr>
          <w:rFonts w:asciiTheme="majorHAnsi" w:hAnsiTheme="majorHAnsi" w:cs="Times New Roman"/>
          <w:b/>
          <w:spacing w:val="-3"/>
          <w:sz w:val="22"/>
          <w:szCs w:val="22"/>
        </w:rPr>
        <w:lastRenderedPageBreak/>
        <w:t xml:space="preserve">IV. </w:t>
      </w:r>
      <w:r w:rsidRPr="004929A5">
        <w:rPr>
          <w:rFonts w:asciiTheme="majorHAnsi" w:hAnsiTheme="majorHAnsi" w:cs="Times New Roman"/>
          <w:b/>
          <w:spacing w:val="-3"/>
          <w:sz w:val="22"/>
          <w:szCs w:val="22"/>
        </w:rPr>
        <w:tab/>
      </w:r>
      <w:r w:rsidRPr="004929A5">
        <w:rPr>
          <w:rFonts w:asciiTheme="majorHAnsi" w:hAnsiTheme="majorHAnsi" w:cs="Times New Roman"/>
          <w:b/>
          <w:spacing w:val="-3"/>
          <w:sz w:val="22"/>
          <w:szCs w:val="22"/>
          <w:u w:val="single"/>
        </w:rPr>
        <w:t>WARUNKI PŁATNOŚCI</w:t>
      </w:r>
    </w:p>
    <w:p w:rsidR="00387E30" w:rsidRPr="004929A5" w:rsidRDefault="00387E30" w:rsidP="00387E30">
      <w:pPr>
        <w:tabs>
          <w:tab w:val="left" w:pos="426"/>
        </w:tabs>
        <w:jc w:val="center"/>
        <w:rPr>
          <w:rFonts w:asciiTheme="majorHAnsi" w:hAnsiTheme="majorHAnsi" w:cs="Times New Roman"/>
          <w:b/>
          <w:sz w:val="22"/>
          <w:szCs w:val="22"/>
        </w:rPr>
      </w:pPr>
      <w:r w:rsidRPr="004929A5">
        <w:rPr>
          <w:rFonts w:asciiTheme="majorHAnsi" w:hAnsiTheme="majorHAnsi" w:cs="Times New Roman"/>
          <w:b/>
          <w:sz w:val="22"/>
          <w:szCs w:val="22"/>
        </w:rPr>
        <w:t>§ 4</w:t>
      </w:r>
    </w:p>
    <w:p w:rsidR="00387E30" w:rsidRPr="004929A5" w:rsidRDefault="00387E30" w:rsidP="00387E30">
      <w:pPr>
        <w:pStyle w:val="Akapitzlist"/>
        <w:numPr>
          <w:ilvl w:val="0"/>
          <w:numId w:val="8"/>
        </w:numPr>
        <w:tabs>
          <w:tab w:val="left" w:pos="0"/>
        </w:tabs>
        <w:spacing w:before="60" w:after="60"/>
        <w:ind w:left="567" w:hanging="567"/>
        <w:jc w:val="both"/>
        <w:rPr>
          <w:rFonts w:asciiTheme="majorHAnsi" w:hAnsiTheme="majorHAnsi"/>
          <w:sz w:val="22"/>
          <w:szCs w:val="22"/>
        </w:rPr>
      </w:pPr>
      <w:r w:rsidRPr="004929A5">
        <w:rPr>
          <w:rFonts w:asciiTheme="majorHAnsi" w:hAnsiTheme="majorHAnsi"/>
          <w:sz w:val="22"/>
          <w:szCs w:val="22"/>
        </w:rPr>
        <w:t xml:space="preserve">Zapłata wynagrodzenia, o którym mowa § 3 ust. 2 umowy zostanie zrealizowana w terminie do </w:t>
      </w:r>
      <w:r>
        <w:rPr>
          <w:rFonts w:asciiTheme="majorHAnsi" w:hAnsiTheme="majorHAnsi"/>
          <w:b/>
          <w:sz w:val="22"/>
          <w:szCs w:val="22"/>
        </w:rPr>
        <w:t>6</w:t>
      </w:r>
      <w:r w:rsidRPr="004929A5">
        <w:rPr>
          <w:rFonts w:asciiTheme="majorHAnsi" w:hAnsiTheme="majorHAnsi"/>
          <w:b/>
          <w:sz w:val="22"/>
          <w:szCs w:val="22"/>
        </w:rPr>
        <w:t>0</w:t>
      </w:r>
      <w:r w:rsidRPr="004929A5">
        <w:rPr>
          <w:rFonts w:asciiTheme="majorHAnsi" w:hAnsiTheme="majorHAnsi"/>
          <w:sz w:val="22"/>
          <w:szCs w:val="22"/>
        </w:rPr>
        <w:t xml:space="preserve"> </w:t>
      </w:r>
      <w:r w:rsidRPr="004929A5">
        <w:rPr>
          <w:rFonts w:asciiTheme="majorHAnsi" w:hAnsiTheme="majorHAnsi"/>
          <w:b/>
          <w:sz w:val="22"/>
          <w:szCs w:val="22"/>
        </w:rPr>
        <w:t>dni</w:t>
      </w:r>
      <w:r w:rsidRPr="004929A5">
        <w:rPr>
          <w:rFonts w:asciiTheme="majorHAnsi" w:hAnsiTheme="majorHAnsi"/>
          <w:sz w:val="22"/>
          <w:szCs w:val="22"/>
        </w:rPr>
        <w:t xml:space="preserve"> licząc od daty przyjęcia przez Zamawiającego przedmiotu dostawy (potwierdzonego podpisanym protokołem odbioru) i otrzymania poprawnie wystawionej faktury VAT.</w:t>
      </w:r>
      <w:r w:rsidRPr="004929A5">
        <w:rPr>
          <w:rFonts w:asciiTheme="majorHAnsi" w:hAnsiTheme="majorHAnsi"/>
          <w:sz w:val="22"/>
          <w:szCs w:val="22"/>
        </w:rPr>
        <w:tab/>
      </w:r>
    </w:p>
    <w:p w:rsidR="00387E30" w:rsidRPr="004929A5" w:rsidRDefault="00387E30" w:rsidP="00387E30">
      <w:pPr>
        <w:pStyle w:val="Akapitzlist"/>
        <w:numPr>
          <w:ilvl w:val="0"/>
          <w:numId w:val="8"/>
        </w:numPr>
        <w:tabs>
          <w:tab w:val="left" w:pos="0"/>
        </w:tabs>
        <w:spacing w:before="60" w:after="60"/>
        <w:ind w:left="567" w:hanging="567"/>
        <w:jc w:val="both"/>
        <w:rPr>
          <w:rFonts w:asciiTheme="majorHAnsi" w:hAnsiTheme="majorHAnsi"/>
          <w:sz w:val="22"/>
          <w:szCs w:val="22"/>
        </w:rPr>
      </w:pPr>
      <w:r w:rsidRPr="004929A5">
        <w:rPr>
          <w:rFonts w:asciiTheme="majorHAnsi" w:hAnsiTheme="majorHAnsi"/>
          <w:sz w:val="22"/>
          <w:szCs w:val="22"/>
        </w:rPr>
        <w:t>W przypadku otrzymania nieprawidłowo wystawionej faktury Zamawiający zwróci się do Wykonawcy z żądaniem wystawienia korekty. Żądanie, o którym mowa w zdaniu pierwszym zostanie przesłane Wykonawcy pocztą lub faksem.</w:t>
      </w:r>
    </w:p>
    <w:p w:rsidR="00387E30" w:rsidRPr="004929A5" w:rsidRDefault="00387E30" w:rsidP="00387E30">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sz w:val="22"/>
          <w:szCs w:val="22"/>
        </w:rPr>
      </w:pPr>
      <w:r w:rsidRPr="004929A5">
        <w:rPr>
          <w:rFonts w:asciiTheme="majorHAnsi" w:hAnsiTheme="majorHAnsi" w:cs="Times New Roman"/>
          <w:color w:val="000000"/>
          <w:sz w:val="22"/>
          <w:szCs w:val="22"/>
        </w:rPr>
        <w:t>4.</w:t>
      </w:r>
      <w:r w:rsidRPr="004929A5">
        <w:rPr>
          <w:rFonts w:asciiTheme="majorHAnsi" w:hAnsiTheme="majorHAnsi" w:cs="Times New Roman"/>
          <w:sz w:val="22"/>
          <w:szCs w:val="22"/>
        </w:rPr>
        <w:tab/>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387E30" w:rsidRPr="004929A5" w:rsidRDefault="00387E30" w:rsidP="00387E30">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sz w:val="22"/>
          <w:szCs w:val="22"/>
        </w:rPr>
      </w:pPr>
      <w:r w:rsidRPr="004929A5">
        <w:rPr>
          <w:rFonts w:asciiTheme="majorHAnsi" w:hAnsiTheme="majorHAnsi" w:cs="Times New Roman"/>
          <w:color w:val="000000"/>
          <w:sz w:val="22"/>
          <w:szCs w:val="22"/>
        </w:rPr>
        <w:t xml:space="preserve">5. </w:t>
      </w:r>
      <w:r w:rsidRPr="004929A5">
        <w:rPr>
          <w:rFonts w:asciiTheme="majorHAnsi" w:hAnsiTheme="majorHAnsi" w:cs="Times New Roman"/>
          <w:color w:val="000000"/>
          <w:sz w:val="22"/>
          <w:szCs w:val="22"/>
        </w:rPr>
        <w:tab/>
        <w:t>Płatności zostaną realizowane na konto Wykonawcy wskazane na fakturze.</w:t>
      </w:r>
      <w:r w:rsidRPr="004929A5">
        <w:rPr>
          <w:rFonts w:asciiTheme="majorHAnsi" w:hAnsiTheme="majorHAnsi" w:cs="Times New Roman"/>
          <w:sz w:val="22"/>
          <w:szCs w:val="22"/>
        </w:rPr>
        <w:t xml:space="preserve"> </w:t>
      </w:r>
    </w:p>
    <w:p w:rsidR="00387E30" w:rsidRPr="004929A5" w:rsidRDefault="00387E30" w:rsidP="00387E30">
      <w:pPr>
        <w:pStyle w:val="Akapitzlist"/>
        <w:numPr>
          <w:ilvl w:val="0"/>
          <w:numId w:val="6"/>
        </w:numPr>
        <w:tabs>
          <w:tab w:val="left" w:pos="567"/>
        </w:tabs>
        <w:spacing w:before="60" w:after="60"/>
        <w:ind w:left="567" w:hanging="567"/>
        <w:jc w:val="both"/>
        <w:rPr>
          <w:rFonts w:asciiTheme="majorHAnsi" w:hAnsiTheme="majorHAnsi"/>
          <w:iCs/>
          <w:sz w:val="22"/>
          <w:szCs w:val="22"/>
        </w:rPr>
      </w:pPr>
      <w:r w:rsidRPr="004929A5">
        <w:rPr>
          <w:rFonts w:asciiTheme="majorHAnsi" w:hAnsiTheme="majorHAnsi"/>
          <w:sz w:val="22"/>
          <w:szCs w:val="22"/>
        </w:rPr>
        <w:t xml:space="preserve">W przypadku nieterminowego regulowania należności za dostarczony sprzęt, Wykonawca </w:t>
      </w:r>
      <w:r w:rsidRPr="004929A5">
        <w:rPr>
          <w:rFonts w:asciiTheme="majorHAnsi" w:hAnsiTheme="majorHAnsi"/>
          <w:iCs/>
          <w:sz w:val="22"/>
          <w:szCs w:val="22"/>
        </w:rPr>
        <w:t xml:space="preserve">po spełnieniu swojego świadczenia niepieniężnego i doręczeniu Zamawiającemu prawidłowo sporządzonej faktury, </w:t>
      </w:r>
      <w:r w:rsidRPr="004929A5">
        <w:rPr>
          <w:rFonts w:asciiTheme="majorHAnsi" w:hAnsiTheme="majorHAnsi"/>
          <w:sz w:val="22"/>
          <w:szCs w:val="22"/>
        </w:rPr>
        <w:t xml:space="preserve">może naliczać odsetki </w:t>
      </w:r>
      <w:r w:rsidRPr="004929A5">
        <w:rPr>
          <w:rFonts w:asciiTheme="majorHAnsi" w:hAnsiTheme="majorHAnsi"/>
          <w:iCs/>
          <w:sz w:val="22"/>
          <w:szCs w:val="22"/>
        </w:rPr>
        <w:t xml:space="preserve">w wysokości określonej w art. 8 ust. 1 ustawy z dnia 08.03.2013 r. o terminach zapłaty w transakcjach handlowych (Dz. U. </w:t>
      </w:r>
      <w:r w:rsidRPr="00387E30">
        <w:rPr>
          <w:rFonts w:asciiTheme="majorHAnsi" w:hAnsiTheme="majorHAnsi"/>
          <w:iCs/>
          <w:sz w:val="22"/>
          <w:szCs w:val="22"/>
        </w:rPr>
        <w:t>z 2016 r., poz. 684 z póz. zm.).</w:t>
      </w:r>
    </w:p>
    <w:p w:rsidR="00387E30" w:rsidRPr="004929A5" w:rsidRDefault="00387E30" w:rsidP="00387E30">
      <w:pPr>
        <w:rPr>
          <w:rFonts w:asciiTheme="majorHAnsi" w:hAnsiTheme="majorHAnsi" w:cs="Times New Roman"/>
          <w:sz w:val="22"/>
          <w:szCs w:val="22"/>
        </w:rPr>
      </w:pPr>
    </w:p>
    <w:p w:rsidR="00387E30" w:rsidRPr="004929A5" w:rsidRDefault="00387E30" w:rsidP="00387E30">
      <w:pPr>
        <w:pStyle w:val="Nagwek5"/>
        <w:ind w:left="567" w:hanging="567"/>
        <w:jc w:val="both"/>
        <w:rPr>
          <w:rFonts w:asciiTheme="majorHAnsi" w:hAnsiTheme="majorHAnsi" w:cs="Times New Roman"/>
          <w:sz w:val="22"/>
          <w:szCs w:val="22"/>
          <w:u w:val="single"/>
        </w:rPr>
      </w:pPr>
      <w:r w:rsidRPr="004929A5">
        <w:rPr>
          <w:rFonts w:asciiTheme="majorHAnsi" w:hAnsiTheme="majorHAnsi" w:cs="Times New Roman"/>
          <w:sz w:val="22"/>
          <w:szCs w:val="22"/>
          <w:u w:val="none"/>
        </w:rPr>
        <w:t xml:space="preserve">V. </w:t>
      </w:r>
      <w:r w:rsidRPr="004929A5">
        <w:rPr>
          <w:rFonts w:asciiTheme="majorHAnsi" w:hAnsiTheme="majorHAnsi" w:cs="Times New Roman"/>
          <w:sz w:val="22"/>
          <w:szCs w:val="22"/>
          <w:u w:val="none"/>
        </w:rPr>
        <w:tab/>
      </w:r>
      <w:r w:rsidRPr="004929A5">
        <w:rPr>
          <w:rFonts w:asciiTheme="majorHAnsi" w:hAnsiTheme="majorHAnsi" w:cs="Times New Roman"/>
          <w:sz w:val="22"/>
          <w:szCs w:val="22"/>
          <w:u w:val="none"/>
        </w:rPr>
        <w:tab/>
      </w:r>
      <w:r w:rsidRPr="004929A5">
        <w:rPr>
          <w:rFonts w:asciiTheme="majorHAnsi" w:hAnsiTheme="majorHAnsi" w:cs="Times New Roman"/>
          <w:sz w:val="22"/>
          <w:szCs w:val="22"/>
          <w:u w:val="single"/>
        </w:rPr>
        <w:t>GWARANCJA</w:t>
      </w:r>
    </w:p>
    <w:p w:rsidR="00387E30" w:rsidRPr="004929A5" w:rsidRDefault="00387E30" w:rsidP="00387E30">
      <w:pPr>
        <w:jc w:val="center"/>
        <w:rPr>
          <w:rFonts w:asciiTheme="majorHAnsi" w:hAnsiTheme="majorHAnsi" w:cs="Times New Roman"/>
          <w:b/>
          <w:sz w:val="22"/>
          <w:szCs w:val="22"/>
        </w:rPr>
      </w:pPr>
      <w:r w:rsidRPr="004929A5">
        <w:rPr>
          <w:rFonts w:asciiTheme="majorHAnsi" w:hAnsiTheme="majorHAnsi" w:cs="Times New Roman"/>
          <w:b/>
          <w:sz w:val="22"/>
          <w:szCs w:val="22"/>
        </w:rPr>
        <w:t>§ 5</w:t>
      </w:r>
    </w:p>
    <w:p w:rsidR="00387E30" w:rsidRPr="007008EE" w:rsidRDefault="00387E30" w:rsidP="00387E30">
      <w:pPr>
        <w:pStyle w:val="Akapitzlist1"/>
        <w:numPr>
          <w:ilvl w:val="0"/>
          <w:numId w:val="4"/>
        </w:numPr>
        <w:spacing w:after="60" w:line="240" w:lineRule="auto"/>
        <w:ind w:left="567" w:hanging="567"/>
        <w:jc w:val="both"/>
        <w:rPr>
          <w:rFonts w:asciiTheme="majorHAnsi" w:hAnsiTheme="majorHAnsi" w:cs="Times New Roman"/>
        </w:rPr>
      </w:pPr>
      <w:r w:rsidRPr="004929A5">
        <w:rPr>
          <w:rFonts w:asciiTheme="majorHAnsi" w:hAnsiTheme="majorHAnsi" w:cs="Times New Roman"/>
        </w:rPr>
        <w:t xml:space="preserve">Wykonawca oświadcza, iż oferowany sprzęt objęty jest gwarancją producenta, której okres </w:t>
      </w:r>
      <w:r>
        <w:rPr>
          <w:rFonts w:asciiTheme="majorHAnsi" w:hAnsiTheme="majorHAnsi" w:cs="Times New Roman"/>
        </w:rPr>
        <w:t xml:space="preserve">i zakres </w:t>
      </w:r>
      <w:r w:rsidRPr="004929A5">
        <w:rPr>
          <w:rFonts w:asciiTheme="majorHAnsi" w:hAnsiTheme="majorHAnsi" w:cs="Times New Roman"/>
        </w:rPr>
        <w:t>został wskazany w Ofercie Wykonawcy, załącznik nr 2 „Formularz wymaganych parametrów technicznych” i wynosi</w:t>
      </w:r>
      <w:r>
        <w:rPr>
          <w:rFonts w:asciiTheme="majorHAnsi" w:hAnsiTheme="majorHAnsi" w:cs="Times New Roman"/>
        </w:rPr>
        <w:t xml:space="preserve"> </w:t>
      </w:r>
      <w:r w:rsidRPr="007008EE">
        <w:rPr>
          <w:rFonts w:asciiTheme="majorHAnsi" w:hAnsiTheme="majorHAnsi" w:cs="Times New Roman"/>
          <w:b/>
        </w:rPr>
        <w:t>24</w:t>
      </w:r>
      <w:r>
        <w:rPr>
          <w:rFonts w:asciiTheme="majorHAnsi" w:hAnsiTheme="majorHAnsi" w:cs="Times New Roman"/>
          <w:b/>
        </w:rPr>
        <w:t xml:space="preserve"> </w:t>
      </w:r>
      <w:r w:rsidRPr="007008EE">
        <w:rPr>
          <w:rFonts w:asciiTheme="majorHAnsi" w:hAnsiTheme="majorHAnsi" w:cs="Times New Roman"/>
          <w:b/>
        </w:rPr>
        <w:t xml:space="preserve">miesiące </w:t>
      </w:r>
      <w:r w:rsidRPr="007008EE">
        <w:rPr>
          <w:rFonts w:asciiTheme="majorHAnsi" w:hAnsiTheme="majorHAnsi" w:cs="Times New Roman"/>
        </w:rPr>
        <w:t>od daty podpisania protokołu odbioru końcowego</w:t>
      </w:r>
    </w:p>
    <w:p w:rsidR="00387E30" w:rsidRPr="004929A5" w:rsidRDefault="00387E30" w:rsidP="00387E30">
      <w:pPr>
        <w:numPr>
          <w:ilvl w:val="0"/>
          <w:numId w:val="4"/>
        </w:numPr>
        <w:ind w:left="567" w:hanging="567"/>
        <w:jc w:val="both"/>
        <w:rPr>
          <w:rFonts w:asciiTheme="majorHAnsi" w:hAnsiTheme="majorHAnsi" w:cs="Times New Roman"/>
          <w:sz w:val="22"/>
          <w:szCs w:val="22"/>
        </w:rPr>
      </w:pPr>
      <w:r w:rsidRPr="004929A5">
        <w:rPr>
          <w:rFonts w:asciiTheme="majorHAnsi" w:hAnsiTheme="majorHAnsi" w:cs="Times New Roman"/>
          <w:sz w:val="22"/>
          <w:szCs w:val="22"/>
        </w:rPr>
        <w:t>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Brak wydania Zamawiającemu karty gwarancyjnej w powyższym terminie upoważnia Zamawiającego do odmowy podpisania protokołu odbioru sprzętu z winy Wykonawcy. Ponadto Wykonawca przeniesie w dniu dostawy sprzętu na rzecz Zamawiającego wszelkie prawa wynikających z dokumentów gwarancyjnych wystawionych przez podmioty trzecie, które to dokumenty dotyczą przedmiotu dostawy.</w:t>
      </w:r>
    </w:p>
    <w:p w:rsidR="00387E30" w:rsidRPr="004929A5" w:rsidRDefault="00387E30" w:rsidP="00387E30">
      <w:pPr>
        <w:pStyle w:val="Akapitzlist1"/>
        <w:numPr>
          <w:ilvl w:val="0"/>
          <w:numId w:val="4"/>
        </w:numPr>
        <w:spacing w:after="60" w:line="240" w:lineRule="auto"/>
        <w:ind w:left="567" w:hanging="567"/>
        <w:jc w:val="both"/>
        <w:rPr>
          <w:rFonts w:asciiTheme="majorHAnsi" w:hAnsiTheme="majorHAnsi" w:cs="Times New Roman"/>
        </w:rPr>
      </w:pPr>
      <w:r w:rsidRPr="004929A5">
        <w:rPr>
          <w:rFonts w:asciiTheme="majorHAnsi" w:hAnsiTheme="majorHAnsi" w:cs="Times New Roman"/>
        </w:rPr>
        <w:t>Wykonawca oświadcza, iż gwarancja, o której mowa w ust. 1 będzie realizowana na następujących warunkach:</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W okresie gwarancji przeglądy okresowe będą wykonywane bez dodatkowego wynagrodzenia przez Wykonawcę lub podmiot wskazany w ust. 6 z częstotliwością zalecaną przez producenta/ dystrybutora urządzenia.</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Wykonawca lub podmiot wskazany w ust. 6 dokona w okresie gwarancji wymaganych przez producenta aktualizacji oprogramowania dotyczących bezpieczeństwa bez dodatkowego wynagrodzenia.</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 xml:space="preserve">W przypadku wystąpienia wady, usterki (awarii) Zamawiający będzie miał możliwość zgłoszenia wad, usterek (awarii) przez 24 godziny na dobę w dni robocze; </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Zgłoszenia awarii mogą być składane faksem</w:t>
      </w:r>
      <w:r>
        <w:rPr>
          <w:rFonts w:asciiTheme="majorHAnsi" w:hAnsiTheme="majorHAnsi" w:cs="Times New Roman"/>
        </w:rPr>
        <w:t xml:space="preserve"> lub</w:t>
      </w:r>
      <w:r w:rsidRPr="004929A5">
        <w:rPr>
          <w:rFonts w:asciiTheme="majorHAnsi" w:hAnsiTheme="majorHAnsi" w:cs="Times New Roman"/>
        </w:rPr>
        <w:t xml:space="preserve"> drogą elektroniczną;</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W przypadku wystąpienia wad lub usterek (awarii) sprzętu, reakcja serwisu tj. przyjęcie zgłoszenia i kontakt z użytkownikiem urządzenia w celu wyjaśnienia problemu awarii wyniesie: do 24 godzin od zgłoszenia w dni robocze;</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W przypadku wystąpienia wad lub usterek (awarii), wymagającej przyjazdu serwisu, przybycie serwisu do Zamawiającego wyniesie do 48 godzin w dni robocze, od zgłoszenia;</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w:t>
      </w:r>
      <w:r w:rsidR="00C604E6">
        <w:rPr>
          <w:rFonts w:asciiTheme="majorHAnsi" w:hAnsiTheme="majorHAnsi" w:cs="Times New Roman"/>
        </w:rPr>
        <w:t xml:space="preserve"> i z powrotem do siedziby Zamawiającego</w:t>
      </w:r>
      <w:r w:rsidRPr="004929A5">
        <w:rPr>
          <w:rFonts w:asciiTheme="majorHAnsi" w:hAnsiTheme="majorHAnsi" w:cs="Times New Roman"/>
        </w:rPr>
        <w:t>;</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 xml:space="preserve">Podstawowe wady i usterki (awarie) sprzętu w okresie gwarancji będą usuwane w terminie do </w:t>
      </w:r>
      <w:r w:rsidRPr="004929A5">
        <w:rPr>
          <w:rFonts w:asciiTheme="majorHAnsi" w:hAnsiTheme="majorHAnsi" w:cs="Times New Roman"/>
          <w:b/>
        </w:rPr>
        <w:t>5 dni roboczych</w:t>
      </w:r>
      <w:r w:rsidRPr="004929A5">
        <w:rPr>
          <w:rFonts w:asciiTheme="majorHAnsi" w:hAnsiTheme="majorHAnsi" w:cs="Times New Roman"/>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Pr>
          <w:rFonts w:asciiTheme="majorHAnsi" w:hAnsiTheme="majorHAnsi" w:cs="Times New Roman"/>
          <w:b/>
        </w:rPr>
        <w:t>31</w:t>
      </w:r>
      <w:r w:rsidRPr="004929A5">
        <w:rPr>
          <w:rFonts w:asciiTheme="majorHAnsi" w:hAnsiTheme="majorHAnsi" w:cs="Times New Roman"/>
          <w:b/>
        </w:rPr>
        <w:t xml:space="preserve"> dni roboczych</w:t>
      </w:r>
      <w:r w:rsidRPr="004929A5">
        <w:rPr>
          <w:rFonts w:asciiTheme="majorHAnsi" w:hAnsiTheme="majorHAnsi" w:cs="Times New Roman"/>
        </w:rPr>
        <w:t xml:space="preserve"> od daty zgłoszenia dokonanej w dniu roboczym.</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Zamawiającemu przysługuje prawo do wymiany części lub elementu na nowy, jeżeli</w:t>
      </w:r>
      <w:r w:rsidRPr="004929A5">
        <w:rPr>
          <w:rFonts w:asciiTheme="majorHAnsi" w:hAnsiTheme="majorHAnsi" w:cs="Times New Roman"/>
        </w:rPr>
        <w:br/>
        <w:t>w okresie gwarancyjnym zostaną dokonane 3 naprawy dotyczące tej samej części lub elementu, a urządzenie nadal będzie wykazywać uszkodzenia uniemożliwiające używanie sprzętu zgodnie z przeznaczeniem;</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 xml:space="preserve">Okres gwarancji ulega przedłużeniu o udokumentowany czas nie działania lub wadliwego działania sprzętu będącego przedmiotem dostawy. Każde rozpoczęte 24 godziny przerwy pracy sprzętu </w:t>
      </w:r>
      <w:r>
        <w:rPr>
          <w:rFonts w:asciiTheme="majorHAnsi" w:hAnsiTheme="majorHAnsi" w:cs="Times New Roman"/>
        </w:rPr>
        <w:t xml:space="preserve">w dni robocze </w:t>
      </w:r>
      <w:r w:rsidRPr="004929A5">
        <w:rPr>
          <w:rFonts w:asciiTheme="majorHAnsi" w:hAnsiTheme="majorHAnsi" w:cs="Times New Roman"/>
        </w:rPr>
        <w:t>jest liczone jako jeden dzień kalendarzowy przedłużenia gwarancji;</w:t>
      </w:r>
    </w:p>
    <w:p w:rsidR="00387E30" w:rsidRPr="004929A5" w:rsidRDefault="00387E30" w:rsidP="00387E30">
      <w:pPr>
        <w:pStyle w:val="Akapitzlist1"/>
        <w:numPr>
          <w:ilvl w:val="0"/>
          <w:numId w:val="9"/>
        </w:numPr>
        <w:tabs>
          <w:tab w:val="left" w:pos="1134"/>
        </w:tabs>
        <w:spacing w:after="60" w:line="240" w:lineRule="auto"/>
        <w:ind w:left="1134" w:hanging="567"/>
        <w:jc w:val="both"/>
        <w:rPr>
          <w:rFonts w:asciiTheme="majorHAnsi" w:hAnsiTheme="majorHAnsi" w:cs="Times New Roman"/>
        </w:rPr>
      </w:pPr>
      <w:r w:rsidRPr="004929A5">
        <w:rPr>
          <w:rFonts w:asciiTheme="majorHAnsi" w:hAnsiTheme="majorHAnsi" w:cs="Times New Roman"/>
        </w:rPr>
        <w:t>Wykonawca gwarantuje dostępność części zamiennych przez okres 10 lat od podpisania umowy.</w:t>
      </w:r>
    </w:p>
    <w:p w:rsidR="00387E30" w:rsidRPr="004929A5" w:rsidRDefault="00387E30" w:rsidP="00387E30">
      <w:pPr>
        <w:pStyle w:val="Akapitzlist1"/>
        <w:numPr>
          <w:ilvl w:val="0"/>
          <w:numId w:val="4"/>
        </w:numPr>
        <w:tabs>
          <w:tab w:val="left" w:pos="567"/>
        </w:tabs>
        <w:spacing w:after="60" w:line="240" w:lineRule="auto"/>
        <w:ind w:left="567" w:hanging="567"/>
        <w:jc w:val="both"/>
        <w:rPr>
          <w:rFonts w:asciiTheme="majorHAnsi" w:hAnsiTheme="majorHAnsi" w:cs="Times New Roman"/>
        </w:rPr>
      </w:pPr>
      <w:r w:rsidRPr="004929A5">
        <w:rPr>
          <w:rFonts w:asciiTheme="majorHAnsi" w:hAnsiTheme="majorHAnsi" w:cs="Times New Roman"/>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rsidR="00387E30" w:rsidRPr="004929A5" w:rsidRDefault="00387E30" w:rsidP="00387E30">
      <w:pPr>
        <w:pStyle w:val="Akapitzlist1"/>
        <w:numPr>
          <w:ilvl w:val="0"/>
          <w:numId w:val="4"/>
        </w:numPr>
        <w:tabs>
          <w:tab w:val="left" w:pos="567"/>
        </w:tabs>
        <w:spacing w:after="60" w:line="240" w:lineRule="auto"/>
        <w:ind w:left="567" w:hanging="567"/>
        <w:jc w:val="both"/>
        <w:rPr>
          <w:rFonts w:asciiTheme="majorHAnsi" w:hAnsiTheme="majorHAnsi" w:cs="Times New Roman"/>
        </w:rPr>
      </w:pPr>
      <w:r w:rsidRPr="004929A5">
        <w:rPr>
          <w:rFonts w:asciiTheme="majorHAnsi" w:hAnsiTheme="majorHAnsi" w:cs="Times New Roman"/>
        </w:rPr>
        <w:t>Zamawiający może wykonywać uprawnienia</w:t>
      </w:r>
      <w:r w:rsidRPr="004929A5">
        <w:rPr>
          <w:rFonts w:asciiTheme="majorHAnsi" w:hAnsiTheme="majorHAnsi" w:cs="Times New Roman"/>
          <w:color w:val="000000"/>
        </w:rPr>
        <w:t xml:space="preserve"> z tytułu gwarancji, niezależnie od uprawnień wynikających z tytułu rękojmi.</w:t>
      </w:r>
    </w:p>
    <w:p w:rsidR="00387E30" w:rsidRPr="004929A5" w:rsidRDefault="00387E30" w:rsidP="00387E30">
      <w:pPr>
        <w:pStyle w:val="Akapitzlist1"/>
        <w:numPr>
          <w:ilvl w:val="0"/>
          <w:numId w:val="4"/>
        </w:numPr>
        <w:tabs>
          <w:tab w:val="left" w:pos="567"/>
        </w:tabs>
        <w:spacing w:after="60" w:line="240" w:lineRule="auto"/>
        <w:ind w:left="567" w:hanging="567"/>
        <w:jc w:val="both"/>
        <w:rPr>
          <w:rFonts w:asciiTheme="majorHAnsi" w:hAnsiTheme="majorHAnsi" w:cs="Times New Roman"/>
        </w:rPr>
      </w:pPr>
      <w:r w:rsidRPr="004929A5">
        <w:rPr>
          <w:rFonts w:asciiTheme="majorHAnsi" w:hAnsiTheme="majorHAnsi" w:cs="Times New Roman"/>
        </w:rPr>
        <w:t>Wszelkie awarie, usterki sprzętu będącego przedmiotem umowy w okresie gwarancji będą zgłaszane następującemu podmiotowi:</w:t>
      </w:r>
    </w:p>
    <w:p w:rsidR="00387E30" w:rsidRPr="004929A5" w:rsidRDefault="00387E30" w:rsidP="00387E30">
      <w:pPr>
        <w:pStyle w:val="Akapitzlist1"/>
        <w:spacing w:after="60" w:line="240" w:lineRule="auto"/>
        <w:ind w:left="567" w:firstLine="142"/>
        <w:jc w:val="both"/>
        <w:rPr>
          <w:rFonts w:asciiTheme="majorHAnsi" w:hAnsiTheme="majorHAnsi" w:cs="Times New Roman"/>
          <w:i/>
        </w:rPr>
      </w:pPr>
      <w:r w:rsidRPr="004929A5">
        <w:rPr>
          <w:rFonts w:asciiTheme="majorHAnsi" w:hAnsiTheme="majorHAnsi" w:cs="Times New Roman"/>
          <w:i/>
        </w:rPr>
        <w:tab/>
        <w:t>Nazwa: ......................</w:t>
      </w:r>
      <w:r>
        <w:rPr>
          <w:rFonts w:asciiTheme="majorHAnsi" w:hAnsiTheme="majorHAnsi" w:cs="Times New Roman"/>
          <w:i/>
        </w:rPr>
        <w:t xml:space="preserve">, </w:t>
      </w:r>
      <w:r w:rsidRPr="004929A5">
        <w:rPr>
          <w:rFonts w:asciiTheme="majorHAnsi" w:hAnsiTheme="majorHAnsi" w:cs="Times New Roman"/>
          <w:i/>
        </w:rPr>
        <w:t>Adres</w:t>
      </w:r>
      <w:r w:rsidRPr="004929A5">
        <w:rPr>
          <w:rFonts w:asciiTheme="majorHAnsi" w:hAnsiTheme="majorHAnsi" w:cs="Times New Roman"/>
          <w:i/>
        </w:rPr>
        <w:tab/>
        <w:t>......................</w:t>
      </w:r>
      <w:r>
        <w:rPr>
          <w:rFonts w:asciiTheme="majorHAnsi" w:hAnsiTheme="majorHAnsi" w:cs="Times New Roman"/>
          <w:i/>
        </w:rPr>
        <w:t xml:space="preserve">, Adres </w:t>
      </w:r>
      <w:r w:rsidRPr="004929A5">
        <w:rPr>
          <w:rFonts w:asciiTheme="majorHAnsi" w:hAnsiTheme="majorHAnsi" w:cs="Times New Roman"/>
          <w:i/>
        </w:rPr>
        <w:t>e- mail ………………</w:t>
      </w:r>
    </w:p>
    <w:p w:rsidR="00387E30" w:rsidRPr="004929A5" w:rsidRDefault="00387E30" w:rsidP="00387E30">
      <w:pPr>
        <w:pStyle w:val="Akapitzlist1"/>
        <w:numPr>
          <w:ilvl w:val="0"/>
          <w:numId w:val="4"/>
        </w:numPr>
        <w:spacing w:after="60" w:line="240" w:lineRule="auto"/>
        <w:ind w:left="567" w:hanging="567"/>
        <w:jc w:val="both"/>
        <w:rPr>
          <w:rFonts w:asciiTheme="majorHAnsi" w:hAnsiTheme="majorHAnsi" w:cs="Times New Roman"/>
        </w:rPr>
      </w:pPr>
      <w:r w:rsidRPr="004929A5">
        <w:rPr>
          <w:rFonts w:asciiTheme="majorHAnsi" w:hAnsiTheme="majorHAnsi" w:cs="Times New Roman"/>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387E30" w:rsidRPr="004929A5" w:rsidRDefault="00387E30" w:rsidP="00387E30">
      <w:pPr>
        <w:pStyle w:val="Akapitzlist1"/>
        <w:spacing w:after="60" w:line="240" w:lineRule="auto"/>
        <w:ind w:left="0"/>
        <w:jc w:val="both"/>
        <w:rPr>
          <w:rFonts w:asciiTheme="majorHAnsi" w:hAnsiTheme="majorHAnsi" w:cs="Times New Roman"/>
        </w:rPr>
      </w:pPr>
    </w:p>
    <w:p w:rsidR="00387E30" w:rsidRPr="004929A5" w:rsidRDefault="00387E30" w:rsidP="00387E30">
      <w:pPr>
        <w:pStyle w:val="Nagwek5"/>
        <w:tabs>
          <w:tab w:val="clear" w:pos="284"/>
          <w:tab w:val="left" w:pos="567"/>
        </w:tabs>
        <w:ind w:left="567" w:hanging="567"/>
        <w:jc w:val="both"/>
        <w:rPr>
          <w:rFonts w:asciiTheme="majorHAnsi" w:hAnsiTheme="majorHAnsi" w:cs="Times New Roman"/>
          <w:sz w:val="22"/>
          <w:szCs w:val="22"/>
          <w:u w:val="single"/>
        </w:rPr>
      </w:pPr>
      <w:r w:rsidRPr="004929A5">
        <w:rPr>
          <w:rFonts w:asciiTheme="majorHAnsi" w:hAnsiTheme="majorHAnsi" w:cs="Times New Roman"/>
          <w:sz w:val="22"/>
          <w:szCs w:val="22"/>
          <w:u w:val="none"/>
        </w:rPr>
        <w:t xml:space="preserve">VI.  </w:t>
      </w:r>
      <w:r w:rsidRPr="004929A5">
        <w:rPr>
          <w:rFonts w:asciiTheme="majorHAnsi" w:hAnsiTheme="majorHAnsi" w:cs="Times New Roman"/>
          <w:sz w:val="22"/>
          <w:szCs w:val="22"/>
          <w:u w:val="none"/>
        </w:rPr>
        <w:tab/>
      </w:r>
      <w:r w:rsidRPr="004929A5">
        <w:rPr>
          <w:rFonts w:asciiTheme="majorHAnsi" w:hAnsiTheme="majorHAnsi" w:cs="Times New Roman"/>
          <w:sz w:val="22"/>
          <w:szCs w:val="22"/>
          <w:u w:val="single"/>
        </w:rPr>
        <w:t>ZASADY ODPOWIEDZIALNOŚCI</w:t>
      </w:r>
    </w:p>
    <w:p w:rsidR="00387E30" w:rsidRPr="004929A5" w:rsidRDefault="00387E30" w:rsidP="00387E30">
      <w:pPr>
        <w:tabs>
          <w:tab w:val="left" w:pos="284"/>
        </w:tabs>
        <w:jc w:val="center"/>
        <w:rPr>
          <w:rFonts w:asciiTheme="majorHAnsi" w:hAnsiTheme="majorHAnsi" w:cs="Times New Roman"/>
          <w:b/>
          <w:sz w:val="22"/>
          <w:szCs w:val="22"/>
        </w:rPr>
      </w:pPr>
      <w:r w:rsidRPr="004929A5">
        <w:rPr>
          <w:rFonts w:asciiTheme="majorHAnsi" w:hAnsiTheme="majorHAnsi" w:cs="Times New Roman"/>
          <w:b/>
          <w:sz w:val="22"/>
          <w:szCs w:val="22"/>
        </w:rPr>
        <w:t>§ 6</w:t>
      </w:r>
    </w:p>
    <w:p w:rsidR="00387E30" w:rsidRPr="004929A5" w:rsidRDefault="00387E30" w:rsidP="00387E30">
      <w:pPr>
        <w:tabs>
          <w:tab w:val="left" w:pos="284"/>
        </w:tabs>
        <w:spacing w:after="60"/>
        <w:rPr>
          <w:rFonts w:asciiTheme="majorHAnsi" w:hAnsiTheme="majorHAnsi" w:cs="Times New Roman"/>
          <w:sz w:val="22"/>
          <w:szCs w:val="22"/>
        </w:rPr>
      </w:pPr>
      <w:r w:rsidRPr="004929A5">
        <w:rPr>
          <w:rFonts w:asciiTheme="majorHAnsi" w:hAnsiTheme="majorHAnsi" w:cs="Times New Roman"/>
          <w:sz w:val="22"/>
          <w:szCs w:val="22"/>
        </w:rPr>
        <w:t>Strony uzgadniają następujące kary umowne:</w:t>
      </w:r>
    </w:p>
    <w:p w:rsidR="00387E30" w:rsidRPr="004929A5" w:rsidRDefault="00387E30" w:rsidP="00387E30">
      <w:pPr>
        <w:numPr>
          <w:ilvl w:val="0"/>
          <w:numId w:val="7"/>
        </w:numPr>
        <w:tabs>
          <w:tab w:val="left" w:pos="567"/>
        </w:tabs>
        <w:spacing w:after="60"/>
        <w:ind w:left="567" w:hanging="552"/>
        <w:jc w:val="both"/>
        <w:rPr>
          <w:rFonts w:asciiTheme="majorHAnsi" w:hAnsiTheme="majorHAnsi" w:cs="Times New Roman"/>
          <w:sz w:val="22"/>
          <w:szCs w:val="22"/>
        </w:rPr>
      </w:pPr>
      <w:r w:rsidRPr="004929A5">
        <w:rPr>
          <w:rFonts w:asciiTheme="majorHAnsi" w:hAnsiTheme="majorHAnsi" w:cs="Times New Roman"/>
          <w:sz w:val="22"/>
          <w:szCs w:val="22"/>
        </w:rPr>
        <w:t xml:space="preserve">W przypadku, gdy Wykonawca opóźni się z </w:t>
      </w:r>
      <w:r>
        <w:rPr>
          <w:rFonts w:asciiTheme="majorHAnsi" w:hAnsiTheme="majorHAnsi" w:cs="Times New Roman"/>
          <w:sz w:val="22"/>
          <w:szCs w:val="22"/>
        </w:rPr>
        <w:t>realizacją przedmiotu zamówienia</w:t>
      </w:r>
      <w:r w:rsidRPr="004929A5">
        <w:rPr>
          <w:rFonts w:asciiTheme="majorHAnsi" w:hAnsiTheme="majorHAnsi" w:cs="Times New Roman"/>
          <w:sz w:val="22"/>
          <w:szCs w:val="22"/>
        </w:rPr>
        <w:t xml:space="preserve"> </w:t>
      </w:r>
      <w:r>
        <w:rPr>
          <w:rFonts w:asciiTheme="majorHAnsi" w:hAnsiTheme="majorHAnsi" w:cs="Times New Roman"/>
          <w:sz w:val="22"/>
          <w:szCs w:val="22"/>
        </w:rPr>
        <w:t>(d</w:t>
      </w:r>
      <w:r w:rsidRPr="00AC512B">
        <w:rPr>
          <w:rFonts w:asciiTheme="majorHAnsi" w:hAnsiTheme="majorHAnsi" w:cs="Times New Roman"/>
          <w:sz w:val="22"/>
          <w:szCs w:val="22"/>
        </w:rPr>
        <w:t>ostaw</w:t>
      </w:r>
      <w:r>
        <w:rPr>
          <w:rFonts w:asciiTheme="majorHAnsi" w:hAnsiTheme="majorHAnsi" w:cs="Times New Roman"/>
          <w:sz w:val="22"/>
          <w:szCs w:val="22"/>
        </w:rPr>
        <w:t>ą, instalacją, uruchomieniem</w:t>
      </w:r>
      <w:r w:rsidRPr="00AC512B">
        <w:rPr>
          <w:rFonts w:asciiTheme="majorHAnsi" w:hAnsiTheme="majorHAnsi" w:cs="Times New Roman"/>
          <w:sz w:val="22"/>
          <w:szCs w:val="22"/>
        </w:rPr>
        <w:t xml:space="preserve"> urządze</w:t>
      </w:r>
      <w:r>
        <w:rPr>
          <w:rFonts w:asciiTheme="majorHAnsi" w:hAnsiTheme="majorHAnsi" w:cs="Times New Roman"/>
          <w:sz w:val="22"/>
          <w:szCs w:val="22"/>
        </w:rPr>
        <w:t xml:space="preserve">ń </w:t>
      </w:r>
      <w:r w:rsidRPr="00AC512B">
        <w:rPr>
          <w:rFonts w:asciiTheme="majorHAnsi" w:hAnsiTheme="majorHAnsi" w:cs="Times New Roman"/>
          <w:sz w:val="22"/>
          <w:szCs w:val="22"/>
        </w:rPr>
        <w:t xml:space="preserve">oraz </w:t>
      </w:r>
      <w:r>
        <w:rPr>
          <w:rFonts w:asciiTheme="majorHAnsi" w:hAnsiTheme="majorHAnsi" w:cs="Times New Roman"/>
          <w:sz w:val="22"/>
          <w:szCs w:val="22"/>
        </w:rPr>
        <w:t>prze</w:t>
      </w:r>
      <w:r w:rsidRPr="00AC512B">
        <w:rPr>
          <w:rFonts w:asciiTheme="majorHAnsi" w:hAnsiTheme="majorHAnsi" w:cs="Times New Roman"/>
          <w:sz w:val="22"/>
          <w:szCs w:val="22"/>
        </w:rPr>
        <w:t>szkolenie</w:t>
      </w:r>
      <w:r>
        <w:rPr>
          <w:rFonts w:asciiTheme="majorHAnsi" w:hAnsiTheme="majorHAnsi" w:cs="Times New Roman"/>
          <w:sz w:val="22"/>
          <w:szCs w:val="22"/>
        </w:rPr>
        <w:t>m</w:t>
      </w:r>
      <w:r w:rsidRPr="00AC512B">
        <w:rPr>
          <w:rFonts w:asciiTheme="majorHAnsi" w:hAnsiTheme="majorHAnsi" w:cs="Times New Roman"/>
          <w:sz w:val="22"/>
          <w:szCs w:val="22"/>
        </w:rPr>
        <w:t xml:space="preserve"> personelu</w:t>
      </w:r>
      <w:r>
        <w:rPr>
          <w:rFonts w:asciiTheme="majorHAnsi" w:hAnsiTheme="majorHAnsi" w:cs="Times New Roman"/>
          <w:sz w:val="22"/>
          <w:szCs w:val="22"/>
        </w:rPr>
        <w:t xml:space="preserve"> w zakresie obsługi</w:t>
      </w:r>
      <w:r w:rsidRPr="004929A5">
        <w:rPr>
          <w:rFonts w:asciiTheme="majorHAnsi" w:hAnsiTheme="majorHAnsi" w:cs="Times New Roman"/>
          <w:sz w:val="22"/>
          <w:szCs w:val="22"/>
        </w:rPr>
        <w:t xml:space="preserve"> poza termin określony w § 2 ust. 1, Zamawiający ma prawo żądać od Wykonawcy kary umownej w wysokości </w:t>
      </w:r>
      <w:r w:rsidRPr="004929A5">
        <w:rPr>
          <w:rFonts w:asciiTheme="majorHAnsi" w:hAnsiTheme="majorHAnsi" w:cs="Times New Roman"/>
          <w:b/>
          <w:sz w:val="22"/>
          <w:szCs w:val="22"/>
        </w:rPr>
        <w:t>0,3%</w:t>
      </w:r>
      <w:r w:rsidRPr="004929A5">
        <w:rPr>
          <w:rFonts w:asciiTheme="majorHAnsi" w:hAnsiTheme="majorHAnsi" w:cs="Times New Roman"/>
          <w:sz w:val="22"/>
          <w:szCs w:val="22"/>
        </w:rPr>
        <w:t xml:space="preserve"> wartości brutto umowy, określonej w § 3 ust. 2, za każdy dzień opóźnienia</w:t>
      </w:r>
      <w:r>
        <w:rPr>
          <w:rFonts w:asciiTheme="majorHAnsi" w:hAnsiTheme="majorHAnsi" w:cs="Times New Roman"/>
          <w:sz w:val="22"/>
          <w:szCs w:val="22"/>
        </w:rPr>
        <w:t>.</w:t>
      </w:r>
    </w:p>
    <w:p w:rsidR="00387E30" w:rsidRPr="004929A5" w:rsidRDefault="00387E30" w:rsidP="00387E30">
      <w:pPr>
        <w:numPr>
          <w:ilvl w:val="0"/>
          <w:numId w:val="7"/>
        </w:numPr>
        <w:tabs>
          <w:tab w:val="left" w:pos="567"/>
        </w:tabs>
        <w:spacing w:after="60"/>
        <w:ind w:left="567" w:hanging="552"/>
        <w:jc w:val="both"/>
        <w:rPr>
          <w:rFonts w:asciiTheme="majorHAnsi" w:hAnsiTheme="majorHAnsi" w:cs="Times New Roman"/>
          <w:sz w:val="22"/>
          <w:szCs w:val="22"/>
        </w:rPr>
      </w:pPr>
      <w:r w:rsidRPr="004929A5">
        <w:rPr>
          <w:rFonts w:asciiTheme="majorHAnsi" w:hAnsiTheme="majorHAnsi" w:cs="Times New Roman"/>
          <w:sz w:val="22"/>
          <w:szCs w:val="22"/>
        </w:rPr>
        <w:t xml:space="preserve">W przypadku nie usunięcia wad, usterek w okresie gwarancji w terminie określonym w umowie (§ 5 ust. 3 </w:t>
      </w:r>
      <w:proofErr w:type="spellStart"/>
      <w:r w:rsidRPr="004929A5">
        <w:rPr>
          <w:rFonts w:asciiTheme="majorHAnsi" w:hAnsiTheme="majorHAnsi" w:cs="Times New Roman"/>
          <w:sz w:val="22"/>
          <w:szCs w:val="22"/>
        </w:rPr>
        <w:t>pkt</w:t>
      </w:r>
      <w:proofErr w:type="spellEnd"/>
      <w:r w:rsidRPr="004929A5">
        <w:rPr>
          <w:rFonts w:asciiTheme="majorHAnsi" w:hAnsiTheme="majorHAnsi" w:cs="Times New Roman"/>
          <w:sz w:val="22"/>
          <w:szCs w:val="22"/>
        </w:rPr>
        <w:t xml:space="preserve"> 8), Zamawiającemu przysługuje prawo naliczenia kar umownych od Wykonawcy w wysokości </w:t>
      </w:r>
      <w:r w:rsidRPr="004929A5">
        <w:rPr>
          <w:rFonts w:asciiTheme="majorHAnsi" w:hAnsiTheme="majorHAnsi" w:cs="Times New Roman"/>
          <w:b/>
          <w:sz w:val="22"/>
          <w:szCs w:val="22"/>
        </w:rPr>
        <w:t>0,1%</w:t>
      </w:r>
      <w:r w:rsidRPr="004929A5">
        <w:rPr>
          <w:rFonts w:asciiTheme="majorHAnsi" w:hAnsiTheme="majorHAnsi" w:cs="Times New Roman"/>
          <w:sz w:val="22"/>
          <w:szCs w:val="22"/>
        </w:rPr>
        <w:t xml:space="preserve"> wartości brutto </w:t>
      </w:r>
      <w:r>
        <w:rPr>
          <w:rFonts w:asciiTheme="majorHAnsi" w:hAnsiTheme="majorHAnsi" w:cs="Times New Roman"/>
          <w:sz w:val="22"/>
          <w:szCs w:val="22"/>
        </w:rPr>
        <w:t>umowy</w:t>
      </w:r>
      <w:r w:rsidRPr="004929A5">
        <w:rPr>
          <w:rFonts w:asciiTheme="majorHAnsi" w:hAnsiTheme="majorHAnsi" w:cs="Times New Roman"/>
          <w:sz w:val="22"/>
          <w:szCs w:val="22"/>
        </w:rPr>
        <w:t xml:space="preserve"> określonej w § 3 ust. 2 w za każdy dzień opóźnienia. Zamawiający nie naliczy kary, o której mowa powyżej, jeżeli Wykonawca na czas usuwania awarii dostarczy urządzenie zastępcze o parametrach i funkcjonalności odpowiadającej naprawianemu urządzeniu.</w:t>
      </w:r>
    </w:p>
    <w:p w:rsidR="00387E30" w:rsidRPr="004929A5" w:rsidRDefault="00387E30" w:rsidP="00387E30">
      <w:pPr>
        <w:numPr>
          <w:ilvl w:val="0"/>
          <w:numId w:val="7"/>
        </w:numPr>
        <w:tabs>
          <w:tab w:val="left" w:pos="567"/>
        </w:tabs>
        <w:spacing w:after="60"/>
        <w:ind w:left="567" w:hanging="552"/>
        <w:jc w:val="both"/>
        <w:rPr>
          <w:rFonts w:asciiTheme="majorHAnsi" w:hAnsiTheme="majorHAnsi" w:cs="Times New Roman"/>
          <w:sz w:val="22"/>
          <w:szCs w:val="22"/>
        </w:rPr>
      </w:pPr>
      <w:r w:rsidRPr="004929A5">
        <w:rPr>
          <w:rFonts w:asciiTheme="majorHAnsi" w:hAnsiTheme="majorHAnsi" w:cs="Times New Roman"/>
          <w:sz w:val="22"/>
          <w:szCs w:val="22"/>
        </w:rPr>
        <w:t>Wykonawca zobowiązany jest zapłacić</w:t>
      </w:r>
      <w:r w:rsidRPr="004929A5">
        <w:rPr>
          <w:rFonts w:asciiTheme="majorHAnsi" w:hAnsiTheme="majorHAnsi" w:cs="Times New Roman"/>
          <w:i/>
          <w:sz w:val="22"/>
          <w:szCs w:val="22"/>
        </w:rPr>
        <w:t xml:space="preserve"> </w:t>
      </w:r>
      <w:r w:rsidRPr="004929A5">
        <w:rPr>
          <w:rFonts w:asciiTheme="majorHAnsi" w:hAnsiTheme="majorHAnsi" w:cs="Times New Roman"/>
          <w:sz w:val="22"/>
          <w:szCs w:val="22"/>
        </w:rPr>
        <w:t xml:space="preserve">Zamawiającemu karę umowną w wysokości </w:t>
      </w:r>
      <w:r w:rsidRPr="004929A5">
        <w:rPr>
          <w:rFonts w:asciiTheme="majorHAnsi" w:hAnsiTheme="majorHAnsi" w:cs="Times New Roman"/>
          <w:b/>
          <w:sz w:val="22"/>
          <w:szCs w:val="22"/>
        </w:rPr>
        <w:t>10%</w:t>
      </w:r>
      <w:r w:rsidRPr="004929A5">
        <w:rPr>
          <w:rFonts w:asciiTheme="majorHAnsi" w:hAnsiTheme="majorHAnsi" w:cs="Times New Roman"/>
          <w:sz w:val="22"/>
          <w:szCs w:val="22"/>
        </w:rPr>
        <w:t xml:space="preserve"> wartości brutto umowy, określonej w § 3 ust. 2 w przypadku odstąpienia przez każdą ze stron od umowy lub rozwiązania umowy z przyczyn, leżących po stronie Wykonawcy.</w:t>
      </w:r>
    </w:p>
    <w:p w:rsidR="00387E30" w:rsidRPr="004929A5" w:rsidRDefault="00387E30" w:rsidP="00387E30">
      <w:pPr>
        <w:tabs>
          <w:tab w:val="left" w:pos="284"/>
        </w:tabs>
        <w:jc w:val="center"/>
        <w:rPr>
          <w:rFonts w:asciiTheme="majorHAnsi" w:hAnsiTheme="majorHAnsi" w:cs="Times New Roman"/>
          <w:b/>
          <w:sz w:val="22"/>
          <w:szCs w:val="22"/>
        </w:rPr>
      </w:pPr>
    </w:p>
    <w:p w:rsidR="00387E30" w:rsidRPr="004929A5" w:rsidRDefault="00387E30" w:rsidP="00387E30">
      <w:pPr>
        <w:tabs>
          <w:tab w:val="left" w:pos="284"/>
        </w:tabs>
        <w:jc w:val="center"/>
        <w:rPr>
          <w:rFonts w:asciiTheme="majorHAnsi" w:hAnsiTheme="majorHAnsi" w:cs="Times New Roman"/>
          <w:b/>
          <w:sz w:val="22"/>
          <w:szCs w:val="22"/>
        </w:rPr>
      </w:pPr>
      <w:r w:rsidRPr="004929A5">
        <w:rPr>
          <w:rFonts w:asciiTheme="majorHAnsi" w:hAnsiTheme="majorHAnsi" w:cs="Times New Roman"/>
          <w:b/>
          <w:sz w:val="22"/>
          <w:szCs w:val="22"/>
        </w:rPr>
        <w:t>§ 7</w:t>
      </w:r>
    </w:p>
    <w:p w:rsidR="00387E30" w:rsidRPr="00AC512B" w:rsidRDefault="00387E30" w:rsidP="00387E30">
      <w:pPr>
        <w:numPr>
          <w:ilvl w:val="0"/>
          <w:numId w:val="3"/>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 xml:space="preserve">W razie opóźnienia w wykonaniu umowy powyżej </w:t>
      </w:r>
      <w:r>
        <w:rPr>
          <w:rFonts w:asciiTheme="majorHAnsi" w:hAnsiTheme="majorHAnsi" w:cs="Times New Roman"/>
          <w:sz w:val="22"/>
          <w:szCs w:val="22"/>
        </w:rPr>
        <w:t>21</w:t>
      </w:r>
      <w:r w:rsidRPr="00AC512B">
        <w:rPr>
          <w:rFonts w:asciiTheme="majorHAnsi" w:hAnsiTheme="majorHAnsi" w:cs="Times New Roman"/>
          <w:sz w:val="22"/>
          <w:szCs w:val="22"/>
        </w:rPr>
        <w:t xml:space="preserve"> dni Zamawiającemu przysługuje prawo odstąpienia od umowy z przyczyn leżących po stronie Wykonawcy.</w:t>
      </w:r>
    </w:p>
    <w:p w:rsidR="00387E30" w:rsidRDefault="00387E30" w:rsidP="00387E30">
      <w:pPr>
        <w:numPr>
          <w:ilvl w:val="0"/>
          <w:numId w:val="3"/>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Poza przypadk</w:t>
      </w:r>
      <w:r>
        <w:rPr>
          <w:rFonts w:asciiTheme="majorHAnsi" w:hAnsiTheme="majorHAnsi" w:cs="Times New Roman"/>
          <w:sz w:val="22"/>
          <w:szCs w:val="22"/>
        </w:rPr>
        <w:t>iem</w:t>
      </w:r>
      <w:r w:rsidRPr="00AC512B">
        <w:rPr>
          <w:rFonts w:asciiTheme="majorHAnsi" w:hAnsiTheme="majorHAnsi" w:cs="Times New Roman"/>
          <w:sz w:val="22"/>
          <w:szCs w:val="22"/>
        </w:rPr>
        <w:t>, o których mowa w ust. 1 Zamawiającemu przysługuje prawo do odstąpienia od umowy w razie zaistnienia istotnej zmiany okoliczności powodującej, że wykonanie niniejszej umowy nie leży w interesie publicznym, czego nie można było przewidzieć w chwili zawarcia niniejszej umowy (art. 145 ust. 1 ustawy z dnia 29 stycznia 2004r. Prawo zamówień publicznych). W tym przypadku Zamawiającemu przysługuje prawo do odstąpienia od umowy, w terminie 30 dni od powzięcia wiadomości o powyższych okolicznościach.</w:t>
      </w:r>
    </w:p>
    <w:p w:rsidR="00387E30" w:rsidRDefault="00387E30" w:rsidP="00387E30">
      <w:pPr>
        <w:numPr>
          <w:ilvl w:val="0"/>
          <w:numId w:val="3"/>
        </w:numPr>
        <w:tabs>
          <w:tab w:val="left" w:pos="567"/>
        </w:tabs>
        <w:spacing w:after="60"/>
        <w:ind w:left="567" w:hanging="567"/>
        <w:jc w:val="both"/>
        <w:rPr>
          <w:rFonts w:asciiTheme="majorHAnsi" w:hAnsiTheme="majorHAnsi" w:cs="Times New Roman"/>
          <w:sz w:val="22"/>
          <w:szCs w:val="22"/>
        </w:rPr>
      </w:pPr>
      <w:r w:rsidRPr="00AC512B">
        <w:rPr>
          <w:rFonts w:asciiTheme="majorHAnsi" w:hAnsiTheme="majorHAnsi" w:cs="Times New Roman"/>
          <w:sz w:val="22"/>
          <w:szCs w:val="22"/>
        </w:rPr>
        <w:t xml:space="preserve">Zamawiający ma </w:t>
      </w:r>
      <w:r>
        <w:rPr>
          <w:rFonts w:asciiTheme="majorHAnsi" w:hAnsiTheme="majorHAnsi" w:cs="Times New Roman"/>
          <w:sz w:val="22"/>
          <w:szCs w:val="22"/>
        </w:rPr>
        <w:t xml:space="preserve">również </w:t>
      </w:r>
      <w:r w:rsidRPr="00AC512B">
        <w:rPr>
          <w:rFonts w:asciiTheme="majorHAnsi" w:hAnsiTheme="majorHAnsi" w:cs="Times New Roman"/>
          <w:sz w:val="22"/>
          <w:szCs w:val="22"/>
        </w:rPr>
        <w:t xml:space="preserve">prawo do rozwiązania umowy bez zachowania okresu wypowiedzenia w przypadku rażącego naruszenia jej postanowień przez Wykonawcę. Rozwiązanie umowy przez Zamawiającego bez zachowania okresu wypowiedzenia poprzedzone będzie wezwaniem Wykonawcy do realizacji umowy zgodnie z jej postanowieniami i wyznaczenia mu w tym celu </w:t>
      </w:r>
      <w:r>
        <w:rPr>
          <w:rFonts w:asciiTheme="majorHAnsi" w:hAnsiTheme="majorHAnsi" w:cs="Times New Roman"/>
          <w:sz w:val="22"/>
          <w:szCs w:val="22"/>
        </w:rPr>
        <w:t>5</w:t>
      </w:r>
      <w:r w:rsidRPr="00AC512B">
        <w:rPr>
          <w:rFonts w:asciiTheme="majorHAnsi" w:hAnsiTheme="majorHAnsi" w:cs="Times New Roman"/>
          <w:sz w:val="22"/>
          <w:szCs w:val="22"/>
        </w:rPr>
        <w:t>-dniowego terminu.</w:t>
      </w:r>
    </w:p>
    <w:p w:rsidR="00387E30" w:rsidRPr="00445E6F" w:rsidRDefault="00387E30" w:rsidP="00387E30">
      <w:pPr>
        <w:numPr>
          <w:ilvl w:val="0"/>
          <w:numId w:val="3"/>
        </w:numPr>
        <w:tabs>
          <w:tab w:val="left" w:pos="567"/>
        </w:tabs>
        <w:spacing w:after="60"/>
        <w:ind w:left="567" w:hanging="567"/>
        <w:jc w:val="both"/>
        <w:rPr>
          <w:rFonts w:asciiTheme="majorHAnsi" w:hAnsiTheme="majorHAnsi" w:cs="Times New Roman"/>
          <w:sz w:val="22"/>
          <w:szCs w:val="22"/>
        </w:rPr>
      </w:pPr>
      <w:r w:rsidRPr="00C8658D">
        <w:rPr>
          <w:rFonts w:asciiTheme="majorHAnsi" w:hAnsiTheme="majorHAnsi" w:cs="Times New Roman"/>
          <w:sz w:val="22"/>
          <w:szCs w:val="22"/>
        </w:rPr>
        <w:t>Odstąpienie od umowy lub jej rozwiązanie nastąpi w formie pisemnej</w:t>
      </w:r>
      <w:r w:rsidRPr="00C8658D">
        <w:rPr>
          <w:rFonts w:asciiTheme="majorHAnsi" w:hAnsiTheme="majorHAnsi"/>
          <w:sz w:val="22"/>
          <w:szCs w:val="22"/>
        </w:rPr>
        <w:t xml:space="preserve"> pod rygorem nieważności takiego oświadczenia oraz </w:t>
      </w:r>
      <w:r>
        <w:rPr>
          <w:rFonts w:asciiTheme="majorHAnsi" w:hAnsiTheme="majorHAnsi"/>
          <w:sz w:val="22"/>
          <w:szCs w:val="22"/>
        </w:rPr>
        <w:t>będzie</w:t>
      </w:r>
      <w:r w:rsidRPr="00C8658D">
        <w:rPr>
          <w:rFonts w:asciiTheme="majorHAnsi" w:hAnsiTheme="majorHAnsi"/>
          <w:sz w:val="22"/>
          <w:szCs w:val="22"/>
        </w:rPr>
        <w:t xml:space="preserve"> zawierać uzasadnienie i wskazanie ważnych przyczyn odstąpienia lub rozwiązania umowy bez okresu wypowiedzenia.</w:t>
      </w:r>
    </w:p>
    <w:p w:rsidR="00387E30" w:rsidRPr="00AC512B" w:rsidRDefault="00387E30" w:rsidP="00387E30">
      <w:pPr>
        <w:numPr>
          <w:ilvl w:val="0"/>
          <w:numId w:val="3"/>
        </w:numPr>
        <w:tabs>
          <w:tab w:val="left" w:pos="567"/>
        </w:tabs>
        <w:spacing w:after="60"/>
        <w:ind w:left="567" w:hanging="567"/>
        <w:jc w:val="both"/>
        <w:rPr>
          <w:rFonts w:asciiTheme="majorHAnsi" w:hAnsiTheme="majorHAnsi" w:cs="Times New Roman"/>
          <w:spacing w:val="-3"/>
          <w:sz w:val="22"/>
          <w:szCs w:val="22"/>
        </w:rPr>
      </w:pPr>
      <w:r w:rsidRPr="00AC512B">
        <w:rPr>
          <w:rFonts w:asciiTheme="majorHAnsi" w:hAnsiTheme="majorHAnsi" w:cs="Times New Roman"/>
          <w:spacing w:val="-3"/>
          <w:sz w:val="22"/>
          <w:szCs w:val="22"/>
        </w:rPr>
        <w:t>Postanowienia § 6 nie wykluczają prawa Zamawiającego do żądania</w:t>
      </w:r>
      <w:r w:rsidRPr="00AC512B">
        <w:rPr>
          <w:rFonts w:asciiTheme="majorHAnsi" w:hAnsiTheme="majorHAnsi" w:cs="Times New Roman"/>
          <w:spacing w:val="-3"/>
          <w:sz w:val="22"/>
          <w:szCs w:val="22"/>
        </w:rPr>
        <w:br/>
        <w:t xml:space="preserve">od Wykonawcy, na zasadach ogólnych, odszkodowania, w przypadku gdy kary umowne nie pokryją szkody powstałej na skutek niewykonania, bądź nienależytego wykonania zobowiązań umownych przez Wykonawcę. </w:t>
      </w:r>
    </w:p>
    <w:p w:rsidR="00387E30" w:rsidRPr="004929A5" w:rsidRDefault="00387E30" w:rsidP="00387E30">
      <w:pPr>
        <w:tabs>
          <w:tab w:val="left" w:pos="567"/>
        </w:tabs>
        <w:spacing w:after="60"/>
        <w:jc w:val="both"/>
        <w:rPr>
          <w:rFonts w:asciiTheme="majorHAnsi" w:hAnsiTheme="majorHAnsi" w:cs="Times New Roman"/>
          <w:color w:val="000000"/>
          <w:sz w:val="22"/>
          <w:szCs w:val="22"/>
        </w:rPr>
      </w:pPr>
    </w:p>
    <w:p w:rsidR="00387E30" w:rsidRPr="004929A5" w:rsidRDefault="00387E30" w:rsidP="00387E30">
      <w:pPr>
        <w:pStyle w:val="Nagwek3"/>
        <w:numPr>
          <w:ilvl w:val="0"/>
          <w:numId w:val="0"/>
        </w:numPr>
        <w:tabs>
          <w:tab w:val="clear" w:pos="0"/>
          <w:tab w:val="left" w:pos="567"/>
        </w:tabs>
        <w:ind w:left="567" w:hanging="567"/>
        <w:jc w:val="both"/>
        <w:rPr>
          <w:rFonts w:asciiTheme="majorHAnsi" w:hAnsiTheme="majorHAnsi" w:cs="Times New Roman"/>
          <w:sz w:val="22"/>
          <w:szCs w:val="22"/>
          <w:u w:val="single"/>
        </w:rPr>
      </w:pPr>
      <w:r w:rsidRPr="004929A5">
        <w:rPr>
          <w:rFonts w:asciiTheme="majorHAnsi" w:hAnsiTheme="majorHAnsi" w:cs="Times New Roman"/>
          <w:sz w:val="22"/>
          <w:szCs w:val="22"/>
          <w:u w:val="none"/>
        </w:rPr>
        <w:t xml:space="preserve">VIII.  </w:t>
      </w:r>
      <w:r w:rsidRPr="004929A5">
        <w:rPr>
          <w:rFonts w:asciiTheme="majorHAnsi" w:hAnsiTheme="majorHAnsi" w:cs="Times New Roman"/>
          <w:sz w:val="22"/>
          <w:szCs w:val="22"/>
          <w:u w:val="single"/>
        </w:rPr>
        <w:t>POSTANOWIENIA KOŃCOWE</w:t>
      </w:r>
    </w:p>
    <w:p w:rsidR="00387E30" w:rsidRPr="004929A5" w:rsidRDefault="00387E30" w:rsidP="00387E30">
      <w:pPr>
        <w:rPr>
          <w:rFonts w:asciiTheme="majorHAnsi" w:hAnsiTheme="majorHAnsi" w:cs="Times New Roman"/>
          <w:sz w:val="22"/>
          <w:szCs w:val="22"/>
        </w:rPr>
      </w:pPr>
    </w:p>
    <w:p w:rsidR="00387E30" w:rsidRPr="004929A5" w:rsidRDefault="00387E30" w:rsidP="00387E30">
      <w:pPr>
        <w:jc w:val="center"/>
        <w:rPr>
          <w:rFonts w:asciiTheme="majorHAnsi" w:hAnsiTheme="majorHAnsi" w:cs="Times New Roman"/>
          <w:b/>
          <w:sz w:val="22"/>
          <w:szCs w:val="22"/>
        </w:rPr>
      </w:pPr>
      <w:r w:rsidRPr="004929A5">
        <w:rPr>
          <w:rFonts w:asciiTheme="majorHAnsi" w:hAnsiTheme="majorHAnsi" w:cs="Times New Roman"/>
          <w:b/>
          <w:sz w:val="22"/>
          <w:szCs w:val="22"/>
        </w:rPr>
        <w:t>§ 8</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w:t>
      </w:r>
    </w:p>
    <w:p w:rsidR="00387E30" w:rsidRPr="004929A5" w:rsidRDefault="00387E30" w:rsidP="00387E30">
      <w:pPr>
        <w:jc w:val="both"/>
        <w:rPr>
          <w:rFonts w:asciiTheme="majorHAnsi" w:hAnsiTheme="majorHAnsi" w:cs="Times New Roman"/>
          <w:sz w:val="22"/>
          <w:szCs w:val="22"/>
        </w:rPr>
      </w:pPr>
    </w:p>
    <w:p w:rsidR="00387E30" w:rsidRPr="004929A5" w:rsidRDefault="00387E30" w:rsidP="00387E30">
      <w:pPr>
        <w:jc w:val="center"/>
        <w:rPr>
          <w:rFonts w:asciiTheme="majorHAnsi" w:hAnsiTheme="majorHAnsi" w:cs="Times New Roman"/>
          <w:b/>
          <w:sz w:val="22"/>
          <w:szCs w:val="22"/>
        </w:rPr>
      </w:pPr>
      <w:r w:rsidRPr="004929A5">
        <w:rPr>
          <w:rFonts w:asciiTheme="majorHAnsi" w:hAnsiTheme="majorHAnsi" w:cs="Times New Roman"/>
          <w:b/>
          <w:sz w:val="22"/>
          <w:szCs w:val="22"/>
        </w:rPr>
        <w:t>§ 9</w:t>
      </w:r>
    </w:p>
    <w:p w:rsidR="00387E30" w:rsidRPr="004929A5" w:rsidRDefault="00387E30" w:rsidP="00387E30">
      <w:pPr>
        <w:pStyle w:val="WW-Tekstpodstawowywcity3"/>
        <w:ind w:left="0"/>
        <w:jc w:val="both"/>
        <w:rPr>
          <w:rFonts w:asciiTheme="majorHAnsi" w:hAnsiTheme="majorHAnsi" w:cs="Times New Roman"/>
          <w:spacing w:val="-3"/>
          <w:szCs w:val="22"/>
        </w:rPr>
      </w:pPr>
      <w:r w:rsidRPr="004929A5">
        <w:rPr>
          <w:rFonts w:asciiTheme="majorHAnsi" w:hAnsiTheme="majorHAnsi" w:cs="Times New Roman"/>
          <w:spacing w:val="-3"/>
          <w:szCs w:val="22"/>
        </w:rPr>
        <w:t>W sprawach nie uregulowanych umową zastosowanie mają przepisy Kodeksu cywilnego i ustawy Prawo zamówień publicznych.</w:t>
      </w:r>
    </w:p>
    <w:p w:rsidR="00387E30" w:rsidRPr="004929A5" w:rsidRDefault="00387E30" w:rsidP="00387E30">
      <w:pPr>
        <w:tabs>
          <w:tab w:val="left" w:pos="284"/>
        </w:tabs>
        <w:rPr>
          <w:rFonts w:asciiTheme="majorHAnsi" w:hAnsiTheme="majorHAnsi" w:cs="Times New Roman"/>
          <w:b/>
          <w:sz w:val="22"/>
          <w:szCs w:val="22"/>
        </w:rPr>
      </w:pPr>
    </w:p>
    <w:p w:rsidR="00387E30" w:rsidRPr="004929A5" w:rsidRDefault="00387E30" w:rsidP="00387E30">
      <w:pPr>
        <w:tabs>
          <w:tab w:val="left" w:pos="284"/>
        </w:tabs>
        <w:jc w:val="center"/>
        <w:rPr>
          <w:rFonts w:asciiTheme="majorHAnsi" w:hAnsiTheme="majorHAnsi" w:cs="Times New Roman"/>
          <w:b/>
          <w:sz w:val="22"/>
          <w:szCs w:val="22"/>
        </w:rPr>
      </w:pPr>
      <w:r w:rsidRPr="004929A5">
        <w:rPr>
          <w:rFonts w:asciiTheme="majorHAnsi" w:hAnsiTheme="majorHAnsi" w:cs="Times New Roman"/>
          <w:b/>
          <w:sz w:val="22"/>
          <w:szCs w:val="22"/>
        </w:rPr>
        <w:t>§ 10</w:t>
      </w:r>
    </w:p>
    <w:p w:rsidR="00387E30" w:rsidRPr="004929A5" w:rsidRDefault="00387E30" w:rsidP="00387E30">
      <w:pPr>
        <w:jc w:val="both"/>
        <w:rPr>
          <w:rFonts w:asciiTheme="majorHAnsi" w:hAnsiTheme="majorHAnsi" w:cs="Times New Roman"/>
          <w:sz w:val="22"/>
          <w:szCs w:val="22"/>
        </w:rPr>
      </w:pPr>
      <w:r w:rsidRPr="004929A5">
        <w:rPr>
          <w:rFonts w:asciiTheme="majorHAnsi" w:hAnsiTheme="majorHAnsi" w:cs="Times New Roman"/>
          <w:sz w:val="22"/>
          <w:szCs w:val="22"/>
        </w:rPr>
        <w:t>Wszelkie spory wynikające z umowy rozstrzygane będą polubownie, a jeżeli okaże się to niemożliwe to przez Sąd Powszechny właściwy dla siedziby Zamawiającego.</w:t>
      </w:r>
    </w:p>
    <w:p w:rsidR="00387E30" w:rsidRPr="004929A5" w:rsidRDefault="00387E30" w:rsidP="00387E30">
      <w:pPr>
        <w:pStyle w:val="WW-Tekstpodstawowywcity3"/>
        <w:ind w:left="0"/>
        <w:jc w:val="center"/>
        <w:rPr>
          <w:rFonts w:asciiTheme="majorHAnsi" w:hAnsiTheme="majorHAnsi" w:cs="Times New Roman"/>
          <w:b/>
          <w:szCs w:val="22"/>
        </w:rPr>
      </w:pPr>
    </w:p>
    <w:p w:rsidR="00387E30" w:rsidRPr="004929A5" w:rsidRDefault="00387E30" w:rsidP="00387E30">
      <w:pPr>
        <w:pStyle w:val="WW-Tekstpodstawowywcity3"/>
        <w:ind w:left="0"/>
        <w:jc w:val="center"/>
        <w:rPr>
          <w:rFonts w:asciiTheme="majorHAnsi" w:hAnsiTheme="majorHAnsi" w:cs="Times New Roman"/>
          <w:b/>
          <w:szCs w:val="22"/>
        </w:rPr>
      </w:pPr>
      <w:r w:rsidRPr="004929A5">
        <w:rPr>
          <w:rFonts w:asciiTheme="majorHAnsi" w:hAnsiTheme="majorHAnsi" w:cs="Times New Roman"/>
          <w:b/>
          <w:szCs w:val="22"/>
        </w:rPr>
        <w:t>§ 11</w:t>
      </w:r>
    </w:p>
    <w:p w:rsidR="00387E30" w:rsidRPr="004929A5" w:rsidRDefault="00387E30" w:rsidP="00387E30">
      <w:pPr>
        <w:pStyle w:val="WW-Tekstpodstawowywcity3"/>
        <w:ind w:left="0"/>
        <w:jc w:val="both"/>
        <w:rPr>
          <w:rFonts w:asciiTheme="majorHAnsi" w:hAnsiTheme="majorHAnsi" w:cs="Times New Roman"/>
          <w:spacing w:val="-3"/>
          <w:szCs w:val="22"/>
        </w:rPr>
      </w:pPr>
      <w:r w:rsidRPr="004929A5">
        <w:rPr>
          <w:rFonts w:asciiTheme="majorHAnsi" w:hAnsiTheme="majorHAnsi" w:cs="Times New Roman"/>
          <w:spacing w:val="-3"/>
          <w:szCs w:val="22"/>
        </w:rPr>
        <w:t>Wszelkie zmiany niniejszej umowy wymagają formy pisemnej pod rygorem nieważności i wprowadzone mogą być aneksami obustronnie podpisanymi.</w:t>
      </w:r>
    </w:p>
    <w:p w:rsidR="00387E30" w:rsidRPr="004929A5" w:rsidRDefault="00387E30" w:rsidP="00387E30">
      <w:pPr>
        <w:pStyle w:val="WW-Tekstpodstawowywcity3"/>
        <w:ind w:left="0"/>
        <w:jc w:val="center"/>
        <w:rPr>
          <w:rFonts w:asciiTheme="majorHAnsi" w:hAnsiTheme="majorHAnsi" w:cs="Times New Roman"/>
          <w:b/>
          <w:szCs w:val="22"/>
        </w:rPr>
      </w:pPr>
    </w:p>
    <w:p w:rsidR="00387E30" w:rsidRPr="004929A5" w:rsidRDefault="00387E30" w:rsidP="00387E30">
      <w:pPr>
        <w:pStyle w:val="WW-Tekstpodstawowywcity3"/>
        <w:ind w:left="0"/>
        <w:jc w:val="center"/>
        <w:rPr>
          <w:rFonts w:asciiTheme="majorHAnsi" w:hAnsiTheme="majorHAnsi" w:cs="Times New Roman"/>
          <w:b/>
          <w:szCs w:val="22"/>
        </w:rPr>
      </w:pPr>
      <w:r w:rsidRPr="004929A5">
        <w:rPr>
          <w:rFonts w:asciiTheme="majorHAnsi" w:hAnsiTheme="majorHAnsi" w:cs="Times New Roman"/>
          <w:b/>
          <w:szCs w:val="22"/>
        </w:rPr>
        <w:t>§ 12</w:t>
      </w:r>
    </w:p>
    <w:p w:rsidR="00387E30" w:rsidRPr="004929A5" w:rsidRDefault="00387E30" w:rsidP="00387E30">
      <w:pPr>
        <w:pStyle w:val="Tekstpodstawowywcity"/>
        <w:spacing w:line="276" w:lineRule="auto"/>
        <w:ind w:firstLine="0"/>
        <w:jc w:val="both"/>
        <w:rPr>
          <w:rFonts w:asciiTheme="majorHAnsi" w:hAnsiTheme="majorHAnsi" w:cs="Times New Roman"/>
          <w:sz w:val="22"/>
          <w:szCs w:val="22"/>
        </w:rPr>
      </w:pPr>
      <w:r w:rsidRPr="004929A5">
        <w:rPr>
          <w:rFonts w:asciiTheme="majorHAnsi" w:hAnsiTheme="majorHAnsi" w:cs="Times New Roman"/>
          <w:sz w:val="22"/>
          <w:szCs w:val="22"/>
        </w:rPr>
        <w:t>Zamawiający oświadcza, iż posiada wdrożony Zintegrowany System Zarządzania oparty o normy ISO 9001:20</w:t>
      </w:r>
      <w:r>
        <w:rPr>
          <w:rFonts w:asciiTheme="majorHAnsi" w:hAnsiTheme="majorHAnsi" w:cs="Times New Roman"/>
          <w:sz w:val="22"/>
          <w:szCs w:val="22"/>
        </w:rPr>
        <w:t>15</w:t>
      </w:r>
      <w:r w:rsidRPr="004929A5">
        <w:rPr>
          <w:rFonts w:asciiTheme="majorHAnsi" w:hAnsiTheme="majorHAnsi" w:cs="Times New Roman"/>
          <w:sz w:val="22"/>
          <w:szCs w:val="22"/>
        </w:rPr>
        <w:t xml:space="preserve"> oraz ISO 14001:20</w:t>
      </w:r>
      <w:r>
        <w:rPr>
          <w:rFonts w:asciiTheme="majorHAnsi" w:hAnsiTheme="majorHAnsi" w:cs="Times New Roman"/>
          <w:sz w:val="22"/>
          <w:szCs w:val="22"/>
        </w:rPr>
        <w:t>15</w:t>
      </w:r>
      <w:r w:rsidRPr="004929A5">
        <w:rPr>
          <w:rFonts w:asciiTheme="majorHAnsi" w:hAnsiTheme="majorHAnsi" w:cs="Times New Roman"/>
          <w:sz w:val="22"/>
          <w:szCs w:val="22"/>
        </w:rPr>
        <w:t>.</w:t>
      </w:r>
    </w:p>
    <w:p w:rsidR="00387E30" w:rsidRPr="004929A5" w:rsidRDefault="00387E30" w:rsidP="00387E30">
      <w:pPr>
        <w:pStyle w:val="Tekstpodstawowywcity"/>
        <w:spacing w:line="276" w:lineRule="auto"/>
        <w:ind w:firstLine="0"/>
        <w:jc w:val="both"/>
        <w:rPr>
          <w:rFonts w:asciiTheme="majorHAnsi" w:hAnsiTheme="majorHAnsi" w:cs="Times New Roman"/>
          <w:b/>
          <w:sz w:val="22"/>
          <w:szCs w:val="22"/>
        </w:rPr>
      </w:pPr>
    </w:p>
    <w:p w:rsidR="00387E30" w:rsidRPr="004929A5" w:rsidRDefault="00387E30" w:rsidP="00387E30">
      <w:pPr>
        <w:pStyle w:val="Tekstpodstawowywcity"/>
        <w:ind w:firstLine="0"/>
        <w:jc w:val="center"/>
        <w:rPr>
          <w:rFonts w:asciiTheme="majorHAnsi" w:hAnsiTheme="majorHAnsi" w:cs="Times New Roman"/>
          <w:b/>
          <w:sz w:val="22"/>
          <w:szCs w:val="22"/>
        </w:rPr>
      </w:pPr>
      <w:r w:rsidRPr="004929A5">
        <w:rPr>
          <w:rFonts w:asciiTheme="majorHAnsi" w:hAnsiTheme="majorHAnsi" w:cs="Times New Roman"/>
          <w:b/>
          <w:sz w:val="22"/>
          <w:szCs w:val="22"/>
        </w:rPr>
        <w:t>§ 13</w:t>
      </w:r>
    </w:p>
    <w:p w:rsidR="00387E30" w:rsidRPr="004929A5" w:rsidRDefault="00387E30" w:rsidP="00387E30">
      <w:pPr>
        <w:pStyle w:val="Tekstpodstawowywcity"/>
        <w:ind w:firstLine="0"/>
        <w:jc w:val="both"/>
        <w:rPr>
          <w:rFonts w:asciiTheme="majorHAnsi" w:hAnsiTheme="majorHAnsi" w:cs="Times New Roman"/>
          <w:sz w:val="22"/>
          <w:szCs w:val="22"/>
        </w:rPr>
      </w:pPr>
      <w:r w:rsidRPr="004929A5">
        <w:rPr>
          <w:rFonts w:asciiTheme="majorHAnsi" w:hAnsiTheme="majorHAnsi" w:cs="Times New Roman"/>
          <w:sz w:val="22"/>
          <w:szCs w:val="22"/>
        </w:rPr>
        <w:t>Umowę sporządzono w dwóch jednobrzmiących egzemplarzach, po jednym dla każdej ze stron.</w:t>
      </w:r>
    </w:p>
    <w:p w:rsidR="00387E30" w:rsidRPr="004929A5" w:rsidRDefault="00387E30" w:rsidP="00387E30">
      <w:pPr>
        <w:pStyle w:val="Tekstpodstawowywcity"/>
        <w:ind w:firstLine="0"/>
        <w:jc w:val="both"/>
        <w:rPr>
          <w:rFonts w:asciiTheme="majorHAnsi" w:hAnsiTheme="majorHAnsi"/>
          <w:b/>
          <w:sz w:val="22"/>
          <w:szCs w:val="22"/>
        </w:rPr>
      </w:pPr>
    </w:p>
    <w:p w:rsidR="00387E30" w:rsidRPr="004929A5" w:rsidRDefault="00387E30" w:rsidP="00387E30">
      <w:pPr>
        <w:pStyle w:val="Tekstpodstawowywcity"/>
        <w:ind w:firstLine="0"/>
        <w:jc w:val="both"/>
        <w:rPr>
          <w:rFonts w:asciiTheme="majorHAnsi" w:hAnsiTheme="majorHAnsi"/>
          <w:b/>
          <w:sz w:val="22"/>
          <w:szCs w:val="22"/>
        </w:rPr>
      </w:pPr>
    </w:p>
    <w:p w:rsidR="00387E30" w:rsidRPr="004929A5" w:rsidRDefault="00387E30" w:rsidP="00387E30">
      <w:pPr>
        <w:pStyle w:val="Tekstpodstawowywcity"/>
        <w:ind w:firstLine="0"/>
        <w:jc w:val="both"/>
        <w:rPr>
          <w:rFonts w:asciiTheme="majorHAnsi" w:hAnsiTheme="majorHAnsi"/>
          <w:b/>
          <w:sz w:val="22"/>
          <w:szCs w:val="22"/>
        </w:rPr>
      </w:pPr>
    </w:p>
    <w:p w:rsidR="00387E30" w:rsidRPr="004929A5" w:rsidRDefault="00387E30" w:rsidP="00387E30">
      <w:pPr>
        <w:pStyle w:val="Tekstpodstawowywcity"/>
        <w:ind w:firstLine="0"/>
        <w:rPr>
          <w:rFonts w:asciiTheme="majorHAnsi" w:hAnsiTheme="majorHAnsi"/>
          <w:b/>
          <w:sz w:val="22"/>
          <w:szCs w:val="22"/>
        </w:rPr>
      </w:pPr>
      <w:r w:rsidRPr="004929A5">
        <w:rPr>
          <w:rFonts w:asciiTheme="majorHAnsi" w:hAnsiTheme="majorHAnsi"/>
          <w:b/>
          <w:sz w:val="22"/>
          <w:szCs w:val="22"/>
        </w:rPr>
        <w:t xml:space="preserve">     WYKONAWCA</w:t>
      </w:r>
      <w:r w:rsidRPr="004929A5">
        <w:rPr>
          <w:rFonts w:asciiTheme="majorHAnsi" w:hAnsiTheme="majorHAnsi"/>
          <w:b/>
          <w:sz w:val="22"/>
          <w:szCs w:val="22"/>
        </w:rPr>
        <w:tab/>
        <w:t xml:space="preserve">        </w:t>
      </w:r>
      <w:r w:rsidRPr="004929A5">
        <w:rPr>
          <w:rFonts w:asciiTheme="majorHAnsi" w:hAnsiTheme="majorHAnsi"/>
          <w:b/>
          <w:sz w:val="22"/>
          <w:szCs w:val="22"/>
        </w:rPr>
        <w:tab/>
      </w:r>
      <w:r w:rsidRPr="004929A5">
        <w:rPr>
          <w:rFonts w:asciiTheme="majorHAnsi" w:hAnsiTheme="majorHAnsi"/>
          <w:b/>
          <w:sz w:val="22"/>
          <w:szCs w:val="22"/>
        </w:rPr>
        <w:tab/>
      </w:r>
      <w:r w:rsidRPr="004929A5">
        <w:rPr>
          <w:rFonts w:asciiTheme="majorHAnsi" w:hAnsiTheme="majorHAnsi"/>
          <w:b/>
          <w:sz w:val="22"/>
          <w:szCs w:val="22"/>
        </w:rPr>
        <w:tab/>
      </w:r>
      <w:r w:rsidRPr="004929A5">
        <w:rPr>
          <w:rFonts w:asciiTheme="majorHAnsi" w:hAnsiTheme="majorHAnsi"/>
          <w:b/>
          <w:sz w:val="22"/>
          <w:szCs w:val="22"/>
        </w:rPr>
        <w:tab/>
      </w:r>
      <w:r w:rsidRPr="004929A5">
        <w:rPr>
          <w:rFonts w:asciiTheme="majorHAnsi" w:hAnsiTheme="majorHAnsi"/>
          <w:b/>
          <w:sz w:val="22"/>
          <w:szCs w:val="22"/>
        </w:rPr>
        <w:tab/>
        <w:t xml:space="preserve">    </w:t>
      </w:r>
      <w:r w:rsidRPr="004929A5">
        <w:rPr>
          <w:rFonts w:asciiTheme="majorHAnsi" w:hAnsiTheme="majorHAnsi"/>
          <w:b/>
          <w:sz w:val="22"/>
          <w:szCs w:val="22"/>
        </w:rPr>
        <w:tab/>
        <w:t xml:space="preserve">          ZAMAWIAJĄCY</w:t>
      </w:r>
    </w:p>
    <w:p w:rsidR="00387E30" w:rsidRPr="004929A5" w:rsidRDefault="00387E30" w:rsidP="00387E30">
      <w:pPr>
        <w:pStyle w:val="Tekstpodstawowywcity"/>
        <w:ind w:firstLine="0"/>
        <w:jc w:val="both"/>
        <w:rPr>
          <w:rFonts w:asciiTheme="majorHAnsi" w:hAnsiTheme="majorHAnsi"/>
          <w:sz w:val="22"/>
          <w:szCs w:val="22"/>
        </w:rPr>
      </w:pPr>
    </w:p>
    <w:p w:rsidR="00387E30" w:rsidRPr="004929A5" w:rsidRDefault="00387E30" w:rsidP="00387E30">
      <w:pPr>
        <w:pStyle w:val="Tekstpodstawowywcity"/>
        <w:ind w:firstLine="0"/>
        <w:jc w:val="both"/>
        <w:rPr>
          <w:rFonts w:asciiTheme="majorHAnsi" w:hAnsiTheme="majorHAnsi"/>
          <w:sz w:val="22"/>
          <w:szCs w:val="22"/>
        </w:rPr>
      </w:pPr>
    </w:p>
    <w:p w:rsidR="00387E30" w:rsidRPr="004929A5" w:rsidRDefault="00387E30" w:rsidP="00387E30">
      <w:pPr>
        <w:pStyle w:val="Tekstpodstawowywcity"/>
        <w:ind w:firstLine="0"/>
        <w:jc w:val="both"/>
        <w:rPr>
          <w:rFonts w:asciiTheme="majorHAnsi" w:hAnsiTheme="majorHAnsi"/>
          <w:sz w:val="22"/>
          <w:szCs w:val="22"/>
        </w:rPr>
      </w:pPr>
    </w:p>
    <w:p w:rsidR="00387E30" w:rsidRPr="004929A5" w:rsidRDefault="00387E30" w:rsidP="00387E30">
      <w:pPr>
        <w:pStyle w:val="Tekstpodstawowywcity"/>
        <w:ind w:firstLine="0"/>
        <w:jc w:val="both"/>
        <w:rPr>
          <w:rFonts w:asciiTheme="majorHAnsi" w:hAnsiTheme="majorHAnsi"/>
          <w:sz w:val="22"/>
          <w:szCs w:val="22"/>
        </w:rPr>
      </w:pPr>
      <w:r w:rsidRPr="004929A5">
        <w:rPr>
          <w:rFonts w:asciiTheme="majorHAnsi" w:hAnsiTheme="majorHAnsi"/>
          <w:sz w:val="22"/>
          <w:szCs w:val="22"/>
        </w:rPr>
        <w:t>....................................</w:t>
      </w:r>
      <w:r w:rsidRPr="004929A5">
        <w:rPr>
          <w:rFonts w:asciiTheme="majorHAnsi" w:hAnsiTheme="majorHAnsi"/>
          <w:sz w:val="22"/>
          <w:szCs w:val="22"/>
        </w:rPr>
        <w:tab/>
      </w:r>
      <w:r w:rsidRPr="004929A5">
        <w:rPr>
          <w:rFonts w:asciiTheme="majorHAnsi" w:hAnsiTheme="majorHAnsi"/>
          <w:sz w:val="22"/>
          <w:szCs w:val="22"/>
        </w:rPr>
        <w:tab/>
      </w:r>
      <w:r w:rsidRPr="004929A5">
        <w:rPr>
          <w:rFonts w:asciiTheme="majorHAnsi" w:hAnsiTheme="majorHAnsi"/>
          <w:sz w:val="22"/>
          <w:szCs w:val="22"/>
        </w:rPr>
        <w:tab/>
      </w:r>
      <w:r w:rsidRPr="004929A5">
        <w:rPr>
          <w:rFonts w:asciiTheme="majorHAnsi" w:hAnsiTheme="majorHAnsi"/>
          <w:sz w:val="22"/>
          <w:szCs w:val="22"/>
        </w:rPr>
        <w:tab/>
      </w:r>
      <w:r w:rsidRPr="004929A5">
        <w:rPr>
          <w:rFonts w:asciiTheme="majorHAnsi" w:hAnsiTheme="majorHAnsi"/>
          <w:sz w:val="22"/>
          <w:szCs w:val="22"/>
        </w:rPr>
        <w:tab/>
      </w:r>
      <w:r w:rsidRPr="004929A5">
        <w:rPr>
          <w:rFonts w:asciiTheme="majorHAnsi" w:hAnsiTheme="majorHAnsi"/>
          <w:sz w:val="22"/>
          <w:szCs w:val="22"/>
        </w:rPr>
        <w:tab/>
        <w:t xml:space="preserve">      </w:t>
      </w:r>
      <w:r w:rsidRPr="004929A5">
        <w:rPr>
          <w:rFonts w:asciiTheme="majorHAnsi" w:hAnsiTheme="majorHAnsi"/>
          <w:sz w:val="22"/>
          <w:szCs w:val="22"/>
        </w:rPr>
        <w:tab/>
        <w:t xml:space="preserve">     ...................................</w:t>
      </w:r>
    </w:p>
    <w:p w:rsidR="00387E30" w:rsidRPr="004929A5" w:rsidRDefault="00387E30" w:rsidP="00387E30">
      <w:pPr>
        <w:pStyle w:val="Tekstpodstawowywcity"/>
        <w:ind w:firstLine="0"/>
        <w:jc w:val="both"/>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jc w:val="right"/>
        <w:rPr>
          <w:rFonts w:asciiTheme="majorHAnsi" w:hAnsiTheme="majorHAnsi"/>
          <w:sz w:val="22"/>
          <w:szCs w:val="22"/>
        </w:rPr>
      </w:pPr>
    </w:p>
    <w:p w:rsidR="00387E30" w:rsidRPr="004929A5" w:rsidRDefault="00387E30" w:rsidP="00387E30">
      <w:pPr>
        <w:rPr>
          <w:rFonts w:asciiTheme="majorHAnsi" w:hAnsiTheme="majorHAnsi"/>
        </w:rPr>
      </w:pPr>
    </w:p>
    <w:p w:rsidR="00387E30" w:rsidRDefault="00387E30" w:rsidP="00387E30"/>
    <w:p w:rsidR="00A36A95" w:rsidRDefault="00A36A95"/>
    <w:sectPr w:rsidR="00A36A95" w:rsidSect="0047031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30" w:rsidRDefault="00387E30" w:rsidP="00387E30">
      <w:r>
        <w:separator/>
      </w:r>
    </w:p>
  </w:endnote>
  <w:endnote w:type="continuationSeparator" w:id="0">
    <w:p w:rsidR="00387E30" w:rsidRDefault="00387E30" w:rsidP="00387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61" w:rsidRDefault="00D82929">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60288;mso-wrap-distance-left:0;mso-wrap-distance-right:0;mso-position-horizontal-relative:page" stroked="f">
          <v:fill opacity="0" color2="black"/>
          <v:textbox inset="0,0,0,0">
            <w:txbxContent>
              <w:p w:rsidR="00845061" w:rsidRDefault="00D82929">
                <w:pPr>
                  <w:pStyle w:val="Stopka"/>
                </w:pPr>
                <w:r>
                  <w:rPr>
                    <w:rStyle w:val="Numerstrony"/>
                  </w:rPr>
                  <w:fldChar w:fldCharType="begin"/>
                </w:r>
                <w:r w:rsidR="00387E30">
                  <w:rPr>
                    <w:rStyle w:val="Numerstrony"/>
                  </w:rPr>
                  <w:instrText xml:space="preserve"> PAGE </w:instrText>
                </w:r>
                <w:r>
                  <w:rPr>
                    <w:rStyle w:val="Numerstrony"/>
                  </w:rPr>
                  <w:fldChar w:fldCharType="separate"/>
                </w:r>
                <w:r w:rsidR="00C604E6">
                  <w:rPr>
                    <w:rStyle w:val="Numerstrony"/>
                    <w:noProof/>
                  </w:rPr>
                  <w:t>2</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30" w:rsidRDefault="00387E30" w:rsidP="00387E30">
      <w:r>
        <w:separator/>
      </w:r>
    </w:p>
  </w:footnote>
  <w:footnote w:type="continuationSeparator" w:id="0">
    <w:p w:rsidR="00387E30" w:rsidRDefault="00387E30" w:rsidP="00387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61" w:rsidRPr="00196812" w:rsidRDefault="00387E30" w:rsidP="004929A5">
    <w:pPr>
      <w:pStyle w:val="Nagwek"/>
      <w:jc w:val="both"/>
    </w:pPr>
    <w:r>
      <w:rPr>
        <w:noProof/>
        <w:lang w:eastAsia="pl-PL"/>
      </w:rPr>
      <w:drawing>
        <wp:inline distT="0" distB="0" distL="0" distR="0">
          <wp:extent cx="1285875" cy="51584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0136"/>
                  <a:stretch>
                    <a:fillRect/>
                  </a:stretch>
                </pic:blipFill>
                <pic:spPr bwMode="auto">
                  <a:xfrm>
                    <a:off x="0" y="0"/>
                    <a:ext cx="1285875" cy="515845"/>
                  </a:xfrm>
                  <a:prstGeom prst="rect">
                    <a:avLst/>
                  </a:prstGeom>
                  <a:noFill/>
                  <a:ln w="9525">
                    <a:noFill/>
                    <a:miter lim="800000"/>
                    <a:headEnd/>
                    <a:tailEnd/>
                  </a:ln>
                </pic:spPr>
              </pic:pic>
            </a:graphicData>
          </a:graphic>
        </wp:inline>
      </w:drawing>
    </w:r>
    <w:r>
      <w:rPr>
        <w:lang w:eastAsia="pl-PL"/>
      </w:rPr>
      <w:t xml:space="preserve">                                     </w:t>
    </w:r>
    <w:r>
      <w:rPr>
        <w:lang w:eastAsia="pl-PL"/>
      </w:rPr>
      <w:tab/>
    </w:r>
    <w:r>
      <w:rPr>
        <w:lang w:eastAsia="pl-PL"/>
      </w:rPr>
      <w:tab/>
      <w:t xml:space="preserve">                          </w:t>
    </w:r>
    <w:r>
      <w:rPr>
        <w:noProof/>
        <w:lang w:eastAsia="pl-PL"/>
      </w:rPr>
      <w:drawing>
        <wp:inline distT="0" distB="0" distL="0" distR="0">
          <wp:extent cx="1362075" cy="502584"/>
          <wp:effectExtent l="1905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45958"/>
                  <a:stretch>
                    <a:fillRect/>
                  </a:stretch>
                </pic:blipFill>
                <pic:spPr bwMode="auto">
                  <a:xfrm>
                    <a:off x="0" y="0"/>
                    <a:ext cx="1362075" cy="502584"/>
                  </a:xfrm>
                  <a:prstGeom prst="rect">
                    <a:avLst/>
                  </a:prstGeom>
                  <a:noFill/>
                  <a:ln w="9525">
                    <a:noFill/>
                    <a:miter lim="800000"/>
                    <a:headEnd/>
                    <a:tailEnd/>
                  </a:ln>
                </pic:spPr>
              </pic:pic>
            </a:graphicData>
          </a:graphic>
        </wp:inline>
      </w:drawing>
    </w:r>
    <w:r>
      <w:rPr>
        <w:lang w:eastAsia="pl-PL"/>
      </w:rPr>
      <w:t xml:space="preserve">                                                                                                               </w:t>
    </w:r>
  </w:p>
  <w:p w:rsidR="00845061" w:rsidRDefault="00387E30" w:rsidP="004929A5">
    <w:pPr>
      <w:pStyle w:val="Nagwek"/>
      <w:tabs>
        <w:tab w:val="clear" w:pos="4536"/>
        <w:tab w:val="center" w:pos="7797"/>
      </w:tabs>
      <w:rPr>
        <w:rFonts w:cs="Times New Roman"/>
      </w:rPr>
    </w:pPr>
    <w:r>
      <w:rPr>
        <w:rFonts w:cs="Times New Roman"/>
        <w:b/>
      </w:rPr>
      <w:t>ZPZ-45</w:t>
    </w:r>
    <w:r w:rsidRPr="00795B19">
      <w:rPr>
        <w:rFonts w:cs="Times New Roman"/>
        <w:b/>
      </w:rPr>
      <w:t>/0</w:t>
    </w:r>
    <w:r>
      <w:rPr>
        <w:rFonts w:cs="Times New Roman"/>
        <w:b/>
      </w:rPr>
      <w:t>9</w:t>
    </w:r>
    <w:r w:rsidRPr="00795B19">
      <w:rPr>
        <w:rFonts w:cs="Times New Roman"/>
        <w:b/>
      </w:rPr>
      <w:t>/1</w:t>
    </w:r>
    <w:r>
      <w:rPr>
        <w:rFonts w:cs="Times New Roman"/>
        <w:b/>
      </w:rPr>
      <w:t>8</w:t>
    </w:r>
    <w:r w:rsidRPr="00795B19">
      <w:rPr>
        <w:rFonts w:cs="Times New Roman"/>
      </w:rPr>
      <w:t xml:space="preserve">    </w:t>
    </w:r>
    <w:r w:rsidRPr="00795B19">
      <w:rPr>
        <w:rFonts w:cs="Times New Roman"/>
      </w:rPr>
      <w:tab/>
      <w:t xml:space="preserve">       Załącznik nr 5 do SIWZ</w:t>
    </w:r>
  </w:p>
  <w:p w:rsidR="00845061" w:rsidRPr="00795B19" w:rsidRDefault="00C604E6">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66FAEF00"/>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6"/>
      <w:numFmt w:val="decimal"/>
      <w:lvlText w:val="%1."/>
      <w:lvlJc w:val="left"/>
      <w:pPr>
        <w:tabs>
          <w:tab w:val="num" w:pos="0"/>
        </w:tabs>
        <w:ind w:left="720" w:hanging="360"/>
      </w:pPr>
    </w:lvl>
  </w:abstractNum>
  <w:abstractNum w:abstractNumId="6">
    <w:nsid w:val="00000007"/>
    <w:multiLevelType w:val="singleLevel"/>
    <w:tmpl w:val="ED2C728C"/>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ED2C728C"/>
    <w:lvl w:ilvl="0">
      <w:start w:val="1"/>
      <w:numFmt w:val="decimal"/>
      <w:lvlText w:val="%1.)"/>
      <w:lvlJc w:val="left"/>
      <w:pPr>
        <w:ind w:left="720" w:hanging="360"/>
      </w:pPr>
      <w:rPr>
        <w:rFonts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87E30"/>
    <w:rsid w:val="00051502"/>
    <w:rsid w:val="000D0B5B"/>
    <w:rsid w:val="001A761F"/>
    <w:rsid w:val="001D15F5"/>
    <w:rsid w:val="00213878"/>
    <w:rsid w:val="0025777F"/>
    <w:rsid w:val="002B0A61"/>
    <w:rsid w:val="002C5540"/>
    <w:rsid w:val="002D70DE"/>
    <w:rsid w:val="00323F9D"/>
    <w:rsid w:val="00387E30"/>
    <w:rsid w:val="00416632"/>
    <w:rsid w:val="00486CE0"/>
    <w:rsid w:val="00626CCD"/>
    <w:rsid w:val="006A1E6B"/>
    <w:rsid w:val="00731519"/>
    <w:rsid w:val="0081649F"/>
    <w:rsid w:val="008677FF"/>
    <w:rsid w:val="009747E1"/>
    <w:rsid w:val="009D1B25"/>
    <w:rsid w:val="00A36A95"/>
    <w:rsid w:val="00A80BF0"/>
    <w:rsid w:val="00B11CFA"/>
    <w:rsid w:val="00B16659"/>
    <w:rsid w:val="00BD4B46"/>
    <w:rsid w:val="00C43730"/>
    <w:rsid w:val="00C471A2"/>
    <w:rsid w:val="00C604E6"/>
    <w:rsid w:val="00C75FBA"/>
    <w:rsid w:val="00CB3FA7"/>
    <w:rsid w:val="00D82929"/>
    <w:rsid w:val="00D861AC"/>
    <w:rsid w:val="00D913AC"/>
    <w:rsid w:val="00E0405D"/>
    <w:rsid w:val="00E864FB"/>
    <w:rsid w:val="00F35F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E30"/>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387E30"/>
    <w:pPr>
      <w:keepNext/>
      <w:jc w:val="both"/>
      <w:outlineLvl w:val="0"/>
    </w:pPr>
    <w:rPr>
      <w:i/>
      <w:sz w:val="24"/>
    </w:rPr>
  </w:style>
  <w:style w:type="paragraph" w:styleId="Nagwek3">
    <w:name w:val="heading 3"/>
    <w:basedOn w:val="Normalny"/>
    <w:next w:val="Normalny"/>
    <w:link w:val="Nagwek3Znak"/>
    <w:qFormat/>
    <w:rsid w:val="00387E30"/>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387E30"/>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E30"/>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387E30"/>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387E30"/>
    <w:rPr>
      <w:rFonts w:ascii="Times New Roman" w:eastAsia="Times New Roman" w:hAnsi="Times New Roman" w:cs="Calibri"/>
      <w:b/>
      <w:sz w:val="24"/>
      <w:szCs w:val="20"/>
      <w:u w:val="double"/>
      <w:lang w:eastAsia="ar-SA"/>
    </w:rPr>
  </w:style>
  <w:style w:type="character" w:styleId="Numerstrony">
    <w:name w:val="page number"/>
    <w:basedOn w:val="Domylnaczcionkaakapitu"/>
    <w:rsid w:val="00387E30"/>
  </w:style>
  <w:style w:type="paragraph" w:styleId="Tekstpodstawowywcity">
    <w:name w:val="Body Text Indent"/>
    <w:basedOn w:val="Normalny"/>
    <w:link w:val="TekstpodstawowywcityZnak"/>
    <w:rsid w:val="00387E30"/>
    <w:pPr>
      <w:ind w:firstLine="567"/>
    </w:pPr>
    <w:rPr>
      <w:sz w:val="24"/>
    </w:rPr>
  </w:style>
  <w:style w:type="character" w:customStyle="1" w:styleId="TekstpodstawowywcityZnak">
    <w:name w:val="Tekst podstawowy wcięty Znak"/>
    <w:basedOn w:val="Domylnaczcionkaakapitu"/>
    <w:link w:val="Tekstpodstawowywcity"/>
    <w:rsid w:val="00387E30"/>
    <w:rPr>
      <w:rFonts w:ascii="Times New Roman" w:eastAsia="Times New Roman" w:hAnsi="Times New Roman" w:cs="Calibri"/>
      <w:sz w:val="24"/>
      <w:szCs w:val="20"/>
      <w:lang w:eastAsia="ar-SA"/>
    </w:rPr>
  </w:style>
  <w:style w:type="paragraph" w:styleId="Stopka">
    <w:name w:val="footer"/>
    <w:basedOn w:val="Normalny"/>
    <w:link w:val="StopkaZnak"/>
    <w:rsid w:val="00387E30"/>
    <w:pPr>
      <w:tabs>
        <w:tab w:val="center" w:pos="4536"/>
        <w:tab w:val="right" w:pos="9072"/>
      </w:tabs>
    </w:pPr>
  </w:style>
  <w:style w:type="character" w:customStyle="1" w:styleId="StopkaZnak">
    <w:name w:val="Stopka Znak"/>
    <w:basedOn w:val="Domylnaczcionkaakapitu"/>
    <w:link w:val="Stopka"/>
    <w:rsid w:val="00387E30"/>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387E30"/>
    <w:pPr>
      <w:ind w:left="708"/>
    </w:pPr>
    <w:rPr>
      <w:rFonts w:ascii="Arial" w:hAnsi="Arial"/>
      <w:sz w:val="22"/>
    </w:rPr>
  </w:style>
  <w:style w:type="paragraph" w:styleId="Nagwek">
    <w:name w:val="header"/>
    <w:basedOn w:val="Normalny"/>
    <w:link w:val="NagwekZnak"/>
    <w:rsid w:val="00387E30"/>
    <w:pPr>
      <w:tabs>
        <w:tab w:val="center" w:pos="4536"/>
        <w:tab w:val="right" w:pos="9072"/>
      </w:tabs>
    </w:pPr>
  </w:style>
  <w:style w:type="character" w:customStyle="1" w:styleId="NagwekZnak">
    <w:name w:val="Nagłówek Znak"/>
    <w:basedOn w:val="Domylnaczcionkaakapitu"/>
    <w:link w:val="Nagwek"/>
    <w:rsid w:val="00387E30"/>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uiPriority w:val="34"/>
    <w:qFormat/>
    <w:rsid w:val="00387E30"/>
    <w:pPr>
      <w:ind w:left="720"/>
    </w:pPr>
    <w:rPr>
      <w:rFonts w:cs="Times New Roman"/>
    </w:rPr>
  </w:style>
  <w:style w:type="paragraph" w:customStyle="1" w:styleId="Akapitzlist1">
    <w:name w:val="Akapit z listą1"/>
    <w:basedOn w:val="Normalny"/>
    <w:rsid w:val="00387E30"/>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387E30"/>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87E30"/>
    <w:pPr>
      <w:suppressAutoHyphens w:val="0"/>
      <w:spacing w:before="100" w:beforeAutospacing="1" w:after="119"/>
    </w:pPr>
    <w:rPr>
      <w:rFonts w:cs="Times New Roman"/>
      <w:sz w:val="24"/>
      <w:szCs w:val="24"/>
      <w:lang w:eastAsia="pl-PL"/>
    </w:rPr>
  </w:style>
  <w:style w:type="paragraph" w:styleId="Tekstdymka">
    <w:name w:val="Balloon Text"/>
    <w:basedOn w:val="Normalny"/>
    <w:link w:val="TekstdymkaZnak"/>
    <w:uiPriority w:val="99"/>
    <w:semiHidden/>
    <w:unhideWhenUsed/>
    <w:rsid w:val="00387E30"/>
    <w:rPr>
      <w:rFonts w:ascii="Tahoma" w:hAnsi="Tahoma" w:cs="Tahoma"/>
      <w:sz w:val="16"/>
      <w:szCs w:val="16"/>
    </w:rPr>
  </w:style>
  <w:style w:type="character" w:customStyle="1" w:styleId="TekstdymkaZnak">
    <w:name w:val="Tekst dymka Znak"/>
    <w:basedOn w:val="Domylnaczcionkaakapitu"/>
    <w:link w:val="Tekstdymka"/>
    <w:uiPriority w:val="99"/>
    <w:semiHidden/>
    <w:rsid w:val="00387E3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2146</Words>
  <Characters>12880</Characters>
  <Application>Microsoft Office Word</Application>
  <DocSecurity>0</DocSecurity>
  <Lines>107</Lines>
  <Paragraphs>29</Paragraphs>
  <ScaleCrop>false</ScaleCrop>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2018-10-01T11:33:00Z</dcterms:created>
  <dcterms:modified xsi:type="dcterms:W3CDTF">2018-10-02T13:37:00Z</dcterms:modified>
</cp:coreProperties>
</file>