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87" w:rsidRPr="00B07A53" w:rsidRDefault="00355387" w:rsidP="00B07A53">
      <w:pPr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Sandomierz, 19.07.2023</w:t>
      </w:r>
    </w:p>
    <w:p w:rsidR="00355387" w:rsidRPr="00B07A53" w:rsidRDefault="00355387" w:rsidP="00B07A53">
      <w:pPr>
        <w:rPr>
          <w:rFonts w:ascii="Calibri" w:hAnsi="Calibri" w:cs="Calibri"/>
          <w:b/>
          <w:spacing w:val="30"/>
        </w:rPr>
      </w:pPr>
      <w:r w:rsidRPr="00B07A53">
        <w:rPr>
          <w:rFonts w:ascii="Calibri" w:hAnsi="Calibri" w:cs="Calibri"/>
          <w:b/>
          <w:spacing w:val="30"/>
        </w:rPr>
        <w:t>Zamawiający:</w:t>
      </w:r>
    </w:p>
    <w:p w:rsidR="00355387" w:rsidRPr="00B07A53" w:rsidRDefault="00355387" w:rsidP="00B07A53">
      <w:pPr>
        <w:rPr>
          <w:rFonts w:ascii="Calibri" w:hAnsi="Calibri" w:cs="Calibri"/>
          <w:bCs/>
          <w:spacing w:val="30"/>
        </w:rPr>
      </w:pPr>
      <w:r w:rsidRPr="00B07A53">
        <w:rPr>
          <w:rFonts w:ascii="Calibri" w:hAnsi="Calibri" w:cs="Calibri"/>
          <w:bCs/>
          <w:spacing w:val="30"/>
        </w:rPr>
        <w:t>Gmina Sandomierz</w:t>
      </w:r>
    </w:p>
    <w:p w:rsidR="00355387" w:rsidRPr="00B07A53" w:rsidRDefault="00355387" w:rsidP="00B07A53">
      <w:pPr>
        <w:rPr>
          <w:rFonts w:ascii="Calibri" w:hAnsi="Calibri" w:cs="Calibri"/>
          <w:bCs/>
          <w:spacing w:val="30"/>
        </w:rPr>
      </w:pPr>
      <w:r w:rsidRPr="00B07A53">
        <w:rPr>
          <w:rFonts w:ascii="Calibri" w:hAnsi="Calibri" w:cs="Calibri"/>
          <w:bCs/>
          <w:spacing w:val="30"/>
        </w:rPr>
        <w:t>Plac Poniatowskiego 3</w:t>
      </w:r>
      <w:bookmarkStart w:id="0" w:name="_GoBack"/>
      <w:bookmarkEnd w:id="0"/>
    </w:p>
    <w:p w:rsidR="00355387" w:rsidRPr="00B07A53" w:rsidRDefault="00355387" w:rsidP="00B07A53">
      <w:pPr>
        <w:rPr>
          <w:rFonts w:ascii="Calibri" w:hAnsi="Calibri" w:cs="Calibri"/>
          <w:bCs/>
          <w:spacing w:val="30"/>
        </w:rPr>
      </w:pPr>
      <w:r w:rsidRPr="00B07A53">
        <w:rPr>
          <w:rFonts w:ascii="Calibri" w:hAnsi="Calibri" w:cs="Calibri"/>
          <w:bCs/>
          <w:spacing w:val="30"/>
        </w:rPr>
        <w:t>27-600 Sandomierz</w:t>
      </w:r>
    </w:p>
    <w:p w:rsidR="00355387" w:rsidRPr="00B07A53" w:rsidRDefault="00355387" w:rsidP="00B07A53">
      <w:pPr>
        <w:tabs>
          <w:tab w:val="left" w:pos="6096"/>
        </w:tabs>
        <w:rPr>
          <w:rFonts w:ascii="Calibri" w:hAnsi="Calibri" w:cs="Calibri"/>
          <w:spacing w:val="30"/>
        </w:rPr>
      </w:pPr>
    </w:p>
    <w:p w:rsidR="00355387" w:rsidRPr="00B07A53" w:rsidRDefault="00355387" w:rsidP="00B07A53">
      <w:pPr>
        <w:autoSpaceDE w:val="0"/>
        <w:adjustRightInd w:val="0"/>
        <w:ind w:left="1134" w:hanging="1134"/>
        <w:rPr>
          <w:rFonts w:ascii="Calibri" w:hAnsi="Calibri" w:cs="Calibri"/>
          <w:b/>
          <w:bCs/>
          <w:spacing w:val="30"/>
        </w:rPr>
      </w:pPr>
      <w:r w:rsidRPr="00B07A53">
        <w:rPr>
          <w:rFonts w:ascii="Calibri" w:hAnsi="Calibri" w:cs="Calibri"/>
          <w:spacing w:val="30"/>
        </w:rPr>
        <w:t xml:space="preserve">Dotyczy: </w:t>
      </w:r>
      <w:r w:rsidRPr="00B07A53">
        <w:rPr>
          <w:rFonts w:ascii="Calibri" w:hAnsi="Calibri" w:cs="Calibri"/>
          <w:spacing w:val="30"/>
        </w:rPr>
        <w:tab/>
        <w:t>postępowania o udzielenie zamówienia publicznego pn.: „</w:t>
      </w:r>
      <w:r w:rsidRPr="00B07A53">
        <w:rPr>
          <w:rFonts w:ascii="Calibri" w:hAnsi="Calibri" w:cs="Calibri"/>
          <w:b/>
          <w:spacing w:val="30"/>
        </w:rPr>
        <w:t xml:space="preserve">Dostawa energii elektrycznej dla </w:t>
      </w:r>
      <w:r w:rsidRPr="00B07A53">
        <w:rPr>
          <w:rFonts w:ascii="Calibri" w:hAnsi="Calibri" w:cs="Calibri"/>
          <w:b/>
          <w:bCs/>
          <w:spacing w:val="30"/>
        </w:rPr>
        <w:t>Grupy Zakupowej Gminy Sandomierz</w:t>
      </w:r>
      <w:r w:rsidRPr="00B07A53">
        <w:rPr>
          <w:rFonts w:ascii="Calibri" w:hAnsi="Calibri" w:cs="Calibri"/>
          <w:spacing w:val="30"/>
        </w:rPr>
        <w:t xml:space="preserve">”, znak: </w:t>
      </w:r>
      <w:r w:rsidRPr="00B07A53">
        <w:rPr>
          <w:rFonts w:ascii="Calibri" w:hAnsi="Calibri" w:cs="Calibri"/>
          <w:bCs/>
          <w:spacing w:val="30"/>
        </w:rPr>
        <w:t>RZP.271.1.11.2023.MZI</w:t>
      </w:r>
    </w:p>
    <w:p w:rsidR="00355387" w:rsidRPr="00B07A53" w:rsidRDefault="00355387" w:rsidP="00B07A53">
      <w:pPr>
        <w:autoSpaceDE w:val="0"/>
        <w:adjustRightInd w:val="0"/>
        <w:ind w:left="1134" w:hanging="1134"/>
        <w:rPr>
          <w:rFonts w:ascii="Calibri" w:hAnsi="Calibri" w:cs="Calibri"/>
          <w:bCs/>
          <w:spacing w:val="30"/>
        </w:rPr>
      </w:pPr>
    </w:p>
    <w:p w:rsidR="00355387" w:rsidRPr="00B07A53" w:rsidRDefault="00355387" w:rsidP="00B07A53">
      <w:pPr>
        <w:autoSpaceDE w:val="0"/>
        <w:adjustRightInd w:val="0"/>
        <w:ind w:left="1134" w:hanging="1134"/>
        <w:rPr>
          <w:rFonts w:ascii="Calibri" w:hAnsi="Calibri" w:cs="Calibri"/>
          <w:bCs/>
          <w:spacing w:val="30"/>
        </w:rPr>
      </w:pPr>
    </w:p>
    <w:p w:rsidR="00355387" w:rsidRPr="00B07A53" w:rsidRDefault="00355387" w:rsidP="00B07A53">
      <w:pPr>
        <w:rPr>
          <w:rFonts w:ascii="Calibri" w:hAnsi="Calibri" w:cs="Calibri"/>
          <w:b/>
          <w:bCs/>
          <w:spacing w:val="30"/>
        </w:rPr>
      </w:pPr>
    </w:p>
    <w:p w:rsidR="00355387" w:rsidRPr="00B07A53" w:rsidRDefault="00355387" w:rsidP="00B07A53">
      <w:pPr>
        <w:rPr>
          <w:rFonts w:ascii="Calibri" w:hAnsi="Calibri" w:cs="Calibri"/>
          <w:b/>
          <w:bCs/>
          <w:spacing w:val="30"/>
        </w:rPr>
      </w:pPr>
      <w:r w:rsidRPr="00B07A53">
        <w:rPr>
          <w:rFonts w:ascii="Calibri" w:hAnsi="Calibri" w:cs="Calibri"/>
          <w:b/>
          <w:bCs/>
          <w:spacing w:val="30"/>
        </w:rPr>
        <w:t>Zmiana zapisów treści SWZ</w:t>
      </w:r>
    </w:p>
    <w:p w:rsidR="00355387" w:rsidRPr="00B07A53" w:rsidRDefault="00355387" w:rsidP="00B07A53">
      <w:pPr>
        <w:rPr>
          <w:rFonts w:ascii="Calibri" w:hAnsi="Calibri" w:cs="Calibri"/>
          <w:b/>
          <w:color w:val="002060"/>
          <w:spacing w:val="30"/>
        </w:rPr>
      </w:pPr>
    </w:p>
    <w:p w:rsidR="00355387" w:rsidRPr="00B07A53" w:rsidRDefault="00355387" w:rsidP="00B07A53">
      <w:pPr>
        <w:ind w:firstLine="708"/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Zamawiający działając na podstawie art. 137 ust. 1 ustawy z dnia 11 września 2019 r. Prawo zamówień publicznych (tekst jedn. Dz. U. z 2022 r. poz. 1710 ze zm.) dokonuje zmiany treści Specyfikacji Warunków Zamówienia (SWZ) w zakresie jak niżej:</w:t>
      </w:r>
    </w:p>
    <w:p w:rsidR="00355387" w:rsidRPr="00B07A53" w:rsidRDefault="00355387" w:rsidP="00B07A53">
      <w:pPr>
        <w:pStyle w:val="Default"/>
        <w:rPr>
          <w:spacing w:val="30"/>
        </w:rPr>
      </w:pPr>
    </w:p>
    <w:p w:rsidR="00355387" w:rsidRPr="00B07A53" w:rsidRDefault="00355387" w:rsidP="00B07A53">
      <w:pPr>
        <w:pStyle w:val="Default"/>
        <w:rPr>
          <w:spacing w:val="30"/>
        </w:rPr>
      </w:pPr>
    </w:p>
    <w:p w:rsidR="00355387" w:rsidRPr="00B07A53" w:rsidRDefault="00355387" w:rsidP="00B07A53">
      <w:pPr>
        <w:rPr>
          <w:rFonts w:ascii="Calibri" w:hAnsi="Calibri" w:cs="Calibri"/>
          <w:b/>
          <w:spacing w:val="30"/>
          <w:u w:val="single"/>
        </w:rPr>
      </w:pPr>
      <w:r w:rsidRPr="00B07A53">
        <w:rPr>
          <w:rFonts w:ascii="Calibri" w:hAnsi="Calibri" w:cs="Calibri"/>
          <w:b/>
          <w:spacing w:val="30"/>
          <w:u w:val="single"/>
        </w:rPr>
        <w:t>Zmiana treści SWZ nr 1</w:t>
      </w:r>
    </w:p>
    <w:p w:rsidR="00355387" w:rsidRPr="00B07A53" w:rsidRDefault="00355387" w:rsidP="00B07A53">
      <w:pPr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Zamawiający dokonuje zmiany treści załącznika nr 1 – formularz oferty.</w:t>
      </w:r>
    </w:p>
    <w:p w:rsidR="00355387" w:rsidRPr="00B07A53" w:rsidRDefault="00355387" w:rsidP="00B07A53">
      <w:pPr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Zmiana ulega wolumen dla oświetlenia ulicznego w formularzu cenowym w pkt 4 formularza oferty.</w:t>
      </w:r>
    </w:p>
    <w:p w:rsidR="00355387" w:rsidRPr="00B07A53" w:rsidRDefault="00355387" w:rsidP="00B07A53">
      <w:pPr>
        <w:rPr>
          <w:rFonts w:ascii="Calibri" w:hAnsi="Calibri" w:cs="Calibri"/>
          <w:b/>
          <w:spacing w:val="30"/>
        </w:rPr>
      </w:pPr>
      <w:r w:rsidRPr="00B07A53">
        <w:rPr>
          <w:rFonts w:ascii="Calibri" w:hAnsi="Calibri" w:cs="Calibri"/>
          <w:b/>
          <w:spacing w:val="30"/>
        </w:rPr>
        <w:t>Było:</w:t>
      </w:r>
    </w:p>
    <w:p w:rsidR="00355387" w:rsidRPr="00B07A53" w:rsidRDefault="00355387" w:rsidP="00B07A53">
      <w:pPr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2666,830</w:t>
      </w:r>
    </w:p>
    <w:p w:rsidR="00355387" w:rsidRPr="00B07A53" w:rsidRDefault="00355387" w:rsidP="00B07A53">
      <w:pPr>
        <w:rPr>
          <w:rFonts w:ascii="Calibri" w:hAnsi="Calibri" w:cs="Calibri"/>
          <w:b/>
          <w:spacing w:val="30"/>
        </w:rPr>
      </w:pPr>
      <w:r w:rsidRPr="00B07A53">
        <w:rPr>
          <w:rFonts w:ascii="Calibri" w:hAnsi="Calibri" w:cs="Calibri"/>
          <w:b/>
          <w:spacing w:val="30"/>
        </w:rPr>
        <w:t>Jest po zmianie:</w:t>
      </w:r>
    </w:p>
    <w:p w:rsidR="00355387" w:rsidRPr="00B07A53" w:rsidRDefault="00355387" w:rsidP="00B07A53">
      <w:pPr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2668,830</w:t>
      </w:r>
    </w:p>
    <w:p w:rsidR="00355387" w:rsidRPr="00B07A53" w:rsidRDefault="00355387" w:rsidP="00B07A53">
      <w:pPr>
        <w:rPr>
          <w:rFonts w:ascii="Calibri" w:hAnsi="Calibri" w:cs="Calibri"/>
          <w:spacing w:val="30"/>
        </w:rPr>
      </w:pPr>
      <w:r w:rsidRPr="00B07A53">
        <w:rPr>
          <w:rFonts w:ascii="Calibri" w:hAnsi="Calibri" w:cs="Calibri"/>
          <w:spacing w:val="30"/>
        </w:rPr>
        <w:t>Ofertę należy złożyć na zmodyfikowanym formularzu oferty:</w:t>
      </w:r>
    </w:p>
    <w:p w:rsidR="00355387" w:rsidRPr="00B07A53" w:rsidRDefault="00355387" w:rsidP="00B07A53">
      <w:pPr>
        <w:rPr>
          <w:rFonts w:ascii="Calibri" w:hAnsi="Calibri" w:cs="Calibri"/>
          <w:b/>
          <w:spacing w:val="30"/>
        </w:rPr>
      </w:pPr>
      <w:r w:rsidRPr="00B07A53">
        <w:rPr>
          <w:rFonts w:ascii="Calibri" w:hAnsi="Calibri" w:cs="Calibri"/>
          <w:b/>
          <w:spacing w:val="30"/>
        </w:rPr>
        <w:t>„Załącznik nr 1 – formularz oferty – ZMIENIONY”</w:t>
      </w:r>
    </w:p>
    <w:p w:rsidR="00355387" w:rsidRPr="00B07A53" w:rsidRDefault="00355387" w:rsidP="00B07A53">
      <w:pPr>
        <w:widowControl/>
        <w:autoSpaceDN/>
        <w:rPr>
          <w:rFonts w:ascii="Calibri" w:hAnsi="Calibri" w:cs="Calibri"/>
          <w:b/>
          <w:color w:val="000000" w:themeColor="text1"/>
          <w:spacing w:val="30"/>
        </w:rPr>
      </w:pPr>
    </w:p>
    <w:p w:rsidR="00355387" w:rsidRPr="00B07A53" w:rsidRDefault="00355387" w:rsidP="00B07A53">
      <w:pPr>
        <w:widowControl/>
        <w:autoSpaceDN/>
        <w:rPr>
          <w:rFonts w:ascii="Calibri" w:hAnsi="Calibri" w:cs="Calibri"/>
          <w:b/>
          <w:color w:val="000000" w:themeColor="text1"/>
          <w:spacing w:val="30"/>
        </w:rPr>
      </w:pPr>
    </w:p>
    <w:p w:rsidR="00355387" w:rsidRPr="00B07A53" w:rsidRDefault="00355387" w:rsidP="00B07A53">
      <w:pPr>
        <w:rPr>
          <w:rFonts w:ascii="Calibri" w:hAnsi="Calibri" w:cs="Calibri"/>
          <w:spacing w:val="30"/>
          <w:lang w:bidi="pl-PL"/>
        </w:rPr>
      </w:pPr>
    </w:p>
    <w:p w:rsidR="00355387" w:rsidRPr="00B07A53" w:rsidRDefault="00355387" w:rsidP="00B07A53">
      <w:pPr>
        <w:rPr>
          <w:rFonts w:ascii="Calibri" w:hAnsi="Calibri" w:cs="Calibri"/>
          <w:spacing w:val="30"/>
          <w:lang w:bidi="pl-PL"/>
        </w:rPr>
      </w:pPr>
    </w:p>
    <w:p w:rsidR="00E72D73" w:rsidRPr="00B07A53" w:rsidRDefault="00355387" w:rsidP="00B07A53">
      <w:pPr>
        <w:rPr>
          <w:rFonts w:ascii="Calibri" w:hAnsi="Calibri" w:cs="Calibri"/>
          <w:b/>
          <w:spacing w:val="30"/>
          <w:lang w:bidi="pl-PL"/>
        </w:rPr>
      </w:pPr>
      <w:r w:rsidRPr="00B07A53">
        <w:rPr>
          <w:rFonts w:ascii="Calibri" w:hAnsi="Calibri" w:cs="Calibri"/>
          <w:b/>
          <w:spacing w:val="30"/>
          <w:lang w:bidi="pl-PL"/>
        </w:rPr>
        <w:t>Powyższe zmiany są wiążące dla Wykonawców oraz Zamawiającego i stanowią integralną część SWZ.</w:t>
      </w:r>
    </w:p>
    <w:sectPr w:rsidR="00E72D73" w:rsidRPr="00B0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7"/>
    <w:rsid w:val="00355387"/>
    <w:rsid w:val="007567FF"/>
    <w:rsid w:val="00B07A53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355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7FF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FF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7FF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7FF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7FF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7FF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7FF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567FF"/>
    <w:pPr>
      <w:keepNext/>
      <w:keepLines/>
      <w:numPr>
        <w:ilvl w:val="7"/>
        <w:numId w:val="1"/>
      </w:numPr>
      <w:spacing w:before="200" w:line="276" w:lineRule="auto"/>
      <w:ind w:left="1440" w:hanging="144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56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567FF"/>
    <w:pPr>
      <w:numPr>
        <w:numId w:val="19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67F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567F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67F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67F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67F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67F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7F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7FF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567FF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567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"/>
    <w:basedOn w:val="Normalny"/>
    <w:link w:val="AkapitzlistZnak"/>
    <w:uiPriority w:val="34"/>
    <w:qFormat/>
    <w:rsid w:val="007567FF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"/>
    <w:link w:val="Akapitzlist"/>
    <w:uiPriority w:val="34"/>
    <w:qFormat/>
    <w:locked/>
    <w:rsid w:val="007567FF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Default">
    <w:name w:val="Default"/>
    <w:rsid w:val="00355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Magdalena Zioło</cp:lastModifiedBy>
  <cp:revision>2</cp:revision>
  <dcterms:created xsi:type="dcterms:W3CDTF">2023-07-18T12:30:00Z</dcterms:created>
  <dcterms:modified xsi:type="dcterms:W3CDTF">2023-07-19T08:00:00Z</dcterms:modified>
</cp:coreProperties>
</file>