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0E5C" w14:textId="36E53D4A" w:rsidR="00E95917" w:rsidRDefault="00E95917" w:rsidP="00E95917">
      <w:pPr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4458C8">
        <w:rPr>
          <w:rFonts w:ascii="Cambria" w:hAnsi="Cambria"/>
          <w:b/>
          <w:bCs/>
          <w:sz w:val="20"/>
          <w:szCs w:val="20"/>
        </w:rPr>
        <w:t>Załącznik nr 2 do SWZ</w:t>
      </w:r>
    </w:p>
    <w:p w14:paraId="47AC0171" w14:textId="02DE6089" w:rsidR="00722F0E" w:rsidRPr="007F6628" w:rsidRDefault="009C487B" w:rsidP="007F6628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</w:t>
      </w:r>
      <w:r w:rsidR="003F5A69">
        <w:rPr>
          <w:rFonts w:ascii="Cambria" w:hAnsi="Cambria"/>
          <w:b/>
          <w:sz w:val="20"/>
          <w:szCs w:val="20"/>
          <w:lang w:eastAsia="zh-CN"/>
        </w:rPr>
        <w:t>U-19/</w:t>
      </w:r>
      <w:r w:rsidRPr="004458C8">
        <w:rPr>
          <w:rFonts w:ascii="Cambria" w:hAnsi="Cambria"/>
          <w:b/>
          <w:sz w:val="20"/>
          <w:szCs w:val="20"/>
          <w:lang w:eastAsia="zh-CN"/>
        </w:rPr>
        <w:t>202</w:t>
      </w:r>
      <w:r w:rsidR="003F5A69">
        <w:rPr>
          <w:rFonts w:ascii="Cambria" w:hAnsi="Cambria"/>
          <w:b/>
          <w:sz w:val="20"/>
          <w:szCs w:val="20"/>
          <w:lang w:eastAsia="zh-CN"/>
        </w:rPr>
        <w:t>4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</w:t>
      </w:r>
    </w:p>
    <w:p w14:paraId="2CC03986" w14:textId="77777777" w:rsidR="004458C8" w:rsidRPr="004458C8" w:rsidRDefault="00722F0E" w:rsidP="007F6628">
      <w:pPr>
        <w:spacing w:before="240" w:after="12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14:paraId="656B8B9D" w14:textId="77777777" w:rsidR="00722F0E" w:rsidRPr="004458C8" w:rsidRDefault="005E493A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</w:t>
      </w:r>
      <w:r w:rsidR="00722F0E" w:rsidRPr="004458C8">
        <w:rPr>
          <w:rFonts w:ascii="Cambria" w:hAnsi="Cambria"/>
          <w:b/>
          <w:sz w:val="20"/>
          <w:szCs w:val="20"/>
        </w:rPr>
        <w:t xml:space="preserve">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="00722F0E"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="00722F0E" w:rsidRPr="004458C8">
        <w:rPr>
          <w:rFonts w:ascii="Cambria" w:hAnsi="Cambria"/>
          <w:b/>
          <w:sz w:val="20"/>
          <w:szCs w:val="20"/>
        </w:rPr>
        <w:t>……</w:t>
      </w:r>
    </w:p>
    <w:p w14:paraId="69D8003E" w14:textId="77777777" w:rsidR="004458C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14:paraId="1E8E2E2E" w14:textId="77777777" w:rsidR="00722F0E" w:rsidRPr="004458C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14:paraId="4F8E6484" w14:textId="77777777" w:rsidR="00F45DE2" w:rsidRPr="004458C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.........,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proofErr w:type="spellStart"/>
      <w:r w:rsidR="009C487B" w:rsidRPr="004458C8">
        <w:rPr>
          <w:rFonts w:ascii="Cambria" w:hAnsi="Cambria"/>
          <w:b/>
          <w:sz w:val="20"/>
          <w:szCs w:val="20"/>
          <w:lang w:val="de-DE"/>
        </w:rPr>
        <w:t>E-mail</w:t>
      </w:r>
      <w:proofErr w:type="spellEnd"/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14:paraId="24B2F292" w14:textId="77777777" w:rsidR="00722F0E" w:rsidRPr="004458C8" w:rsidRDefault="00510DF5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14:paraId="0010A3FC" w14:textId="77777777" w:rsidR="00722F0E" w:rsidRPr="007F6628" w:rsidRDefault="00722F0E" w:rsidP="007F6628">
      <w:pPr>
        <w:tabs>
          <w:tab w:val="left" w:pos="142"/>
        </w:tabs>
        <w:spacing w:after="60"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........................................................,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</w:t>
      </w:r>
      <w:r w:rsidR="009C487B" w:rsidRPr="004458C8">
        <w:rPr>
          <w:rFonts w:ascii="Cambria" w:hAnsi="Cambria"/>
          <w:b/>
          <w:sz w:val="20"/>
          <w:szCs w:val="20"/>
        </w:rPr>
        <w:t>..............</w:t>
      </w:r>
      <w:r w:rsidR="007F6628">
        <w:rPr>
          <w:rFonts w:ascii="Cambria" w:hAnsi="Cambria"/>
          <w:b/>
          <w:sz w:val="20"/>
          <w:szCs w:val="20"/>
        </w:rPr>
        <w:t>.....</w:t>
      </w:r>
      <w:r w:rsidR="009C487B" w:rsidRP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  <w:r w:rsidR="007F6628">
        <w:rPr>
          <w:rFonts w:ascii="Cambria" w:hAnsi="Cambria"/>
          <w:sz w:val="20"/>
          <w:szCs w:val="20"/>
        </w:rPr>
        <w:t xml:space="preserve"> </w:t>
      </w:r>
      <w:r w:rsidR="00F45DE2" w:rsidRPr="004458C8">
        <w:rPr>
          <w:rFonts w:ascii="Cambria" w:hAnsi="Cambria"/>
          <w:b/>
          <w:sz w:val="20"/>
          <w:szCs w:val="20"/>
          <w:lang w:val="en-GB"/>
        </w:rPr>
        <w:t>KRS/</w:t>
      </w:r>
      <w:proofErr w:type="spellStart"/>
      <w:r w:rsidR="00F45DE2" w:rsidRPr="004458C8">
        <w:rPr>
          <w:rFonts w:ascii="Cambria" w:hAnsi="Cambria"/>
          <w:b/>
          <w:sz w:val="20"/>
          <w:szCs w:val="20"/>
          <w:lang w:val="en-GB"/>
        </w:rPr>
        <w:t>CEiDG</w:t>
      </w:r>
      <w:proofErr w:type="spellEnd"/>
      <w:r w:rsidR="00F45DE2" w:rsidRPr="004458C8">
        <w:rPr>
          <w:rFonts w:ascii="Cambria" w:hAnsi="Cambria"/>
          <w:b/>
          <w:sz w:val="20"/>
          <w:szCs w:val="20"/>
          <w:lang w:val="en-GB"/>
        </w:rPr>
        <w:t xml:space="preserve"> ……………..…</w:t>
      </w:r>
      <w:r w:rsidRPr="004458C8">
        <w:rPr>
          <w:rFonts w:ascii="Cambria" w:hAnsi="Cambria"/>
          <w:b/>
          <w:sz w:val="20"/>
          <w:szCs w:val="20"/>
          <w:lang w:val="en-GB"/>
        </w:rPr>
        <w:t>..........</w:t>
      </w:r>
      <w:r w:rsidR="007F6628">
        <w:rPr>
          <w:rFonts w:ascii="Cambria" w:hAnsi="Cambria"/>
          <w:b/>
          <w:sz w:val="20"/>
          <w:szCs w:val="20"/>
          <w:lang w:val="en-GB"/>
        </w:rPr>
        <w:t>.........</w:t>
      </w:r>
      <w:r w:rsidRPr="004458C8">
        <w:rPr>
          <w:rFonts w:ascii="Cambria" w:hAnsi="Cambria"/>
          <w:b/>
          <w:sz w:val="20"/>
          <w:szCs w:val="20"/>
          <w:lang w:val="en-GB"/>
        </w:rPr>
        <w:t>.…………………</w:t>
      </w:r>
    </w:p>
    <w:p w14:paraId="196F9EF7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  <w:lang w:val="en-GB"/>
        </w:rPr>
      </w:pPr>
    </w:p>
    <w:p w14:paraId="6A3227D8" w14:textId="77777777" w:rsidR="00722F0E" w:rsidRPr="00781969" w:rsidRDefault="00722F0E" w:rsidP="00BF26E1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781969">
        <w:rPr>
          <w:rFonts w:ascii="Cambria" w:hAnsi="Cambria"/>
          <w:b/>
          <w:bCs/>
          <w:sz w:val="20"/>
          <w:szCs w:val="20"/>
        </w:rPr>
        <w:t>INFORMACJA O WIELKOŚCI PRZEDSIĘBIORSTWA</w:t>
      </w:r>
      <w:bookmarkStart w:id="0" w:name="_Hlk76642573"/>
      <w:r w:rsidRPr="00781969">
        <w:rPr>
          <w:rFonts w:ascii="Cambria" w:hAnsi="Cambria"/>
          <w:b/>
          <w:bCs/>
          <w:sz w:val="20"/>
          <w:szCs w:val="20"/>
          <w:vertAlign w:val="superscript"/>
        </w:rPr>
        <w:footnoteReference w:id="1"/>
      </w:r>
      <w:r w:rsidRPr="00781969">
        <w:rPr>
          <w:rFonts w:ascii="Cambria" w:hAnsi="Cambria"/>
          <w:b/>
          <w:bCs/>
          <w:sz w:val="20"/>
          <w:szCs w:val="20"/>
        </w:rPr>
        <w:t>:</w:t>
      </w:r>
      <w:bookmarkEnd w:id="0"/>
    </w:p>
    <w:p w14:paraId="212F8738" w14:textId="219AF1FF" w:rsidR="00837C1E" w:rsidRPr="00C123FC" w:rsidRDefault="00837C1E" w:rsidP="00837C1E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C123FC">
        <w:rPr>
          <w:rFonts w:ascii="Cambria" w:hAnsi="Cambria"/>
          <w:b/>
          <w:sz w:val="20"/>
          <w:szCs w:val="20"/>
        </w:rPr>
        <w:sym w:font="Symbol" w:char="F092"/>
      </w:r>
      <w:r w:rsidRPr="00C123FC">
        <w:rPr>
          <w:rFonts w:ascii="Cambria" w:hAnsi="Cambria"/>
          <w:b/>
          <w:sz w:val="20"/>
          <w:szCs w:val="20"/>
        </w:rPr>
        <w:t xml:space="preserve"> mikro przedsiębiorstwo  </w:t>
      </w:r>
      <w:r w:rsidRPr="00C123FC">
        <w:rPr>
          <w:rFonts w:ascii="Cambria" w:hAnsi="Cambria"/>
          <w:b/>
          <w:sz w:val="20"/>
          <w:szCs w:val="20"/>
        </w:rPr>
        <w:sym w:font="Symbol" w:char="F092"/>
      </w:r>
      <w:r w:rsidRPr="00C123FC">
        <w:rPr>
          <w:rFonts w:ascii="Cambria" w:hAnsi="Cambria"/>
          <w:b/>
          <w:sz w:val="20"/>
          <w:szCs w:val="20"/>
        </w:rPr>
        <w:t xml:space="preserve"> małe przedsiębiorstwo  </w:t>
      </w:r>
      <w:r w:rsidRPr="00C123FC">
        <w:rPr>
          <w:rFonts w:ascii="Cambria" w:hAnsi="Cambria"/>
          <w:b/>
          <w:sz w:val="20"/>
          <w:szCs w:val="20"/>
        </w:rPr>
        <w:sym w:font="Symbol" w:char="F092"/>
      </w:r>
      <w:r w:rsidRPr="00C123FC">
        <w:rPr>
          <w:rFonts w:ascii="Cambria" w:hAnsi="Cambria"/>
          <w:b/>
          <w:sz w:val="20"/>
          <w:szCs w:val="20"/>
        </w:rPr>
        <w:t xml:space="preserve"> średnie przedsiębiorstwo </w:t>
      </w:r>
      <w:r w:rsidRPr="00C123FC">
        <w:rPr>
          <w:rFonts w:ascii="Cambria" w:hAnsi="Cambria"/>
          <w:b/>
          <w:sz w:val="20"/>
          <w:szCs w:val="20"/>
        </w:rPr>
        <w:sym w:font="Symbol" w:char="F092"/>
      </w:r>
      <w:r w:rsidRPr="00C123FC">
        <w:rPr>
          <w:rFonts w:ascii="Cambria" w:hAnsi="Cambria"/>
          <w:b/>
          <w:sz w:val="20"/>
          <w:szCs w:val="20"/>
        </w:rPr>
        <w:t xml:space="preserve"> jednoosobowa działalność gospodarcza  </w:t>
      </w:r>
      <w:r w:rsidRPr="00C123FC">
        <w:rPr>
          <w:rFonts w:ascii="Cambria" w:hAnsi="Cambria"/>
          <w:b/>
          <w:sz w:val="20"/>
          <w:szCs w:val="20"/>
        </w:rPr>
        <w:sym w:font="Symbol" w:char="F092"/>
      </w:r>
      <w:r w:rsidRPr="00C123FC">
        <w:rPr>
          <w:rFonts w:ascii="Cambria" w:hAnsi="Cambria"/>
          <w:b/>
          <w:sz w:val="20"/>
          <w:szCs w:val="20"/>
        </w:rPr>
        <w:t xml:space="preserve"> osoba fizyczna nieprowadząca działalności gospodarczej     </w:t>
      </w:r>
      <w:r w:rsidRPr="00C123FC">
        <w:rPr>
          <w:rFonts w:ascii="Cambria" w:hAnsi="Cambria"/>
          <w:b/>
          <w:sz w:val="20"/>
          <w:szCs w:val="20"/>
        </w:rPr>
        <w:sym w:font="Symbol" w:char="F092"/>
      </w:r>
      <w:r w:rsidRPr="00C123FC">
        <w:rPr>
          <w:rFonts w:ascii="Cambria" w:hAnsi="Cambria"/>
          <w:b/>
          <w:sz w:val="20"/>
          <w:szCs w:val="20"/>
        </w:rPr>
        <w:t xml:space="preserve"> inny rodzaj</w:t>
      </w:r>
    </w:p>
    <w:p w14:paraId="37633960" w14:textId="77777777"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749CDD08" w14:textId="10468D0B" w:rsidR="00722F0E" w:rsidRPr="003F5A69" w:rsidRDefault="00722F0E" w:rsidP="00203C18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54072F">
        <w:rPr>
          <w:rFonts w:ascii="Cambria" w:hAnsi="Cambria"/>
          <w:bCs/>
          <w:sz w:val="20"/>
          <w:szCs w:val="20"/>
        </w:rPr>
        <w:t>przetargu nieograniczonego</w:t>
      </w:r>
      <w:r w:rsidR="00781969">
        <w:rPr>
          <w:rFonts w:ascii="Cambria" w:hAnsi="Cambria"/>
          <w:bCs/>
          <w:sz w:val="20"/>
          <w:szCs w:val="20"/>
        </w:rPr>
        <w:t xml:space="preserve"> </w:t>
      </w:r>
      <w:r w:rsidRPr="004458C8">
        <w:rPr>
          <w:rFonts w:ascii="Cambria" w:hAnsi="Cambria"/>
          <w:bCs/>
          <w:sz w:val="20"/>
          <w:szCs w:val="20"/>
        </w:rPr>
        <w:t>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3F5A69" w:rsidRPr="003F5A69">
        <w:rPr>
          <w:rFonts w:ascii="Cambria" w:hAnsi="Cambria"/>
          <w:b/>
          <w:bCs/>
          <w:sz w:val="20"/>
          <w:szCs w:val="20"/>
        </w:rPr>
        <w:t>„Przebudowa Domu Studenckiego nr 4 Politechniki Lubelskiej w ramach dostosowania do nowelizacji przepisów przeciwpożarowych i podniesienia standardu w pokojach mieszkalnych w formule zaprojektuj i wybuduj”</w:t>
      </w:r>
      <w:r w:rsidR="009E07CA" w:rsidRPr="00781969">
        <w:rPr>
          <w:rFonts w:ascii="Cambria" w:hAnsi="Cambria"/>
          <w:b/>
          <w:bCs/>
          <w:sz w:val="20"/>
          <w:szCs w:val="20"/>
        </w:rPr>
        <w:t>,</w:t>
      </w:r>
      <w:r w:rsidRPr="00781969">
        <w:rPr>
          <w:rFonts w:ascii="Cambria" w:hAnsi="Cambria"/>
          <w:b/>
          <w:bCs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składamy sporządzoną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  <w:r w:rsidR="003C0731"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="003C0731"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="003C0731"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14:paraId="40D86ED9" w14:textId="77777777"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14:paraId="16E2BED6" w14:textId="77777777" w:rsidR="003F5A69" w:rsidRDefault="00511EAB" w:rsidP="003F5A69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="003F5A69">
        <w:rPr>
          <w:rFonts w:ascii="Cambria" w:hAnsi="Cambria"/>
          <w:b/>
          <w:sz w:val="20"/>
          <w:szCs w:val="20"/>
          <w:u w:val="single"/>
        </w:rPr>
        <w:t>:</w:t>
      </w:r>
    </w:p>
    <w:p w14:paraId="69B57AD3" w14:textId="04429083" w:rsidR="003F5A69" w:rsidRDefault="003F5A69" w:rsidP="003F5A69">
      <w:pPr>
        <w:spacing w:after="120"/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5662"/>
      </w:tblGrid>
      <w:tr w:rsidR="001D0D8C" w:rsidRPr="001D0D8C" w14:paraId="09C46C5C" w14:textId="77777777" w:rsidTr="001D0D8C">
        <w:trPr>
          <w:trHeight w:val="90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644" w14:textId="77777777" w:rsidR="001D0D8C" w:rsidRPr="001D0D8C" w:rsidRDefault="001D0D8C" w:rsidP="001D0D8C">
            <w:pPr>
              <w:spacing w:after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D0D8C">
              <w:rPr>
                <w:rFonts w:ascii="Cambria" w:hAnsi="Cambria"/>
                <w:b/>
                <w:sz w:val="20"/>
                <w:szCs w:val="20"/>
              </w:rPr>
              <w:t>Całkowite wynagrodzenie za wykonanie przedmiotu umowy ma charakter ryczałtowy i wynosi: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8FE" w14:textId="77777777" w:rsidR="001D0D8C" w:rsidRPr="001D0D8C" w:rsidRDefault="001D0D8C" w:rsidP="001D0D8C">
            <w:pPr>
              <w:spacing w:after="120"/>
              <w:ind w:left="284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E901D64" w14:textId="7B5D71F8" w:rsidR="001D0D8C" w:rsidRPr="001D0D8C" w:rsidRDefault="001D0D8C" w:rsidP="001D0D8C">
            <w:pPr>
              <w:spacing w:after="120"/>
              <w:ind w:left="284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 ZŁ BRUTTO</w:t>
            </w:r>
          </w:p>
        </w:tc>
      </w:tr>
    </w:tbl>
    <w:p w14:paraId="413159C0" w14:textId="1D4D0227" w:rsidR="001D0D8C" w:rsidRDefault="001D0D8C" w:rsidP="003F5A69">
      <w:pPr>
        <w:spacing w:after="120"/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414C3327" w14:textId="77777777" w:rsidR="001D0D8C" w:rsidRPr="001D0D8C" w:rsidRDefault="001D0D8C" w:rsidP="001D0D8C">
      <w:pPr>
        <w:spacing w:before="120" w:after="120" w:line="360" w:lineRule="auto"/>
        <w:ind w:left="284"/>
        <w:jc w:val="both"/>
        <w:rPr>
          <w:rFonts w:ascii="Cambria" w:hAnsi="Cambria"/>
          <w:bCs/>
          <w:sz w:val="20"/>
          <w:szCs w:val="20"/>
        </w:rPr>
      </w:pPr>
      <w:r w:rsidRPr="001D0D8C">
        <w:rPr>
          <w:rFonts w:ascii="Cambria" w:hAnsi="Cambria"/>
          <w:bCs/>
          <w:sz w:val="20"/>
          <w:szCs w:val="20"/>
        </w:rPr>
        <w:t>Obliczone na podstawie poniższej kalkulacji:</w:t>
      </w:r>
    </w:p>
    <w:tbl>
      <w:tblPr>
        <w:tblW w:w="9922" w:type="dxa"/>
        <w:tblInd w:w="279" w:type="dxa"/>
        <w:tblLook w:val="0000" w:firstRow="0" w:lastRow="0" w:firstColumn="0" w:lastColumn="0" w:noHBand="0" w:noVBand="0"/>
      </w:tblPr>
      <w:tblGrid>
        <w:gridCol w:w="476"/>
        <w:gridCol w:w="4728"/>
        <w:gridCol w:w="1663"/>
        <w:gridCol w:w="706"/>
        <w:gridCol w:w="2349"/>
      </w:tblGrid>
      <w:tr w:rsidR="001D0D8C" w:rsidRPr="001D0D8C" w14:paraId="498C3A40" w14:textId="77777777" w:rsidTr="001D0D8C">
        <w:trPr>
          <w:trHeight w:val="348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28AD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Lp.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2F97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9D48" w14:textId="5FA97843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Cena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9C6F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40E4" w14:textId="777F10D8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Cena brutto (zł)</w:t>
            </w:r>
          </w:p>
        </w:tc>
      </w:tr>
      <w:tr w:rsidR="00A37815" w:rsidRPr="001D0D8C" w14:paraId="6790756F" w14:textId="77777777" w:rsidTr="001D0D8C">
        <w:trPr>
          <w:trHeight w:val="348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C0CE" w14:textId="2BF60016" w:rsidR="00A37815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5981" w14:textId="512B90DC" w:rsidR="00A37815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Roboty rozbiórkowe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8C52" w14:textId="77777777" w:rsidR="00A37815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BF330" w14:textId="1BEEAC4D" w:rsidR="00A37815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6AA1" w14:textId="77777777" w:rsidR="00A37815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D0D8C" w:rsidRPr="001D0D8C" w14:paraId="6EE3578C" w14:textId="77777777" w:rsidTr="001D0D8C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97C5" w14:textId="0324A4E9" w:rsidR="001D0D8C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3755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Prace projektowe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9EC2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3B03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C752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D0D8C" w:rsidRPr="001D0D8C" w14:paraId="07DE0502" w14:textId="77777777" w:rsidTr="001D0D8C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8FFF" w14:textId="6DD5BEFE" w:rsidR="001D0D8C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E01C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 xml:space="preserve">Roboty budowlane związane z przebudową budynku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46E08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1D45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8%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BD5B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D0D8C" w:rsidRPr="001D0D8C" w14:paraId="5DD0B84E" w14:textId="77777777" w:rsidTr="001D0D8C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D300" w14:textId="5D01999E" w:rsidR="001D0D8C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8676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 xml:space="preserve">Roboty budowlane związane z terenem zewnętrznym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203A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3639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0ACA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D0D8C" w:rsidRPr="001D0D8C" w14:paraId="0A2BE46F" w14:textId="77777777" w:rsidTr="001D0D8C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68C5" w14:textId="413EA371" w:rsidR="001D0D8C" w:rsidRPr="001D0D8C" w:rsidRDefault="00A37815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1EA4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Wyposażenie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4196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E053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98E9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D0D8C" w:rsidRPr="001D0D8C" w14:paraId="2DCD78EF" w14:textId="77777777" w:rsidTr="001D0D8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3C3B" w14:textId="77777777" w:rsidR="001D0D8C" w:rsidRPr="001D0D8C" w:rsidRDefault="001D0D8C" w:rsidP="001D0D8C">
            <w:pPr>
              <w:spacing w:before="120" w:after="120" w:line="36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1D0D8C">
              <w:rPr>
                <w:rFonts w:ascii="Cambria" w:hAnsi="Cambria"/>
                <w:bCs/>
                <w:sz w:val="20"/>
                <w:szCs w:val="20"/>
              </w:rPr>
              <w:t>RAZEM zł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8F54" w14:textId="77777777" w:rsidR="001D0D8C" w:rsidRPr="001D0D8C" w:rsidRDefault="001D0D8C" w:rsidP="00904FC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5DB7F415" w14:textId="77777777" w:rsidR="00A37815" w:rsidRPr="00A37815" w:rsidRDefault="00A37815" w:rsidP="00A37815">
      <w:pPr>
        <w:suppressAutoHyphens w:val="0"/>
        <w:spacing w:after="31" w:line="276" w:lineRule="auto"/>
        <w:ind w:left="284" w:right="14"/>
        <w:jc w:val="both"/>
        <w:rPr>
          <w:rFonts w:ascii="Cambria" w:eastAsia="Cambria" w:hAnsi="Cambria"/>
          <w:b/>
          <w:iCs/>
          <w:sz w:val="20"/>
          <w:szCs w:val="20"/>
          <w:u w:val="single"/>
          <w:lang w:eastAsia="en-US"/>
        </w:rPr>
      </w:pPr>
      <w:r w:rsidRPr="00A37815">
        <w:rPr>
          <w:rFonts w:ascii="Cambria" w:eastAsia="Cambria" w:hAnsi="Cambria"/>
          <w:b/>
          <w:bCs/>
          <w:iCs/>
          <w:sz w:val="20"/>
          <w:szCs w:val="20"/>
          <w:lang w:eastAsia="en-US"/>
        </w:rPr>
        <w:lastRenderedPageBreak/>
        <w:t xml:space="preserve">UWAGA: </w:t>
      </w:r>
      <w:r w:rsidRPr="00A37815">
        <w:rPr>
          <w:rFonts w:ascii="Cambria" w:eastAsia="Cambria" w:hAnsi="Cambria"/>
          <w:b/>
          <w:bCs/>
          <w:i/>
          <w:sz w:val="20"/>
          <w:szCs w:val="20"/>
          <w:lang w:eastAsia="en-US"/>
        </w:rPr>
        <w:t xml:space="preserve">Wartość robót rozbiórkowych nie może przekroczyć 6% wartości całego zamówienia. W przypadku, gdy Wykonawca wskaże w formularzu ofertowym cenę brutto za roboty rozbiórkowe wyższą niż 6% ceny całkowitego wynagrodzenia brutto, Zamawiający odrzuci ofertę na podstawie art. 226 ust. 1 pkt 5 ustawy </w:t>
      </w:r>
      <w:proofErr w:type="spellStart"/>
      <w:r w:rsidRPr="00A37815">
        <w:rPr>
          <w:rFonts w:ascii="Cambria" w:eastAsia="Cambria" w:hAnsi="Cambria"/>
          <w:b/>
          <w:bCs/>
          <w:i/>
          <w:sz w:val="20"/>
          <w:szCs w:val="20"/>
          <w:lang w:eastAsia="en-US"/>
        </w:rPr>
        <w:t>Pzp</w:t>
      </w:r>
      <w:proofErr w:type="spellEnd"/>
      <w:r w:rsidRPr="00A37815">
        <w:rPr>
          <w:rFonts w:ascii="Cambria" w:eastAsia="Cambria" w:hAnsi="Cambria"/>
          <w:b/>
          <w:bCs/>
          <w:i/>
          <w:sz w:val="20"/>
          <w:szCs w:val="20"/>
          <w:lang w:eastAsia="en-US"/>
        </w:rPr>
        <w:t>.</w:t>
      </w:r>
    </w:p>
    <w:p w14:paraId="648F7F35" w14:textId="77777777" w:rsidR="00A37815" w:rsidRDefault="00A37815" w:rsidP="00A37815">
      <w:pPr>
        <w:spacing w:after="120" w:line="276" w:lineRule="auto"/>
        <w:ind w:left="284"/>
        <w:jc w:val="both"/>
        <w:rPr>
          <w:rFonts w:ascii="Cambria" w:hAnsi="Cambria"/>
          <w:b/>
          <w:bCs/>
          <w:iCs/>
          <w:sz w:val="20"/>
          <w:szCs w:val="20"/>
        </w:rPr>
      </w:pPr>
    </w:p>
    <w:p w14:paraId="0F957E53" w14:textId="04F2756D" w:rsidR="00A37815" w:rsidRDefault="00A37815" w:rsidP="00A37815">
      <w:pPr>
        <w:spacing w:after="120" w:line="276" w:lineRule="auto"/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  <w:r w:rsidRPr="00A37815">
        <w:rPr>
          <w:rFonts w:ascii="Cambria" w:hAnsi="Cambria"/>
          <w:b/>
          <w:bCs/>
          <w:iCs/>
          <w:sz w:val="20"/>
          <w:szCs w:val="20"/>
        </w:rPr>
        <w:t>UWAGA</w:t>
      </w:r>
      <w:r w:rsidRPr="00A37815">
        <w:rPr>
          <w:rFonts w:ascii="Cambria" w:hAnsi="Cambria"/>
          <w:b/>
          <w:bCs/>
          <w:iCs/>
          <w:sz w:val="20"/>
          <w:szCs w:val="20"/>
        </w:rPr>
        <w:t>:</w:t>
      </w:r>
      <w:r w:rsidRPr="001D0D8C">
        <w:rPr>
          <w:rFonts w:ascii="Cambria" w:hAnsi="Cambria"/>
          <w:b/>
          <w:bCs/>
          <w:i/>
          <w:sz w:val="20"/>
          <w:szCs w:val="20"/>
        </w:rPr>
        <w:t xml:space="preserve"> Wartość prac projektowych nie może przekroczyć 4% wartości całego zamówienia. W przypadku, gdy Wykonawca wskaże w formularzu ofertowym cenę </w:t>
      </w:r>
      <w:r>
        <w:rPr>
          <w:rFonts w:ascii="Cambria" w:hAnsi="Cambria"/>
          <w:b/>
          <w:bCs/>
          <w:i/>
          <w:sz w:val="20"/>
          <w:szCs w:val="20"/>
        </w:rPr>
        <w:t xml:space="preserve">brutto </w:t>
      </w:r>
      <w:r w:rsidRPr="001D0D8C">
        <w:rPr>
          <w:rFonts w:ascii="Cambria" w:hAnsi="Cambria"/>
          <w:b/>
          <w:bCs/>
          <w:i/>
          <w:sz w:val="20"/>
          <w:szCs w:val="20"/>
        </w:rPr>
        <w:t>za prace projektowe wyższą niż 4% ceny całkowitego wynagrodzenia</w:t>
      </w:r>
      <w:r>
        <w:rPr>
          <w:rFonts w:ascii="Cambria" w:hAnsi="Cambria"/>
          <w:b/>
          <w:bCs/>
          <w:i/>
          <w:sz w:val="20"/>
          <w:szCs w:val="20"/>
        </w:rPr>
        <w:t xml:space="preserve"> brutto</w:t>
      </w:r>
      <w:r w:rsidRPr="001D0D8C">
        <w:rPr>
          <w:rFonts w:ascii="Cambria" w:hAnsi="Cambria"/>
          <w:b/>
          <w:bCs/>
          <w:i/>
          <w:sz w:val="20"/>
          <w:szCs w:val="20"/>
        </w:rPr>
        <w:t xml:space="preserve">, Zamawiający odrzuci ofertę na podstawie art. 226 ust. 1 pkt 5 ustawy </w:t>
      </w:r>
      <w:proofErr w:type="spellStart"/>
      <w:r w:rsidRPr="001D0D8C">
        <w:rPr>
          <w:rFonts w:ascii="Cambria" w:hAnsi="Cambria"/>
          <w:b/>
          <w:bCs/>
          <w:i/>
          <w:sz w:val="20"/>
          <w:szCs w:val="20"/>
        </w:rPr>
        <w:t>Pzp</w:t>
      </w:r>
      <w:proofErr w:type="spellEnd"/>
      <w:r w:rsidRPr="001D0D8C">
        <w:rPr>
          <w:rFonts w:ascii="Cambria" w:hAnsi="Cambria"/>
          <w:b/>
          <w:bCs/>
          <w:i/>
          <w:sz w:val="20"/>
          <w:szCs w:val="20"/>
        </w:rPr>
        <w:t>.</w:t>
      </w:r>
    </w:p>
    <w:p w14:paraId="1B12DC54" w14:textId="77777777" w:rsidR="001D0D8C" w:rsidRPr="003F5A69" w:rsidRDefault="001D0D8C" w:rsidP="00A37815">
      <w:pPr>
        <w:spacing w:after="120"/>
        <w:jc w:val="both"/>
        <w:rPr>
          <w:rFonts w:ascii="Cambria" w:hAnsi="Cambria"/>
          <w:b/>
          <w:sz w:val="20"/>
          <w:szCs w:val="2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5662"/>
      </w:tblGrid>
      <w:tr w:rsidR="003F5A69" w:rsidRPr="003F5A69" w14:paraId="57EA2696" w14:textId="77777777" w:rsidTr="001D0D8C">
        <w:trPr>
          <w:trHeight w:val="14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B76" w14:textId="3C38A586" w:rsidR="00C94E47" w:rsidRPr="00C94E47" w:rsidRDefault="00C94E47" w:rsidP="00C94E47">
            <w:pPr>
              <w:spacing w:before="120" w:after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OKRES GWARANCJI</w:t>
            </w:r>
          </w:p>
          <w:p w14:paraId="49ECF738" w14:textId="77777777" w:rsidR="00C94E47" w:rsidRPr="00C94E47" w:rsidRDefault="00C94E47" w:rsidP="00C94E47">
            <w:pPr>
              <w:spacing w:before="120" w:after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C94E47">
              <w:rPr>
                <w:rFonts w:ascii="Cambria" w:hAnsi="Cambria"/>
                <w:b/>
                <w:sz w:val="20"/>
                <w:szCs w:val="20"/>
              </w:rPr>
              <w:t xml:space="preserve">Wykonawca udziela Zamawiającemu gwarancji jakości na wykonane roboty budowlane objęte Przedmiotem Umowy, wyposażenie oraz materiały, w tym urządzenia i instalacje, użyte do wykonania wszystkich robót, </w:t>
            </w:r>
            <w:r w:rsidRPr="00C94E47">
              <w:rPr>
                <w:rFonts w:ascii="Cambria" w:hAnsi="Cambria"/>
                <w:b/>
                <w:bCs/>
                <w:sz w:val="20"/>
                <w:szCs w:val="20"/>
              </w:rPr>
              <w:t>za wyjątkiem opraw oświetleniowych.</w:t>
            </w:r>
          </w:p>
          <w:p w14:paraId="7235D8BA" w14:textId="67EF5D93" w:rsidR="003F5A69" w:rsidRPr="003F5A69" w:rsidRDefault="003F5A69" w:rsidP="003F5A69">
            <w:pPr>
              <w:spacing w:before="120" w:after="120" w:line="36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E53" w14:textId="77777777" w:rsidR="00C94E47" w:rsidRDefault="00C94E47" w:rsidP="00C94E47">
            <w:pPr>
              <w:widowControl w:val="0"/>
              <w:suppressAutoHyphens w:val="0"/>
              <w:autoSpaceDE w:val="0"/>
              <w:autoSpaceDN w:val="0"/>
              <w:spacing w:after="160" w:line="256" w:lineRule="auto"/>
              <w:contextualSpacing/>
              <w:textAlignment w:val="baseline"/>
              <w:rPr>
                <w:rFonts w:ascii="Cambria" w:hAnsi="Cambria" w:cs="Calibri"/>
                <w:sz w:val="16"/>
                <w:szCs w:val="18"/>
              </w:rPr>
            </w:pPr>
          </w:p>
          <w:p w14:paraId="1AFA2293" w14:textId="72CBA03C" w:rsidR="00C94E47" w:rsidRPr="00C94E47" w:rsidRDefault="00C94E47" w:rsidP="00C94E4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160" w:line="256" w:lineRule="auto"/>
              <w:textAlignment w:val="baseline"/>
              <w:rPr>
                <w:rFonts w:ascii="Cambria" w:hAnsi="Cambria" w:cs="Calibri"/>
                <w:sz w:val="20"/>
                <w:szCs w:val="20"/>
              </w:rPr>
            </w:pPr>
            <w:r w:rsidRPr="00C94E47">
              <w:rPr>
                <w:rFonts w:ascii="Cambria" w:hAnsi="Cambria" w:cs="Calibri"/>
                <w:sz w:val="20"/>
                <w:szCs w:val="20"/>
                <w:lang w:val="pl-PL"/>
              </w:rPr>
              <w:t>3 lata</w:t>
            </w:r>
          </w:p>
          <w:p w14:paraId="08CF2426" w14:textId="5E29E5C7" w:rsidR="00C94E47" w:rsidRPr="00C94E47" w:rsidRDefault="00C94E47" w:rsidP="00C94E47">
            <w:pPr>
              <w:pStyle w:val="Akapitzlist"/>
              <w:widowControl w:val="0"/>
              <w:autoSpaceDE w:val="0"/>
              <w:autoSpaceDN w:val="0"/>
              <w:spacing w:after="160" w:line="256" w:lineRule="auto"/>
              <w:textAlignment w:val="baseline"/>
              <w:rPr>
                <w:rFonts w:ascii="Cambria" w:hAnsi="Cambria" w:cs="Calibri"/>
                <w:sz w:val="20"/>
                <w:szCs w:val="20"/>
              </w:rPr>
            </w:pPr>
          </w:p>
          <w:p w14:paraId="0C6D59CB" w14:textId="0BC48960" w:rsidR="00C94E47" w:rsidRPr="00C94E47" w:rsidRDefault="00C94E47" w:rsidP="00C94E4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56" w:lineRule="auto"/>
              <w:textAlignment w:val="baseline"/>
              <w:rPr>
                <w:rFonts w:ascii="Cambria" w:hAnsi="Cambria" w:cs="Calibri"/>
                <w:sz w:val="20"/>
                <w:szCs w:val="20"/>
              </w:rPr>
            </w:pPr>
            <w:r w:rsidRPr="00C94E47">
              <w:rPr>
                <w:rFonts w:ascii="Cambria" w:hAnsi="Cambria" w:cs="Calibri"/>
                <w:sz w:val="20"/>
                <w:szCs w:val="20"/>
              </w:rPr>
              <w:t>4 lata</w:t>
            </w:r>
          </w:p>
          <w:p w14:paraId="12B6DDF2" w14:textId="77777777" w:rsidR="00C94E47" w:rsidRPr="00C94E47" w:rsidRDefault="00C94E47" w:rsidP="00C94E47">
            <w:pPr>
              <w:pStyle w:val="Akapitzlist"/>
              <w:widowControl w:val="0"/>
              <w:autoSpaceDE w:val="0"/>
              <w:autoSpaceDN w:val="0"/>
              <w:spacing w:after="0" w:line="256" w:lineRule="auto"/>
              <w:textAlignment w:val="baseline"/>
              <w:rPr>
                <w:rFonts w:ascii="Cambria" w:hAnsi="Cambria" w:cs="Calibri"/>
                <w:sz w:val="20"/>
                <w:szCs w:val="20"/>
              </w:rPr>
            </w:pPr>
          </w:p>
          <w:p w14:paraId="7295CAC1" w14:textId="19A0C64A" w:rsidR="00C94E47" w:rsidRDefault="00C94E47" w:rsidP="00C94E4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56" w:lineRule="auto"/>
              <w:textAlignment w:val="baseline"/>
              <w:rPr>
                <w:rFonts w:ascii="Cambria" w:hAnsi="Cambria" w:cs="Calibri"/>
                <w:sz w:val="20"/>
                <w:szCs w:val="20"/>
              </w:rPr>
            </w:pPr>
            <w:r w:rsidRPr="00C94E47">
              <w:rPr>
                <w:rFonts w:ascii="Cambria" w:hAnsi="Cambria" w:cs="Calibri"/>
                <w:sz w:val="20"/>
                <w:szCs w:val="20"/>
              </w:rPr>
              <w:t xml:space="preserve">5 lat </w:t>
            </w:r>
          </w:p>
          <w:p w14:paraId="47E3D103" w14:textId="77777777" w:rsidR="00C94E47" w:rsidRPr="00C94E47" w:rsidRDefault="00C94E47" w:rsidP="00C94E47">
            <w:pPr>
              <w:pStyle w:val="Akapitzlist"/>
              <w:widowControl w:val="0"/>
              <w:autoSpaceDE w:val="0"/>
              <w:autoSpaceDN w:val="0"/>
              <w:spacing w:after="160" w:line="256" w:lineRule="auto"/>
              <w:textAlignment w:val="baseline"/>
              <w:rPr>
                <w:rFonts w:ascii="Cambria" w:hAnsi="Cambria" w:cs="Calibri"/>
                <w:sz w:val="20"/>
                <w:szCs w:val="20"/>
              </w:rPr>
            </w:pPr>
          </w:p>
          <w:p w14:paraId="7164E7C3" w14:textId="5820D666" w:rsidR="00C94E47" w:rsidRPr="00C94E47" w:rsidRDefault="00C94E47" w:rsidP="00C94E4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160" w:line="256" w:lineRule="auto"/>
              <w:textAlignment w:val="baseline"/>
              <w:rPr>
                <w:rFonts w:ascii="Cambria" w:hAnsi="Cambria" w:cs="Calibri"/>
                <w:sz w:val="20"/>
                <w:szCs w:val="20"/>
              </w:rPr>
            </w:pPr>
            <w:r w:rsidRPr="00C94E47">
              <w:rPr>
                <w:rFonts w:ascii="Cambria" w:hAnsi="Cambria" w:cs="Calibri"/>
                <w:sz w:val="20"/>
                <w:szCs w:val="20"/>
              </w:rPr>
              <w:t xml:space="preserve">6 lat </w:t>
            </w:r>
          </w:p>
          <w:p w14:paraId="03DC1411" w14:textId="1A0CA00E" w:rsidR="003F5A69" w:rsidRPr="00C94E47" w:rsidRDefault="00C94E47" w:rsidP="00C94E47">
            <w:pPr>
              <w:spacing w:line="360" w:lineRule="auto"/>
              <w:jc w:val="both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C94E47">
              <w:rPr>
                <w:rFonts w:ascii="Cambria" w:hAnsi="Cambria"/>
                <w:b/>
                <w:i/>
                <w:iCs/>
                <w:sz w:val="20"/>
                <w:szCs w:val="20"/>
              </w:rPr>
              <w:t>Odpowiednie zaznaczyć.</w:t>
            </w:r>
          </w:p>
          <w:p w14:paraId="1AD42708" w14:textId="6A63E213" w:rsidR="00C94E47" w:rsidRPr="00C94E47" w:rsidRDefault="00C94E47" w:rsidP="00C94E47">
            <w:pPr>
              <w:suppressAutoHyphens w:val="0"/>
              <w:spacing w:line="276" w:lineRule="auto"/>
              <w:jc w:val="both"/>
              <w:rPr>
                <w:rFonts w:ascii="Cambria" w:eastAsia="MS Mincho" w:hAnsi="Cambria"/>
                <w:i/>
                <w:iCs/>
                <w:sz w:val="20"/>
                <w:szCs w:val="20"/>
                <w:lang w:eastAsia="en-US"/>
              </w:rPr>
            </w:pPr>
            <w:r w:rsidRPr="00C94E47">
              <w:rPr>
                <w:rFonts w:ascii="Cambria" w:eastAsia="MS Mincho" w:hAnsi="Cambria"/>
                <w:i/>
                <w:iCs/>
                <w:sz w:val="20"/>
                <w:szCs w:val="20"/>
              </w:rPr>
              <w:t>W przypadku niezaznaczenia przez Wykonawcę żadnej z powyższych opcji, Zamawiający przyjmie, iż Wykonawca oferuje minimalny okres gwarancji czyli 3 lata i wówczas przyzna Wykonawcy w powyższym kryterium 0 pkt. W przypadku zaznaczenia kilku opcji oferta zostanie odrzucona.</w:t>
            </w:r>
          </w:p>
        </w:tc>
      </w:tr>
      <w:tr w:rsidR="001D0D8C" w:rsidRPr="003F5A69" w14:paraId="5E0516A5" w14:textId="77777777" w:rsidTr="001D0D8C">
        <w:trPr>
          <w:trHeight w:val="14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7C3" w14:textId="5EAE622A" w:rsidR="00C94E47" w:rsidRDefault="00C94E47" w:rsidP="00C94E47">
            <w:pPr>
              <w:spacing w:before="120" w:after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C94E47">
              <w:rPr>
                <w:rFonts w:ascii="Cambria" w:hAnsi="Cambria"/>
                <w:b/>
                <w:sz w:val="20"/>
                <w:szCs w:val="20"/>
              </w:rPr>
              <w:t>OKRES GWARANCJI NA OPRAWY OŚWIETLENIOWE</w:t>
            </w:r>
          </w:p>
          <w:p w14:paraId="62F8D2A7" w14:textId="3B325AEC" w:rsidR="00C94E47" w:rsidRPr="00C94E47" w:rsidRDefault="00C94E47" w:rsidP="00C94E47">
            <w:pPr>
              <w:spacing w:before="120" w:after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C94E47">
              <w:rPr>
                <w:rFonts w:ascii="Cambria" w:hAnsi="Cambria"/>
                <w:b/>
                <w:sz w:val="20"/>
                <w:szCs w:val="20"/>
              </w:rPr>
              <w:t>Wykonawca udzieli gwarancji na oprawy oświetleniowe zainstalowane na budynku - gwarancja dotyczy wszystkich opraw oświetlenia podstawowego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14:paraId="649EFBD9" w14:textId="77777777" w:rsidR="001D0D8C" w:rsidRPr="0004306C" w:rsidRDefault="001D0D8C" w:rsidP="003F5A69">
            <w:pPr>
              <w:spacing w:before="120" w:after="120" w:line="36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747E" w14:textId="77777777" w:rsidR="00C94E47" w:rsidRPr="00C94E47" w:rsidRDefault="00C94E47" w:rsidP="00C94E47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94E47">
              <w:rPr>
                <w:rFonts w:ascii="Cambria" w:hAnsi="Cambria"/>
                <w:bCs/>
                <w:sz w:val="20"/>
                <w:szCs w:val="20"/>
              </w:rPr>
              <w:t xml:space="preserve">3 lata </w:t>
            </w:r>
          </w:p>
          <w:p w14:paraId="6137345A" w14:textId="77777777" w:rsidR="00C94E47" w:rsidRPr="00C94E47" w:rsidRDefault="00C94E47" w:rsidP="00C94E47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94E47">
              <w:rPr>
                <w:rFonts w:ascii="Cambria" w:hAnsi="Cambria"/>
                <w:bCs/>
                <w:sz w:val="20"/>
                <w:szCs w:val="20"/>
              </w:rPr>
              <w:t>4 lat</w:t>
            </w:r>
            <w:r w:rsidRPr="00C94E47">
              <w:rPr>
                <w:rFonts w:ascii="Cambria" w:hAnsi="Cambria"/>
                <w:bCs/>
                <w:sz w:val="20"/>
                <w:szCs w:val="20"/>
                <w:lang w:val="pl-PL"/>
              </w:rPr>
              <w:t>a</w:t>
            </w:r>
            <w:r w:rsidRPr="00C94E4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394A9F4E" w14:textId="77777777" w:rsidR="00C94E47" w:rsidRPr="00C94E47" w:rsidRDefault="00C94E47" w:rsidP="00C94E47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94E47">
              <w:rPr>
                <w:rFonts w:ascii="Cambria" w:hAnsi="Cambria"/>
                <w:bCs/>
                <w:sz w:val="20"/>
                <w:szCs w:val="20"/>
              </w:rPr>
              <w:t xml:space="preserve">5 lat </w:t>
            </w:r>
          </w:p>
          <w:p w14:paraId="15FC77E2" w14:textId="77777777" w:rsidR="00C94E47" w:rsidRPr="00C94E47" w:rsidRDefault="00C94E47" w:rsidP="00C94E47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94E47">
              <w:rPr>
                <w:rFonts w:ascii="Cambria" w:hAnsi="Cambria"/>
                <w:bCs/>
                <w:sz w:val="20"/>
                <w:szCs w:val="20"/>
              </w:rPr>
              <w:t xml:space="preserve">6 lat </w:t>
            </w:r>
          </w:p>
          <w:p w14:paraId="41267F44" w14:textId="77777777" w:rsidR="00C94E47" w:rsidRPr="00C94E47" w:rsidRDefault="00C94E47" w:rsidP="00C94E47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94E47">
              <w:rPr>
                <w:rFonts w:ascii="Cambria" w:hAnsi="Cambria"/>
                <w:bCs/>
                <w:sz w:val="20"/>
                <w:szCs w:val="20"/>
              </w:rPr>
              <w:t xml:space="preserve">7 lat </w:t>
            </w:r>
          </w:p>
          <w:p w14:paraId="0FB721F0" w14:textId="48A2DDAD" w:rsidR="00C94E47" w:rsidRPr="00C94E47" w:rsidRDefault="00C94E47" w:rsidP="00C94E47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94E47">
              <w:rPr>
                <w:rFonts w:ascii="Cambria" w:hAnsi="Cambria"/>
                <w:bCs/>
                <w:sz w:val="20"/>
                <w:szCs w:val="20"/>
              </w:rPr>
              <w:t xml:space="preserve">8 lat </w:t>
            </w:r>
          </w:p>
          <w:p w14:paraId="22A99386" w14:textId="77777777" w:rsidR="00C94E47" w:rsidRPr="00C94E47" w:rsidRDefault="00C94E47" w:rsidP="00C94E47">
            <w:pPr>
              <w:spacing w:line="360" w:lineRule="auto"/>
              <w:jc w:val="both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C94E47">
              <w:rPr>
                <w:rFonts w:ascii="Cambria" w:hAnsi="Cambria"/>
                <w:b/>
                <w:i/>
                <w:iCs/>
                <w:sz w:val="20"/>
                <w:szCs w:val="20"/>
              </w:rPr>
              <w:t>Odpowiednie zaznaczyć.</w:t>
            </w:r>
          </w:p>
          <w:p w14:paraId="42309D08" w14:textId="5E8D494E" w:rsidR="001D0D8C" w:rsidRDefault="00C94E47" w:rsidP="00C94E47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  <w:highlight w:val="yellow"/>
              </w:rPr>
            </w:pPr>
            <w:r w:rsidRPr="00C94E47">
              <w:rPr>
                <w:rFonts w:ascii="Cambria" w:eastAsia="MS Mincho" w:hAnsi="Cambria"/>
                <w:i/>
                <w:iCs/>
                <w:sz w:val="20"/>
                <w:szCs w:val="20"/>
              </w:rPr>
              <w:t>W przypadku niezaznaczenia przez Wykonawcę żadnej z powyższych opcji, Zamawiający przyjmie, iż Wykonawca oferuje minimalny okres gwarancji czyli 3 lata i wówczas przyzna Wykonawcy w powyższym kryterium 0 pkt. W przypadku zaznaczenia kilku opcji oferta zostanie odrzucona.</w:t>
            </w:r>
          </w:p>
        </w:tc>
      </w:tr>
      <w:tr w:rsidR="001D0D8C" w:rsidRPr="003F5A69" w14:paraId="0832356E" w14:textId="77777777" w:rsidTr="001D0D8C">
        <w:trPr>
          <w:trHeight w:val="14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C35" w14:textId="4C5D8411" w:rsidR="001D0D8C" w:rsidRPr="00C94E47" w:rsidRDefault="00C94E47" w:rsidP="003F5A69">
            <w:pPr>
              <w:spacing w:before="120" w:after="120" w:line="36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  <w:r w:rsidRPr="00C94E47">
              <w:rPr>
                <w:rFonts w:ascii="Cambria" w:hAnsi="Cambria"/>
                <w:b/>
                <w:sz w:val="20"/>
                <w:szCs w:val="20"/>
              </w:rPr>
              <w:t>Czas reakcji gwarancyjnej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3AC" w14:textId="77777777" w:rsidR="00C94E47" w:rsidRPr="00DC2FDC" w:rsidRDefault="00C94E47" w:rsidP="00C94E47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2FDC">
              <w:rPr>
                <w:rFonts w:ascii="Cambria" w:hAnsi="Cambria"/>
                <w:bCs/>
                <w:sz w:val="20"/>
                <w:szCs w:val="20"/>
              </w:rPr>
              <w:t xml:space="preserve">do 24 godzin (1 doba) </w:t>
            </w:r>
          </w:p>
          <w:p w14:paraId="63979F20" w14:textId="77777777" w:rsidR="00C94E47" w:rsidRPr="00DC2FDC" w:rsidRDefault="00C94E47" w:rsidP="00C94E47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2FDC">
              <w:rPr>
                <w:rFonts w:ascii="Cambria" w:hAnsi="Cambria"/>
                <w:bCs/>
                <w:sz w:val="20"/>
                <w:szCs w:val="20"/>
              </w:rPr>
              <w:t xml:space="preserve">do 48 godzin (2 doby) </w:t>
            </w:r>
          </w:p>
          <w:p w14:paraId="1774BF30" w14:textId="7C8A5AC5" w:rsidR="00C94E47" w:rsidRPr="00DC2FDC" w:rsidRDefault="00C94E47" w:rsidP="00C94E47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2FDC">
              <w:rPr>
                <w:rFonts w:ascii="Cambria" w:hAnsi="Cambria"/>
                <w:bCs/>
                <w:sz w:val="20"/>
                <w:szCs w:val="20"/>
              </w:rPr>
              <w:t xml:space="preserve">do 72 godzin (3 doby) </w:t>
            </w:r>
          </w:p>
          <w:p w14:paraId="6B54A4C1" w14:textId="77777777" w:rsidR="00DC2FDC" w:rsidRPr="00DC2FDC" w:rsidRDefault="00C94E47" w:rsidP="00DC2FDC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2FDC">
              <w:rPr>
                <w:rFonts w:ascii="Cambria" w:hAnsi="Cambria"/>
                <w:bCs/>
                <w:sz w:val="20"/>
                <w:szCs w:val="20"/>
              </w:rPr>
              <w:t xml:space="preserve">do 96 godzin (4 dobry) </w:t>
            </w:r>
          </w:p>
          <w:p w14:paraId="67CE9D49" w14:textId="77777777" w:rsidR="00DC2FDC" w:rsidRPr="00DC2FDC" w:rsidRDefault="00C94E47" w:rsidP="00DC2FDC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2FDC">
              <w:rPr>
                <w:rFonts w:ascii="Cambria" w:hAnsi="Cambria"/>
                <w:bCs/>
                <w:sz w:val="20"/>
                <w:szCs w:val="20"/>
              </w:rPr>
              <w:t xml:space="preserve">do 120 godzin (5 dób) </w:t>
            </w:r>
          </w:p>
          <w:p w14:paraId="6E772C4C" w14:textId="3982543E" w:rsidR="00C94E47" w:rsidRPr="00DC2FDC" w:rsidRDefault="00C94E47" w:rsidP="00DC2FDC">
            <w:pPr>
              <w:pStyle w:val="Akapitzlist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2FDC">
              <w:rPr>
                <w:rFonts w:ascii="Cambria" w:hAnsi="Cambria"/>
                <w:bCs/>
                <w:sz w:val="20"/>
                <w:szCs w:val="20"/>
              </w:rPr>
              <w:t>powyżej 120 godzin (</w:t>
            </w:r>
            <w:r w:rsidR="00DC2FDC" w:rsidRPr="00DC2FDC">
              <w:rPr>
                <w:rFonts w:ascii="Cambria" w:hAnsi="Cambria"/>
                <w:bCs/>
                <w:sz w:val="20"/>
                <w:szCs w:val="20"/>
                <w:lang w:val="pl-PL"/>
              </w:rPr>
              <w:t xml:space="preserve">powyżej </w:t>
            </w:r>
            <w:r w:rsidRPr="00DC2FDC">
              <w:rPr>
                <w:rFonts w:ascii="Cambria" w:hAnsi="Cambria"/>
                <w:bCs/>
                <w:sz w:val="20"/>
                <w:szCs w:val="20"/>
              </w:rPr>
              <w:t>5 dób</w:t>
            </w:r>
            <w:r w:rsidR="00DC2FDC">
              <w:rPr>
                <w:rFonts w:ascii="Cambria" w:hAnsi="Cambria"/>
                <w:bCs/>
                <w:sz w:val="20"/>
                <w:szCs w:val="20"/>
                <w:lang w:val="pl-PL"/>
              </w:rPr>
              <w:t>, nie dłużej jak 7</w:t>
            </w:r>
            <w:r w:rsidRPr="00DC2FDC">
              <w:rPr>
                <w:rFonts w:ascii="Cambria" w:hAnsi="Cambria"/>
                <w:bCs/>
                <w:sz w:val="20"/>
                <w:szCs w:val="20"/>
              </w:rPr>
              <w:t xml:space="preserve">) </w:t>
            </w:r>
          </w:p>
          <w:p w14:paraId="64BCAC89" w14:textId="77777777" w:rsidR="00DC2FDC" w:rsidRPr="00DC2FDC" w:rsidRDefault="00DC2FDC" w:rsidP="00DC2FDC">
            <w:pPr>
              <w:spacing w:line="360" w:lineRule="auto"/>
              <w:jc w:val="both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DC2FDC">
              <w:rPr>
                <w:rFonts w:ascii="Cambria" w:hAnsi="Cambria"/>
                <w:b/>
                <w:i/>
                <w:iCs/>
                <w:sz w:val="20"/>
                <w:szCs w:val="20"/>
              </w:rPr>
              <w:t>Odpowiednie zaznaczyć.</w:t>
            </w:r>
          </w:p>
          <w:p w14:paraId="02656DCE" w14:textId="53102CAD" w:rsidR="001D0D8C" w:rsidRPr="00DC2FDC" w:rsidRDefault="00DC2FDC" w:rsidP="00DC2FDC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DC2FDC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W przypadku niezaznaczenia przez Wykonawcę żadnej z powyższych opcji, Zamawiający przyjmie, iż Wykonawca oferuje okres maksymalny (czyli czas reakcji powyżej 120 godzin, nie </w:t>
            </w:r>
            <w:r w:rsidRPr="00320CFA">
              <w:rPr>
                <w:rFonts w:ascii="Cambria" w:hAnsi="Cambria"/>
                <w:bCs/>
                <w:i/>
                <w:iCs/>
                <w:sz w:val="20"/>
                <w:szCs w:val="20"/>
              </w:rPr>
              <w:lastRenderedPageBreak/>
              <w:t>dłużej jak 7 dni) i wówczas</w:t>
            </w:r>
            <w:r w:rsidRPr="00DC2FDC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przyzna Wykonawcy w powyższym kryterium 0 pkt. W przypadku zaznaczenia kilku opcji oferta zostanie odrzucona.</w:t>
            </w:r>
          </w:p>
        </w:tc>
      </w:tr>
    </w:tbl>
    <w:p w14:paraId="6F798BFB" w14:textId="51A75E3B" w:rsidR="00384806" w:rsidRPr="00384806" w:rsidRDefault="00384806" w:rsidP="007F6628">
      <w:pPr>
        <w:widowControl w:val="0"/>
        <w:autoSpaceDN w:val="0"/>
        <w:spacing w:before="60" w:line="276" w:lineRule="auto"/>
        <w:ind w:left="720"/>
        <w:textAlignment w:val="baseline"/>
        <w:rPr>
          <w:rFonts w:ascii="Cambria" w:hAnsi="Cambria"/>
          <w:sz w:val="20"/>
          <w:szCs w:val="20"/>
        </w:rPr>
      </w:pPr>
    </w:p>
    <w:p w14:paraId="24FC01F0" w14:textId="77777777" w:rsidR="0087356E" w:rsidRPr="004458C8" w:rsidRDefault="0087356E" w:rsidP="004563E6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2E32170" w14:textId="77777777" w:rsidR="0087356E" w:rsidRPr="004458C8" w:rsidRDefault="0087356E" w:rsidP="004563E6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akceptujemy przedstawiony</w:t>
      </w:r>
      <w:r w:rsidR="005E493A">
        <w:rPr>
          <w:rFonts w:ascii="Cambria" w:hAnsi="Cambria"/>
          <w:sz w:val="20"/>
          <w:szCs w:val="20"/>
        </w:rPr>
        <w:t xml:space="preserve"> </w:t>
      </w:r>
      <w:r w:rsidR="005E493A" w:rsidRPr="004458C8">
        <w:rPr>
          <w:rFonts w:ascii="Cambria" w:hAnsi="Cambria"/>
          <w:sz w:val="20"/>
          <w:szCs w:val="20"/>
        </w:rPr>
        <w:t>przez</w:t>
      </w:r>
      <w:r w:rsidR="005E493A"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5E493A">
        <w:rPr>
          <w:rFonts w:ascii="Cambria" w:hAnsi="Cambria"/>
          <w:sz w:val="20"/>
          <w:szCs w:val="20"/>
        </w:rPr>
        <w:t>we wzorze Umowy</w:t>
      </w:r>
      <w:r w:rsidRPr="004458C8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eastAsia="Calibri" w:hAnsi="Cambria"/>
          <w:bCs/>
          <w:sz w:val="20"/>
          <w:szCs w:val="20"/>
        </w:rPr>
        <w:t>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>ci</w:t>
      </w:r>
      <w:r w:rsidR="00016D55">
        <w:rPr>
          <w:rFonts w:ascii="Cambria" w:hAnsi="Cambria"/>
          <w:sz w:val="20"/>
          <w:szCs w:val="20"/>
        </w:rPr>
        <w:t>.</w:t>
      </w:r>
    </w:p>
    <w:p w14:paraId="0E86A9F2" w14:textId="6030A170" w:rsidR="0087356E" w:rsidRPr="004458C8" w:rsidRDefault="0087356E" w:rsidP="004563E6">
      <w:pPr>
        <w:widowControl w:val="0"/>
        <w:numPr>
          <w:ilvl w:val="0"/>
          <w:numId w:val="2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</w:t>
      </w:r>
      <w:r w:rsidR="00DC2FDC">
        <w:rPr>
          <w:rFonts w:ascii="Cambria" w:hAnsi="Cambria"/>
          <w:sz w:val="20"/>
          <w:szCs w:val="20"/>
        </w:rPr>
        <w:t xml:space="preserve">opis przedmiotu zamówienia stanowiący </w:t>
      </w:r>
      <w:r w:rsidRPr="004458C8">
        <w:rPr>
          <w:rFonts w:ascii="Cambria" w:hAnsi="Cambria"/>
          <w:sz w:val="20"/>
          <w:szCs w:val="20"/>
        </w:rPr>
        <w:t xml:space="preserve">załącznik </w:t>
      </w:r>
      <w:r w:rsidR="00D83DDC" w:rsidRPr="004458C8">
        <w:rPr>
          <w:rFonts w:ascii="Cambria" w:hAnsi="Cambria"/>
          <w:sz w:val="20"/>
          <w:szCs w:val="20"/>
        </w:rPr>
        <w:t>nr 1 do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i nie wnosimy do niego zastrzeżeń. Przyjmujemy warunki określone w tych dokumentach. Przedmiotowe zamówienie zrealizujemy zgodnie z opisem</w:t>
      </w:r>
      <w:r w:rsidR="00DC2FDC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istotnych warunków zamówienia. </w:t>
      </w:r>
    </w:p>
    <w:p w14:paraId="5F325DE3" w14:textId="77777777" w:rsidR="0087356E" w:rsidRPr="004458C8" w:rsidRDefault="0087356E" w:rsidP="004563E6">
      <w:pPr>
        <w:widowControl w:val="0"/>
        <w:numPr>
          <w:ilvl w:val="0"/>
          <w:numId w:val="2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>uzyskaliśmy wszystkie konieczne informacje do właściwego przygotowania oferty.</w:t>
      </w:r>
    </w:p>
    <w:p w14:paraId="2A48B76A" w14:textId="77777777" w:rsidR="0087356E" w:rsidRPr="004458C8" w:rsidRDefault="0087356E" w:rsidP="004563E6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14:paraId="42B13134" w14:textId="77777777" w:rsidR="0087356E" w:rsidRPr="004458C8" w:rsidRDefault="0087356E" w:rsidP="004563E6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1CE76E7F" w14:textId="77777777" w:rsidR="00DC2FDC" w:rsidRDefault="0087356E" w:rsidP="00DC2FDC">
      <w:pPr>
        <w:numPr>
          <w:ilvl w:val="0"/>
          <w:numId w:val="2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zamówienia.</w:t>
      </w:r>
    </w:p>
    <w:p w14:paraId="604507B1" w14:textId="53A931C7" w:rsidR="00DC2FDC" w:rsidRPr="00DC2FDC" w:rsidRDefault="00DC2FDC" w:rsidP="00DC2FDC">
      <w:pPr>
        <w:numPr>
          <w:ilvl w:val="0"/>
          <w:numId w:val="2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Wybór oferty będzie prowadził do powstania u Zamawiającego obowiązku podatkowego?</w:t>
      </w:r>
    </w:p>
    <w:p w14:paraId="53450A29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⎕ TAK</w:t>
      </w:r>
    </w:p>
    <w:p w14:paraId="1AA3A036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⎕ NIE</w:t>
      </w:r>
    </w:p>
    <w:p w14:paraId="1245FEE1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(należy zaznaczyć właściwą odpowiedź, a w przypadku odpowiedzi twierdzącej należy podać:</w:t>
      </w:r>
    </w:p>
    <w:p w14:paraId="224FA740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nazwa (rodzaj) towaru, którego dostawa będzie prowadziła do powstania obowiązku podatkowego:</w:t>
      </w:r>
    </w:p>
    <w:p w14:paraId="64D00DDA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………………………………………………………………………………………………………………….</w:t>
      </w:r>
    </w:p>
    <w:p w14:paraId="1CB0489A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wartości towaru objętego obowiązkiem podatkowym Zamawiającego, bez kwoty podatku:</w:t>
      </w:r>
    </w:p>
    <w:p w14:paraId="31DDFEB5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………………………………………………………………………………………………………………….</w:t>
      </w:r>
    </w:p>
    <w:p w14:paraId="2C813986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stawka podatku od towarów i usług, która zgodnie z wiedzą Wykonawcy, będzie miała zastosowanie</w:t>
      </w:r>
    </w:p>
    <w:p w14:paraId="7488A65D" w14:textId="77777777" w:rsidR="00DC2FDC" w:rsidRPr="00DC2FDC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………………………………………………………………………………………………………………….</w:t>
      </w:r>
    </w:p>
    <w:p w14:paraId="036CAC6B" w14:textId="03A7B0A8" w:rsidR="00DC2FDC" w:rsidRPr="004458C8" w:rsidRDefault="00DC2FDC" w:rsidP="00DC2FDC">
      <w:pPr>
        <w:suppressAutoHyphens w:val="0"/>
        <w:autoSpaceDE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 xml:space="preserve">W przypadku nie wykreślenia jednej z ww. pozycji pkt. </w:t>
      </w:r>
      <w:r>
        <w:rPr>
          <w:rFonts w:ascii="Cambria" w:hAnsi="Cambria"/>
          <w:sz w:val="20"/>
          <w:szCs w:val="20"/>
        </w:rPr>
        <w:t>9</w:t>
      </w:r>
      <w:r w:rsidRPr="00DC2FDC">
        <w:rPr>
          <w:rFonts w:ascii="Cambria" w:hAnsi="Cambria"/>
          <w:sz w:val="20"/>
          <w:szCs w:val="20"/>
        </w:rPr>
        <w:t xml:space="preserve"> Zamawiający uzna, że wybór przedmiotowej  oferty nie będzie prowadzić do powstania u Zamawiającego obowiązku podatkowego. </w:t>
      </w:r>
    </w:p>
    <w:tbl>
      <w:tblPr>
        <w:tblW w:w="3679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180C88" w14:paraId="0925721A" w14:textId="77777777" w:rsidTr="00E0304C">
        <w:trPr>
          <w:trHeight w:val="100"/>
          <w:jc w:val="center"/>
        </w:trPr>
        <w:tc>
          <w:tcPr>
            <w:tcW w:w="3679" w:type="dxa"/>
            <w:tcBorders>
              <w:top w:val="single" w:sz="4" w:space="0" w:color="auto"/>
            </w:tcBorders>
          </w:tcPr>
          <w:p w14:paraId="7581A1B4" w14:textId="77777777" w:rsidR="00180C88" w:rsidRDefault="00180C88" w:rsidP="00E0304C">
            <w:pPr>
              <w:suppressAutoHyphens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9EDCC9" w14:textId="77777777" w:rsidR="00DC2FDC" w:rsidRDefault="0087356E" w:rsidP="00DC2FDC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</w:t>
      </w:r>
      <w:proofErr w:type="spellStart"/>
      <w:r w:rsidR="00897EFA">
        <w:rPr>
          <w:rFonts w:ascii="Cambria" w:hAnsi="Cambria"/>
          <w:sz w:val="20"/>
          <w:szCs w:val="20"/>
        </w:rPr>
        <w:t>późn</w:t>
      </w:r>
      <w:proofErr w:type="spellEnd"/>
      <w:r w:rsidR="00897EFA">
        <w:rPr>
          <w:rFonts w:ascii="Cambria" w:hAnsi="Cambria"/>
          <w:sz w:val="20"/>
          <w:szCs w:val="20"/>
        </w:rPr>
        <w:t>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4C2AC294" w14:textId="77777777" w:rsidR="00DC2FDC" w:rsidRDefault="00DC2FDC" w:rsidP="00DC2FDC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eastAsia="Arial Unicode MS" w:hAnsi="Cambria"/>
          <w:sz w:val="20"/>
          <w:szCs w:val="20"/>
          <w:lang w:eastAsia="pl-PL"/>
        </w:rPr>
        <w:t>Oświadczamy, że zapoznaliśmy się z informacjami zawartymi dotyczącymi  przetwarzania danych osobowych Wykonawcy oraz bezwarunkowo akceptujemy przedstawione w niej warunki. W szczególności oświadczamy, że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1DA693D0" w14:textId="4E7D465A" w:rsidR="00DC2FDC" w:rsidRPr="00DC2FDC" w:rsidRDefault="00DC2FDC" w:rsidP="00DC2FDC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DC2FDC">
        <w:rPr>
          <w:rFonts w:ascii="Cambria" w:hAnsi="Cambria"/>
          <w:sz w:val="20"/>
          <w:szCs w:val="20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76A85C7C" w14:textId="77777777" w:rsidR="0083174F" w:rsidRPr="0083174F" w:rsidRDefault="0083174F" w:rsidP="005F5667">
      <w:pPr>
        <w:numPr>
          <w:ilvl w:val="0"/>
          <w:numId w:val="3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83174F">
        <w:rPr>
          <w:rFonts w:ascii="Cambria" w:hAnsi="Cambria"/>
          <w:sz w:val="20"/>
          <w:szCs w:val="20"/>
        </w:rPr>
        <w:t>Komplet składanych dokumentów stanowią  następujące pozycje:</w:t>
      </w:r>
    </w:p>
    <w:p w14:paraId="33F0F736" w14:textId="518A9A82" w:rsidR="004D7D6C" w:rsidRPr="004D7D6C" w:rsidRDefault="00DC2FDC" w:rsidP="00F67158">
      <w:pPr>
        <w:numPr>
          <w:ilvl w:val="0"/>
          <w:numId w:val="4"/>
        </w:numPr>
        <w:suppressAutoHyphens w:val="0"/>
        <w:ind w:left="56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eastAsia="Calibri" w:hAnsi="Cambria" w:cs="Calibri"/>
          <w:b/>
          <w:bCs/>
          <w:sz w:val="20"/>
          <w:szCs w:val="20"/>
        </w:rPr>
        <w:t>………………………………………….</w:t>
      </w:r>
    </w:p>
    <w:p w14:paraId="3E489754" w14:textId="256B4F5A" w:rsidR="0083174F" w:rsidRPr="00927B78" w:rsidRDefault="00DC2FDC" w:rsidP="00F67158">
      <w:pPr>
        <w:numPr>
          <w:ilvl w:val="0"/>
          <w:numId w:val="4"/>
        </w:numPr>
        <w:suppressAutoHyphens w:val="0"/>
        <w:ind w:left="56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eastAsia="Calibri" w:hAnsi="Cambria" w:cs="Calibri"/>
          <w:b/>
          <w:bCs/>
          <w:sz w:val="20"/>
          <w:szCs w:val="20"/>
        </w:rPr>
        <w:t>…………………………………………..</w:t>
      </w:r>
    </w:p>
    <w:p w14:paraId="01E23AA6" w14:textId="77777777" w:rsidR="00927B78" w:rsidRPr="0083174F" w:rsidRDefault="00927B78" w:rsidP="00927B78">
      <w:pPr>
        <w:suppressAutoHyphens w:val="0"/>
        <w:ind w:left="567"/>
        <w:jc w:val="both"/>
        <w:rPr>
          <w:rFonts w:ascii="Cambria" w:hAnsi="Cambria"/>
          <w:sz w:val="20"/>
          <w:szCs w:val="20"/>
        </w:rPr>
      </w:pPr>
    </w:p>
    <w:p w14:paraId="5EF0B092" w14:textId="77777777" w:rsidR="007F6628" w:rsidRDefault="007F6628" w:rsidP="004D7D6C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>……………………………………………………………….</w:t>
      </w:r>
    </w:p>
    <w:p w14:paraId="4833384E" w14:textId="77777777" w:rsidR="00AB4124" w:rsidRDefault="00AB4124" w:rsidP="00AB4124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 w:rsidRPr="00AB4124">
        <w:rPr>
          <w:rFonts w:ascii="Cambria" w:hAnsi="Cambria"/>
          <w:bCs/>
          <w:i/>
          <w:sz w:val="16"/>
          <w:szCs w:val="16"/>
          <w:lang w:val="pl-PL"/>
        </w:rPr>
        <w:t xml:space="preserve">Kwalifikowany podpis elektroniczny złożony  </w:t>
      </w:r>
    </w:p>
    <w:p w14:paraId="3AFDB45B" w14:textId="74ED21B6" w:rsidR="00AB4124" w:rsidRPr="00AB4124" w:rsidRDefault="00AB4124" w:rsidP="00AB4124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 w:rsidRPr="00AB4124">
        <w:rPr>
          <w:rFonts w:ascii="Cambria" w:hAnsi="Cambria"/>
          <w:bCs/>
          <w:i/>
          <w:sz w:val="16"/>
          <w:szCs w:val="16"/>
          <w:lang w:val="pl-PL"/>
        </w:rPr>
        <w:t>przez osobę(osoby) uprawnioną-e</w:t>
      </w:r>
    </w:p>
    <w:p w14:paraId="52B2A8B5" w14:textId="6786D747" w:rsidR="00ED5453" w:rsidRPr="004D7D6C" w:rsidRDefault="00ED5453" w:rsidP="00AB4124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</w:rPr>
      </w:pPr>
    </w:p>
    <w:sectPr w:rsidR="00ED5453" w:rsidRPr="004D7D6C" w:rsidSect="004D7D6C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609D" w14:textId="77777777" w:rsidR="00E657DD" w:rsidRDefault="00E657DD">
      <w:r>
        <w:separator/>
      </w:r>
    </w:p>
  </w:endnote>
  <w:endnote w:type="continuationSeparator" w:id="0">
    <w:p w14:paraId="1F2F5A92" w14:textId="77777777" w:rsidR="00E657DD" w:rsidRDefault="00E6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6AF" w14:textId="77777777"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7C14E5" w14:textId="77777777"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76AB" w14:textId="3236AC5B" w:rsidR="00497E72" w:rsidRPr="007F6628" w:rsidRDefault="009C487B" w:rsidP="007F6628">
    <w:pPr>
      <w:pStyle w:val="Stopka"/>
      <w:spacing w:before="120"/>
      <w:jc w:val="right"/>
      <w:rPr>
        <w:rFonts w:ascii="Cambria" w:hAnsi="Cambria"/>
        <w:bCs/>
        <w:sz w:val="16"/>
        <w:szCs w:val="20"/>
      </w:rPr>
    </w:pPr>
    <w:r w:rsidRPr="004D7D6C">
      <w:rPr>
        <w:rFonts w:ascii="Cambria" w:hAnsi="Cambria"/>
        <w:sz w:val="16"/>
        <w:szCs w:val="20"/>
      </w:rPr>
      <w:t xml:space="preserve">Strona </w:t>
    </w:r>
    <w:r w:rsidRPr="004D7D6C">
      <w:rPr>
        <w:rFonts w:ascii="Cambria" w:hAnsi="Cambria"/>
        <w:bCs/>
        <w:sz w:val="16"/>
        <w:szCs w:val="20"/>
      </w:rPr>
      <w:fldChar w:fldCharType="begin"/>
    </w:r>
    <w:r w:rsidRPr="004D7D6C">
      <w:rPr>
        <w:rFonts w:ascii="Cambria" w:hAnsi="Cambria"/>
        <w:bCs/>
        <w:sz w:val="16"/>
        <w:szCs w:val="20"/>
      </w:rPr>
      <w:instrText>PAGE</w:instrText>
    </w:r>
    <w:r w:rsidRPr="004D7D6C">
      <w:rPr>
        <w:rFonts w:ascii="Cambria" w:hAnsi="Cambria"/>
        <w:bCs/>
        <w:sz w:val="16"/>
        <w:szCs w:val="20"/>
      </w:rPr>
      <w:fldChar w:fldCharType="separate"/>
    </w:r>
    <w:r w:rsidR="00E0304C">
      <w:rPr>
        <w:rFonts w:ascii="Cambria" w:hAnsi="Cambria"/>
        <w:bCs/>
        <w:noProof/>
        <w:sz w:val="16"/>
        <w:szCs w:val="20"/>
      </w:rPr>
      <w:t>3</w:t>
    </w:r>
    <w:r w:rsidRPr="004D7D6C">
      <w:rPr>
        <w:rFonts w:ascii="Cambria" w:hAnsi="Cambria"/>
        <w:bCs/>
        <w:sz w:val="16"/>
        <w:szCs w:val="20"/>
      </w:rPr>
      <w:fldChar w:fldCharType="end"/>
    </w:r>
    <w:r w:rsidRPr="004D7D6C">
      <w:rPr>
        <w:rFonts w:ascii="Cambria" w:hAnsi="Cambria"/>
        <w:sz w:val="16"/>
        <w:szCs w:val="20"/>
      </w:rPr>
      <w:t xml:space="preserve"> z </w:t>
    </w:r>
    <w:r w:rsidRPr="004D7D6C">
      <w:rPr>
        <w:rFonts w:ascii="Cambria" w:hAnsi="Cambria"/>
        <w:bCs/>
        <w:sz w:val="16"/>
        <w:szCs w:val="20"/>
      </w:rPr>
      <w:fldChar w:fldCharType="begin"/>
    </w:r>
    <w:r w:rsidRPr="004D7D6C">
      <w:rPr>
        <w:rFonts w:ascii="Cambria" w:hAnsi="Cambria"/>
        <w:bCs/>
        <w:sz w:val="16"/>
        <w:szCs w:val="20"/>
      </w:rPr>
      <w:instrText>NUMPAGES</w:instrText>
    </w:r>
    <w:r w:rsidRPr="004D7D6C">
      <w:rPr>
        <w:rFonts w:ascii="Cambria" w:hAnsi="Cambria"/>
        <w:bCs/>
        <w:sz w:val="16"/>
        <w:szCs w:val="20"/>
      </w:rPr>
      <w:fldChar w:fldCharType="separate"/>
    </w:r>
    <w:r w:rsidR="00E0304C">
      <w:rPr>
        <w:rFonts w:ascii="Cambria" w:hAnsi="Cambria"/>
        <w:bCs/>
        <w:noProof/>
        <w:sz w:val="16"/>
        <w:szCs w:val="20"/>
      </w:rPr>
      <w:t>3</w:t>
    </w:r>
    <w:r w:rsidRPr="004D7D6C">
      <w:rPr>
        <w:rFonts w:ascii="Cambria" w:hAnsi="Cambria"/>
        <w:bCs/>
        <w:sz w:val="16"/>
        <w:szCs w:val="20"/>
      </w:rPr>
      <w:fldChar w:fldCharType="end"/>
    </w:r>
  </w:p>
  <w:p w14:paraId="61938777" w14:textId="77777777"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C0D3" w14:textId="77777777" w:rsidR="00E657DD" w:rsidRDefault="00E657DD">
      <w:r>
        <w:separator/>
      </w:r>
    </w:p>
  </w:footnote>
  <w:footnote w:type="continuationSeparator" w:id="0">
    <w:p w14:paraId="4304EC7B" w14:textId="77777777" w:rsidR="00E657DD" w:rsidRDefault="00E657DD">
      <w:r>
        <w:continuationSeparator/>
      </w:r>
    </w:p>
  </w:footnote>
  <w:footnote w:id="1">
    <w:p w14:paraId="379C1E45" w14:textId="77777777" w:rsidR="00E70572" w:rsidRPr="00781969" w:rsidRDefault="00A27085" w:rsidP="004563E6">
      <w:pPr>
        <w:pStyle w:val="Tekstprzypisudolnego"/>
        <w:numPr>
          <w:ilvl w:val="0"/>
          <w:numId w:val="7"/>
        </w:numPr>
        <w:tabs>
          <w:tab w:val="left" w:pos="1830"/>
        </w:tabs>
        <w:rPr>
          <w:rFonts w:ascii="Cambria" w:hAnsi="Cambria" w:cs="Calibri"/>
          <w:i/>
          <w:sz w:val="16"/>
          <w:szCs w:val="16"/>
        </w:rPr>
      </w:pPr>
      <w:r w:rsidRPr="00781969">
        <w:rPr>
          <w:rFonts w:ascii="Cambria" w:hAnsi="Cambria" w:cs="Calibri"/>
          <w:i/>
          <w:sz w:val="16"/>
          <w:szCs w:val="16"/>
        </w:rPr>
        <w:t>Zaznaczyć właściwe.</w:t>
      </w:r>
      <w:r w:rsidR="00E70572" w:rsidRPr="00781969">
        <w:rPr>
          <w:rFonts w:ascii="Cambria" w:hAnsi="Cambria" w:cs="Calibri"/>
          <w:i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14:paraId="04BFAAE4" w14:textId="77777777" w:rsidTr="00203C18">
      <w:trPr>
        <w:trHeight w:hRule="exact" w:val="1440"/>
      </w:trPr>
      <w:tc>
        <w:tcPr>
          <w:tcW w:w="1762" w:type="dxa"/>
          <w:vAlign w:val="center"/>
        </w:tcPr>
        <w:p w14:paraId="43645993" w14:textId="77777777"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148A3C27" wp14:editId="16325ED5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56CBE3A" wp14:editId="57CA72AD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C9E3081" wp14:editId="2BB771F9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7BCD2DD9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0964C8AF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A7395F2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F4C63D8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09F23EB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2431CF08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25E025AC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23120111" w14:textId="77777777"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480BABC5" w14:textId="77777777" w:rsidR="00203C18" w:rsidRPr="005E493A" w:rsidRDefault="00203C1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13.2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Arial Narrow"/>
        <w:strike w:val="0"/>
        <w:dstrike w:val="0"/>
        <w:spacing w:val="-6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Book Antiqua" w:hAnsi="Book Antiqua" w:cs="Arial Narrow"/>
        <w:strike w:val="0"/>
        <w:dstrike w:val="0"/>
        <w:spacing w:val="-6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3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4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5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6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9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1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3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3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7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8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9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0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D17A01"/>
    <w:multiLevelType w:val="hybridMultilevel"/>
    <w:tmpl w:val="8A64A7C6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F44ADE"/>
    <w:multiLevelType w:val="hybridMultilevel"/>
    <w:tmpl w:val="986272E4"/>
    <w:lvl w:ilvl="0" w:tplc="BDB4177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7B164B1"/>
    <w:multiLevelType w:val="hybridMultilevel"/>
    <w:tmpl w:val="3F1C8D48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DB4A4E"/>
    <w:multiLevelType w:val="hybridMultilevel"/>
    <w:tmpl w:val="B950BE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55B3B"/>
    <w:multiLevelType w:val="hybridMultilevel"/>
    <w:tmpl w:val="405219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AAA31E7"/>
    <w:multiLevelType w:val="hybridMultilevel"/>
    <w:tmpl w:val="7076DD50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7"/>
  </w:num>
  <w:num w:numId="3">
    <w:abstractNumId w:val="44"/>
  </w:num>
  <w:num w:numId="4">
    <w:abstractNumId w:val="48"/>
  </w:num>
  <w:num w:numId="5">
    <w:abstractNumId w:val="60"/>
  </w:num>
  <w:num w:numId="6">
    <w:abstractNumId w:val="58"/>
  </w:num>
  <w:num w:numId="7">
    <w:abstractNumId w:val="53"/>
  </w:num>
  <w:num w:numId="8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11"/>
  </w:num>
  <w:num w:numId="11">
    <w:abstractNumId w:val="61"/>
  </w:num>
  <w:num w:numId="12">
    <w:abstractNumId w:val="59"/>
  </w:num>
  <w:num w:numId="13">
    <w:abstractNumId w:val="50"/>
  </w:num>
  <w:num w:numId="14">
    <w:abstractNumId w:val="62"/>
  </w:num>
  <w:num w:numId="15">
    <w:abstractNumId w:val="49"/>
  </w:num>
  <w:num w:numId="16">
    <w:abstractNumId w:val="57"/>
  </w:num>
  <w:num w:numId="17">
    <w:abstractNumId w:val="5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6D55"/>
    <w:rsid w:val="0001754C"/>
    <w:rsid w:val="00017804"/>
    <w:rsid w:val="00022FB4"/>
    <w:rsid w:val="00023E9A"/>
    <w:rsid w:val="00024A5B"/>
    <w:rsid w:val="000417C0"/>
    <w:rsid w:val="00042355"/>
    <w:rsid w:val="0004306C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61D5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4F01"/>
    <w:rsid w:val="000E689C"/>
    <w:rsid w:val="000F1CA3"/>
    <w:rsid w:val="00100220"/>
    <w:rsid w:val="00101958"/>
    <w:rsid w:val="001021F3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0C8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0D8C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2B8C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6F46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0CFA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4806"/>
    <w:rsid w:val="0038524E"/>
    <w:rsid w:val="003869C3"/>
    <w:rsid w:val="003922BA"/>
    <w:rsid w:val="003927DE"/>
    <w:rsid w:val="0039360D"/>
    <w:rsid w:val="00395F1E"/>
    <w:rsid w:val="003A1CAE"/>
    <w:rsid w:val="003A2FE5"/>
    <w:rsid w:val="003A3ED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3F5A69"/>
    <w:rsid w:val="00404BA8"/>
    <w:rsid w:val="00406F40"/>
    <w:rsid w:val="00407216"/>
    <w:rsid w:val="00407373"/>
    <w:rsid w:val="00410218"/>
    <w:rsid w:val="00411338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63E6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B67E2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D7D6C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072F"/>
    <w:rsid w:val="0054286A"/>
    <w:rsid w:val="0054452B"/>
    <w:rsid w:val="0055123C"/>
    <w:rsid w:val="0055366D"/>
    <w:rsid w:val="00553A1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93A"/>
    <w:rsid w:val="005E4ADA"/>
    <w:rsid w:val="005E7416"/>
    <w:rsid w:val="005F34FA"/>
    <w:rsid w:val="005F37F9"/>
    <w:rsid w:val="005F5667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3354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768F9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969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7F6628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174F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56B6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27B78"/>
    <w:rsid w:val="0093256A"/>
    <w:rsid w:val="00932EEF"/>
    <w:rsid w:val="00933C8B"/>
    <w:rsid w:val="00935101"/>
    <w:rsid w:val="00936625"/>
    <w:rsid w:val="00941D62"/>
    <w:rsid w:val="00941E23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2E12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487B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DAA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815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259D"/>
    <w:rsid w:val="00A95A36"/>
    <w:rsid w:val="00AA081A"/>
    <w:rsid w:val="00AA18E2"/>
    <w:rsid w:val="00AA36B9"/>
    <w:rsid w:val="00AB4124"/>
    <w:rsid w:val="00AB4CC5"/>
    <w:rsid w:val="00AC00F7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0E10"/>
    <w:rsid w:val="00C123FC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4E47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3DD3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37935"/>
    <w:rsid w:val="00D40D7D"/>
    <w:rsid w:val="00D425D7"/>
    <w:rsid w:val="00D43952"/>
    <w:rsid w:val="00D519B7"/>
    <w:rsid w:val="00D52725"/>
    <w:rsid w:val="00D55517"/>
    <w:rsid w:val="00D56FF8"/>
    <w:rsid w:val="00D64E25"/>
    <w:rsid w:val="00D67C21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1D4"/>
    <w:rsid w:val="00DA1FFE"/>
    <w:rsid w:val="00DA5DA1"/>
    <w:rsid w:val="00DA6C47"/>
    <w:rsid w:val="00DA7D4A"/>
    <w:rsid w:val="00DB4FD6"/>
    <w:rsid w:val="00DB5050"/>
    <w:rsid w:val="00DC2FDC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304C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657DD"/>
    <w:rsid w:val="00E7017C"/>
    <w:rsid w:val="00E70572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95917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6715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C6F5B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7CB5B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val="x-none"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val="x-none"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3.png"/><Relationship Id="rId16" Type="http://schemas.openxmlformats.org/officeDocument/2006/relationships/image" Target="media/image16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0D9D-5CE6-48DE-B834-13A3525C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8072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Kornelia Leszko</cp:lastModifiedBy>
  <cp:revision>2</cp:revision>
  <cp:lastPrinted>2024-04-05T06:33:00Z</cp:lastPrinted>
  <dcterms:created xsi:type="dcterms:W3CDTF">2024-05-07T13:09:00Z</dcterms:created>
  <dcterms:modified xsi:type="dcterms:W3CDTF">2024-05-07T13:09:00Z</dcterms:modified>
</cp:coreProperties>
</file>