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5AC9" w14:textId="784C83F6" w:rsidR="001E2A6C" w:rsidRPr="007B476C" w:rsidRDefault="001E2A6C" w:rsidP="001E2A6C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2.5 do SWZ</w:t>
      </w:r>
    </w:p>
    <w:p w14:paraId="1F77A82A" w14:textId="422F24B1" w:rsidR="001E2A6C" w:rsidRDefault="001E2A6C" w:rsidP="001E2A6C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272FC056" w14:textId="547DA02F" w:rsidR="007B476C" w:rsidRPr="007B476C" w:rsidRDefault="001E2A6C" w:rsidP="001E2A6C">
      <w:pPr>
        <w:tabs>
          <w:tab w:val="left" w:pos="540"/>
        </w:tabs>
        <w:spacing w:after="0" w:line="36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dot. Pakiet nr 5 – </w:t>
      </w:r>
      <w:r w:rsidRPr="001E2A6C">
        <w:rPr>
          <w:rStyle w:val="labelastextbox"/>
          <w:b/>
          <w:bCs/>
        </w:rPr>
        <w:t xml:space="preserve">Spektrofotometr UV/VIS dwuwiązkowy 190-1100 </w:t>
      </w:r>
      <w:proofErr w:type="spellStart"/>
      <w:r w:rsidRPr="001E2A6C">
        <w:rPr>
          <w:rStyle w:val="labelastextbox"/>
          <w:b/>
          <w:bCs/>
        </w:rPr>
        <w:t>nm</w:t>
      </w:r>
      <w:proofErr w:type="spellEnd"/>
    </w:p>
    <w:tbl>
      <w:tblPr>
        <w:tblStyle w:val="Tabela-Siatka"/>
        <w:tblpPr w:leftFromText="141" w:rightFromText="141" w:vertAnchor="text" w:tblpY="1"/>
        <w:tblOverlap w:val="never"/>
        <w:tblW w:w="4964" w:type="pct"/>
        <w:tblLook w:val="04A0" w:firstRow="1" w:lastRow="0" w:firstColumn="1" w:lastColumn="0" w:noHBand="0" w:noVBand="1"/>
      </w:tblPr>
      <w:tblGrid>
        <w:gridCol w:w="535"/>
        <w:gridCol w:w="2437"/>
        <w:gridCol w:w="8080"/>
        <w:gridCol w:w="3403"/>
      </w:tblGrid>
      <w:tr w:rsidR="007B476C" w:rsidRPr="007B476C" w14:paraId="13F5BAB2" w14:textId="77777777" w:rsidTr="00B466C1">
        <w:tc>
          <w:tcPr>
            <w:tcW w:w="185" w:type="pct"/>
            <w:vAlign w:val="center"/>
          </w:tcPr>
          <w:p w14:paraId="6DF25C69" w14:textId="77777777" w:rsidR="007B476C" w:rsidRPr="007B476C" w:rsidRDefault="007B476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Lp.</w:t>
            </w:r>
          </w:p>
        </w:tc>
        <w:tc>
          <w:tcPr>
            <w:tcW w:w="843" w:type="pct"/>
            <w:vAlign w:val="center"/>
          </w:tcPr>
          <w:p w14:paraId="05D018B1" w14:textId="73A6194C" w:rsidR="007B476C" w:rsidRPr="007B476C" w:rsidRDefault="00724DB7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Element zestawu</w:t>
            </w:r>
          </w:p>
        </w:tc>
        <w:tc>
          <w:tcPr>
            <w:tcW w:w="2795" w:type="pct"/>
            <w:vAlign w:val="center"/>
          </w:tcPr>
          <w:p w14:paraId="1B4FEB2F" w14:textId="769DFAD0" w:rsidR="007B476C" w:rsidRPr="007B476C" w:rsidRDefault="007E21F5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Wymagane minimalne parametry techniczne</w:t>
            </w:r>
            <w:r>
              <w:rPr>
                <w:rFonts w:cstheme="minorHAnsi"/>
                <w:b/>
              </w:rPr>
              <w:t>, funkcjonalne i użytkowe</w:t>
            </w:r>
          </w:p>
        </w:tc>
        <w:tc>
          <w:tcPr>
            <w:tcW w:w="1177" w:type="pct"/>
            <w:vAlign w:val="center"/>
          </w:tcPr>
          <w:p w14:paraId="63FE3C58" w14:textId="77777777" w:rsidR="007B476C" w:rsidRPr="007B476C" w:rsidRDefault="007B476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szCs w:val="22"/>
                <w:lang w:eastAsia="en-US"/>
              </w:rPr>
            </w:pPr>
          </w:p>
          <w:p w14:paraId="2B5DE6BE" w14:textId="3E445AA4" w:rsidR="007B476C" w:rsidRPr="007B476C" w:rsidRDefault="007B476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B476C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4C69DAA5" w14:textId="77777777" w:rsidR="007B476C" w:rsidRPr="007B476C" w:rsidRDefault="007B476C">
            <w:pPr>
              <w:jc w:val="center"/>
              <w:rPr>
                <w:rFonts w:cstheme="minorHAnsi"/>
                <w:b/>
              </w:rPr>
            </w:pPr>
          </w:p>
        </w:tc>
      </w:tr>
      <w:tr w:rsidR="00991D58" w:rsidRPr="007B476C" w14:paraId="2FF44102" w14:textId="77777777" w:rsidTr="00B466C1">
        <w:tc>
          <w:tcPr>
            <w:tcW w:w="185" w:type="pct"/>
            <w:vAlign w:val="center"/>
          </w:tcPr>
          <w:p w14:paraId="5507EE78" w14:textId="77777777" w:rsidR="00991D58" w:rsidRPr="0054107F" w:rsidRDefault="00991D58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54107F"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43" w:type="pct"/>
            <w:vAlign w:val="center"/>
          </w:tcPr>
          <w:p w14:paraId="2C544717" w14:textId="77777777" w:rsidR="00991D58" w:rsidRPr="0054107F" w:rsidRDefault="00991D58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</w:pPr>
            <w:r w:rsidRPr="0054107F"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795" w:type="pct"/>
            <w:vAlign w:val="center"/>
          </w:tcPr>
          <w:p w14:paraId="3837FA7F" w14:textId="77777777" w:rsidR="00991D58" w:rsidRPr="0054107F" w:rsidRDefault="00991D58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54107F">
              <w:rPr>
                <w:rFonts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77" w:type="pct"/>
            <w:vAlign w:val="center"/>
          </w:tcPr>
          <w:p w14:paraId="5691BC5E" w14:textId="77777777" w:rsidR="00991D58" w:rsidRPr="0054107F" w:rsidRDefault="00991D58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i/>
                <w:iCs/>
                <w:sz w:val="16"/>
                <w:szCs w:val="16"/>
                <w:lang w:eastAsia="en-US"/>
              </w:rPr>
            </w:pPr>
            <w:r w:rsidRPr="0054107F"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</w:tr>
      <w:tr w:rsidR="00991D58" w:rsidRPr="007B476C" w14:paraId="6735C333" w14:textId="77777777" w:rsidTr="00B466C1">
        <w:trPr>
          <w:trHeight w:val="53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DF03588" w14:textId="77777777" w:rsidR="00724DB7" w:rsidRDefault="00724DB7" w:rsidP="0054107F">
            <w:pPr>
              <w:pStyle w:val="A-nagtabeli"/>
              <w:widowControl w:val="0"/>
              <w:suppressAutoHyphens w:val="0"/>
              <w:adjustRightInd w:val="0"/>
              <w:spacing w:before="240" w:after="120" w:line="240" w:lineRule="atLeast"/>
              <w:textAlignment w:val="baseline"/>
              <w:rPr>
                <w:bCs/>
              </w:rPr>
            </w:pPr>
            <w:r>
              <w:rPr>
                <w:b w:val="0"/>
                <w:bCs/>
              </w:rPr>
              <w:t>Producent …………………………………………………………….</w:t>
            </w:r>
          </w:p>
          <w:p w14:paraId="0342AE00" w14:textId="77777777" w:rsidR="00724DB7" w:rsidRDefault="00724DB7" w:rsidP="00F55E30">
            <w:pPr>
              <w:spacing w:before="120" w:line="240" w:lineRule="atLeas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Model …………………………………………..……………………..</w:t>
            </w:r>
          </w:p>
          <w:p w14:paraId="486EC1EB" w14:textId="752B2C2C" w:rsidR="00991D58" w:rsidRPr="00991D58" w:rsidRDefault="00991D58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szCs w:val="22"/>
                <w:lang w:eastAsia="en-US"/>
              </w:rPr>
            </w:pPr>
          </w:p>
        </w:tc>
      </w:tr>
      <w:tr w:rsidR="007E21F5" w:rsidRPr="002D3958" w14:paraId="1F7A73B3" w14:textId="77777777" w:rsidTr="00B466C1">
        <w:trPr>
          <w:trHeight w:val="898"/>
        </w:trPr>
        <w:tc>
          <w:tcPr>
            <w:tcW w:w="185" w:type="pct"/>
            <w:vMerge w:val="restart"/>
            <w:vAlign w:val="center"/>
          </w:tcPr>
          <w:p w14:paraId="75CD84E1" w14:textId="1BCFC0F5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ind w:left="447" w:hanging="425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686FAB44" w14:textId="2027A4F8" w:rsidR="007E21F5" w:rsidRPr="002D3958" w:rsidRDefault="007E21F5" w:rsidP="007E21F5">
            <w:pPr>
              <w:rPr>
                <w:rFonts w:cstheme="minorHAnsi"/>
              </w:rPr>
            </w:pPr>
            <w:r w:rsidRPr="002D3958">
              <w:rPr>
                <w:rFonts w:cstheme="minorHAnsi"/>
              </w:rPr>
              <w:t xml:space="preserve">Spektrofotometr  </w:t>
            </w:r>
          </w:p>
        </w:tc>
        <w:tc>
          <w:tcPr>
            <w:tcW w:w="2795" w:type="pct"/>
            <w:vAlign w:val="center"/>
          </w:tcPr>
          <w:p w14:paraId="1F0A2F8A" w14:textId="7259B007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9269A0">
              <w:rPr>
                <w:rFonts w:cstheme="minorHAnsi"/>
              </w:rPr>
              <w:t xml:space="preserve">Spektrofotometr dwuwiązkowy (oddzielne miejsca na kuwetę pomiarową i kuwetę odniesienia) z </w:t>
            </w:r>
            <w:r w:rsidRPr="00E1611A">
              <w:rPr>
                <w:rFonts w:cstheme="minorHAnsi"/>
              </w:rPr>
              <w:t xml:space="preserve">oprogramowaniem </w:t>
            </w:r>
            <w:r w:rsidRPr="00EB06CD">
              <w:rPr>
                <w:rFonts w:cstheme="minorHAnsi"/>
                <w:color w:val="000000" w:themeColor="text1"/>
              </w:rPr>
              <w:t>wewnętrznym</w:t>
            </w:r>
          </w:p>
        </w:tc>
        <w:tc>
          <w:tcPr>
            <w:tcW w:w="1177" w:type="pct"/>
            <w:vAlign w:val="center"/>
          </w:tcPr>
          <w:p w14:paraId="2B3EB38A" w14:textId="271EBC65" w:rsidR="007E21F5" w:rsidRPr="002D3958" w:rsidRDefault="007E21F5" w:rsidP="007E21F5">
            <w:pPr>
              <w:jc w:val="center"/>
              <w:rPr>
                <w:rFonts w:cstheme="minorHAnsi"/>
              </w:rPr>
            </w:pPr>
            <w:r w:rsidRPr="00F716DC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4BAE06F0" w14:textId="77777777" w:rsidTr="00B466C1">
        <w:trPr>
          <w:trHeight w:val="799"/>
        </w:trPr>
        <w:tc>
          <w:tcPr>
            <w:tcW w:w="185" w:type="pct"/>
            <w:vMerge/>
            <w:vAlign w:val="center"/>
          </w:tcPr>
          <w:p w14:paraId="114A90F7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74A812BE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6EE3FA02" w14:textId="7E3CB6DE" w:rsidR="007E21F5" w:rsidRDefault="007E21F5" w:rsidP="007E21F5">
            <w:pPr>
              <w:spacing w:line="276" w:lineRule="auto"/>
              <w:rPr>
                <w:rFonts w:cstheme="minorHAnsi"/>
              </w:rPr>
            </w:pPr>
            <w:r w:rsidRPr="009269A0">
              <w:rPr>
                <w:rFonts w:eastAsia="Times New Roman" w:cstheme="minorHAnsi"/>
                <w:bCs/>
                <w:lang w:eastAsia="pl-PL"/>
              </w:rPr>
              <w:t xml:space="preserve">Zakres pracy co najmniej od 190-1100 </w:t>
            </w:r>
            <w:proofErr w:type="spellStart"/>
            <w:r w:rsidRPr="009269A0">
              <w:rPr>
                <w:rFonts w:eastAsia="Times New Roman" w:cstheme="minorHAnsi"/>
                <w:bCs/>
                <w:lang w:eastAsia="pl-PL"/>
              </w:rPr>
              <w:t>nm</w:t>
            </w:r>
            <w:proofErr w:type="spellEnd"/>
            <w:r w:rsidRPr="009269A0">
              <w:rPr>
                <w:rFonts w:cstheme="minorHAnsi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11F68325" w14:textId="77777777" w:rsidR="001D04A5" w:rsidRDefault="001D04A5" w:rsidP="001D04A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3AFB09A6" w14:textId="77C42A20" w:rsidR="007E21F5" w:rsidRPr="009269A0" w:rsidRDefault="001D04A5" w:rsidP="001D04A5">
            <w:pPr>
              <w:spacing w:line="256" w:lineRule="auto"/>
              <w:jc w:val="center"/>
              <w:rPr>
                <w:rFonts w:eastAsia="Calibri" w:cstheme="minorHAnsi"/>
                <w:iCs/>
                <w:sz w:val="18"/>
                <w:szCs w:val="18"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852099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5CC7EE6B" w14:textId="77777777" w:rsidTr="00B466C1">
        <w:trPr>
          <w:trHeight w:val="709"/>
        </w:trPr>
        <w:tc>
          <w:tcPr>
            <w:tcW w:w="185" w:type="pct"/>
            <w:vMerge/>
            <w:vAlign w:val="center"/>
          </w:tcPr>
          <w:p w14:paraId="6E4CF2A9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1906368E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1E67B47D" w14:textId="5C79C218" w:rsidR="007E21F5" w:rsidRDefault="007E21F5" w:rsidP="007E21F5">
            <w:pPr>
              <w:spacing w:line="276" w:lineRule="auto"/>
              <w:rPr>
                <w:rFonts w:cstheme="minorHAnsi"/>
              </w:rPr>
            </w:pPr>
            <w:r w:rsidRPr="009269A0">
              <w:rPr>
                <w:rFonts w:eastAsia="Times New Roman" w:cstheme="minorHAnsi"/>
                <w:bCs/>
                <w:lang w:eastAsia="pl-PL"/>
              </w:rPr>
              <w:t xml:space="preserve">Szerokość spektralna szczeliny nie większa niż 1 </w:t>
            </w:r>
            <w:proofErr w:type="spellStart"/>
            <w:r w:rsidRPr="009269A0">
              <w:rPr>
                <w:rFonts w:eastAsia="Times New Roman" w:cstheme="minorHAnsi"/>
                <w:bCs/>
                <w:lang w:eastAsia="pl-PL"/>
              </w:rPr>
              <w:t>nm</w:t>
            </w:r>
            <w:proofErr w:type="spellEnd"/>
            <w:r w:rsidRPr="009269A0">
              <w:rPr>
                <w:rFonts w:eastAsia="Times New Roman" w:cstheme="minorHAnsi"/>
                <w:bCs/>
                <w:lang w:eastAsia="pl-PL"/>
              </w:rPr>
              <w:t xml:space="preserve"> w całym zakresie 190-1100 </w:t>
            </w:r>
            <w:proofErr w:type="spellStart"/>
            <w:r w:rsidRPr="009269A0">
              <w:rPr>
                <w:rFonts w:eastAsia="Times New Roman" w:cstheme="minorHAnsi"/>
                <w:bCs/>
                <w:lang w:eastAsia="pl-PL"/>
              </w:rPr>
              <w:t>nm</w:t>
            </w:r>
            <w:proofErr w:type="spellEnd"/>
            <w:r w:rsidRPr="009269A0">
              <w:rPr>
                <w:rFonts w:cstheme="minorHAnsi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7ED19B36" w14:textId="77777777" w:rsidR="0092517E" w:rsidRDefault="0092517E" w:rsidP="0092517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0B83DD28" w14:textId="6AD2B2EA" w:rsidR="007E21F5" w:rsidRPr="002D3958" w:rsidRDefault="0092517E" w:rsidP="0092517E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852099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34BFD271" w14:textId="77777777" w:rsidTr="00B466C1">
        <w:trPr>
          <w:trHeight w:val="588"/>
        </w:trPr>
        <w:tc>
          <w:tcPr>
            <w:tcW w:w="185" w:type="pct"/>
            <w:vMerge/>
            <w:vAlign w:val="center"/>
          </w:tcPr>
          <w:p w14:paraId="750461B1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4424BEDC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50BAC5A1" w14:textId="039A622D" w:rsidR="007E21F5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 xml:space="preserve">Wyświetlanie i nastawianie długości fali z krokiem co ±0.1 </w:t>
            </w:r>
            <w:proofErr w:type="spellStart"/>
            <w:r w:rsidRPr="00320F2A">
              <w:rPr>
                <w:rFonts w:cstheme="minorHAnsi"/>
              </w:rPr>
              <w:t>nm</w:t>
            </w:r>
            <w:proofErr w:type="spellEnd"/>
          </w:p>
        </w:tc>
        <w:tc>
          <w:tcPr>
            <w:tcW w:w="1177" w:type="pct"/>
            <w:vAlign w:val="center"/>
          </w:tcPr>
          <w:p w14:paraId="283C84CF" w14:textId="5AE933F8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F716DC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49879603" w14:textId="77777777" w:rsidTr="00B466C1">
        <w:trPr>
          <w:trHeight w:val="831"/>
        </w:trPr>
        <w:tc>
          <w:tcPr>
            <w:tcW w:w="185" w:type="pct"/>
            <w:vMerge/>
            <w:vAlign w:val="center"/>
          </w:tcPr>
          <w:p w14:paraId="3DF8F957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1382529A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1601C0C3" w14:textId="77777777" w:rsidR="007E21F5" w:rsidRDefault="007E21F5" w:rsidP="009D42FA">
            <w:pPr>
              <w:spacing w:before="60"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>Siatka holograficzna, co najmniej 1200 linii/mm</w:t>
            </w:r>
          </w:p>
          <w:p w14:paraId="5A2E37EF" w14:textId="77777777" w:rsidR="001D04A5" w:rsidRPr="00C94FE5" w:rsidRDefault="001D04A5" w:rsidP="001D04A5">
            <w:pPr>
              <w:spacing w:line="276" w:lineRule="auto"/>
              <w:rPr>
                <w:rFonts w:cstheme="minorHAnsi"/>
                <w:b/>
                <w:bCs/>
              </w:rPr>
            </w:pPr>
            <w:r w:rsidRPr="00C94FE5">
              <w:rPr>
                <w:rFonts w:cstheme="minorHAnsi"/>
                <w:b/>
                <w:bCs/>
              </w:rPr>
              <w:t>Parametr punktowany</w:t>
            </w:r>
            <w:r>
              <w:rPr>
                <w:rFonts w:cstheme="minorHAnsi"/>
                <w:b/>
                <w:bCs/>
              </w:rPr>
              <w:t xml:space="preserve"> w ramach kryterium oceny ofert</w:t>
            </w:r>
            <w:r w:rsidRPr="00C94FE5">
              <w:rPr>
                <w:rFonts w:cstheme="minorHAnsi"/>
                <w:b/>
                <w:bCs/>
              </w:rPr>
              <w:t>:</w:t>
            </w:r>
          </w:p>
          <w:p w14:paraId="5D4CC91F" w14:textId="37B26B34" w:rsidR="001D04A5" w:rsidRPr="00774F07" w:rsidRDefault="001D04A5" w:rsidP="001D04A5">
            <w:pPr>
              <w:rPr>
                <w:bCs/>
              </w:rPr>
            </w:pPr>
            <w:r w:rsidRPr="00774F07">
              <w:rPr>
                <w:bCs/>
              </w:rPr>
              <w:t xml:space="preserve">- Zwykła                           </w:t>
            </w:r>
            <w:r w:rsidR="00314866" w:rsidRPr="00774F07">
              <w:rPr>
                <w:bCs/>
              </w:rPr>
              <w:t xml:space="preserve"> </w:t>
            </w:r>
            <w:r w:rsidRPr="00774F07">
              <w:rPr>
                <w:bCs/>
              </w:rPr>
              <w:t xml:space="preserve">          –  0 pkt</w:t>
            </w:r>
          </w:p>
          <w:p w14:paraId="09A7A92D" w14:textId="6D855605" w:rsidR="001D04A5" w:rsidRDefault="001D04A5" w:rsidP="00774F07">
            <w:pPr>
              <w:spacing w:line="276" w:lineRule="auto"/>
              <w:rPr>
                <w:rFonts w:cstheme="minorHAnsi"/>
              </w:rPr>
            </w:pPr>
            <w:r w:rsidRPr="00774F07">
              <w:rPr>
                <w:bCs/>
              </w:rPr>
              <w:t>- LO-RAY-LIGH typu „</w:t>
            </w:r>
            <w:proofErr w:type="spellStart"/>
            <w:r w:rsidRPr="00774F07">
              <w:rPr>
                <w:bCs/>
              </w:rPr>
              <w:t>blazed</w:t>
            </w:r>
            <w:proofErr w:type="spellEnd"/>
            <w:r w:rsidRPr="00774F07">
              <w:rPr>
                <w:bCs/>
              </w:rPr>
              <w:t xml:space="preserve">” </w:t>
            </w:r>
            <w:r w:rsidR="00774F07">
              <w:rPr>
                <w:bCs/>
              </w:rPr>
              <w:t xml:space="preserve"> </w:t>
            </w:r>
            <w:r w:rsidRPr="00774F07">
              <w:rPr>
                <w:bCs/>
              </w:rPr>
              <w:t>–  10 pkt</w:t>
            </w:r>
            <w:r w:rsidRPr="00774F07">
              <w:rPr>
                <w:rFonts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1583AA17" w14:textId="77777777" w:rsidR="001D04A5" w:rsidRDefault="001D04A5" w:rsidP="001D04A5">
            <w:pPr>
              <w:jc w:val="center"/>
              <w:rPr>
                <w:rFonts w:cstheme="minorHAnsi"/>
                <w:iCs/>
              </w:rPr>
            </w:pPr>
          </w:p>
          <w:p w14:paraId="48307C99" w14:textId="77777777" w:rsidR="001D04A5" w:rsidRDefault="001D04A5" w:rsidP="001D04A5">
            <w:pPr>
              <w:jc w:val="center"/>
              <w:rPr>
                <w:rFonts w:cstheme="minorHAnsi"/>
                <w:iCs/>
              </w:rPr>
            </w:pPr>
          </w:p>
          <w:p w14:paraId="5F8AFB88" w14:textId="77210101" w:rsidR="001D04A5" w:rsidRDefault="001D04A5" w:rsidP="001D04A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34D69FDD" w14:textId="77777777" w:rsidR="0054107F" w:rsidRDefault="001D04A5" w:rsidP="001D04A5">
            <w:pPr>
              <w:spacing w:line="256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314866">
              <w:rPr>
                <w:rFonts w:cstheme="minorHAnsi"/>
                <w:iCs/>
                <w:sz w:val="20"/>
                <w:szCs w:val="20"/>
              </w:rPr>
              <w:t xml:space="preserve"> liczbę linii/mm </w:t>
            </w:r>
          </w:p>
          <w:p w14:paraId="0011E4EA" w14:textId="74D1EF4F" w:rsidR="007E21F5" w:rsidRPr="002D3958" w:rsidRDefault="00314866" w:rsidP="001D04A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>
              <w:rPr>
                <w:rFonts w:cstheme="minorHAnsi"/>
                <w:iCs/>
                <w:sz w:val="20"/>
                <w:szCs w:val="20"/>
              </w:rPr>
              <w:t>oraz rodzaj siatki</w:t>
            </w:r>
            <w:r w:rsidR="00724DB7" w:rsidRPr="00774F07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03C66894" w14:textId="77777777" w:rsidTr="00B466C1">
        <w:trPr>
          <w:trHeight w:val="698"/>
        </w:trPr>
        <w:tc>
          <w:tcPr>
            <w:tcW w:w="185" w:type="pct"/>
            <w:vMerge/>
            <w:vAlign w:val="center"/>
          </w:tcPr>
          <w:p w14:paraId="7192C2FC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264F397B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485CE7F1" w14:textId="38270CE7" w:rsidR="007E21F5" w:rsidRDefault="007E21F5" w:rsidP="002A5A5A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>Dokładność długości fali nie gorsza niż ±0.0</w:t>
            </w:r>
            <w:r>
              <w:rPr>
                <w:rFonts w:cstheme="minorHAnsi"/>
              </w:rPr>
              <w:t>5</w:t>
            </w:r>
            <w:r w:rsidRPr="00320F2A">
              <w:rPr>
                <w:rFonts w:cstheme="minorHAnsi"/>
              </w:rPr>
              <w:t xml:space="preserve"> </w:t>
            </w:r>
            <w:proofErr w:type="spellStart"/>
            <w:r w:rsidRPr="00320F2A">
              <w:rPr>
                <w:rFonts w:cstheme="minorHAnsi"/>
              </w:rPr>
              <w:t>nm</w:t>
            </w:r>
            <w:proofErr w:type="spellEnd"/>
          </w:p>
        </w:tc>
        <w:tc>
          <w:tcPr>
            <w:tcW w:w="1177" w:type="pct"/>
            <w:vAlign w:val="center"/>
          </w:tcPr>
          <w:p w14:paraId="2F3AF499" w14:textId="03D82A1E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F716DC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31713370" w14:textId="77777777" w:rsidTr="00B466C1">
        <w:trPr>
          <w:trHeight w:val="836"/>
        </w:trPr>
        <w:tc>
          <w:tcPr>
            <w:tcW w:w="185" w:type="pct"/>
            <w:vMerge/>
            <w:vAlign w:val="center"/>
          </w:tcPr>
          <w:p w14:paraId="6DA6A4D1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2D0DE8D4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164FF1D6" w14:textId="7C128710" w:rsidR="007E21F5" w:rsidRPr="00774F07" w:rsidRDefault="007E21F5" w:rsidP="00774F07">
            <w:pPr>
              <w:spacing w:before="120" w:after="120"/>
              <w:rPr>
                <w:rFonts w:eastAsia="MS Mincho" w:cstheme="minorHAnsi"/>
                <w:bCs/>
                <w:lang w:eastAsia="pl-PL"/>
              </w:rPr>
            </w:pPr>
            <w:r w:rsidRPr="00774F07">
              <w:rPr>
                <w:rFonts w:eastAsia="Times New Roman" w:cstheme="minorHAnsi"/>
                <w:bCs/>
                <w:lang w:eastAsia="pl-PL"/>
              </w:rPr>
              <w:t>Poziom światła rozproszonego nie większy niż 0.00</w:t>
            </w:r>
            <w:r w:rsidR="000E4877" w:rsidRPr="00774F07">
              <w:rPr>
                <w:rFonts w:eastAsia="Times New Roman" w:cstheme="minorHAnsi"/>
                <w:bCs/>
                <w:lang w:eastAsia="pl-PL"/>
              </w:rPr>
              <w:t>5</w:t>
            </w:r>
            <w:r w:rsidRPr="00774F07">
              <w:rPr>
                <w:rFonts w:eastAsia="Times New Roman" w:cstheme="minorHAnsi"/>
                <w:bCs/>
                <w:lang w:eastAsia="pl-PL"/>
              </w:rPr>
              <w:t>% T (</w:t>
            </w:r>
            <w:r w:rsidRPr="00774F07">
              <w:rPr>
                <w:rFonts w:eastAsia="MS Mincho" w:cstheme="minorHAnsi"/>
                <w:bCs/>
                <w:lang w:eastAsia="pl-PL"/>
              </w:rPr>
              <w:t xml:space="preserve">przy 220 </w:t>
            </w:r>
            <w:proofErr w:type="spellStart"/>
            <w:r w:rsidRPr="00774F07">
              <w:rPr>
                <w:rFonts w:eastAsia="MS Mincho" w:cstheme="minorHAnsi"/>
                <w:bCs/>
                <w:lang w:eastAsia="pl-PL"/>
              </w:rPr>
              <w:t>nm</w:t>
            </w:r>
            <w:proofErr w:type="spellEnd"/>
            <w:r w:rsidRPr="00774F07">
              <w:rPr>
                <w:rFonts w:eastAsia="MS Mincho" w:cstheme="minorHAnsi"/>
                <w:bCs/>
                <w:lang w:eastAsia="pl-PL"/>
              </w:rPr>
              <w:t xml:space="preserve">, </w:t>
            </w:r>
            <w:proofErr w:type="spellStart"/>
            <w:r w:rsidRPr="00774F07">
              <w:rPr>
                <w:rFonts w:eastAsia="MS Mincho" w:cstheme="minorHAnsi"/>
                <w:bCs/>
                <w:lang w:eastAsia="pl-PL"/>
              </w:rPr>
              <w:t>NaI</w:t>
            </w:r>
            <w:proofErr w:type="spellEnd"/>
            <w:r w:rsidRPr="00774F07">
              <w:rPr>
                <w:rFonts w:eastAsia="MS Mincho" w:cstheme="minorHAnsi"/>
                <w:bCs/>
                <w:lang w:eastAsia="pl-PL"/>
              </w:rPr>
              <w:t xml:space="preserve">) oraz </w:t>
            </w:r>
            <w:r w:rsidRPr="00774F07">
              <w:rPr>
                <w:rFonts w:eastAsia="Times New Roman" w:cstheme="minorHAnsi"/>
                <w:bCs/>
                <w:lang w:eastAsia="pl-PL"/>
              </w:rPr>
              <w:t xml:space="preserve">nie większy niż </w:t>
            </w:r>
            <w:r w:rsidRPr="00774F07">
              <w:rPr>
                <w:rFonts w:eastAsia="MS Mincho" w:cstheme="minorHAnsi"/>
                <w:bCs/>
                <w:lang w:eastAsia="pl-PL"/>
              </w:rPr>
              <w:t xml:space="preserve">0.005% (przy 340 </w:t>
            </w:r>
            <w:proofErr w:type="spellStart"/>
            <w:r w:rsidRPr="00774F07">
              <w:rPr>
                <w:rFonts w:eastAsia="MS Mincho" w:cstheme="minorHAnsi"/>
                <w:bCs/>
                <w:lang w:eastAsia="pl-PL"/>
              </w:rPr>
              <w:t>nm</w:t>
            </w:r>
            <w:proofErr w:type="spellEnd"/>
            <w:r w:rsidRPr="00774F07">
              <w:rPr>
                <w:rFonts w:eastAsia="MS Mincho" w:cstheme="minorHAnsi"/>
                <w:bCs/>
                <w:lang w:eastAsia="pl-PL"/>
              </w:rPr>
              <w:t xml:space="preserve"> NaNO</w:t>
            </w:r>
            <w:r w:rsidRPr="00774F07">
              <w:rPr>
                <w:rFonts w:eastAsia="MS Mincho" w:cstheme="minorHAnsi"/>
                <w:bCs/>
                <w:vertAlign w:val="subscript"/>
                <w:lang w:eastAsia="pl-PL"/>
              </w:rPr>
              <w:t>2</w:t>
            </w:r>
            <w:r w:rsidRPr="00774F07">
              <w:rPr>
                <w:rFonts w:eastAsia="MS Mincho" w:cstheme="minorHAnsi"/>
                <w:bCs/>
                <w:lang w:eastAsia="pl-PL"/>
              </w:rPr>
              <w:t xml:space="preserve">), nie większy niż 0,2% przy 198 </w:t>
            </w:r>
            <w:proofErr w:type="spellStart"/>
            <w:r w:rsidRPr="00774F07">
              <w:rPr>
                <w:rFonts w:eastAsia="MS Mincho" w:cstheme="minorHAnsi"/>
                <w:bCs/>
                <w:lang w:eastAsia="pl-PL"/>
              </w:rPr>
              <w:t>nm</w:t>
            </w:r>
            <w:proofErr w:type="spellEnd"/>
            <w:r w:rsidRPr="00774F07">
              <w:rPr>
                <w:rFonts w:eastAsia="MS Mincho" w:cstheme="minorHAnsi"/>
                <w:bCs/>
                <w:lang w:eastAsia="pl-PL"/>
              </w:rPr>
              <w:t xml:space="preserve"> (</w:t>
            </w:r>
            <w:proofErr w:type="spellStart"/>
            <w:r w:rsidRPr="00774F07">
              <w:rPr>
                <w:rFonts w:eastAsia="MS Mincho" w:cstheme="minorHAnsi"/>
                <w:bCs/>
                <w:lang w:eastAsia="pl-PL"/>
              </w:rPr>
              <w:t>KCl</w:t>
            </w:r>
            <w:proofErr w:type="spellEnd"/>
            <w:r w:rsidRPr="00774F07">
              <w:rPr>
                <w:rFonts w:eastAsia="MS Mincho" w:cstheme="minorHAnsi"/>
                <w:bCs/>
                <w:lang w:eastAsia="pl-PL"/>
              </w:rPr>
              <w:t>)</w:t>
            </w:r>
          </w:p>
          <w:p w14:paraId="388FAC81" w14:textId="77777777" w:rsidR="009D42FA" w:rsidRPr="00774F07" w:rsidRDefault="009D42FA" w:rsidP="009D42FA">
            <w:pPr>
              <w:spacing w:line="276" w:lineRule="auto"/>
              <w:rPr>
                <w:rFonts w:cstheme="minorHAnsi"/>
                <w:b/>
                <w:bCs/>
              </w:rPr>
            </w:pPr>
            <w:r w:rsidRPr="00774F07">
              <w:rPr>
                <w:rFonts w:cstheme="minorHAnsi"/>
                <w:b/>
                <w:bCs/>
              </w:rPr>
              <w:t>Parametr punktowany w ramach kryterium oceny ofert:</w:t>
            </w:r>
          </w:p>
          <w:p w14:paraId="05A9722B" w14:textId="26A65ED1" w:rsidR="001D04A5" w:rsidRPr="00774F07" w:rsidRDefault="001D04A5" w:rsidP="001D04A5">
            <w:pPr>
              <w:rPr>
                <w:bCs/>
              </w:rPr>
            </w:pPr>
            <w:r w:rsidRPr="00774F07">
              <w:rPr>
                <w:bCs/>
              </w:rPr>
              <w:t xml:space="preserve">- 0.005% T (przy 220 </w:t>
            </w:r>
            <w:proofErr w:type="spellStart"/>
            <w:r w:rsidRPr="00774F07">
              <w:rPr>
                <w:bCs/>
              </w:rPr>
              <w:t>nm</w:t>
            </w:r>
            <w:proofErr w:type="spellEnd"/>
            <w:r w:rsidRPr="00774F07">
              <w:rPr>
                <w:bCs/>
              </w:rPr>
              <w:t xml:space="preserve">, </w:t>
            </w:r>
            <w:proofErr w:type="spellStart"/>
            <w:r w:rsidRPr="00774F07">
              <w:rPr>
                <w:bCs/>
              </w:rPr>
              <w:t>NaI</w:t>
            </w:r>
            <w:proofErr w:type="spellEnd"/>
            <w:r w:rsidRPr="00774F07">
              <w:rPr>
                <w:bCs/>
              </w:rPr>
              <w:t>)</w:t>
            </w:r>
            <w:r w:rsidR="000E4877" w:rsidRPr="00774F07">
              <w:rPr>
                <w:bCs/>
              </w:rPr>
              <w:t xml:space="preserve"> </w:t>
            </w:r>
            <w:r w:rsidR="00774F07">
              <w:rPr>
                <w:bCs/>
              </w:rPr>
              <w:t xml:space="preserve">            </w:t>
            </w:r>
            <w:r w:rsidRPr="00774F07">
              <w:rPr>
                <w:bCs/>
              </w:rPr>
              <w:t>–  0 pkt</w:t>
            </w:r>
          </w:p>
          <w:p w14:paraId="09A9CD15" w14:textId="633592B6" w:rsidR="009D42FA" w:rsidRPr="00774F07" w:rsidRDefault="001D04A5" w:rsidP="001D04A5">
            <w:pPr>
              <w:spacing w:line="276" w:lineRule="auto"/>
              <w:rPr>
                <w:rFonts w:cstheme="minorHAnsi"/>
              </w:rPr>
            </w:pPr>
            <w:r w:rsidRPr="00774F07">
              <w:rPr>
                <w:bCs/>
              </w:rPr>
              <w:t xml:space="preserve">- 0.004% T (przy 220 </w:t>
            </w:r>
            <w:proofErr w:type="spellStart"/>
            <w:r w:rsidRPr="00774F07">
              <w:rPr>
                <w:bCs/>
              </w:rPr>
              <w:t>nm</w:t>
            </w:r>
            <w:proofErr w:type="spellEnd"/>
            <w:r w:rsidRPr="00774F07">
              <w:rPr>
                <w:bCs/>
              </w:rPr>
              <w:t xml:space="preserve">, </w:t>
            </w:r>
            <w:proofErr w:type="spellStart"/>
            <w:r w:rsidRPr="00774F07">
              <w:rPr>
                <w:bCs/>
              </w:rPr>
              <w:t>NaI</w:t>
            </w:r>
            <w:proofErr w:type="spellEnd"/>
            <w:r w:rsidRPr="00774F07">
              <w:rPr>
                <w:bCs/>
              </w:rPr>
              <w:t xml:space="preserve">) i niżej  –  </w:t>
            </w:r>
            <w:r w:rsidR="00774F07">
              <w:rPr>
                <w:bCs/>
              </w:rPr>
              <w:t>5</w:t>
            </w:r>
            <w:r w:rsidRPr="00774F07">
              <w:rPr>
                <w:bCs/>
              </w:rPr>
              <w:t xml:space="preserve"> pkt</w:t>
            </w:r>
          </w:p>
        </w:tc>
        <w:tc>
          <w:tcPr>
            <w:tcW w:w="1177" w:type="pct"/>
            <w:vAlign w:val="center"/>
          </w:tcPr>
          <w:p w14:paraId="36FE3C85" w14:textId="77777777" w:rsidR="009D42FA" w:rsidRDefault="009D42FA" w:rsidP="001D04A5">
            <w:pPr>
              <w:jc w:val="center"/>
              <w:rPr>
                <w:rFonts w:cstheme="minorHAnsi"/>
                <w:iCs/>
              </w:rPr>
            </w:pPr>
          </w:p>
          <w:p w14:paraId="78AE4787" w14:textId="77777777" w:rsidR="009D42FA" w:rsidRDefault="009D42FA" w:rsidP="001D04A5">
            <w:pPr>
              <w:jc w:val="center"/>
              <w:rPr>
                <w:rFonts w:cstheme="minorHAnsi"/>
                <w:iCs/>
              </w:rPr>
            </w:pPr>
          </w:p>
          <w:p w14:paraId="46121454" w14:textId="77777777" w:rsidR="009D42FA" w:rsidRDefault="009D42FA" w:rsidP="001D04A5">
            <w:pPr>
              <w:jc w:val="center"/>
              <w:rPr>
                <w:rFonts w:cstheme="minorHAnsi"/>
                <w:iCs/>
              </w:rPr>
            </w:pPr>
          </w:p>
          <w:p w14:paraId="3D95EB40" w14:textId="77777777" w:rsidR="009D42FA" w:rsidRDefault="009D42FA" w:rsidP="001D04A5">
            <w:pPr>
              <w:jc w:val="center"/>
              <w:rPr>
                <w:rFonts w:cstheme="minorHAnsi"/>
                <w:iCs/>
              </w:rPr>
            </w:pPr>
          </w:p>
          <w:p w14:paraId="195BC1B5" w14:textId="122C03AE" w:rsidR="001D04A5" w:rsidRDefault="001D04A5" w:rsidP="001D04A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522D5DB8" w14:textId="33B77254" w:rsidR="007E21F5" w:rsidRPr="002D3958" w:rsidRDefault="001D04A5" w:rsidP="001D04A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724DB7" w:rsidRPr="00774F07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368D54D3" w14:textId="77777777" w:rsidTr="00B466C1">
        <w:trPr>
          <w:trHeight w:val="690"/>
        </w:trPr>
        <w:tc>
          <w:tcPr>
            <w:tcW w:w="185" w:type="pct"/>
            <w:vMerge/>
            <w:vAlign w:val="center"/>
          </w:tcPr>
          <w:p w14:paraId="5ECF1020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48AA7D8E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0C719CFA" w14:textId="0D2A4C3B" w:rsidR="007E21F5" w:rsidRPr="00774F07" w:rsidRDefault="007E21F5" w:rsidP="00774F07">
            <w:pPr>
              <w:spacing w:before="120" w:after="120" w:line="240" w:lineRule="atLeast"/>
              <w:rPr>
                <w:rFonts w:cstheme="minorHAnsi"/>
              </w:rPr>
            </w:pPr>
            <w:r w:rsidRPr="00774F07">
              <w:rPr>
                <w:rFonts w:cstheme="minorHAnsi"/>
              </w:rPr>
              <w:t>Powtarzalność długości fali nie gorsza niż ±0.0</w:t>
            </w:r>
            <w:r w:rsidR="000E4877" w:rsidRPr="00774F07">
              <w:rPr>
                <w:rFonts w:cstheme="minorHAnsi"/>
              </w:rPr>
              <w:t>45</w:t>
            </w:r>
            <w:r w:rsidRPr="00774F07">
              <w:rPr>
                <w:rFonts w:cstheme="minorHAnsi"/>
              </w:rPr>
              <w:t xml:space="preserve"> </w:t>
            </w:r>
            <w:proofErr w:type="spellStart"/>
            <w:r w:rsidRPr="00774F07">
              <w:rPr>
                <w:rFonts w:cstheme="minorHAnsi"/>
              </w:rPr>
              <w:t>nm</w:t>
            </w:r>
            <w:proofErr w:type="spellEnd"/>
          </w:p>
          <w:p w14:paraId="77549A22" w14:textId="7DD4BF01" w:rsidR="001D04A5" w:rsidRPr="00774F07" w:rsidRDefault="009D42FA" w:rsidP="007E21F5">
            <w:pPr>
              <w:spacing w:line="276" w:lineRule="auto"/>
              <w:rPr>
                <w:rFonts w:cstheme="minorHAnsi"/>
                <w:b/>
                <w:bCs/>
              </w:rPr>
            </w:pPr>
            <w:r w:rsidRPr="00774F07">
              <w:rPr>
                <w:rFonts w:cstheme="minorHAnsi"/>
                <w:b/>
                <w:bCs/>
              </w:rPr>
              <w:t>Parametr punktowany w ramach kryterium oceny ofert:</w:t>
            </w:r>
          </w:p>
          <w:p w14:paraId="2312939C" w14:textId="258C9215" w:rsidR="0002148A" w:rsidRPr="00774F07" w:rsidRDefault="0002148A" w:rsidP="0002148A">
            <w:pPr>
              <w:rPr>
                <w:bCs/>
              </w:rPr>
            </w:pPr>
            <w:r w:rsidRPr="00774F07">
              <w:rPr>
                <w:b/>
              </w:rPr>
              <w:t xml:space="preserve">- </w:t>
            </w:r>
            <w:r w:rsidRPr="00774F07">
              <w:rPr>
                <w:bCs/>
              </w:rPr>
              <w:t>±0.04</w:t>
            </w:r>
            <w:r w:rsidR="00724DB7">
              <w:rPr>
                <w:bCs/>
              </w:rPr>
              <w:t>5</w:t>
            </w:r>
            <w:r w:rsidRPr="00774F07">
              <w:rPr>
                <w:bCs/>
              </w:rPr>
              <w:t xml:space="preserve"> nm   </w:t>
            </w:r>
            <w:r w:rsidR="0054107F">
              <w:rPr>
                <w:bCs/>
              </w:rPr>
              <w:t xml:space="preserve">                  </w:t>
            </w:r>
            <w:r w:rsidRPr="00774F07">
              <w:rPr>
                <w:bCs/>
              </w:rPr>
              <w:t xml:space="preserve">               – </w:t>
            </w:r>
            <w:r w:rsidR="009A04D3" w:rsidRPr="00774F07">
              <w:rPr>
                <w:bCs/>
              </w:rPr>
              <w:t xml:space="preserve"> </w:t>
            </w:r>
            <w:r w:rsidRPr="00774F07">
              <w:rPr>
                <w:bCs/>
              </w:rPr>
              <w:t>0 pkt</w:t>
            </w:r>
          </w:p>
          <w:p w14:paraId="1AB57DB3" w14:textId="4347E0A8" w:rsidR="0002148A" w:rsidRPr="00774F07" w:rsidRDefault="0002148A" w:rsidP="0002148A">
            <w:pPr>
              <w:rPr>
                <w:bCs/>
              </w:rPr>
            </w:pPr>
            <w:r w:rsidRPr="00774F07">
              <w:rPr>
                <w:bCs/>
              </w:rPr>
              <w:t>- od ±0.03</w:t>
            </w:r>
            <w:r w:rsidR="000E4877" w:rsidRPr="00774F07">
              <w:rPr>
                <w:bCs/>
              </w:rPr>
              <w:t>1</w:t>
            </w:r>
            <w:r w:rsidRPr="00774F07">
              <w:rPr>
                <w:bCs/>
              </w:rPr>
              <w:t xml:space="preserve"> </w:t>
            </w:r>
            <w:proofErr w:type="spellStart"/>
            <w:r w:rsidRPr="00774F07">
              <w:rPr>
                <w:bCs/>
              </w:rPr>
              <w:t>nm</w:t>
            </w:r>
            <w:proofErr w:type="spellEnd"/>
            <w:r w:rsidRPr="00774F07">
              <w:rPr>
                <w:bCs/>
              </w:rPr>
              <w:t xml:space="preserve"> do ±0.04</w:t>
            </w:r>
            <w:r w:rsidR="00724DB7">
              <w:rPr>
                <w:bCs/>
              </w:rPr>
              <w:t>4</w:t>
            </w:r>
            <w:r w:rsidRPr="00774F07">
              <w:rPr>
                <w:bCs/>
              </w:rPr>
              <w:t xml:space="preserve"> </w:t>
            </w:r>
            <w:proofErr w:type="spellStart"/>
            <w:r w:rsidRPr="00774F07">
              <w:rPr>
                <w:bCs/>
              </w:rPr>
              <w:t>nm</w:t>
            </w:r>
            <w:proofErr w:type="spellEnd"/>
            <w:r w:rsidRPr="00774F07">
              <w:rPr>
                <w:bCs/>
              </w:rPr>
              <w:t xml:space="preserve">    –  </w:t>
            </w:r>
            <w:r w:rsidR="009A04D3" w:rsidRPr="00774F07">
              <w:rPr>
                <w:bCs/>
              </w:rPr>
              <w:t xml:space="preserve"> </w:t>
            </w:r>
            <w:r w:rsidRPr="00774F07">
              <w:rPr>
                <w:bCs/>
              </w:rPr>
              <w:t>5  pkt</w:t>
            </w:r>
            <w:r w:rsidR="00652F83" w:rsidRPr="00774F07">
              <w:rPr>
                <w:bCs/>
              </w:rPr>
              <w:t xml:space="preserve"> </w:t>
            </w:r>
          </w:p>
          <w:p w14:paraId="4F9F99EF" w14:textId="2EEB920B" w:rsidR="001D04A5" w:rsidRPr="00774F07" w:rsidRDefault="0002148A" w:rsidP="007E21F5">
            <w:pPr>
              <w:spacing w:line="276" w:lineRule="auto"/>
              <w:rPr>
                <w:rFonts w:cstheme="minorHAnsi"/>
              </w:rPr>
            </w:pPr>
            <w:r w:rsidRPr="00774F07">
              <w:rPr>
                <w:bCs/>
              </w:rPr>
              <w:t xml:space="preserve">- ±0.030 </w:t>
            </w:r>
            <w:r w:rsidR="000E4877" w:rsidRPr="00774F07">
              <w:rPr>
                <w:bCs/>
              </w:rPr>
              <w:t xml:space="preserve"> </w:t>
            </w:r>
            <w:proofErr w:type="spellStart"/>
            <w:r w:rsidRPr="00774F07">
              <w:rPr>
                <w:bCs/>
              </w:rPr>
              <w:t>nm</w:t>
            </w:r>
            <w:proofErr w:type="spellEnd"/>
            <w:r w:rsidRPr="00774F07">
              <w:rPr>
                <w:bCs/>
              </w:rPr>
              <w:t xml:space="preserve"> </w:t>
            </w:r>
            <w:r w:rsidR="000E4877" w:rsidRPr="00774F07">
              <w:rPr>
                <w:bCs/>
              </w:rPr>
              <w:t xml:space="preserve">i lepiej </w:t>
            </w:r>
            <w:r w:rsidRPr="00774F07">
              <w:rPr>
                <w:bCs/>
              </w:rPr>
              <w:t xml:space="preserve">   </w:t>
            </w:r>
            <w:r w:rsidR="00724DB7" w:rsidRPr="00774F07">
              <w:rPr>
                <w:bCs/>
              </w:rPr>
              <w:t xml:space="preserve">             </w:t>
            </w:r>
            <w:r w:rsidRPr="00774F07">
              <w:rPr>
                <w:bCs/>
              </w:rPr>
              <w:t xml:space="preserve">     – 10 pkt</w:t>
            </w:r>
          </w:p>
        </w:tc>
        <w:tc>
          <w:tcPr>
            <w:tcW w:w="1177" w:type="pct"/>
            <w:vAlign w:val="center"/>
          </w:tcPr>
          <w:p w14:paraId="287A43BC" w14:textId="77777777" w:rsidR="0002148A" w:rsidRDefault="0002148A" w:rsidP="001D04A5">
            <w:pPr>
              <w:jc w:val="center"/>
              <w:rPr>
                <w:rFonts w:cstheme="minorHAnsi"/>
                <w:iCs/>
              </w:rPr>
            </w:pPr>
          </w:p>
          <w:p w14:paraId="16618FC3" w14:textId="77777777" w:rsidR="0002148A" w:rsidRDefault="0002148A" w:rsidP="001D04A5">
            <w:pPr>
              <w:jc w:val="center"/>
              <w:rPr>
                <w:rFonts w:cstheme="minorHAnsi"/>
                <w:iCs/>
              </w:rPr>
            </w:pPr>
          </w:p>
          <w:p w14:paraId="7FD51212" w14:textId="77777777" w:rsidR="0002148A" w:rsidRDefault="0002148A" w:rsidP="001D04A5">
            <w:pPr>
              <w:jc w:val="center"/>
              <w:rPr>
                <w:rFonts w:cstheme="minorHAnsi"/>
                <w:iCs/>
              </w:rPr>
            </w:pPr>
          </w:p>
          <w:p w14:paraId="2FF6A53C" w14:textId="37D4F558" w:rsidR="001D04A5" w:rsidRDefault="001D04A5" w:rsidP="001D04A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38E14E80" w14:textId="363340A3" w:rsidR="007E21F5" w:rsidRPr="002D3958" w:rsidRDefault="001D04A5" w:rsidP="001D04A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724DB7" w:rsidRPr="00774F07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7AEAFE6D" w14:textId="77777777" w:rsidTr="00B466C1">
        <w:trPr>
          <w:trHeight w:val="714"/>
        </w:trPr>
        <w:tc>
          <w:tcPr>
            <w:tcW w:w="185" w:type="pct"/>
            <w:vMerge/>
            <w:vAlign w:val="center"/>
          </w:tcPr>
          <w:p w14:paraId="66FBF1B3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6A745211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0B7D418D" w14:textId="17880636" w:rsidR="007E21F5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 xml:space="preserve">Pomiar absorbancji co najmniej w zakresie -4 do 4 </w:t>
            </w:r>
            <w:proofErr w:type="spellStart"/>
            <w:r w:rsidRPr="00320F2A">
              <w:rPr>
                <w:rFonts w:cstheme="minorHAnsi"/>
              </w:rPr>
              <w:t>Abs</w:t>
            </w:r>
            <w:proofErr w:type="spellEnd"/>
            <w:r w:rsidRPr="00320F2A">
              <w:rPr>
                <w:rFonts w:cstheme="minorHAnsi"/>
              </w:rPr>
              <w:t>, transmitancja co najmniej w zakresie 0.0-400%</w:t>
            </w:r>
          </w:p>
        </w:tc>
        <w:tc>
          <w:tcPr>
            <w:tcW w:w="1177" w:type="pct"/>
            <w:vAlign w:val="center"/>
          </w:tcPr>
          <w:p w14:paraId="7C339F07" w14:textId="77777777" w:rsidR="0092517E" w:rsidRDefault="0092517E" w:rsidP="0092517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5F487CDC" w14:textId="1E4E8F15" w:rsidR="007E21F5" w:rsidRPr="00774F07" w:rsidRDefault="0092517E" w:rsidP="0092517E">
            <w:pPr>
              <w:spacing w:line="256" w:lineRule="auto"/>
              <w:jc w:val="center"/>
              <w:rPr>
                <w:rFonts w:eastAsia="Calibri" w:cstheme="minorHAnsi"/>
                <w:b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7E21F5" w:rsidRPr="002D3958" w14:paraId="35F30A26" w14:textId="77777777" w:rsidTr="00B466C1">
        <w:trPr>
          <w:trHeight w:val="745"/>
        </w:trPr>
        <w:tc>
          <w:tcPr>
            <w:tcW w:w="185" w:type="pct"/>
            <w:vMerge/>
            <w:vAlign w:val="center"/>
          </w:tcPr>
          <w:p w14:paraId="242F9B21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515EFA75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43BB408E" w14:textId="6E5812D1" w:rsidR="007E21F5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 xml:space="preserve">Dokładność fotometryczna nie gorsza niż ±0,0020 </w:t>
            </w:r>
            <w:proofErr w:type="spellStart"/>
            <w:r w:rsidRPr="00320F2A">
              <w:rPr>
                <w:rFonts w:cstheme="minorHAnsi"/>
              </w:rPr>
              <w:t>Abs</w:t>
            </w:r>
            <w:proofErr w:type="spellEnd"/>
            <w:r w:rsidRPr="00320F2A">
              <w:rPr>
                <w:rFonts w:cstheme="minorHAnsi"/>
              </w:rPr>
              <w:t xml:space="preserve"> (przy 0.5 </w:t>
            </w:r>
            <w:proofErr w:type="spellStart"/>
            <w:r w:rsidRPr="00320F2A">
              <w:rPr>
                <w:rFonts w:cstheme="minorHAnsi"/>
              </w:rPr>
              <w:t>Abs</w:t>
            </w:r>
            <w:proofErr w:type="spellEnd"/>
            <w:r w:rsidRPr="00320F2A">
              <w:rPr>
                <w:rFonts w:cstheme="minorHAnsi"/>
              </w:rPr>
              <w:t>)</w:t>
            </w:r>
          </w:p>
        </w:tc>
        <w:tc>
          <w:tcPr>
            <w:tcW w:w="1177" w:type="pct"/>
            <w:vAlign w:val="center"/>
          </w:tcPr>
          <w:p w14:paraId="5BCE9AB4" w14:textId="77777777" w:rsidR="0092517E" w:rsidRDefault="0092517E" w:rsidP="0092517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01A87091" w14:textId="46D3DF5C" w:rsidR="007E21F5" w:rsidRPr="002D3958" w:rsidRDefault="0092517E" w:rsidP="0092517E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7E21F5" w:rsidRPr="002D3958" w14:paraId="350F69DB" w14:textId="77777777" w:rsidTr="00B466C1">
        <w:trPr>
          <w:trHeight w:val="685"/>
        </w:trPr>
        <w:tc>
          <w:tcPr>
            <w:tcW w:w="185" w:type="pct"/>
            <w:vMerge/>
            <w:vAlign w:val="center"/>
          </w:tcPr>
          <w:p w14:paraId="47D9125F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6DA29F26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12C07071" w14:textId="7B851B57" w:rsidR="007E21F5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eastAsia="Times New Roman" w:cstheme="minorHAnsi"/>
                <w:bCs/>
                <w:lang w:eastAsia="pl-PL"/>
              </w:rPr>
              <w:t xml:space="preserve">Powtarzalność fotometryczna </w:t>
            </w:r>
            <w:r w:rsidRPr="00320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nie gorsza niż </w:t>
            </w:r>
            <w:r w:rsidRPr="00320F2A">
              <w:rPr>
                <w:rFonts w:eastAsia="Times New Roman" w:cstheme="minorHAnsi"/>
                <w:bCs/>
                <w:lang w:eastAsia="pl-PL"/>
              </w:rPr>
              <w:t xml:space="preserve">±0.0001 </w:t>
            </w:r>
            <w:proofErr w:type="spellStart"/>
            <w:r w:rsidRPr="00320F2A">
              <w:rPr>
                <w:rFonts w:eastAsia="Times New Roman" w:cstheme="minorHAnsi"/>
                <w:bCs/>
                <w:lang w:eastAsia="pl-PL"/>
              </w:rPr>
              <w:t>Abs</w:t>
            </w:r>
            <w:proofErr w:type="spellEnd"/>
            <w:r w:rsidRPr="00320F2A">
              <w:rPr>
                <w:rFonts w:eastAsia="Times New Roman" w:cstheme="minorHAnsi"/>
                <w:bCs/>
                <w:lang w:eastAsia="pl-PL"/>
              </w:rPr>
              <w:t xml:space="preserve"> (przy 0.5 </w:t>
            </w:r>
            <w:proofErr w:type="spellStart"/>
            <w:r w:rsidRPr="00320F2A">
              <w:rPr>
                <w:rFonts w:eastAsia="Times New Roman" w:cstheme="minorHAnsi"/>
                <w:bCs/>
                <w:lang w:eastAsia="pl-PL"/>
              </w:rPr>
              <w:t>Abs</w:t>
            </w:r>
            <w:proofErr w:type="spellEnd"/>
            <w:r w:rsidRPr="00320F2A">
              <w:rPr>
                <w:rFonts w:eastAsia="Times New Roman" w:cstheme="minorHAnsi"/>
                <w:bCs/>
                <w:lang w:eastAsia="pl-PL"/>
              </w:rPr>
              <w:t>)</w:t>
            </w:r>
            <w:r w:rsidRPr="00320F2A">
              <w:rPr>
                <w:rFonts w:cstheme="minorHAnsi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6445F02C" w14:textId="77777777" w:rsidR="0092517E" w:rsidRDefault="0092517E" w:rsidP="0092517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7BA6476F" w14:textId="492CB83E" w:rsidR="007E21F5" w:rsidRPr="002D3958" w:rsidRDefault="0092517E" w:rsidP="0092517E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852099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533F2D1D" w14:textId="77777777" w:rsidTr="00B466C1">
        <w:trPr>
          <w:trHeight w:val="696"/>
        </w:trPr>
        <w:tc>
          <w:tcPr>
            <w:tcW w:w="185" w:type="pct"/>
            <w:vMerge/>
            <w:vAlign w:val="center"/>
          </w:tcPr>
          <w:p w14:paraId="6619FC68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0DF50151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0B404A9C" w14:textId="15A45882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 xml:space="preserve">Stabilność linii bazowej nie gorsza niż 0.0003 </w:t>
            </w:r>
            <w:proofErr w:type="spellStart"/>
            <w:r w:rsidRPr="00320F2A">
              <w:rPr>
                <w:rFonts w:cstheme="minorHAnsi"/>
              </w:rPr>
              <w:t>Abs</w:t>
            </w:r>
            <w:proofErr w:type="spellEnd"/>
            <w:r w:rsidRPr="00320F2A">
              <w:rPr>
                <w:rFonts w:cstheme="minorHAnsi"/>
              </w:rPr>
              <w:t xml:space="preserve">/h przy 700 </w:t>
            </w:r>
            <w:proofErr w:type="spellStart"/>
            <w:r w:rsidRPr="00320F2A">
              <w:rPr>
                <w:rFonts w:cstheme="minorHAnsi"/>
              </w:rPr>
              <w:t>nm</w:t>
            </w:r>
            <w:proofErr w:type="spellEnd"/>
            <w:r w:rsidRPr="00320F2A">
              <w:rPr>
                <w:rFonts w:cstheme="minorHAnsi"/>
              </w:rPr>
              <w:t xml:space="preserve"> (po godzinie od włączenia źródła światła)</w:t>
            </w:r>
          </w:p>
        </w:tc>
        <w:tc>
          <w:tcPr>
            <w:tcW w:w="1177" w:type="pct"/>
            <w:vAlign w:val="center"/>
          </w:tcPr>
          <w:p w14:paraId="59425A58" w14:textId="77777777" w:rsidR="0092517E" w:rsidRDefault="0092517E" w:rsidP="0092517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3C7AEF68" w14:textId="53A50AF9" w:rsidR="007E21F5" w:rsidRPr="002D3958" w:rsidRDefault="0092517E" w:rsidP="0092517E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852099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6046640E" w14:textId="77777777" w:rsidTr="00B466C1">
        <w:trPr>
          <w:trHeight w:val="860"/>
        </w:trPr>
        <w:tc>
          <w:tcPr>
            <w:tcW w:w="185" w:type="pct"/>
            <w:vMerge/>
            <w:vAlign w:val="center"/>
          </w:tcPr>
          <w:p w14:paraId="39B2A48D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155F8819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0CF4D684" w14:textId="612A0441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eastAsia="Times New Roman" w:cstheme="minorHAnsi"/>
                <w:bCs/>
                <w:lang w:eastAsia="pl-PL"/>
              </w:rPr>
              <w:t>Płaskość linii bazowej nie gorsza niż 0</w:t>
            </w:r>
            <w:r>
              <w:rPr>
                <w:rFonts w:eastAsia="Times New Roman" w:cstheme="minorHAnsi"/>
                <w:bCs/>
                <w:lang w:eastAsia="pl-PL"/>
              </w:rPr>
              <w:t>,</w:t>
            </w:r>
            <w:r w:rsidRPr="00320F2A">
              <w:rPr>
                <w:rFonts w:eastAsia="Times New Roman" w:cstheme="minorHAnsi"/>
                <w:bCs/>
                <w:lang w:eastAsia="pl-PL"/>
              </w:rPr>
              <w:t xml:space="preserve">0004 </w:t>
            </w:r>
            <w:proofErr w:type="spellStart"/>
            <w:r w:rsidRPr="00320F2A">
              <w:rPr>
                <w:rFonts w:eastAsia="Times New Roman" w:cstheme="minorHAnsi"/>
                <w:bCs/>
                <w:lang w:eastAsia="pl-PL"/>
              </w:rPr>
              <w:t>Abs</w:t>
            </w:r>
            <w:proofErr w:type="spellEnd"/>
            <w:r w:rsidRPr="00320F2A">
              <w:rPr>
                <w:rFonts w:eastAsia="Times New Roman" w:cstheme="minorHAnsi"/>
                <w:bCs/>
                <w:lang w:eastAsia="pl-PL"/>
              </w:rPr>
              <w:t xml:space="preserve">/h w zakresie 190-1100 </w:t>
            </w:r>
            <w:proofErr w:type="spellStart"/>
            <w:r w:rsidRPr="00320F2A">
              <w:rPr>
                <w:rFonts w:eastAsia="Times New Roman" w:cstheme="minorHAnsi"/>
                <w:bCs/>
                <w:lang w:eastAsia="pl-PL"/>
              </w:rPr>
              <w:t>nm</w:t>
            </w:r>
            <w:proofErr w:type="spellEnd"/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5D48C75A" w14:textId="77777777" w:rsidR="0092517E" w:rsidRDefault="0092517E" w:rsidP="0092517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27D6389B" w14:textId="7DA2D43C" w:rsidR="007E21F5" w:rsidRPr="002D3958" w:rsidRDefault="0092517E" w:rsidP="0092517E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7E21F5" w:rsidRPr="002D3958" w14:paraId="52A9C24A" w14:textId="77777777" w:rsidTr="00B466C1">
        <w:trPr>
          <w:trHeight w:val="689"/>
        </w:trPr>
        <w:tc>
          <w:tcPr>
            <w:tcW w:w="185" w:type="pct"/>
            <w:vMerge/>
            <w:vAlign w:val="center"/>
          </w:tcPr>
          <w:p w14:paraId="07794D73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539CD884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644804EC" w14:textId="03A9FE6B" w:rsidR="007E21F5" w:rsidRDefault="007E21F5" w:rsidP="00774F07">
            <w:pPr>
              <w:spacing w:before="120" w:after="120"/>
              <w:rPr>
                <w:rFonts w:cstheme="minorHAnsi"/>
              </w:rPr>
            </w:pPr>
            <w:r w:rsidRPr="00320F2A">
              <w:rPr>
                <w:rFonts w:cstheme="minorHAnsi"/>
              </w:rPr>
              <w:t>Poziom szumów nie większy niż 0</w:t>
            </w:r>
            <w:r>
              <w:rPr>
                <w:rFonts w:cstheme="minorHAnsi"/>
              </w:rPr>
              <w:t>,</w:t>
            </w:r>
            <w:r w:rsidRPr="00320F2A">
              <w:rPr>
                <w:rFonts w:cstheme="minorHAnsi"/>
              </w:rPr>
              <w:t xml:space="preserve">00002 </w:t>
            </w:r>
            <w:proofErr w:type="spellStart"/>
            <w:r w:rsidRPr="00320F2A">
              <w:rPr>
                <w:rFonts w:cstheme="minorHAnsi"/>
              </w:rPr>
              <w:t>Abs</w:t>
            </w:r>
            <w:proofErr w:type="spellEnd"/>
            <w:r w:rsidRPr="00320F2A">
              <w:rPr>
                <w:rFonts w:cstheme="minorHAnsi"/>
              </w:rPr>
              <w:t xml:space="preserve"> </w:t>
            </w:r>
          </w:p>
          <w:p w14:paraId="66C2F15A" w14:textId="77777777" w:rsidR="009A04D3" w:rsidRDefault="009A04D3" w:rsidP="009A04D3">
            <w:pPr>
              <w:spacing w:line="276" w:lineRule="auto"/>
              <w:rPr>
                <w:rFonts w:cstheme="minorHAnsi"/>
                <w:b/>
                <w:bCs/>
              </w:rPr>
            </w:pPr>
            <w:r w:rsidRPr="00C94FE5">
              <w:rPr>
                <w:rFonts w:cstheme="minorHAnsi"/>
                <w:b/>
                <w:bCs/>
              </w:rPr>
              <w:t>Parametr punktowany</w:t>
            </w:r>
            <w:r>
              <w:rPr>
                <w:rFonts w:cstheme="minorHAnsi"/>
                <w:b/>
                <w:bCs/>
              </w:rPr>
              <w:t xml:space="preserve"> w ramach kryterium oceny ofert:</w:t>
            </w:r>
          </w:p>
          <w:p w14:paraId="59DE3553" w14:textId="4FBD3965" w:rsidR="009A04D3" w:rsidRPr="004A51C3" w:rsidRDefault="009A04D3" w:rsidP="009A04D3">
            <w:pPr>
              <w:rPr>
                <w:bCs/>
              </w:rPr>
            </w:pPr>
            <w:r w:rsidRPr="004A51C3">
              <w:rPr>
                <w:bCs/>
              </w:rPr>
              <w:t xml:space="preserve">- 0.00002 </w:t>
            </w:r>
            <w:proofErr w:type="spellStart"/>
            <w:r w:rsidRPr="004A51C3">
              <w:rPr>
                <w:bCs/>
              </w:rPr>
              <w:t>Abs</w:t>
            </w:r>
            <w:proofErr w:type="spellEnd"/>
            <w:r w:rsidRPr="004A51C3">
              <w:rPr>
                <w:bCs/>
              </w:rPr>
              <w:t xml:space="preserve">                –</w:t>
            </w:r>
            <w:r w:rsidR="00314866" w:rsidRPr="004A51C3">
              <w:rPr>
                <w:bCs/>
              </w:rPr>
              <w:t xml:space="preserve"> </w:t>
            </w:r>
            <w:r w:rsidRPr="004A51C3">
              <w:rPr>
                <w:bCs/>
              </w:rPr>
              <w:t xml:space="preserve"> 0 pkt</w:t>
            </w:r>
          </w:p>
          <w:p w14:paraId="432B3272" w14:textId="7E39E4F4" w:rsidR="001D04A5" w:rsidRPr="009269A0" w:rsidRDefault="009A04D3" w:rsidP="009A04D3">
            <w:pPr>
              <w:spacing w:line="276" w:lineRule="auto"/>
              <w:rPr>
                <w:rFonts w:cstheme="minorHAnsi"/>
              </w:rPr>
            </w:pPr>
            <w:r w:rsidRPr="004A51C3">
              <w:rPr>
                <w:bCs/>
              </w:rPr>
              <w:t xml:space="preserve">- poniżej 0.00002 </w:t>
            </w:r>
            <w:proofErr w:type="spellStart"/>
            <w:r w:rsidRPr="004A51C3">
              <w:rPr>
                <w:bCs/>
              </w:rPr>
              <w:t>Abs</w:t>
            </w:r>
            <w:proofErr w:type="spellEnd"/>
            <w:r w:rsidRPr="004A51C3">
              <w:rPr>
                <w:bCs/>
              </w:rPr>
              <w:t xml:space="preserve">  – </w:t>
            </w:r>
            <w:r w:rsidR="00314866" w:rsidRPr="004A51C3">
              <w:rPr>
                <w:bCs/>
              </w:rPr>
              <w:t xml:space="preserve"> </w:t>
            </w:r>
            <w:r w:rsidR="00774F07" w:rsidRPr="004A51C3">
              <w:rPr>
                <w:bCs/>
              </w:rPr>
              <w:t>5</w:t>
            </w:r>
            <w:r w:rsidRPr="004A51C3">
              <w:rPr>
                <w:bCs/>
              </w:rPr>
              <w:t xml:space="preserve"> pkt</w:t>
            </w:r>
          </w:p>
        </w:tc>
        <w:tc>
          <w:tcPr>
            <w:tcW w:w="1177" w:type="pct"/>
            <w:vAlign w:val="center"/>
          </w:tcPr>
          <w:p w14:paraId="7B9448F0" w14:textId="77777777" w:rsidR="009A04D3" w:rsidRDefault="009A04D3" w:rsidP="001D04A5">
            <w:pPr>
              <w:jc w:val="center"/>
              <w:rPr>
                <w:rFonts w:cstheme="minorHAnsi"/>
                <w:iCs/>
              </w:rPr>
            </w:pPr>
          </w:p>
          <w:p w14:paraId="75F9758B" w14:textId="77777777" w:rsidR="009A04D3" w:rsidRDefault="009A04D3" w:rsidP="001D04A5">
            <w:pPr>
              <w:jc w:val="center"/>
              <w:rPr>
                <w:rFonts w:cstheme="minorHAnsi"/>
                <w:iCs/>
              </w:rPr>
            </w:pPr>
          </w:p>
          <w:p w14:paraId="10112058" w14:textId="77777777" w:rsidR="009A04D3" w:rsidRDefault="009A04D3" w:rsidP="001D04A5">
            <w:pPr>
              <w:jc w:val="center"/>
              <w:rPr>
                <w:rFonts w:cstheme="minorHAnsi"/>
                <w:iCs/>
              </w:rPr>
            </w:pPr>
          </w:p>
          <w:p w14:paraId="22E8E4CB" w14:textId="7E1F4118" w:rsidR="001D04A5" w:rsidRDefault="001D04A5" w:rsidP="001D04A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6B3B07DE" w14:textId="3CE76494" w:rsidR="007E21F5" w:rsidRPr="002D3958" w:rsidRDefault="001D04A5" w:rsidP="001D04A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724DB7" w:rsidRPr="00774F07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1658BA5F" w14:textId="77777777" w:rsidTr="00B466C1">
        <w:trPr>
          <w:trHeight w:val="842"/>
        </w:trPr>
        <w:tc>
          <w:tcPr>
            <w:tcW w:w="185" w:type="pct"/>
            <w:vMerge/>
            <w:vAlign w:val="center"/>
          </w:tcPr>
          <w:p w14:paraId="558F676D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797F9291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2E26B9F1" w14:textId="609C7090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>Detektor: dwie fotodiody krzemowe – jedna dla kuwety pomiarowej, druga dla kuwety referencyjnej</w:t>
            </w:r>
          </w:p>
        </w:tc>
        <w:tc>
          <w:tcPr>
            <w:tcW w:w="1177" w:type="pct"/>
            <w:vAlign w:val="center"/>
          </w:tcPr>
          <w:p w14:paraId="1EB8105E" w14:textId="33A9CFD4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A22BB2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3F83E43F" w14:textId="77777777" w:rsidTr="00B466C1">
        <w:trPr>
          <w:trHeight w:val="699"/>
        </w:trPr>
        <w:tc>
          <w:tcPr>
            <w:tcW w:w="185" w:type="pct"/>
            <w:vMerge/>
            <w:vAlign w:val="center"/>
          </w:tcPr>
          <w:p w14:paraId="64F28848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47630DB8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3E122456" w14:textId="361C7284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>Co najmniej trzy złącza USB</w:t>
            </w:r>
          </w:p>
        </w:tc>
        <w:tc>
          <w:tcPr>
            <w:tcW w:w="1177" w:type="pct"/>
            <w:vAlign w:val="center"/>
          </w:tcPr>
          <w:p w14:paraId="5908BE93" w14:textId="78CF924C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A22BB2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22741D26" w14:textId="77777777" w:rsidTr="00B466C1">
        <w:trPr>
          <w:trHeight w:val="693"/>
        </w:trPr>
        <w:tc>
          <w:tcPr>
            <w:tcW w:w="185" w:type="pct"/>
            <w:vMerge/>
            <w:vAlign w:val="center"/>
          </w:tcPr>
          <w:p w14:paraId="41D80C5E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185F56EE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1C96A7B4" w14:textId="46E1DAC7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eastAsia="Times New Roman" w:cstheme="minorHAnsi"/>
                <w:bCs/>
                <w:lang w:eastAsia="pl-PL"/>
              </w:rPr>
              <w:t>Szybkość skanowania w zakresie nie mniejszym niż 2 – 2</w:t>
            </w:r>
            <w:r>
              <w:rPr>
                <w:rFonts w:eastAsia="Times New Roman" w:cstheme="minorHAnsi"/>
                <w:bCs/>
                <w:lang w:eastAsia="pl-PL"/>
              </w:rPr>
              <w:t>9</w:t>
            </w:r>
            <w:r w:rsidRPr="00320F2A">
              <w:rPr>
                <w:rFonts w:eastAsia="Times New Roman" w:cstheme="minorHAnsi"/>
                <w:bCs/>
                <w:lang w:eastAsia="pl-PL"/>
              </w:rPr>
              <w:t xml:space="preserve">000 </w:t>
            </w:r>
            <w:proofErr w:type="spellStart"/>
            <w:r w:rsidRPr="00320F2A">
              <w:rPr>
                <w:rFonts w:eastAsia="Times New Roman" w:cstheme="minorHAnsi"/>
                <w:bCs/>
                <w:lang w:eastAsia="pl-PL"/>
              </w:rPr>
              <w:t>nm</w:t>
            </w:r>
            <w:proofErr w:type="spellEnd"/>
            <w:r w:rsidRPr="00320F2A">
              <w:rPr>
                <w:rFonts w:eastAsia="Times New Roman" w:cstheme="minorHAnsi"/>
                <w:bCs/>
                <w:lang w:eastAsia="pl-PL"/>
              </w:rPr>
              <w:t>/min</w:t>
            </w:r>
            <w:r w:rsidRPr="00320F2A">
              <w:rPr>
                <w:rFonts w:cstheme="minorHAnsi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3AC82856" w14:textId="77777777" w:rsidR="009A04D3" w:rsidRDefault="009A04D3" w:rsidP="009A04D3">
            <w:pPr>
              <w:jc w:val="center"/>
              <w:rPr>
                <w:rFonts w:cstheme="minorHAnsi"/>
                <w:iCs/>
              </w:rPr>
            </w:pPr>
          </w:p>
          <w:p w14:paraId="2BC02F34" w14:textId="77777777" w:rsidR="009A04D3" w:rsidRDefault="009A04D3" w:rsidP="009A04D3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5AAC638E" w14:textId="17F1167E" w:rsidR="007E21F5" w:rsidRPr="002D3958" w:rsidRDefault="009A04D3" w:rsidP="009A04D3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852099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1D071506" w14:textId="77777777" w:rsidTr="00B466C1">
        <w:trPr>
          <w:trHeight w:val="599"/>
        </w:trPr>
        <w:tc>
          <w:tcPr>
            <w:tcW w:w="185" w:type="pct"/>
            <w:vMerge/>
            <w:vAlign w:val="center"/>
          </w:tcPr>
          <w:p w14:paraId="5B8EF71F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16AB4292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43259A81" w14:textId="58CE2221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eastAsia="Times New Roman" w:cstheme="minorHAnsi"/>
                <w:bCs/>
                <w:lang w:eastAsia="pl-PL"/>
              </w:rPr>
              <w:t>Szybkość przechodzenia do wybranej długości fali co najmniej 2</w:t>
            </w:r>
            <w:r>
              <w:rPr>
                <w:rFonts w:eastAsia="Times New Roman" w:cstheme="minorHAnsi"/>
                <w:bCs/>
                <w:lang w:eastAsia="pl-PL"/>
              </w:rPr>
              <w:t>9</w:t>
            </w:r>
            <w:r w:rsidRPr="00320F2A">
              <w:rPr>
                <w:rFonts w:eastAsia="Times New Roman" w:cstheme="minorHAnsi"/>
                <w:bCs/>
                <w:lang w:eastAsia="pl-PL"/>
              </w:rPr>
              <w:t xml:space="preserve">000 </w:t>
            </w:r>
            <w:proofErr w:type="spellStart"/>
            <w:r w:rsidRPr="00320F2A">
              <w:rPr>
                <w:rFonts w:eastAsia="Times New Roman" w:cstheme="minorHAnsi"/>
                <w:bCs/>
                <w:lang w:eastAsia="pl-PL"/>
              </w:rPr>
              <w:t>nm</w:t>
            </w:r>
            <w:proofErr w:type="spellEnd"/>
            <w:r w:rsidRPr="00320F2A">
              <w:rPr>
                <w:rFonts w:eastAsia="Times New Roman" w:cstheme="minorHAnsi"/>
                <w:bCs/>
                <w:lang w:eastAsia="pl-PL"/>
              </w:rPr>
              <w:t>/min</w:t>
            </w:r>
            <w:r w:rsidRPr="00320F2A">
              <w:rPr>
                <w:rFonts w:cstheme="minorHAnsi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1AFACB16" w14:textId="77777777" w:rsidR="0092517E" w:rsidRDefault="0092517E" w:rsidP="0092517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14A51AF0" w14:textId="4088D9DC" w:rsidR="007E21F5" w:rsidRPr="002D3958" w:rsidRDefault="0092517E" w:rsidP="0092517E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852099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7E21F5" w:rsidRPr="002D3958" w14:paraId="42CBADEE" w14:textId="77777777" w:rsidTr="00B466C1">
        <w:trPr>
          <w:trHeight w:val="840"/>
        </w:trPr>
        <w:tc>
          <w:tcPr>
            <w:tcW w:w="185" w:type="pct"/>
            <w:vMerge/>
            <w:vAlign w:val="center"/>
          </w:tcPr>
          <w:p w14:paraId="33BE449F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255B5F81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3D6BA63D" w14:textId="312760D5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>Lampy: halogenowa i deuterowa z wbudowaną funkcją automatycznego ustawiania właściwej pozycji lampy</w:t>
            </w:r>
          </w:p>
        </w:tc>
        <w:tc>
          <w:tcPr>
            <w:tcW w:w="1177" w:type="pct"/>
            <w:vAlign w:val="center"/>
          </w:tcPr>
          <w:p w14:paraId="65D54BD9" w14:textId="1A80FF65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B954D4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713DF3EF" w14:textId="77777777" w:rsidTr="00B466C1">
        <w:trPr>
          <w:trHeight w:val="885"/>
        </w:trPr>
        <w:tc>
          <w:tcPr>
            <w:tcW w:w="185" w:type="pct"/>
            <w:vMerge/>
            <w:vAlign w:val="center"/>
          </w:tcPr>
          <w:p w14:paraId="1ADC6518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141F1733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07C9ABF7" w14:textId="6C2EE02E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Możliwość zmiany długości fali przełączenia oraz wyłączenia jednej z lamp w zakresie od </w:t>
            </w:r>
            <w:r w:rsidRPr="00320F2A">
              <w:rPr>
                <w:rFonts w:eastAsia="MS Mincho" w:cstheme="minorHAnsi"/>
                <w:bCs/>
                <w:lang w:eastAsia="pl-PL"/>
              </w:rPr>
              <w:t xml:space="preserve">295 do 364 </w:t>
            </w:r>
            <w:proofErr w:type="spellStart"/>
            <w:r w:rsidRPr="00320F2A">
              <w:rPr>
                <w:rFonts w:eastAsia="MS Mincho" w:cstheme="minorHAnsi"/>
                <w:bCs/>
                <w:lang w:eastAsia="pl-PL"/>
              </w:rPr>
              <w:t>nm</w:t>
            </w:r>
            <w:proofErr w:type="spellEnd"/>
            <w:r w:rsidRPr="00320F2A">
              <w:rPr>
                <w:rFonts w:eastAsia="MS Mincho" w:cstheme="minorHAnsi"/>
                <w:bCs/>
                <w:lang w:eastAsia="pl-PL"/>
              </w:rPr>
              <w:t xml:space="preserve"> (z krokiem co 0.1 </w:t>
            </w:r>
            <w:proofErr w:type="spellStart"/>
            <w:r w:rsidRPr="00320F2A">
              <w:rPr>
                <w:rFonts w:eastAsia="MS Mincho" w:cstheme="minorHAnsi"/>
                <w:bCs/>
                <w:lang w:eastAsia="pl-PL"/>
              </w:rPr>
              <w:t>nm</w:t>
            </w:r>
            <w:proofErr w:type="spellEnd"/>
            <w:r w:rsidRPr="00320F2A">
              <w:rPr>
                <w:rFonts w:eastAsia="MS Mincho" w:cstheme="minorHAnsi"/>
                <w:bCs/>
                <w:lang w:eastAsia="pl-PL"/>
              </w:rPr>
              <w:t>)</w:t>
            </w:r>
            <w:r>
              <w:rPr>
                <w:rFonts w:eastAsia="MS Mincho" w:cstheme="minorHAnsi"/>
                <w:bCs/>
                <w:lang w:eastAsia="pl-PL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62C6EB40" w14:textId="77777777" w:rsidR="0092517E" w:rsidRDefault="0092517E" w:rsidP="0092517E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5ED6CB31" w14:textId="5D1A9B72" w:rsidR="007E21F5" w:rsidRPr="002D3958" w:rsidRDefault="0092517E" w:rsidP="0092517E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7E21F5" w:rsidRPr="002D3958" w14:paraId="101F9C54" w14:textId="77777777" w:rsidTr="00B466C1">
        <w:trPr>
          <w:trHeight w:val="885"/>
        </w:trPr>
        <w:tc>
          <w:tcPr>
            <w:tcW w:w="185" w:type="pct"/>
            <w:vMerge/>
            <w:vAlign w:val="center"/>
          </w:tcPr>
          <w:p w14:paraId="1CC4220F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2B5B5BB0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6AD9384A" w14:textId="447711AC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>Wbudowane funkcje walidacyjne i funkcje automatycznego sprawdzania poprawności działania aparatu</w:t>
            </w:r>
          </w:p>
        </w:tc>
        <w:tc>
          <w:tcPr>
            <w:tcW w:w="1177" w:type="pct"/>
            <w:vAlign w:val="center"/>
          </w:tcPr>
          <w:p w14:paraId="2A51686B" w14:textId="2181FA5D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B954D4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7D0C7975" w14:textId="77777777" w:rsidTr="00B466C1">
        <w:trPr>
          <w:trHeight w:val="648"/>
        </w:trPr>
        <w:tc>
          <w:tcPr>
            <w:tcW w:w="185" w:type="pct"/>
            <w:vMerge/>
            <w:vAlign w:val="center"/>
          </w:tcPr>
          <w:p w14:paraId="27BCF29F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16B488C5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26EF9A3A" w14:textId="7517B7EA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320F2A">
              <w:rPr>
                <w:rFonts w:cstheme="minorHAnsi"/>
              </w:rPr>
              <w:t>Monochromator Czerny-Turnera z korekcją aberracji</w:t>
            </w:r>
          </w:p>
        </w:tc>
        <w:tc>
          <w:tcPr>
            <w:tcW w:w="1177" w:type="pct"/>
            <w:vAlign w:val="center"/>
          </w:tcPr>
          <w:p w14:paraId="50FC6070" w14:textId="35FF35B3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B954D4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1B84A083" w14:textId="77777777" w:rsidTr="00B466C1">
        <w:trPr>
          <w:trHeight w:val="885"/>
        </w:trPr>
        <w:tc>
          <w:tcPr>
            <w:tcW w:w="185" w:type="pct"/>
            <w:vMerge/>
            <w:vAlign w:val="center"/>
          </w:tcPr>
          <w:p w14:paraId="629C765D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2775A72D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679B3792" w14:textId="45E58ECC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EB06CD">
              <w:rPr>
                <w:rFonts w:eastAsia="MS Mincho" w:cstheme="minorHAnsi"/>
                <w:lang w:eastAsia="pl-PL"/>
              </w:rPr>
              <w:t>Możliwość współpracy z</w:t>
            </w:r>
            <w:r w:rsidRPr="00130A39">
              <w:rPr>
                <w:rFonts w:eastAsia="MS Mincho" w:cstheme="minorHAnsi"/>
                <w:lang w:eastAsia="pl-PL"/>
              </w:rPr>
              <w:t xml:space="preserve"> oprogramowanie</w:t>
            </w:r>
            <w:r>
              <w:rPr>
                <w:rFonts w:eastAsia="MS Mincho" w:cstheme="minorHAnsi"/>
                <w:lang w:eastAsia="pl-PL"/>
              </w:rPr>
              <w:t>m</w:t>
            </w:r>
            <w:r w:rsidRPr="00320F2A">
              <w:rPr>
                <w:rFonts w:eastAsia="MS Mincho" w:cstheme="minorHAnsi"/>
                <w:lang w:eastAsia="pl-PL"/>
              </w:rPr>
              <w:t xml:space="preserve"> do wyznaczania kolorów - </w:t>
            </w:r>
            <w:r w:rsidRPr="00320F2A">
              <w:rPr>
                <w:rFonts w:eastAsia="Times New Roman" w:cstheme="minorHAnsi"/>
                <w:lang w:eastAsia="pl-PL"/>
              </w:rPr>
              <w:t>umożliwiając</w:t>
            </w:r>
            <w:r>
              <w:rPr>
                <w:rFonts w:eastAsia="Times New Roman" w:cstheme="minorHAnsi"/>
                <w:lang w:eastAsia="pl-PL"/>
              </w:rPr>
              <w:t>ym</w:t>
            </w:r>
            <w:r w:rsidRPr="00320F2A">
              <w:rPr>
                <w:rFonts w:eastAsia="Times New Roman" w:cstheme="minorHAnsi"/>
                <w:lang w:eastAsia="pl-PL"/>
              </w:rPr>
              <w:t xml:space="preserve"> pomiary koloru w różnych przestrzeniach/systemach barw – co najmniej XYZ, CIELAB, CIELUV, system </w:t>
            </w:r>
            <w:proofErr w:type="spellStart"/>
            <w:r w:rsidRPr="00320F2A">
              <w:rPr>
                <w:rFonts w:eastAsia="Times New Roman" w:cstheme="minorHAnsi"/>
                <w:lang w:eastAsia="pl-PL"/>
              </w:rPr>
              <w:t>Munsell’a</w:t>
            </w:r>
            <w:proofErr w:type="spellEnd"/>
            <w:r w:rsidRPr="00320F2A">
              <w:rPr>
                <w:rFonts w:eastAsia="Times New Roman" w:cstheme="minorHAnsi"/>
                <w:lang w:eastAsia="pl-PL"/>
              </w:rPr>
              <w:t>, skala żółtości, białości, różnica kolorów i inne</w:t>
            </w:r>
          </w:p>
        </w:tc>
        <w:tc>
          <w:tcPr>
            <w:tcW w:w="1177" w:type="pct"/>
            <w:vAlign w:val="center"/>
          </w:tcPr>
          <w:p w14:paraId="48AFCE28" w14:textId="32CA1B8D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B954D4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18EACD44" w14:textId="77777777" w:rsidTr="00B466C1">
        <w:trPr>
          <w:trHeight w:val="885"/>
        </w:trPr>
        <w:tc>
          <w:tcPr>
            <w:tcW w:w="185" w:type="pct"/>
            <w:vMerge/>
            <w:vAlign w:val="center"/>
          </w:tcPr>
          <w:p w14:paraId="4A0E7C1C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28BC12B1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5225E5F1" w14:textId="23F652F6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DE6C97">
              <w:rPr>
                <w:rFonts w:eastAsia="MS Mincho" w:cstheme="minorHAnsi"/>
                <w:lang w:eastAsia="pl-PL"/>
              </w:rPr>
              <w:t>Możliwość współpracy z oprogramowanie</w:t>
            </w:r>
            <w:r>
              <w:rPr>
                <w:rFonts w:eastAsia="MS Mincho" w:cstheme="minorHAnsi"/>
                <w:lang w:eastAsia="pl-PL"/>
              </w:rPr>
              <w:t>m</w:t>
            </w:r>
            <w:r w:rsidRPr="00320F2A">
              <w:rPr>
                <w:rFonts w:eastAsia="MS Mincho" w:cstheme="minorHAnsi"/>
                <w:lang w:eastAsia="pl-PL"/>
              </w:rPr>
              <w:t xml:space="preserve"> </w:t>
            </w:r>
            <w:r w:rsidRPr="00320F2A">
              <w:rPr>
                <w:rFonts w:eastAsia="Times New Roman" w:cstheme="minorHAnsi"/>
                <w:bCs/>
                <w:lang w:eastAsia="pl-PL"/>
              </w:rPr>
              <w:t>walidacyjn</w:t>
            </w:r>
            <w:r>
              <w:rPr>
                <w:rFonts w:eastAsia="Times New Roman" w:cstheme="minorHAnsi"/>
                <w:bCs/>
                <w:lang w:eastAsia="pl-PL"/>
              </w:rPr>
              <w:t>ym</w:t>
            </w:r>
            <w:r w:rsidRPr="00320F2A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320F2A">
              <w:rPr>
                <w:rFonts w:eastAsia="Times New Roman" w:cstheme="minorHAnsi"/>
                <w:color w:val="000000"/>
                <w:lang w:eastAsia="pl-PL"/>
              </w:rPr>
              <w:t>pozwalając</w:t>
            </w:r>
            <w:r>
              <w:rPr>
                <w:rFonts w:eastAsia="Times New Roman" w:cstheme="minorHAnsi"/>
                <w:color w:val="000000"/>
                <w:lang w:eastAsia="pl-PL"/>
              </w:rPr>
              <w:t>ym</w:t>
            </w:r>
            <w:r w:rsidRPr="00320F2A">
              <w:rPr>
                <w:rFonts w:eastAsia="Times New Roman" w:cstheme="minorHAnsi"/>
                <w:color w:val="000000"/>
                <w:lang w:eastAsia="pl-PL"/>
              </w:rPr>
              <w:t xml:space="preserve"> na sprawdzenie wydajność sprzętu w czasie codziennych inspekcji</w:t>
            </w:r>
          </w:p>
        </w:tc>
        <w:tc>
          <w:tcPr>
            <w:tcW w:w="1177" w:type="pct"/>
            <w:vAlign w:val="center"/>
          </w:tcPr>
          <w:p w14:paraId="12F33FFF" w14:textId="3BB52B97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B954D4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385222F7" w14:textId="77777777" w:rsidTr="00B466C1">
        <w:trPr>
          <w:trHeight w:val="885"/>
        </w:trPr>
        <w:tc>
          <w:tcPr>
            <w:tcW w:w="185" w:type="pct"/>
            <w:vMerge/>
            <w:vAlign w:val="center"/>
          </w:tcPr>
          <w:p w14:paraId="02D162F4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35CDD56D" w14:textId="77777777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34818593" w14:textId="0CD5FFED" w:rsidR="007E21F5" w:rsidRPr="009269A0" w:rsidRDefault="007E21F5" w:rsidP="007E21F5">
            <w:pPr>
              <w:spacing w:line="276" w:lineRule="auto"/>
              <w:rPr>
                <w:rFonts w:cstheme="minorHAnsi"/>
              </w:rPr>
            </w:pPr>
            <w:r w:rsidRPr="002D3958">
              <w:rPr>
                <w:rFonts w:eastAsia="Times New Roman" w:cstheme="minorHAnsi"/>
                <w:bCs/>
                <w:lang w:eastAsia="pl-PL"/>
              </w:rPr>
              <w:t xml:space="preserve">Możliwość ustawienia </w:t>
            </w:r>
            <w:r w:rsidRPr="002D3958">
              <w:rPr>
                <w:rFonts w:eastAsia="Times New Roman" w:cstheme="minorHAnsi"/>
                <w:lang w:eastAsia="pl-PL"/>
              </w:rPr>
              <w:t xml:space="preserve">długości fali </w:t>
            </w:r>
            <w:r>
              <w:rPr>
                <w:rFonts w:eastAsia="Times New Roman" w:cstheme="minorHAnsi"/>
                <w:lang w:eastAsia="pl-PL"/>
              </w:rPr>
              <w:t>oraz</w:t>
            </w:r>
            <w:r w:rsidRPr="002D3958">
              <w:rPr>
                <w:rFonts w:eastAsia="Times New Roman" w:cstheme="minorHAnsi"/>
                <w:lang w:eastAsia="pl-PL"/>
              </w:rPr>
              <w:t xml:space="preserve"> zakresu pomiarowego przez zewnętrzne oprogramowanie, poprzez wybór uprzednio przygotowanego pliku z parametrami</w:t>
            </w:r>
          </w:p>
        </w:tc>
        <w:tc>
          <w:tcPr>
            <w:tcW w:w="1177" w:type="pct"/>
            <w:vAlign w:val="center"/>
          </w:tcPr>
          <w:p w14:paraId="67EE341D" w14:textId="3B269633" w:rsidR="007E21F5" w:rsidRPr="002D3958" w:rsidRDefault="007E21F5" w:rsidP="007E21F5">
            <w:pPr>
              <w:spacing w:line="256" w:lineRule="auto"/>
              <w:jc w:val="center"/>
              <w:rPr>
                <w:rFonts w:eastAsia="Calibri" w:cstheme="minorHAnsi"/>
                <w:iCs/>
              </w:rPr>
            </w:pPr>
            <w:r w:rsidRPr="000E3FD0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6452DEE5" w14:textId="77777777" w:rsidTr="00B466C1">
        <w:tc>
          <w:tcPr>
            <w:tcW w:w="185" w:type="pct"/>
            <w:vAlign w:val="center"/>
          </w:tcPr>
          <w:p w14:paraId="37B56734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14:paraId="4545132D" w14:textId="6D7027E9" w:rsidR="007E21F5" w:rsidRPr="002D3958" w:rsidRDefault="009A04D3" w:rsidP="007E21F5">
            <w:pPr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Jednostka s</w:t>
            </w:r>
            <w:r w:rsidR="007E21F5" w:rsidRPr="002D3958">
              <w:rPr>
                <w:rFonts w:eastAsia="Times New Roman" w:cstheme="minorHAnsi"/>
                <w:bCs/>
                <w:lang w:eastAsia="pl-PL"/>
              </w:rPr>
              <w:t>ter</w:t>
            </w:r>
            <w:r>
              <w:rPr>
                <w:rFonts w:eastAsia="Times New Roman" w:cstheme="minorHAnsi"/>
                <w:bCs/>
                <w:lang w:eastAsia="pl-PL"/>
              </w:rPr>
              <w:t>ująca</w:t>
            </w:r>
            <w:r w:rsidR="007E21F5" w:rsidRPr="002D395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8C7E8C">
              <w:rPr>
                <w:rFonts w:eastAsia="Times New Roman" w:cstheme="minorHAnsi"/>
                <w:bCs/>
                <w:lang w:eastAsia="pl-PL"/>
              </w:rPr>
              <w:br/>
            </w:r>
            <w:r w:rsidR="007E21F5" w:rsidRPr="002D3958">
              <w:rPr>
                <w:rFonts w:eastAsia="Times New Roman" w:cstheme="minorHAnsi"/>
                <w:bCs/>
                <w:lang w:eastAsia="pl-PL"/>
              </w:rPr>
              <w:t>typu laptop</w:t>
            </w:r>
          </w:p>
        </w:tc>
        <w:tc>
          <w:tcPr>
            <w:tcW w:w="2795" w:type="pct"/>
            <w:vAlign w:val="center"/>
          </w:tcPr>
          <w:p w14:paraId="211A75B9" w14:textId="3F66C9B0" w:rsidR="007E21F5" w:rsidRPr="002D3958" w:rsidRDefault="002A5A5A" w:rsidP="008C7E8C">
            <w:pPr>
              <w:numPr>
                <w:ilvl w:val="0"/>
                <w:numId w:val="24"/>
              </w:numPr>
              <w:tabs>
                <w:tab w:val="clear" w:pos="340"/>
                <w:tab w:val="num" w:pos="267"/>
              </w:tabs>
              <w:spacing w:line="276" w:lineRule="auto"/>
              <w:ind w:left="267" w:hanging="267"/>
              <w:rPr>
                <w:rFonts w:cstheme="minorHAnsi"/>
              </w:rPr>
            </w:pPr>
            <w:r>
              <w:rPr>
                <w:rFonts w:cstheme="minorHAnsi"/>
              </w:rPr>
              <w:t>Wyświetlacz</w:t>
            </w:r>
            <w:r w:rsidR="009A04D3">
              <w:rPr>
                <w:rFonts w:cstheme="minorHAnsi"/>
              </w:rPr>
              <w:t xml:space="preserve"> minimum</w:t>
            </w:r>
            <w:r w:rsidR="007E21F5" w:rsidRPr="002D3958">
              <w:rPr>
                <w:rFonts w:cstheme="minorHAnsi"/>
              </w:rPr>
              <w:t xml:space="preserve"> 15.4"</w:t>
            </w:r>
          </w:p>
          <w:p w14:paraId="485A2206" w14:textId="08C7DBDA" w:rsidR="007E21F5" w:rsidRPr="002D3958" w:rsidRDefault="007E21F5" w:rsidP="008C7E8C">
            <w:pPr>
              <w:numPr>
                <w:ilvl w:val="0"/>
                <w:numId w:val="24"/>
              </w:numPr>
              <w:tabs>
                <w:tab w:val="clear" w:pos="340"/>
                <w:tab w:val="num" w:pos="267"/>
              </w:tabs>
              <w:spacing w:line="276" w:lineRule="auto"/>
              <w:ind w:left="267" w:hanging="267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M</w:t>
            </w:r>
            <w:r w:rsidRPr="002D3958">
              <w:rPr>
                <w:rFonts w:eastAsia="Times New Roman" w:cstheme="minorHAnsi"/>
                <w:lang w:eastAsia="pl-PL"/>
              </w:rPr>
              <w:t>onitor LCD minimum 2</w:t>
            </w:r>
            <w:r>
              <w:rPr>
                <w:rFonts w:eastAsia="Times New Roman" w:cstheme="minorHAnsi"/>
                <w:lang w:eastAsia="pl-PL"/>
              </w:rPr>
              <w:t>7</w:t>
            </w:r>
            <w:r w:rsidRPr="002D3958">
              <w:rPr>
                <w:rFonts w:eastAsia="Times New Roman" w:cstheme="minorHAnsi"/>
                <w:lang w:eastAsia="pl-PL"/>
              </w:rPr>
              <w:t>’’</w:t>
            </w:r>
          </w:p>
          <w:p w14:paraId="0F230FB4" w14:textId="200887D7" w:rsidR="007E21F5" w:rsidRPr="002D3958" w:rsidRDefault="007E21F5" w:rsidP="008C7E8C">
            <w:pPr>
              <w:numPr>
                <w:ilvl w:val="0"/>
                <w:numId w:val="24"/>
              </w:numPr>
              <w:tabs>
                <w:tab w:val="clear" w:pos="340"/>
                <w:tab w:val="num" w:pos="267"/>
              </w:tabs>
              <w:spacing w:line="276" w:lineRule="auto"/>
              <w:ind w:left="267" w:hanging="267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D3958">
              <w:rPr>
                <w:rFonts w:cstheme="minorHAnsi"/>
              </w:rPr>
              <w:t xml:space="preserve">ystem operacyjny Windows 11 </w:t>
            </w:r>
            <w:proofErr w:type="spellStart"/>
            <w:r w:rsidRPr="002D3958">
              <w:rPr>
                <w:rFonts w:cstheme="minorHAnsi"/>
              </w:rPr>
              <w:t>Pl</w:t>
            </w:r>
            <w:proofErr w:type="spellEnd"/>
            <w:r w:rsidRPr="002D3958">
              <w:rPr>
                <w:rFonts w:cstheme="minorHAnsi"/>
              </w:rPr>
              <w:t xml:space="preserve"> Professional lub nowszy</w:t>
            </w:r>
          </w:p>
          <w:p w14:paraId="4F1E2988" w14:textId="24E7F4FC" w:rsidR="007E21F5" w:rsidRPr="002D3958" w:rsidRDefault="007E21F5" w:rsidP="008C7E8C">
            <w:pPr>
              <w:numPr>
                <w:ilvl w:val="0"/>
                <w:numId w:val="24"/>
              </w:numPr>
              <w:tabs>
                <w:tab w:val="clear" w:pos="340"/>
                <w:tab w:val="num" w:pos="267"/>
              </w:tabs>
              <w:spacing w:line="276" w:lineRule="auto"/>
              <w:ind w:left="267" w:hanging="267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D3958">
              <w:rPr>
                <w:rFonts w:cstheme="minorHAnsi"/>
              </w:rPr>
              <w:t xml:space="preserve">rocesor </w:t>
            </w:r>
            <w:r w:rsidR="009A04D3">
              <w:rPr>
                <w:rFonts w:cstheme="minorHAnsi"/>
              </w:rPr>
              <w:t>o wydajności zalecanej przez producenta spektrofotometru do jego obsługi</w:t>
            </w:r>
          </w:p>
          <w:p w14:paraId="532C28A3" w14:textId="6711BAAC" w:rsidR="007E21F5" w:rsidRPr="002D3958" w:rsidRDefault="009A04D3" w:rsidP="008C7E8C">
            <w:pPr>
              <w:numPr>
                <w:ilvl w:val="0"/>
                <w:numId w:val="24"/>
              </w:numPr>
              <w:tabs>
                <w:tab w:val="clear" w:pos="340"/>
                <w:tab w:val="num" w:pos="267"/>
              </w:tabs>
              <w:spacing w:line="276" w:lineRule="auto"/>
              <w:ind w:left="267" w:hanging="267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7E21F5" w:rsidRPr="002D3958">
              <w:rPr>
                <w:rFonts w:cstheme="minorHAnsi"/>
              </w:rPr>
              <w:t>16 GB RAM</w:t>
            </w:r>
          </w:p>
          <w:p w14:paraId="601FD413" w14:textId="2A5DAC2D" w:rsidR="007E21F5" w:rsidRPr="002D3958" w:rsidRDefault="007E21F5" w:rsidP="008C7E8C">
            <w:pPr>
              <w:numPr>
                <w:ilvl w:val="0"/>
                <w:numId w:val="24"/>
              </w:numPr>
              <w:tabs>
                <w:tab w:val="clear" w:pos="340"/>
                <w:tab w:val="num" w:pos="267"/>
              </w:tabs>
              <w:spacing w:line="276" w:lineRule="auto"/>
              <w:ind w:left="267" w:hanging="267"/>
              <w:rPr>
                <w:rFonts w:cstheme="minorHAnsi"/>
              </w:rPr>
            </w:pPr>
            <w:r w:rsidRPr="002D3958">
              <w:rPr>
                <w:rFonts w:cstheme="minorHAnsi"/>
              </w:rPr>
              <w:t>SDD 500 GB</w:t>
            </w:r>
          </w:p>
          <w:p w14:paraId="05FD84A9" w14:textId="787245CE" w:rsidR="007E21F5" w:rsidRPr="002D3958" w:rsidRDefault="007E21F5" w:rsidP="008C7E8C">
            <w:pPr>
              <w:numPr>
                <w:ilvl w:val="0"/>
                <w:numId w:val="24"/>
              </w:numPr>
              <w:tabs>
                <w:tab w:val="clear" w:pos="340"/>
                <w:tab w:val="num" w:pos="267"/>
              </w:tabs>
              <w:spacing w:line="276" w:lineRule="auto"/>
              <w:ind w:left="267" w:hanging="267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2D3958">
              <w:rPr>
                <w:rFonts w:cstheme="minorHAnsi"/>
              </w:rPr>
              <w:t>ezprzewodowa mysz optyczna</w:t>
            </w:r>
          </w:p>
        </w:tc>
        <w:tc>
          <w:tcPr>
            <w:tcW w:w="1177" w:type="pct"/>
            <w:vAlign w:val="center"/>
          </w:tcPr>
          <w:p w14:paraId="04D11658" w14:textId="5444B414" w:rsidR="007E21F5" w:rsidRPr="002D3958" w:rsidRDefault="007E21F5" w:rsidP="007E21F5">
            <w:pPr>
              <w:jc w:val="center"/>
              <w:rPr>
                <w:rFonts w:cstheme="minorHAnsi"/>
                <w:iCs/>
              </w:rPr>
            </w:pPr>
            <w:r w:rsidRPr="000E3FD0">
              <w:rPr>
                <w:rFonts w:cstheme="minorHAnsi"/>
                <w:iCs/>
              </w:rPr>
              <w:lastRenderedPageBreak/>
              <w:t>TAK / NIE*</w:t>
            </w:r>
          </w:p>
        </w:tc>
      </w:tr>
      <w:tr w:rsidR="007E21F5" w:rsidRPr="002D3958" w14:paraId="39EB77A1" w14:textId="77777777" w:rsidTr="00B466C1">
        <w:tc>
          <w:tcPr>
            <w:tcW w:w="185" w:type="pct"/>
            <w:vAlign w:val="center"/>
          </w:tcPr>
          <w:p w14:paraId="5B18306E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14:paraId="4A06D7DB" w14:textId="35EB392A" w:rsidR="007E21F5" w:rsidRPr="002D3958" w:rsidRDefault="007E21F5" w:rsidP="007E21F5">
            <w:pPr>
              <w:rPr>
                <w:rFonts w:cstheme="minorHAnsi"/>
              </w:rPr>
            </w:pPr>
            <w:r w:rsidRPr="002D3958">
              <w:rPr>
                <w:rFonts w:cstheme="minorHAnsi"/>
              </w:rPr>
              <w:t>Automatyczny zmieniacz kuwet</w:t>
            </w:r>
          </w:p>
        </w:tc>
        <w:tc>
          <w:tcPr>
            <w:tcW w:w="2795" w:type="pct"/>
            <w:vAlign w:val="center"/>
          </w:tcPr>
          <w:p w14:paraId="64B68518" w14:textId="40CB7E67" w:rsidR="007E21F5" w:rsidRPr="002D3958" w:rsidRDefault="007E21F5" w:rsidP="0052680F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clear" w:pos="340"/>
              </w:tabs>
              <w:autoSpaceDE w:val="0"/>
              <w:autoSpaceDN w:val="0"/>
              <w:spacing w:line="276" w:lineRule="auto"/>
              <w:ind w:left="277" w:hanging="277"/>
              <w:jc w:val="both"/>
              <w:rPr>
                <w:rFonts w:cstheme="minorHAnsi"/>
                <w:bCs/>
                <w:color w:val="000000" w:themeColor="text1"/>
              </w:rPr>
            </w:pPr>
            <w:r w:rsidRPr="002D3958">
              <w:rPr>
                <w:rFonts w:cstheme="minorHAnsi"/>
                <w:bCs/>
                <w:color w:val="000000" w:themeColor="text1"/>
              </w:rPr>
              <w:t xml:space="preserve">6 stanowisk na kuwety o długości drogi optycznej 10 mm po </w:t>
            </w:r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2D3958">
              <w:rPr>
                <w:rFonts w:cstheme="minorHAnsi"/>
                <w:bCs/>
                <w:color w:val="000000" w:themeColor="text1"/>
              </w:rPr>
              <w:t>stronie wiązki pomiarowej</w:t>
            </w:r>
          </w:p>
          <w:p w14:paraId="5EFC05FD" w14:textId="46ED18E5" w:rsidR="007E21F5" w:rsidRPr="002D3958" w:rsidRDefault="007E21F5" w:rsidP="0052680F">
            <w:pPr>
              <w:numPr>
                <w:ilvl w:val="0"/>
                <w:numId w:val="25"/>
              </w:numPr>
              <w:tabs>
                <w:tab w:val="clear" w:pos="340"/>
                <w:tab w:val="num" w:pos="699"/>
              </w:tabs>
              <w:spacing w:line="276" w:lineRule="auto"/>
              <w:ind w:left="277" w:hanging="277"/>
              <w:rPr>
                <w:rFonts w:cstheme="minorHAnsi"/>
              </w:rPr>
            </w:pPr>
            <w:r w:rsidRPr="002D3958">
              <w:rPr>
                <w:rFonts w:eastAsia="Times New Roman" w:cstheme="minorHAnsi"/>
                <w:bCs/>
                <w:color w:val="000000"/>
                <w:lang w:eastAsia="pl-PL"/>
              </w:rPr>
              <w:t>1 stanowisko na kuwetę o długości drogi optycznej 10 mm po stronie wiązki odniesienia</w:t>
            </w:r>
          </w:p>
        </w:tc>
        <w:tc>
          <w:tcPr>
            <w:tcW w:w="1177" w:type="pct"/>
            <w:vAlign w:val="center"/>
          </w:tcPr>
          <w:p w14:paraId="68CA74B0" w14:textId="7A08F907" w:rsidR="007E21F5" w:rsidRPr="002D3958" w:rsidRDefault="007E21F5" w:rsidP="007E21F5">
            <w:pPr>
              <w:jc w:val="center"/>
              <w:rPr>
                <w:rFonts w:cstheme="minorHAnsi"/>
                <w:iCs/>
              </w:rPr>
            </w:pPr>
            <w:r w:rsidRPr="000E3FD0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34BCD6DD" w14:textId="77777777" w:rsidTr="00B466C1">
        <w:tc>
          <w:tcPr>
            <w:tcW w:w="185" w:type="pct"/>
            <w:vMerge w:val="restart"/>
            <w:vAlign w:val="center"/>
          </w:tcPr>
          <w:p w14:paraId="1959205A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0B3ACD67" w14:textId="02E63988" w:rsidR="007E21F5" w:rsidRPr="002D3958" w:rsidRDefault="008C7E8C" w:rsidP="007E21F5">
            <w:pPr>
              <w:rPr>
                <w:rFonts w:cstheme="minorHAnsi"/>
              </w:rPr>
            </w:pPr>
            <w:r>
              <w:rPr>
                <w:rFonts w:cstheme="minorHAnsi"/>
              </w:rPr>
              <w:t>Akcesoria</w:t>
            </w:r>
          </w:p>
        </w:tc>
        <w:tc>
          <w:tcPr>
            <w:tcW w:w="2795" w:type="pct"/>
            <w:vAlign w:val="center"/>
          </w:tcPr>
          <w:p w14:paraId="2B3214F5" w14:textId="415975D3" w:rsidR="007E21F5" w:rsidRPr="008C7E8C" w:rsidRDefault="007E21F5" w:rsidP="0052680F">
            <w:pPr>
              <w:snapToGrid w:val="0"/>
              <w:spacing w:before="120" w:after="120" w:line="240" w:lineRule="atLeast"/>
              <w:rPr>
                <w:rFonts w:cstheme="minorHAnsi"/>
                <w:bCs/>
              </w:rPr>
            </w:pPr>
            <w:r w:rsidRPr="008C7E8C">
              <w:rPr>
                <w:rFonts w:cstheme="minorHAnsi"/>
                <w:bCs/>
              </w:rPr>
              <w:t xml:space="preserve">Kuweta kwarcowa z przykrywką </w:t>
            </w:r>
            <w:r w:rsidRPr="008C7E8C">
              <w:rPr>
                <w:rFonts w:eastAsia="Times New Roman" w:cstheme="minorHAnsi"/>
                <w:bCs/>
                <w:lang w:eastAsia="pl-PL"/>
              </w:rPr>
              <w:t>o długości drogi optycznej 10 mm – 8 szt.</w:t>
            </w:r>
          </w:p>
        </w:tc>
        <w:tc>
          <w:tcPr>
            <w:tcW w:w="1177" w:type="pct"/>
            <w:vAlign w:val="center"/>
          </w:tcPr>
          <w:p w14:paraId="7A9156D3" w14:textId="68E774E5" w:rsidR="007E21F5" w:rsidRPr="002D3958" w:rsidRDefault="007E21F5" w:rsidP="007E21F5">
            <w:pPr>
              <w:jc w:val="center"/>
              <w:rPr>
                <w:rFonts w:cstheme="minorHAnsi"/>
                <w:iCs/>
              </w:rPr>
            </w:pPr>
            <w:r w:rsidRPr="00653822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3369CC7E" w14:textId="77777777" w:rsidTr="00B466C1">
        <w:tc>
          <w:tcPr>
            <w:tcW w:w="185" w:type="pct"/>
            <w:vMerge/>
            <w:vAlign w:val="center"/>
          </w:tcPr>
          <w:p w14:paraId="6E385A5F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02EFF1CA" w14:textId="26B99EEA" w:rsidR="007E21F5" w:rsidRPr="002D3958" w:rsidRDefault="007E21F5" w:rsidP="007E21F5">
            <w:pPr>
              <w:rPr>
                <w:rFonts w:cstheme="minorHAnsi"/>
              </w:rPr>
            </w:pPr>
          </w:p>
        </w:tc>
        <w:tc>
          <w:tcPr>
            <w:tcW w:w="2795" w:type="pct"/>
            <w:vAlign w:val="center"/>
          </w:tcPr>
          <w:p w14:paraId="4A1B8EDA" w14:textId="6B1FFCD9" w:rsidR="007E21F5" w:rsidRPr="008C7E8C" w:rsidRDefault="007E21F5" w:rsidP="0052680F">
            <w:pPr>
              <w:snapToGrid w:val="0"/>
              <w:spacing w:before="120" w:after="120" w:line="240" w:lineRule="atLeast"/>
              <w:rPr>
                <w:rFonts w:cstheme="minorHAnsi"/>
                <w:bCs/>
              </w:rPr>
            </w:pPr>
            <w:r w:rsidRPr="008C7E8C">
              <w:rPr>
                <w:rFonts w:eastAsia="Times New Roman" w:cstheme="minorHAnsi"/>
                <w:bCs/>
                <w:lang w:eastAsia="pl-PL"/>
              </w:rPr>
              <w:t>Kuweta szklana z przykrywką o długości drogi optycznej 10 mm – 8 szt.</w:t>
            </w:r>
          </w:p>
        </w:tc>
        <w:tc>
          <w:tcPr>
            <w:tcW w:w="1177" w:type="pct"/>
            <w:vAlign w:val="center"/>
          </w:tcPr>
          <w:p w14:paraId="1E440B14" w14:textId="1F394335" w:rsidR="007E21F5" w:rsidRPr="002D3958" w:rsidRDefault="0052680F" w:rsidP="007E21F5">
            <w:pPr>
              <w:jc w:val="center"/>
              <w:rPr>
                <w:rFonts w:cstheme="minorHAnsi"/>
                <w:iCs/>
              </w:rPr>
            </w:pPr>
            <w:r w:rsidRPr="00653822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11DFDE8C" w14:textId="77777777" w:rsidTr="00B466C1">
        <w:tc>
          <w:tcPr>
            <w:tcW w:w="185" w:type="pct"/>
            <w:vAlign w:val="center"/>
          </w:tcPr>
          <w:p w14:paraId="30A8D4A8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14:paraId="57F2F4EA" w14:textId="061A34BA" w:rsidR="007E21F5" w:rsidRPr="002D3958" w:rsidRDefault="007E21F5" w:rsidP="007E21F5">
            <w:pPr>
              <w:autoSpaceDE w:val="0"/>
              <w:autoSpaceDN w:val="0"/>
              <w:jc w:val="both"/>
              <w:rPr>
                <w:rFonts w:cstheme="minorHAnsi"/>
                <w:bCs/>
                <w:color w:val="000000" w:themeColor="text1"/>
              </w:rPr>
            </w:pPr>
            <w:r w:rsidRPr="002D3958">
              <w:rPr>
                <w:rFonts w:cstheme="minorHAnsi"/>
                <w:bCs/>
                <w:color w:val="000000" w:themeColor="text1"/>
              </w:rPr>
              <w:t>Oprogramowanie wewnętrzne</w:t>
            </w:r>
          </w:p>
        </w:tc>
        <w:tc>
          <w:tcPr>
            <w:tcW w:w="2795" w:type="pct"/>
            <w:vAlign w:val="center"/>
          </w:tcPr>
          <w:p w14:paraId="4EF14828" w14:textId="10A0DDA3" w:rsidR="007E21F5" w:rsidRPr="007B62D2" w:rsidRDefault="007E21F5" w:rsidP="0052680F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ind w:left="263" w:hanging="263"/>
              <w:jc w:val="both"/>
              <w:rPr>
                <w:rFonts w:cstheme="minorHAnsi"/>
                <w:bCs/>
                <w:color w:val="000000" w:themeColor="text1"/>
              </w:rPr>
            </w:pPr>
            <w:r w:rsidRPr="007B62D2">
              <w:rPr>
                <w:rFonts w:cstheme="minorHAnsi"/>
                <w:bCs/>
                <w:color w:val="000000" w:themeColor="text1"/>
              </w:rPr>
              <w:t>Umożliwiające</w:t>
            </w:r>
            <w:r w:rsidRPr="007B62D2">
              <w:rPr>
                <w:rFonts w:cstheme="minorHAnsi"/>
                <w:color w:val="000000" w:themeColor="text1"/>
              </w:rPr>
              <w:t xml:space="preserve"> pełną kontrolę aparatu, zbieranie, obróbkę danych </w:t>
            </w:r>
          </w:p>
          <w:p w14:paraId="1969F8A8" w14:textId="2D0BB1CC" w:rsidR="007E21F5" w:rsidRPr="007B62D2" w:rsidRDefault="007E21F5" w:rsidP="0052680F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ind w:left="263" w:hanging="263"/>
              <w:jc w:val="both"/>
              <w:rPr>
                <w:rFonts w:cstheme="minorHAnsi"/>
                <w:color w:val="000000" w:themeColor="text1"/>
              </w:rPr>
            </w:pPr>
            <w:r w:rsidRPr="007B62D2">
              <w:rPr>
                <w:rFonts w:cstheme="minorHAnsi"/>
                <w:bCs/>
                <w:color w:val="000000" w:themeColor="text1"/>
              </w:rPr>
              <w:t>Umożliwiające</w:t>
            </w:r>
            <w:r w:rsidRPr="007B62D2">
              <w:rPr>
                <w:rFonts w:cstheme="minorHAnsi"/>
                <w:color w:val="000000" w:themeColor="text1"/>
              </w:rPr>
              <w:t xml:space="preserve"> pomiary stężenia w wybranych jednostkach, skanowanie, pomiary zmiany absorbancji w czasie</w:t>
            </w:r>
          </w:p>
          <w:p w14:paraId="1174FB82" w14:textId="0C77B970" w:rsidR="007E21F5" w:rsidRPr="007B62D2" w:rsidRDefault="007E21F5" w:rsidP="0052680F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ind w:left="263" w:hanging="263"/>
              <w:jc w:val="both"/>
              <w:rPr>
                <w:rFonts w:cstheme="minorHAnsi"/>
                <w:color w:val="000000" w:themeColor="text1"/>
              </w:rPr>
            </w:pPr>
            <w:r w:rsidRPr="007B62D2">
              <w:rPr>
                <w:rFonts w:cstheme="minorHAnsi"/>
                <w:color w:val="000000" w:themeColor="text1"/>
              </w:rPr>
              <w:t>Zawierające system walidacji spektrometru pozwalający na sprawdzenie poprawności pracy aparatu przed każdym pomiarem</w:t>
            </w:r>
          </w:p>
          <w:p w14:paraId="4FE15FBA" w14:textId="0800B616" w:rsidR="007E21F5" w:rsidRPr="007B62D2" w:rsidRDefault="007E21F5" w:rsidP="0052680F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ind w:left="263" w:hanging="263"/>
              <w:jc w:val="both"/>
              <w:rPr>
                <w:rFonts w:cstheme="minorHAnsi"/>
                <w:color w:val="000000" w:themeColor="text1"/>
              </w:rPr>
            </w:pPr>
            <w:r w:rsidRPr="007B62D2">
              <w:rPr>
                <w:rFonts w:cstheme="minorHAnsi"/>
                <w:color w:val="000000" w:themeColor="text1"/>
              </w:rPr>
              <w:t>Pozwalające na</w:t>
            </w:r>
            <w:r w:rsidRPr="007B62D2">
              <w:rPr>
                <w:rFonts w:eastAsia="MS Mincho" w:cstheme="minorHAnsi"/>
              </w:rPr>
              <w:t xml:space="preserve"> pomiar dla 8 wybranych długości fali</w:t>
            </w:r>
          </w:p>
          <w:p w14:paraId="1EAAA494" w14:textId="66E68B16" w:rsidR="007E21F5" w:rsidRPr="007B62D2" w:rsidRDefault="007E21F5" w:rsidP="0052680F">
            <w:pPr>
              <w:pStyle w:val="Akapitzlist"/>
              <w:numPr>
                <w:ilvl w:val="0"/>
                <w:numId w:val="26"/>
              </w:numPr>
              <w:snapToGrid w:val="0"/>
              <w:spacing w:line="276" w:lineRule="auto"/>
              <w:ind w:left="263" w:hanging="263"/>
              <w:rPr>
                <w:rFonts w:cstheme="minorHAnsi"/>
                <w:bCs/>
              </w:rPr>
            </w:pPr>
            <w:r w:rsidRPr="007B62D2">
              <w:rPr>
                <w:rFonts w:cstheme="minorHAnsi"/>
                <w:color w:val="000000" w:themeColor="text1"/>
              </w:rPr>
              <w:t xml:space="preserve">Zawierające wbudowane metody ilościowe - </w:t>
            </w:r>
            <w:proofErr w:type="spellStart"/>
            <w:r w:rsidRPr="007B62D2">
              <w:rPr>
                <w:rFonts w:eastAsia="MS Mincho" w:cstheme="minorHAnsi"/>
              </w:rPr>
              <w:t>Lowry'ego</w:t>
            </w:r>
            <w:proofErr w:type="spellEnd"/>
            <w:r w:rsidRPr="007B62D2">
              <w:rPr>
                <w:rFonts w:eastAsia="MS Mincho" w:cstheme="minorHAnsi"/>
              </w:rPr>
              <w:t>, BCA, biuretową, CBB (</w:t>
            </w:r>
            <w:proofErr w:type="spellStart"/>
            <w:r w:rsidRPr="007B62D2">
              <w:rPr>
                <w:rFonts w:eastAsia="MS Mincho" w:cstheme="minorHAnsi"/>
              </w:rPr>
              <w:t>Bradforda</w:t>
            </w:r>
            <w:proofErr w:type="spellEnd"/>
            <w:r w:rsidRPr="007B62D2">
              <w:rPr>
                <w:rFonts w:eastAsia="MS Mincho" w:cstheme="minorHAnsi"/>
              </w:rPr>
              <w:t>)</w:t>
            </w:r>
            <w:r w:rsidRPr="007B62D2">
              <w:rPr>
                <w:rFonts w:cstheme="minorHAnsi"/>
                <w:color w:val="000000" w:themeColor="text1"/>
              </w:rPr>
              <w:t xml:space="preserve"> – metody do oznaczania ilościowego DNA i białek</w:t>
            </w:r>
          </w:p>
        </w:tc>
        <w:tc>
          <w:tcPr>
            <w:tcW w:w="1177" w:type="pct"/>
            <w:vAlign w:val="center"/>
          </w:tcPr>
          <w:p w14:paraId="13788701" w14:textId="472169DF" w:rsidR="007E21F5" w:rsidRPr="002D3958" w:rsidRDefault="007E21F5" w:rsidP="007E21F5">
            <w:pPr>
              <w:jc w:val="center"/>
              <w:rPr>
                <w:rFonts w:cstheme="minorHAnsi"/>
                <w:iCs/>
              </w:rPr>
            </w:pPr>
            <w:r w:rsidRPr="00653822">
              <w:rPr>
                <w:rFonts w:cstheme="minorHAnsi"/>
                <w:iCs/>
              </w:rPr>
              <w:t>TAK / NIE*</w:t>
            </w:r>
          </w:p>
        </w:tc>
      </w:tr>
      <w:tr w:rsidR="007E21F5" w:rsidRPr="002D3958" w14:paraId="48C43CB1" w14:textId="77777777" w:rsidTr="00B466C1">
        <w:tc>
          <w:tcPr>
            <w:tcW w:w="185" w:type="pct"/>
            <w:vAlign w:val="center"/>
          </w:tcPr>
          <w:p w14:paraId="03E8981D" w14:textId="77777777" w:rsidR="007E21F5" w:rsidRPr="002D3958" w:rsidRDefault="007E21F5" w:rsidP="007E21F5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14:paraId="0D203A0D" w14:textId="49208692" w:rsidR="007E21F5" w:rsidRPr="002D3958" w:rsidRDefault="007E21F5" w:rsidP="007E21F5">
            <w:pPr>
              <w:autoSpaceDE w:val="0"/>
              <w:autoSpaceDN w:val="0"/>
              <w:jc w:val="both"/>
              <w:rPr>
                <w:rFonts w:cstheme="minorHAnsi"/>
                <w:bCs/>
                <w:color w:val="000000" w:themeColor="text1"/>
              </w:rPr>
            </w:pPr>
            <w:r w:rsidRPr="002D3958">
              <w:rPr>
                <w:rFonts w:eastAsia="Times New Roman" w:cstheme="minorHAnsi"/>
                <w:color w:val="000000"/>
                <w:lang w:eastAsia="pl-PL"/>
              </w:rPr>
              <w:t>Oprogramowanie zewnętrzne</w:t>
            </w:r>
          </w:p>
        </w:tc>
        <w:tc>
          <w:tcPr>
            <w:tcW w:w="2795" w:type="pct"/>
            <w:vAlign w:val="center"/>
          </w:tcPr>
          <w:p w14:paraId="5469D0B1" w14:textId="77777777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rFonts w:cstheme="minorHAnsi"/>
                <w:color w:val="000000" w:themeColor="text1"/>
              </w:rPr>
            </w:pPr>
            <w:r w:rsidRPr="007B62D2">
              <w:rPr>
                <w:rFonts w:cstheme="minorHAnsi"/>
                <w:color w:val="000000" w:themeColor="text1"/>
              </w:rPr>
              <w:t>Kompatybilne z systemem operacyjnym Windows</w:t>
            </w:r>
          </w:p>
          <w:p w14:paraId="7A77F023" w14:textId="5670EF9B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rFonts w:cstheme="minorHAnsi"/>
                <w:color w:val="000000" w:themeColor="text1"/>
              </w:rPr>
            </w:pPr>
            <w:r w:rsidRPr="007B62D2">
              <w:rPr>
                <w:rFonts w:cstheme="minorHAnsi"/>
                <w:color w:val="000000" w:themeColor="text1"/>
              </w:rPr>
              <w:t xml:space="preserve">Sterujące </w:t>
            </w:r>
            <w:r w:rsidR="008C7E8C">
              <w:rPr>
                <w:rFonts w:cstheme="minorHAnsi"/>
                <w:color w:val="000000" w:themeColor="text1"/>
              </w:rPr>
              <w:t>aparatem</w:t>
            </w:r>
          </w:p>
          <w:p w14:paraId="664466BF" w14:textId="77777777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rFonts w:eastAsia="MS Mincho" w:cstheme="minorHAnsi"/>
              </w:rPr>
            </w:pPr>
            <w:r w:rsidRPr="007B62D2">
              <w:rPr>
                <w:rFonts w:cstheme="minorHAnsi"/>
                <w:color w:val="000000" w:themeColor="text1"/>
              </w:rPr>
              <w:t xml:space="preserve">Posiadające następujące </w:t>
            </w:r>
            <w:r w:rsidRPr="007B62D2">
              <w:rPr>
                <w:rFonts w:eastAsia="MS Mincho" w:cstheme="minorHAnsi"/>
              </w:rPr>
              <w:t>tryby pracy: tryb spektralny (zbieranie widma), tryb fotometryczny (obliczenia ilościowe), tryb kinetyczny (przebieg w czasie)</w:t>
            </w:r>
          </w:p>
          <w:p w14:paraId="6926AD4A" w14:textId="77777777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rFonts w:cstheme="minorHAnsi"/>
                <w:color w:val="000000" w:themeColor="text1"/>
              </w:rPr>
            </w:pPr>
            <w:r w:rsidRPr="007B62D2">
              <w:rPr>
                <w:rFonts w:cstheme="minorHAnsi"/>
                <w:color w:val="000000" w:themeColor="text1"/>
              </w:rPr>
              <w:t>Pozwalające na obróbkę danych oraz tworzenie raportów</w:t>
            </w:r>
            <w:r w:rsidRPr="007B62D2">
              <w:rPr>
                <w:rFonts w:eastAsia="MS Mincho" w:cstheme="minorHAnsi"/>
              </w:rPr>
              <w:t xml:space="preserve"> (drukowanie i tworzenie własnych szablonów wydruku, wstawianie daty, godziny, tekstu i obiektów rysunkowych)</w:t>
            </w:r>
          </w:p>
          <w:p w14:paraId="0BD2CC0C" w14:textId="68E2EDC1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ind w:left="271" w:hanging="271"/>
              <w:rPr>
                <w:rFonts w:cstheme="minorHAnsi"/>
              </w:rPr>
            </w:pPr>
            <w:r w:rsidRPr="007B62D2">
              <w:rPr>
                <w:rFonts w:cstheme="minorHAnsi"/>
              </w:rPr>
              <w:t>Pozwalające na eksport wyników pomiarowych do plików tekstowych lub do arkusza danych Excel</w:t>
            </w:r>
          </w:p>
          <w:p w14:paraId="30EAABDF" w14:textId="77777777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ind w:left="271" w:hanging="271"/>
              <w:rPr>
                <w:rFonts w:cstheme="minorHAnsi"/>
              </w:rPr>
            </w:pPr>
            <w:r w:rsidRPr="007B62D2">
              <w:rPr>
                <w:rFonts w:cstheme="minorHAnsi"/>
              </w:rPr>
              <w:t>Zgodne z GLP/GMP</w:t>
            </w:r>
          </w:p>
          <w:p w14:paraId="35D056BD" w14:textId="51268849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ind w:left="271" w:hanging="271"/>
              <w:rPr>
                <w:rFonts w:cstheme="minorHAnsi"/>
              </w:rPr>
            </w:pPr>
            <w:r w:rsidRPr="007B62D2">
              <w:rPr>
                <w:rFonts w:cstheme="minorHAnsi"/>
              </w:rPr>
              <w:lastRenderedPageBreak/>
              <w:t>Posiadające możliwość rozszerzenia do wersji bazodanowej, zgodnej z wytycznymi FDA 21 CFR Part 11</w:t>
            </w:r>
          </w:p>
          <w:p w14:paraId="149C6A81" w14:textId="77777777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ind w:left="271" w:hanging="271"/>
              <w:rPr>
                <w:rFonts w:cstheme="minorHAnsi"/>
              </w:rPr>
            </w:pPr>
            <w:r w:rsidRPr="007B62D2">
              <w:rPr>
                <w:rFonts w:cstheme="minorHAnsi"/>
              </w:rPr>
              <w:t>Posiadające funkcję automatycznego określania jakości uzyskanego widma</w:t>
            </w:r>
          </w:p>
          <w:p w14:paraId="4FAE822C" w14:textId="77777777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rFonts w:eastAsia="MS Mincho" w:cstheme="minorHAnsi"/>
              </w:rPr>
            </w:pPr>
            <w:r w:rsidRPr="007B62D2">
              <w:rPr>
                <w:rFonts w:cstheme="minorHAnsi"/>
                <w:color w:val="000000" w:themeColor="text1"/>
              </w:rPr>
              <w:t>Dające możliwość p</w:t>
            </w:r>
            <w:r w:rsidRPr="007B62D2">
              <w:rPr>
                <w:rFonts w:eastAsia="MS Mincho" w:cstheme="minorHAnsi"/>
              </w:rPr>
              <w:t xml:space="preserve">orównywania wielu widm/przetwarzania relatywnego, powiększania i pomniejszania widma, </w:t>
            </w:r>
            <w:proofErr w:type="spellStart"/>
            <w:r w:rsidRPr="007B62D2">
              <w:rPr>
                <w:rFonts w:eastAsia="MS Mincho" w:cstheme="minorHAnsi"/>
              </w:rPr>
              <w:t>autoskalowania</w:t>
            </w:r>
            <w:proofErr w:type="spellEnd"/>
            <w:r w:rsidRPr="007B62D2">
              <w:rPr>
                <w:rFonts w:eastAsia="MS Mincho" w:cstheme="minorHAnsi"/>
              </w:rPr>
              <w:t>, cofania i powtarzania tych operacji oraz mające możliwość wstawienia komentarza na ekranie widma</w:t>
            </w:r>
          </w:p>
          <w:p w14:paraId="6C6AD91E" w14:textId="1C94A2E6" w:rsidR="007E21F5" w:rsidRPr="007B62D2" w:rsidRDefault="007E21F5" w:rsidP="00314866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271" w:hanging="271"/>
              <w:jc w:val="both"/>
              <w:rPr>
                <w:rFonts w:cstheme="minorHAnsi"/>
                <w:bCs/>
                <w:color w:val="000000" w:themeColor="text1"/>
              </w:rPr>
            </w:pPr>
            <w:r w:rsidRPr="007B62D2">
              <w:rPr>
                <w:rFonts w:cstheme="minorHAnsi"/>
                <w:color w:val="000000" w:themeColor="text1"/>
              </w:rPr>
              <w:t>W trybie spektralnym umożliwiające następujące przekształcenia</w:t>
            </w:r>
            <w:r w:rsidRPr="007B62D2">
              <w:rPr>
                <w:rFonts w:eastAsia="MS Mincho" w:cstheme="minorHAnsi"/>
              </w:rPr>
              <w:t xml:space="preserve">: pochodne od 1 do 4 rzędu, wygładzanie, odwrotność, pierwiastek kwadratowy, logarytm naturalny, konwersja </w:t>
            </w:r>
            <w:proofErr w:type="spellStart"/>
            <w:r w:rsidRPr="007B62D2">
              <w:rPr>
                <w:rFonts w:eastAsia="MS Mincho" w:cstheme="minorHAnsi"/>
              </w:rPr>
              <w:t>Abs</w:t>
            </w:r>
            <w:proofErr w:type="spellEnd"/>
            <w:r w:rsidRPr="007B62D2">
              <w:rPr>
                <w:rFonts w:eastAsia="MS Mincho" w:cstheme="minorHAnsi"/>
              </w:rPr>
              <w:t xml:space="preserve"> na %T</w:t>
            </w:r>
            <w:r>
              <w:rPr>
                <w:rFonts w:eastAsia="MS Mincho" w:cstheme="minorHAnsi"/>
              </w:rPr>
              <w:t xml:space="preserve"> i odwrotnie</w:t>
            </w:r>
            <w:r w:rsidRPr="007B62D2">
              <w:rPr>
                <w:rFonts w:eastAsia="MS Mincho" w:cstheme="minorHAnsi"/>
              </w:rPr>
              <w:t xml:space="preserve">, przekształcenie wykładnicze, konwersję </w:t>
            </w:r>
            <w:proofErr w:type="spellStart"/>
            <w:r w:rsidRPr="007B62D2">
              <w:rPr>
                <w:rFonts w:eastAsia="MS Mincho" w:cstheme="minorHAnsi"/>
              </w:rPr>
              <w:t>Kubelka</w:t>
            </w:r>
            <w:proofErr w:type="spellEnd"/>
            <w:r w:rsidRPr="007B62D2">
              <w:rPr>
                <w:rFonts w:eastAsia="MS Mincho" w:cstheme="minorHAnsi"/>
              </w:rPr>
              <w:t xml:space="preserve">-Munk, interpolacja, działania arytmetyczne na zbiorach danych i </w:t>
            </w:r>
            <w:r>
              <w:rPr>
                <w:rFonts w:eastAsia="MS Mincho" w:cstheme="minorHAnsi"/>
              </w:rPr>
              <w:t>z użyciem</w:t>
            </w:r>
            <w:r w:rsidRPr="007B62D2">
              <w:rPr>
                <w:rFonts w:eastAsia="MS Mincho" w:cstheme="minorHAnsi"/>
              </w:rPr>
              <w:t xml:space="preserve"> stałych </w:t>
            </w:r>
          </w:p>
          <w:p w14:paraId="46FFD5E8" w14:textId="33D36DFA" w:rsidR="007E21F5" w:rsidRPr="007B62D2" w:rsidRDefault="007E21F5" w:rsidP="003148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rFonts w:cstheme="minorHAnsi"/>
                <w:bCs/>
              </w:rPr>
            </w:pPr>
            <w:r w:rsidRPr="007B62D2">
              <w:rPr>
                <w:rFonts w:cstheme="minorHAnsi"/>
                <w:color w:val="000000" w:themeColor="text1"/>
              </w:rPr>
              <w:t xml:space="preserve">W trybie fotometrycznym umożliwiające </w:t>
            </w:r>
            <w:r w:rsidRPr="007B62D2">
              <w:rPr>
                <w:rFonts w:eastAsia="MS Mincho" w:cstheme="minorHAnsi"/>
              </w:rPr>
              <w:t xml:space="preserve">obliczenia ilościowe na widmach (piki, wartości maksymalne i powierzchnia itp. w określonych przedziałach długości fali), obliczenia z współczynnikiem K, tworzenie krzywych kalibracyjnych jedno- i wielopunktowych (dopasowywanie funkcji 1, 2 i 3 rzędu, wymuszanie przejścia przez zero), </w:t>
            </w:r>
            <w:r w:rsidRPr="007B62D2">
              <w:rPr>
                <w:rFonts w:cstheme="minorHAnsi"/>
                <w:color w:val="000000" w:themeColor="text1"/>
              </w:rPr>
              <w:t xml:space="preserve">dające możliwość </w:t>
            </w:r>
            <w:r w:rsidRPr="007B62D2">
              <w:rPr>
                <w:rFonts w:eastAsia="MS Mincho" w:cstheme="minorHAnsi"/>
              </w:rPr>
              <w:t xml:space="preserve">przetwarzania danych fotometrycznych przy użyciu funkcji definiowanych przez użytkownika (+, -, x, ÷ oraz inne funkcje, włącznie ze współczynnikami), </w:t>
            </w:r>
            <w:r>
              <w:rPr>
                <w:rFonts w:eastAsia="MS Mincho" w:cstheme="minorHAnsi"/>
              </w:rPr>
              <w:t xml:space="preserve">automatyczne </w:t>
            </w:r>
            <w:r w:rsidRPr="007B62D2">
              <w:rPr>
                <w:rFonts w:eastAsia="MS Mincho" w:cstheme="minorHAnsi"/>
              </w:rPr>
              <w:t xml:space="preserve">uśrednianie </w:t>
            </w:r>
            <w:r>
              <w:rPr>
                <w:rFonts w:eastAsia="MS Mincho" w:cstheme="minorHAnsi"/>
              </w:rPr>
              <w:t xml:space="preserve">wybranej grupy </w:t>
            </w:r>
            <w:r w:rsidRPr="007B62D2">
              <w:rPr>
                <w:rFonts w:eastAsia="MS Mincho" w:cstheme="minorHAnsi"/>
              </w:rPr>
              <w:t>widm</w:t>
            </w:r>
          </w:p>
          <w:p w14:paraId="285FA9F7" w14:textId="5FBDFE72" w:rsidR="007E21F5" w:rsidRPr="007B62D2" w:rsidRDefault="007E21F5" w:rsidP="00314866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271" w:hanging="271"/>
              <w:jc w:val="both"/>
              <w:rPr>
                <w:rFonts w:cstheme="minorHAnsi"/>
                <w:bCs/>
                <w:color w:val="000000" w:themeColor="text1"/>
              </w:rPr>
            </w:pPr>
            <w:r w:rsidRPr="007B62D2">
              <w:rPr>
                <w:rFonts w:cstheme="minorHAnsi"/>
                <w:color w:val="000000" w:themeColor="text1"/>
              </w:rPr>
              <w:t>W trybie kinetycznym pozwalające na r</w:t>
            </w:r>
            <w:r w:rsidRPr="007B62D2">
              <w:rPr>
                <w:rFonts w:eastAsia="MS Mincho" w:cstheme="minorHAnsi"/>
              </w:rPr>
              <w:t xml:space="preserve">ównoczesne wyświetlanie danych przebiegu w czasie (krzywe i dane pomiarowe), umożliwiające obliczenia kinetyczne dla enzymów, obliczenia </w:t>
            </w:r>
            <w:proofErr w:type="spellStart"/>
            <w:r w:rsidRPr="007B62D2">
              <w:rPr>
                <w:rFonts w:eastAsia="MS Mincho" w:cstheme="minorHAnsi"/>
              </w:rPr>
              <w:t>Michaelisa-Mentena</w:t>
            </w:r>
            <w:proofErr w:type="spellEnd"/>
            <w:r w:rsidRPr="007B62D2">
              <w:rPr>
                <w:rFonts w:eastAsia="MS Mincho" w:cstheme="minorHAnsi"/>
              </w:rPr>
              <w:t xml:space="preserve"> i tworzenie wykresów (</w:t>
            </w:r>
            <w:proofErr w:type="spellStart"/>
            <w:r w:rsidRPr="007B62D2">
              <w:rPr>
                <w:rFonts w:eastAsia="MS Mincho" w:cstheme="minorHAnsi"/>
              </w:rPr>
              <w:t>Michaelis-Menten</w:t>
            </w:r>
            <w:proofErr w:type="spellEnd"/>
            <w:r w:rsidRPr="007B62D2">
              <w:rPr>
                <w:rFonts w:eastAsia="MS Mincho" w:cstheme="minorHAnsi"/>
              </w:rPr>
              <w:t xml:space="preserve">, </w:t>
            </w:r>
            <w:proofErr w:type="spellStart"/>
            <w:r w:rsidRPr="007B62D2">
              <w:rPr>
                <w:rFonts w:eastAsia="MS Mincho" w:cstheme="minorHAnsi"/>
              </w:rPr>
              <w:t>Lineweaver-Burk</w:t>
            </w:r>
            <w:proofErr w:type="spellEnd"/>
            <w:r w:rsidRPr="007B62D2">
              <w:rPr>
                <w:rFonts w:eastAsia="MS Mincho" w:cstheme="minorHAnsi"/>
              </w:rPr>
              <w:t xml:space="preserve">, </w:t>
            </w:r>
            <w:proofErr w:type="spellStart"/>
            <w:r w:rsidRPr="007B62D2">
              <w:rPr>
                <w:rFonts w:eastAsia="MS Mincho" w:cstheme="minorHAnsi"/>
              </w:rPr>
              <w:t>Hanes</w:t>
            </w:r>
            <w:proofErr w:type="spellEnd"/>
            <w:r w:rsidRPr="007B62D2">
              <w:rPr>
                <w:rFonts w:eastAsia="MS Mincho" w:cstheme="minorHAnsi"/>
              </w:rPr>
              <w:t xml:space="preserve">, </w:t>
            </w:r>
            <w:proofErr w:type="spellStart"/>
            <w:r w:rsidRPr="007B62D2">
              <w:rPr>
                <w:rFonts w:eastAsia="MS Mincho" w:cstheme="minorHAnsi"/>
              </w:rPr>
              <w:t>Woolf</w:t>
            </w:r>
            <w:proofErr w:type="spellEnd"/>
            <w:r w:rsidRPr="007B62D2">
              <w:rPr>
                <w:rFonts w:eastAsia="MS Mincho" w:cstheme="minorHAnsi"/>
              </w:rPr>
              <w:t xml:space="preserve">, </w:t>
            </w:r>
            <w:proofErr w:type="spellStart"/>
            <w:r w:rsidRPr="007B62D2">
              <w:rPr>
                <w:rFonts w:eastAsia="MS Mincho" w:cstheme="minorHAnsi"/>
              </w:rPr>
              <w:t>Eadie-Hofstee</w:t>
            </w:r>
            <w:proofErr w:type="spellEnd"/>
            <w:r w:rsidRPr="007B62D2">
              <w:rPr>
                <w:rFonts w:eastAsia="MS Mincho" w:cstheme="minorHAnsi"/>
              </w:rPr>
              <w:t xml:space="preserve">), wykresu </w:t>
            </w:r>
            <w:proofErr w:type="spellStart"/>
            <w:r w:rsidRPr="007B62D2">
              <w:rPr>
                <w:rFonts w:eastAsia="MS Mincho" w:cstheme="minorHAnsi"/>
              </w:rPr>
              <w:t>Dixona</w:t>
            </w:r>
            <w:proofErr w:type="spellEnd"/>
            <w:r w:rsidRPr="007B62D2">
              <w:rPr>
                <w:rFonts w:eastAsia="MS Mincho" w:cstheme="minorHAnsi"/>
              </w:rPr>
              <w:t xml:space="preserve"> oraz wykresu Hilla</w:t>
            </w:r>
          </w:p>
        </w:tc>
        <w:tc>
          <w:tcPr>
            <w:tcW w:w="1177" w:type="pct"/>
            <w:vAlign w:val="center"/>
          </w:tcPr>
          <w:p w14:paraId="790826C5" w14:textId="318A3C40" w:rsidR="007E21F5" w:rsidRPr="002D3958" w:rsidRDefault="007E21F5" w:rsidP="007E21F5">
            <w:pPr>
              <w:jc w:val="center"/>
              <w:rPr>
                <w:rFonts w:cstheme="minorHAnsi"/>
                <w:iCs/>
              </w:rPr>
            </w:pPr>
            <w:r w:rsidRPr="00653822">
              <w:rPr>
                <w:rFonts w:cstheme="minorHAnsi"/>
                <w:iCs/>
              </w:rPr>
              <w:lastRenderedPageBreak/>
              <w:t>TAK / NIE*</w:t>
            </w:r>
          </w:p>
        </w:tc>
      </w:tr>
      <w:tr w:rsidR="00E16782" w:rsidRPr="002D3958" w14:paraId="5618E2AA" w14:textId="77777777" w:rsidTr="00B466C1">
        <w:trPr>
          <w:trHeight w:val="774"/>
        </w:trPr>
        <w:tc>
          <w:tcPr>
            <w:tcW w:w="185" w:type="pct"/>
            <w:vMerge w:val="restart"/>
            <w:vAlign w:val="center"/>
          </w:tcPr>
          <w:p w14:paraId="7D9DFBDC" w14:textId="77777777" w:rsidR="00E16782" w:rsidRPr="002D3958" w:rsidRDefault="00E16782" w:rsidP="00130A3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30D43091" w14:textId="179738F0" w:rsidR="00B466C1" w:rsidRPr="002D3958" w:rsidRDefault="00B466C1" w:rsidP="00130A39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Funkcjonalność</w:t>
            </w:r>
          </w:p>
        </w:tc>
        <w:tc>
          <w:tcPr>
            <w:tcW w:w="0" w:type="auto"/>
            <w:vAlign w:val="center"/>
          </w:tcPr>
          <w:p w14:paraId="5757F813" w14:textId="2119177A" w:rsidR="00E16782" w:rsidRPr="00E16782" w:rsidRDefault="00E16782" w:rsidP="00E16782">
            <w:pPr>
              <w:spacing w:line="276" w:lineRule="auto"/>
              <w:rPr>
                <w:rFonts w:cstheme="minorHAnsi"/>
              </w:rPr>
            </w:pPr>
            <w:r>
              <w:t>Współpraca spektrofotometru z komputerem poprzez złącze Ethernet (LAN) dające możliwość zdalnego dostępu do aparatu</w:t>
            </w:r>
          </w:p>
        </w:tc>
        <w:tc>
          <w:tcPr>
            <w:tcW w:w="0" w:type="auto"/>
            <w:vAlign w:val="center"/>
          </w:tcPr>
          <w:p w14:paraId="64D4E317" w14:textId="50A5DD99" w:rsidR="00E16782" w:rsidRDefault="00E16782" w:rsidP="00130A39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E16782" w:rsidRPr="002D3958" w14:paraId="762533F0" w14:textId="77777777" w:rsidTr="00B466C1">
        <w:trPr>
          <w:trHeight w:val="700"/>
        </w:trPr>
        <w:tc>
          <w:tcPr>
            <w:tcW w:w="185" w:type="pct"/>
            <w:vMerge/>
            <w:vAlign w:val="center"/>
          </w:tcPr>
          <w:p w14:paraId="534730B8" w14:textId="77777777" w:rsidR="00E16782" w:rsidRPr="002D3958" w:rsidRDefault="00E16782" w:rsidP="00130A3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6D24E8E5" w14:textId="77777777" w:rsidR="00E16782" w:rsidRPr="00DE6C97" w:rsidRDefault="00E16782" w:rsidP="00130A39">
            <w:pPr>
              <w:autoSpaceDE w:val="0"/>
              <w:autoSpaceDN w:val="0"/>
              <w:jc w:val="both"/>
            </w:pPr>
          </w:p>
        </w:tc>
        <w:tc>
          <w:tcPr>
            <w:tcW w:w="0" w:type="auto"/>
            <w:vAlign w:val="center"/>
          </w:tcPr>
          <w:p w14:paraId="3C07822B" w14:textId="49B15DA5" w:rsidR="00E16782" w:rsidRDefault="00E16782" w:rsidP="00E16782">
            <w:pPr>
              <w:spacing w:line="276" w:lineRule="auto"/>
            </w:pPr>
            <w:r>
              <w:t>Główne</w:t>
            </w:r>
            <w:r w:rsidRPr="00DE6C97">
              <w:t xml:space="preserve"> moduły </w:t>
            </w:r>
            <w:r>
              <w:t>spektrofotometru</w:t>
            </w:r>
            <w:r w:rsidRPr="00DE6C97">
              <w:t xml:space="preserve"> muszą pochodzić od jednego producenta w celu zapewnienia niezawodnego działania oraz spójnej obsługi serwisowej</w:t>
            </w:r>
          </w:p>
        </w:tc>
        <w:tc>
          <w:tcPr>
            <w:tcW w:w="0" w:type="auto"/>
            <w:vAlign w:val="center"/>
          </w:tcPr>
          <w:p w14:paraId="07197188" w14:textId="6123987D" w:rsidR="00E16782" w:rsidRDefault="00E16782" w:rsidP="00130A39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E16782" w:rsidRPr="002D3958" w14:paraId="17CB97E4" w14:textId="77777777" w:rsidTr="002A5A5A">
        <w:trPr>
          <w:trHeight w:val="983"/>
        </w:trPr>
        <w:tc>
          <w:tcPr>
            <w:tcW w:w="185" w:type="pct"/>
            <w:vMerge/>
            <w:vAlign w:val="center"/>
          </w:tcPr>
          <w:p w14:paraId="0C466D9C" w14:textId="77777777" w:rsidR="00E16782" w:rsidRPr="002D3958" w:rsidRDefault="00E16782" w:rsidP="00130A3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Merge/>
            <w:vAlign w:val="center"/>
          </w:tcPr>
          <w:p w14:paraId="04E7B10C" w14:textId="77777777" w:rsidR="00E16782" w:rsidRPr="00DE6C97" w:rsidRDefault="00E16782" w:rsidP="00130A39">
            <w:pPr>
              <w:autoSpaceDE w:val="0"/>
              <w:autoSpaceDN w:val="0"/>
              <w:jc w:val="both"/>
            </w:pPr>
          </w:p>
        </w:tc>
        <w:tc>
          <w:tcPr>
            <w:tcW w:w="2795" w:type="pct"/>
            <w:vAlign w:val="center"/>
          </w:tcPr>
          <w:p w14:paraId="6EBCDE4C" w14:textId="7B758440" w:rsidR="00E16782" w:rsidRPr="00E16782" w:rsidRDefault="00E16782" w:rsidP="00E16782">
            <w:pPr>
              <w:spacing w:line="276" w:lineRule="auto"/>
              <w:rPr>
                <w:rFonts w:cstheme="minorHAnsi"/>
              </w:rPr>
            </w:pPr>
            <w:r>
              <w:t xml:space="preserve">Oferowany spektrofotometr powinien być możliwie jak najbardziej kompatybilny </w:t>
            </w:r>
            <w:proofErr w:type="spellStart"/>
            <w:r>
              <w:t>hardware’owo</w:t>
            </w:r>
            <w:proofErr w:type="spellEnd"/>
            <w:r>
              <w:t xml:space="preserve"> i software’owo (ze szczególnym uwzględnieniem oprogramowania typu </w:t>
            </w:r>
            <w:proofErr w:type="spellStart"/>
            <w:r>
              <w:t>LabSolution</w:t>
            </w:r>
            <w:proofErr w:type="spellEnd"/>
            <w:r>
              <w:t>) z systemami GCMS</w:t>
            </w:r>
            <w:r>
              <w:br/>
              <w:t>i HPLC-DAD będącymi w posiadaniu Zamawiającego:</w:t>
            </w:r>
          </w:p>
          <w:p w14:paraId="5EA90B4F" w14:textId="5B6FBE49" w:rsidR="00E16782" w:rsidRDefault="00E16782" w:rsidP="00E16782">
            <w:pPr>
              <w:pStyle w:val="Akapitzlist"/>
              <w:numPr>
                <w:ilvl w:val="1"/>
                <w:numId w:val="31"/>
              </w:numPr>
              <w:spacing w:line="276" w:lineRule="auto"/>
              <w:ind w:left="557" w:hanging="283"/>
              <w:rPr>
                <w:rFonts w:cstheme="minorHAnsi"/>
                <w:lang w:val="en-GB"/>
              </w:rPr>
            </w:pPr>
            <w:r w:rsidRPr="00EB06CD">
              <w:rPr>
                <w:rFonts w:cstheme="minorHAnsi"/>
                <w:lang w:val="en-GB"/>
              </w:rPr>
              <w:t>Shimadzu GC-2010 Gas Chromatograph + GCMS-QP2010 +Gas Chromatography Mass Spectrometer</w:t>
            </w:r>
          </w:p>
          <w:p w14:paraId="477FD5C0" w14:textId="1623BFBA" w:rsidR="00E16782" w:rsidRPr="00E16782" w:rsidRDefault="00E16782" w:rsidP="00E16782">
            <w:pPr>
              <w:pStyle w:val="Akapitzlist"/>
              <w:numPr>
                <w:ilvl w:val="1"/>
                <w:numId w:val="31"/>
              </w:numPr>
              <w:spacing w:line="276" w:lineRule="auto"/>
              <w:ind w:left="557" w:hanging="283"/>
              <w:rPr>
                <w:rFonts w:cstheme="minorHAnsi"/>
                <w:lang w:val="en-GB"/>
              </w:rPr>
            </w:pPr>
            <w:proofErr w:type="spellStart"/>
            <w:r w:rsidRPr="00E16782">
              <w:rPr>
                <w:rFonts w:cstheme="minorHAnsi"/>
              </w:rPr>
              <w:t>Shimadzu</w:t>
            </w:r>
            <w:proofErr w:type="spellEnd"/>
            <w:r w:rsidRPr="00E16782">
              <w:rPr>
                <w:rFonts w:cstheme="minorHAnsi"/>
              </w:rPr>
              <w:t xml:space="preserve"> HPLC -DAD </w:t>
            </w:r>
            <w:proofErr w:type="spellStart"/>
            <w:r w:rsidRPr="00E16782">
              <w:rPr>
                <w:rFonts w:cstheme="minorHAnsi"/>
              </w:rPr>
              <w:t>Prominence</w:t>
            </w:r>
            <w:proofErr w:type="spellEnd"/>
          </w:p>
        </w:tc>
        <w:tc>
          <w:tcPr>
            <w:tcW w:w="1177" w:type="pct"/>
            <w:vAlign w:val="center"/>
          </w:tcPr>
          <w:p w14:paraId="0E381007" w14:textId="2D9DE740" w:rsidR="00E16782" w:rsidRDefault="00E16782" w:rsidP="00130A39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E16782" w:rsidRPr="002D3958" w14:paraId="4D005C06" w14:textId="77777777" w:rsidTr="00B466C1">
        <w:tc>
          <w:tcPr>
            <w:tcW w:w="185" w:type="pct"/>
            <w:vAlign w:val="center"/>
          </w:tcPr>
          <w:p w14:paraId="3AE639BF" w14:textId="77777777" w:rsidR="00E16782" w:rsidRPr="002D3958" w:rsidRDefault="00E16782" w:rsidP="00E16782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14:paraId="2D4225D6" w14:textId="0C4E4274" w:rsidR="00E16782" w:rsidRPr="00DE6C97" w:rsidRDefault="00E16782" w:rsidP="00E16782">
            <w:pPr>
              <w:autoSpaceDE w:val="0"/>
              <w:autoSpaceDN w:val="0"/>
              <w:jc w:val="both"/>
            </w:pPr>
            <w:r>
              <w:rPr>
                <w:rFonts w:cstheme="minorHAnsi"/>
              </w:rPr>
              <w:t xml:space="preserve">Okres gwarancji </w:t>
            </w:r>
          </w:p>
        </w:tc>
        <w:tc>
          <w:tcPr>
            <w:tcW w:w="2795" w:type="pct"/>
            <w:vAlign w:val="center"/>
          </w:tcPr>
          <w:p w14:paraId="5DB2473A" w14:textId="213ED83F" w:rsidR="00E16782" w:rsidRDefault="00E16782" w:rsidP="00E16782">
            <w:pPr>
              <w:spacing w:line="276" w:lineRule="auto"/>
            </w:pPr>
            <w:r w:rsidRPr="00CF5DCB">
              <w:rPr>
                <w:rFonts w:cstheme="minorHAnsi"/>
              </w:rPr>
              <w:t>Minimum 24 miesiące</w:t>
            </w:r>
            <w:r w:rsidR="00CD3F82">
              <w:rPr>
                <w:rFonts w:cstheme="minorHAnsi"/>
              </w:rPr>
              <w:t xml:space="preserve">  na zasadach określonych w Projekcie umowy</w:t>
            </w:r>
          </w:p>
        </w:tc>
        <w:tc>
          <w:tcPr>
            <w:tcW w:w="1177" w:type="pct"/>
            <w:vAlign w:val="center"/>
          </w:tcPr>
          <w:p w14:paraId="1B2DC8A2" w14:textId="77777777" w:rsidR="00E16782" w:rsidRDefault="00E16782" w:rsidP="00E16782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1B6356A9" w14:textId="4676A7F2" w:rsidR="00E16782" w:rsidRDefault="00E16782" w:rsidP="00E16782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B466C1" w:rsidRPr="002D3958" w14:paraId="7F40584B" w14:textId="77777777" w:rsidTr="00B466C1">
        <w:tc>
          <w:tcPr>
            <w:tcW w:w="185" w:type="pct"/>
            <w:vAlign w:val="center"/>
          </w:tcPr>
          <w:p w14:paraId="13671F01" w14:textId="77777777" w:rsidR="00B466C1" w:rsidRPr="002D3958" w:rsidRDefault="00B466C1" w:rsidP="00B466C1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14:paraId="761D12B9" w14:textId="1D7FD577" w:rsidR="00B466C1" w:rsidRDefault="00B466C1" w:rsidP="00B466C1">
            <w:pPr>
              <w:autoSpaceDE w:val="0"/>
              <w:autoSpaceDN w:val="0"/>
              <w:jc w:val="both"/>
              <w:rPr>
                <w:rFonts w:cstheme="minorHAnsi"/>
              </w:rPr>
            </w:pPr>
            <w:r>
              <w:t>Pozostałe wymagania</w:t>
            </w:r>
          </w:p>
        </w:tc>
        <w:tc>
          <w:tcPr>
            <w:tcW w:w="2795" w:type="pct"/>
            <w:vAlign w:val="center"/>
          </w:tcPr>
          <w:p w14:paraId="75AB63F6" w14:textId="0017A78D" w:rsidR="00CD3F82" w:rsidRDefault="00CD3F82" w:rsidP="00CD3F82">
            <w:pPr>
              <w:pStyle w:val="Akapitzlist"/>
              <w:numPr>
                <w:ilvl w:val="0"/>
                <w:numId w:val="31"/>
              </w:numPr>
              <w:spacing w:line="276" w:lineRule="auto"/>
              <w:ind w:left="322" w:hanging="322"/>
            </w:pPr>
            <w:r>
              <w:t>instalacj</w:t>
            </w:r>
            <w:r w:rsidR="006B02D5">
              <w:t>a</w:t>
            </w:r>
            <w:r>
              <w:t xml:space="preserve"> aparatu i oprogramowania </w:t>
            </w:r>
          </w:p>
          <w:p w14:paraId="4B26D1CC" w14:textId="1A7C8D98" w:rsidR="00CD3F82" w:rsidRPr="00343863" w:rsidRDefault="00CD3F82" w:rsidP="00CD3F82">
            <w:pPr>
              <w:pStyle w:val="Akapitzlist"/>
              <w:numPr>
                <w:ilvl w:val="0"/>
                <w:numId w:val="31"/>
              </w:numPr>
              <w:spacing w:line="276" w:lineRule="auto"/>
              <w:ind w:left="322" w:hanging="322"/>
            </w:pPr>
            <w:r w:rsidRPr="00FB3DD6">
              <w:rPr>
                <w:rFonts w:ascii="Calibri" w:hAnsi="Calibri" w:cs="Calibri"/>
              </w:rPr>
              <w:t>uruchomieni</w:t>
            </w:r>
            <w:r w:rsidR="006B02D5">
              <w:rPr>
                <w:rFonts w:ascii="Calibri" w:hAnsi="Calibri" w:cs="Calibri"/>
              </w:rPr>
              <w:t>e</w:t>
            </w:r>
            <w:r w:rsidRPr="00FB3DD6">
              <w:rPr>
                <w:rFonts w:ascii="Calibri" w:hAnsi="Calibri" w:cs="Calibri"/>
              </w:rPr>
              <w:t xml:space="preserve"> i sprawdzenie poprawności działania</w:t>
            </w:r>
            <w:r>
              <w:rPr>
                <w:rFonts w:ascii="Calibri" w:hAnsi="Calibri" w:cs="Calibri"/>
              </w:rPr>
              <w:t xml:space="preserve"> aparatu </w:t>
            </w:r>
          </w:p>
          <w:p w14:paraId="2B4B5BA6" w14:textId="1EB086CB" w:rsidR="00CD3F82" w:rsidRPr="00CD3F82" w:rsidRDefault="00CD3F82" w:rsidP="00CD3F82">
            <w:pPr>
              <w:pStyle w:val="Akapitzlist"/>
              <w:numPr>
                <w:ilvl w:val="0"/>
                <w:numId w:val="31"/>
              </w:numPr>
              <w:spacing w:line="276" w:lineRule="auto"/>
              <w:ind w:left="322" w:hanging="322"/>
            </w:pPr>
            <w:r>
              <w:rPr>
                <w:rFonts w:ascii="Calibri" w:hAnsi="Calibri"/>
                <w:bCs/>
              </w:rPr>
              <w:t>p</w:t>
            </w:r>
            <w:r w:rsidRPr="00343863">
              <w:rPr>
                <w:rFonts w:ascii="Calibri" w:hAnsi="Calibri"/>
                <w:bCs/>
              </w:rPr>
              <w:t>rzeprowadzeni</w:t>
            </w:r>
            <w:r w:rsidR="006B02D5">
              <w:rPr>
                <w:rFonts w:ascii="Calibri" w:hAnsi="Calibri"/>
                <w:bCs/>
              </w:rPr>
              <w:t>e</w:t>
            </w:r>
            <w:r w:rsidRPr="00343863">
              <w:rPr>
                <w:rFonts w:ascii="Calibri" w:hAnsi="Calibri"/>
                <w:bCs/>
              </w:rPr>
              <w:t xml:space="preserve"> instruktażu w zakresie obsługi i eksploatacji dla pracowników </w:t>
            </w:r>
            <w:r w:rsidRPr="00774F07">
              <w:rPr>
                <w:rFonts w:ascii="Calibri" w:hAnsi="Calibri"/>
                <w:bCs/>
              </w:rPr>
              <w:t>Zamawiającego (</w:t>
            </w:r>
            <w:r w:rsidR="0092517E" w:rsidRPr="00774F07">
              <w:rPr>
                <w:rFonts w:ascii="Calibri" w:hAnsi="Calibri"/>
                <w:bCs/>
              </w:rPr>
              <w:t>8</w:t>
            </w:r>
            <w:r w:rsidR="00774F07" w:rsidRPr="00774F07">
              <w:rPr>
                <w:rFonts w:ascii="Calibri" w:hAnsi="Calibri"/>
                <w:bCs/>
              </w:rPr>
              <w:t xml:space="preserve"> osób</w:t>
            </w:r>
            <w:r w:rsidRPr="00774F07">
              <w:rPr>
                <w:rFonts w:ascii="Calibri" w:hAnsi="Calibri"/>
                <w:bCs/>
              </w:rPr>
              <w:t xml:space="preserve">) w </w:t>
            </w:r>
            <w:r w:rsidRPr="00343863">
              <w:rPr>
                <w:rFonts w:ascii="Calibri" w:hAnsi="Calibri"/>
                <w:bCs/>
              </w:rPr>
              <w:t xml:space="preserve">miejscu użytkowania aparatu </w:t>
            </w:r>
          </w:p>
          <w:p w14:paraId="5464273C" w14:textId="752FE02D" w:rsidR="00B466C1" w:rsidRPr="00CF5DCB" w:rsidRDefault="00CD3F82" w:rsidP="00774F07">
            <w:pPr>
              <w:pStyle w:val="Akapitzlist"/>
              <w:numPr>
                <w:ilvl w:val="0"/>
                <w:numId w:val="31"/>
              </w:numPr>
              <w:spacing w:line="276" w:lineRule="auto"/>
              <w:ind w:left="322" w:hanging="322"/>
              <w:rPr>
                <w:rFonts w:cstheme="minorHAnsi"/>
              </w:rPr>
            </w:pPr>
            <w:r w:rsidRPr="00CD3F82">
              <w:rPr>
                <w:rFonts w:ascii="Calibri" w:hAnsi="Calibri"/>
                <w:bCs/>
              </w:rPr>
              <w:t>przekazani</w:t>
            </w:r>
            <w:r w:rsidR="006B02D5">
              <w:rPr>
                <w:rFonts w:ascii="Calibri" w:hAnsi="Calibri"/>
                <w:bCs/>
              </w:rPr>
              <w:t>e</w:t>
            </w:r>
            <w:r w:rsidRPr="00CD3F82">
              <w:rPr>
                <w:rFonts w:ascii="Calibri" w:hAnsi="Calibri"/>
                <w:bCs/>
              </w:rPr>
              <w:t xml:space="preserve"> </w:t>
            </w:r>
            <w:r w:rsidRPr="00CD3F82">
              <w:rPr>
                <w:rFonts w:eastAsia="Times New Roman" w:cstheme="minorHAnsi"/>
                <w:color w:val="000000"/>
                <w:lang w:eastAsia="pl-PL"/>
              </w:rPr>
              <w:t>Instrukcja obsługi aparatu i oprogramowania zewnętrznego w języku polskim</w:t>
            </w:r>
          </w:p>
        </w:tc>
        <w:tc>
          <w:tcPr>
            <w:tcW w:w="1177" w:type="pct"/>
            <w:vAlign w:val="center"/>
          </w:tcPr>
          <w:p w14:paraId="21421585" w14:textId="25A1EC23" w:rsidR="00B466C1" w:rsidRPr="007B476C" w:rsidRDefault="00B466C1" w:rsidP="00B466C1">
            <w:pPr>
              <w:jc w:val="center"/>
              <w:rPr>
                <w:rFonts w:cstheme="minorHAnsi"/>
                <w:iCs/>
              </w:rPr>
            </w:pPr>
            <w:r w:rsidRPr="00EC1B03">
              <w:rPr>
                <w:rFonts w:cstheme="minorHAnsi"/>
                <w:iCs/>
              </w:rPr>
              <w:t>TAK / NIE*</w:t>
            </w:r>
          </w:p>
        </w:tc>
      </w:tr>
    </w:tbl>
    <w:p w14:paraId="3FCB41BF" w14:textId="77777777" w:rsidR="00774F07" w:rsidRDefault="00774F07" w:rsidP="00774F07">
      <w:pPr>
        <w:spacing w:after="0" w:line="240" w:lineRule="auto"/>
        <w:rPr>
          <w:bCs/>
          <w:i/>
          <w:iCs/>
        </w:rPr>
      </w:pPr>
    </w:p>
    <w:p w14:paraId="01AE8F5F" w14:textId="2F67E50F" w:rsidR="00774F07" w:rsidRPr="00411E67" w:rsidRDefault="00774F07" w:rsidP="00774F0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 niepotrzebne skreślić</w:t>
      </w:r>
    </w:p>
    <w:p w14:paraId="20BEEAC8" w14:textId="1BA51347" w:rsidR="00774F07" w:rsidRPr="00411E67" w:rsidRDefault="00774F07" w:rsidP="00774F0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5741C822" w14:textId="77777777" w:rsidR="00774F07" w:rsidRDefault="00774F07" w:rsidP="00774F07"/>
    <w:p w14:paraId="79A58E12" w14:textId="3933E2BF" w:rsidR="00774F07" w:rsidRDefault="00774F07" w:rsidP="00774F07">
      <w:pPr>
        <w:spacing w:line="240" w:lineRule="auto"/>
        <w:rPr>
          <w:b/>
          <w:i/>
          <w:iCs/>
        </w:rPr>
      </w:pPr>
    </w:p>
    <w:p w14:paraId="168E8F08" w14:textId="77777777" w:rsidR="0054107F" w:rsidRDefault="0054107F" w:rsidP="00774F07">
      <w:pPr>
        <w:spacing w:line="240" w:lineRule="auto"/>
        <w:rPr>
          <w:b/>
          <w:i/>
          <w:iCs/>
        </w:rPr>
      </w:pPr>
    </w:p>
    <w:p w14:paraId="74C4DFA1" w14:textId="3FC407BE" w:rsidR="00774F07" w:rsidRDefault="00774F07" w:rsidP="00774F07">
      <w:pPr>
        <w:spacing w:line="240" w:lineRule="auto"/>
        <w:rPr>
          <w:b/>
          <w:i/>
          <w:iCs/>
        </w:rPr>
      </w:pPr>
    </w:p>
    <w:p w14:paraId="4821EE6F" w14:textId="0374C55F" w:rsidR="007B476C" w:rsidRDefault="007B476C" w:rsidP="00774F07">
      <w:pPr>
        <w:spacing w:line="240" w:lineRule="auto"/>
        <w:rPr>
          <w:rFonts w:cstheme="minorHAnsi"/>
          <w:iCs/>
        </w:rPr>
      </w:pPr>
    </w:p>
    <w:p w14:paraId="5AD4401E" w14:textId="77777777" w:rsidR="001E2A6C" w:rsidRPr="0052680F" w:rsidRDefault="001E2A6C" w:rsidP="001E2A6C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52680F">
        <w:rPr>
          <w:rFonts w:ascii="Calibri" w:hAnsi="Calibri" w:cs="Calibri"/>
          <w:b/>
          <w:color w:val="00B0F0"/>
          <w:spacing w:val="-4"/>
        </w:rPr>
        <w:t xml:space="preserve">Kwalifikowany podpis elektroniczny </w:t>
      </w:r>
    </w:p>
    <w:p w14:paraId="1BACAFAB" w14:textId="77777777" w:rsidR="001E2A6C" w:rsidRPr="0052680F" w:rsidRDefault="001E2A6C" w:rsidP="001E2A6C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52680F">
        <w:rPr>
          <w:rFonts w:ascii="Calibri" w:hAnsi="Calibri" w:cs="Calibri"/>
          <w:b/>
          <w:color w:val="00B0F0"/>
          <w:spacing w:val="-4"/>
        </w:rPr>
        <w:t>osoby uprawnionej do występowania w imieniu Wykonawcy</w:t>
      </w:r>
    </w:p>
    <w:sectPr w:rsidR="001E2A6C" w:rsidRPr="0052680F" w:rsidSect="00BC39FD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22B6" w14:textId="77777777" w:rsidR="00903BDA" w:rsidRDefault="00903BDA" w:rsidP="007B476C">
      <w:pPr>
        <w:spacing w:after="0" w:line="240" w:lineRule="auto"/>
      </w:pPr>
      <w:r>
        <w:separator/>
      </w:r>
    </w:p>
  </w:endnote>
  <w:endnote w:type="continuationSeparator" w:id="0">
    <w:p w14:paraId="09C8E446" w14:textId="77777777" w:rsidR="00903BDA" w:rsidRDefault="00903BDA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44F0" w14:textId="77777777" w:rsidR="00903BDA" w:rsidRDefault="00903BDA" w:rsidP="007B476C">
      <w:pPr>
        <w:spacing w:after="0" w:line="240" w:lineRule="auto"/>
      </w:pPr>
      <w:r>
        <w:separator/>
      </w:r>
    </w:p>
  </w:footnote>
  <w:footnote w:type="continuationSeparator" w:id="0">
    <w:p w14:paraId="7706A13F" w14:textId="77777777" w:rsidR="00903BDA" w:rsidRDefault="00903BDA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997C" w14:textId="01D8901C" w:rsidR="002A5A5A" w:rsidRPr="001612C9" w:rsidRDefault="002A5A5A" w:rsidP="002A5A5A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5F547F0F" wp14:editId="479B3E89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AC1A8" w14:textId="6C1D392B" w:rsidR="002A5A5A" w:rsidRPr="002A5A5A" w:rsidRDefault="002A5A5A" w:rsidP="002A5A5A">
    <w:pPr>
      <w:pStyle w:val="Nagwek"/>
      <w:jc w:val="center"/>
      <w:rPr>
        <w:rFonts w:cstheme="minorHAnsi"/>
        <w:color w:val="000000"/>
        <w:sz w:val="20"/>
        <w:szCs w:val="20"/>
      </w:rPr>
    </w:pPr>
    <w:r w:rsidRPr="005571A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14:paraId="01FADCD4" w14:textId="77777777" w:rsidR="002A5A5A" w:rsidRDefault="002A5A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43C3"/>
    <w:multiLevelType w:val="hybridMultilevel"/>
    <w:tmpl w:val="AF92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59E2"/>
    <w:multiLevelType w:val="hybridMultilevel"/>
    <w:tmpl w:val="1C402150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E70"/>
    <w:multiLevelType w:val="hybridMultilevel"/>
    <w:tmpl w:val="6748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E7900"/>
    <w:multiLevelType w:val="hybridMultilevel"/>
    <w:tmpl w:val="4BECF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5505"/>
    <w:multiLevelType w:val="hybridMultilevel"/>
    <w:tmpl w:val="87F64B6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6760B28"/>
    <w:multiLevelType w:val="hybridMultilevel"/>
    <w:tmpl w:val="CAF23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92AD0"/>
    <w:multiLevelType w:val="hybridMultilevel"/>
    <w:tmpl w:val="65C47884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F28"/>
    <w:multiLevelType w:val="hybridMultilevel"/>
    <w:tmpl w:val="FD6E3194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1012A"/>
    <w:multiLevelType w:val="hybridMultilevel"/>
    <w:tmpl w:val="ACBE9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496A"/>
    <w:multiLevelType w:val="hybridMultilevel"/>
    <w:tmpl w:val="576413BA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76D82"/>
    <w:multiLevelType w:val="hybridMultilevel"/>
    <w:tmpl w:val="492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37857"/>
    <w:multiLevelType w:val="hybridMultilevel"/>
    <w:tmpl w:val="4E604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02F5"/>
    <w:multiLevelType w:val="hybridMultilevel"/>
    <w:tmpl w:val="4AD66F72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2E6B79"/>
    <w:multiLevelType w:val="hybridMultilevel"/>
    <w:tmpl w:val="BF62CDA6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8682F"/>
    <w:multiLevelType w:val="hybridMultilevel"/>
    <w:tmpl w:val="5C7C8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77C13"/>
    <w:multiLevelType w:val="hybridMultilevel"/>
    <w:tmpl w:val="9B84B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76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B526A"/>
    <w:multiLevelType w:val="hybridMultilevel"/>
    <w:tmpl w:val="F5E63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92740"/>
    <w:multiLevelType w:val="hybridMultilevel"/>
    <w:tmpl w:val="ACBE9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C6B5D"/>
    <w:multiLevelType w:val="hybridMultilevel"/>
    <w:tmpl w:val="9966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A4DCA"/>
    <w:multiLevelType w:val="hybridMultilevel"/>
    <w:tmpl w:val="F84E7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2"/>
  </w:num>
  <w:num w:numId="4">
    <w:abstractNumId w:val="30"/>
  </w:num>
  <w:num w:numId="5">
    <w:abstractNumId w:val="3"/>
  </w:num>
  <w:num w:numId="6">
    <w:abstractNumId w:val="5"/>
  </w:num>
  <w:num w:numId="7">
    <w:abstractNumId w:val="14"/>
  </w:num>
  <w:num w:numId="8">
    <w:abstractNumId w:val="8"/>
  </w:num>
  <w:num w:numId="9">
    <w:abstractNumId w:val="20"/>
  </w:num>
  <w:num w:numId="10">
    <w:abstractNumId w:val="21"/>
  </w:num>
  <w:num w:numId="11">
    <w:abstractNumId w:val="9"/>
  </w:num>
  <w:num w:numId="12">
    <w:abstractNumId w:val="22"/>
  </w:num>
  <w:num w:numId="13">
    <w:abstractNumId w:val="10"/>
  </w:num>
  <w:num w:numId="14">
    <w:abstractNumId w:val="23"/>
  </w:num>
  <w:num w:numId="15">
    <w:abstractNumId w:val="0"/>
  </w:num>
  <w:num w:numId="16">
    <w:abstractNumId w:val="2"/>
  </w:num>
  <w:num w:numId="17">
    <w:abstractNumId w:val="28"/>
  </w:num>
  <w:num w:numId="18">
    <w:abstractNumId w:val="18"/>
  </w:num>
  <w:num w:numId="19">
    <w:abstractNumId w:val="24"/>
  </w:num>
  <w:num w:numId="20">
    <w:abstractNumId w:val="26"/>
  </w:num>
  <w:num w:numId="21">
    <w:abstractNumId w:val="29"/>
  </w:num>
  <w:num w:numId="22">
    <w:abstractNumId w:val="15"/>
  </w:num>
  <w:num w:numId="23">
    <w:abstractNumId w:val="27"/>
  </w:num>
  <w:num w:numId="24">
    <w:abstractNumId w:val="16"/>
  </w:num>
  <w:num w:numId="25">
    <w:abstractNumId w:val="11"/>
  </w:num>
  <w:num w:numId="26">
    <w:abstractNumId w:val="7"/>
  </w:num>
  <w:num w:numId="27">
    <w:abstractNumId w:val="13"/>
  </w:num>
  <w:num w:numId="28">
    <w:abstractNumId w:val="19"/>
  </w:num>
  <w:num w:numId="29">
    <w:abstractNumId w:val="1"/>
  </w:num>
  <w:num w:numId="30">
    <w:abstractNumId w:val="1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2CD9"/>
    <w:rsid w:val="00003EDA"/>
    <w:rsid w:val="00011B9D"/>
    <w:rsid w:val="0002148A"/>
    <w:rsid w:val="00033989"/>
    <w:rsid w:val="0003406C"/>
    <w:rsid w:val="000749F9"/>
    <w:rsid w:val="00077751"/>
    <w:rsid w:val="000A07D9"/>
    <w:rsid w:val="000C4CAC"/>
    <w:rsid w:val="000E4877"/>
    <w:rsid w:val="000F369D"/>
    <w:rsid w:val="000F5B88"/>
    <w:rsid w:val="00100AF6"/>
    <w:rsid w:val="00106578"/>
    <w:rsid w:val="00130A39"/>
    <w:rsid w:val="00151B66"/>
    <w:rsid w:val="00157E18"/>
    <w:rsid w:val="001B0EA5"/>
    <w:rsid w:val="001D017A"/>
    <w:rsid w:val="001D04A5"/>
    <w:rsid w:val="001E2A6C"/>
    <w:rsid w:val="00211F4F"/>
    <w:rsid w:val="0022211F"/>
    <w:rsid w:val="00236A30"/>
    <w:rsid w:val="00242761"/>
    <w:rsid w:val="00252A6A"/>
    <w:rsid w:val="002822B0"/>
    <w:rsid w:val="002850BC"/>
    <w:rsid w:val="002A5A5A"/>
    <w:rsid w:val="002B0881"/>
    <w:rsid w:val="002C4FA6"/>
    <w:rsid w:val="002D3958"/>
    <w:rsid w:val="002D4642"/>
    <w:rsid w:val="002F4536"/>
    <w:rsid w:val="00314866"/>
    <w:rsid w:val="00320F2A"/>
    <w:rsid w:val="00325610"/>
    <w:rsid w:val="00344838"/>
    <w:rsid w:val="003507A6"/>
    <w:rsid w:val="003545FC"/>
    <w:rsid w:val="00376748"/>
    <w:rsid w:val="003B1654"/>
    <w:rsid w:val="003C05AE"/>
    <w:rsid w:val="003D074C"/>
    <w:rsid w:val="003D4EF9"/>
    <w:rsid w:val="003D626A"/>
    <w:rsid w:val="003F35A8"/>
    <w:rsid w:val="003F7984"/>
    <w:rsid w:val="00403BD5"/>
    <w:rsid w:val="00413C75"/>
    <w:rsid w:val="004830A5"/>
    <w:rsid w:val="00492270"/>
    <w:rsid w:val="004A51C3"/>
    <w:rsid w:val="004B1AC4"/>
    <w:rsid w:val="004B3E2B"/>
    <w:rsid w:val="004C5165"/>
    <w:rsid w:val="004F2909"/>
    <w:rsid w:val="004F6CD6"/>
    <w:rsid w:val="005014D9"/>
    <w:rsid w:val="0052680F"/>
    <w:rsid w:val="0054107F"/>
    <w:rsid w:val="00555877"/>
    <w:rsid w:val="00576C1C"/>
    <w:rsid w:val="00577795"/>
    <w:rsid w:val="00577843"/>
    <w:rsid w:val="00590E35"/>
    <w:rsid w:val="00591623"/>
    <w:rsid w:val="005C5E62"/>
    <w:rsid w:val="005D7CE5"/>
    <w:rsid w:val="005E120B"/>
    <w:rsid w:val="005E4FDE"/>
    <w:rsid w:val="0063093B"/>
    <w:rsid w:val="00652F83"/>
    <w:rsid w:val="00673E2A"/>
    <w:rsid w:val="00683CCB"/>
    <w:rsid w:val="00683D52"/>
    <w:rsid w:val="00694B5A"/>
    <w:rsid w:val="00695BC6"/>
    <w:rsid w:val="006A73D5"/>
    <w:rsid w:val="006B02D5"/>
    <w:rsid w:val="006B7D55"/>
    <w:rsid w:val="00724DB7"/>
    <w:rsid w:val="00750062"/>
    <w:rsid w:val="00774F07"/>
    <w:rsid w:val="007858EA"/>
    <w:rsid w:val="007B476C"/>
    <w:rsid w:val="007B62D2"/>
    <w:rsid w:val="007C14AB"/>
    <w:rsid w:val="007E21F5"/>
    <w:rsid w:val="0083532D"/>
    <w:rsid w:val="008378CC"/>
    <w:rsid w:val="00852099"/>
    <w:rsid w:val="00866ED5"/>
    <w:rsid w:val="00883C1F"/>
    <w:rsid w:val="00893F59"/>
    <w:rsid w:val="008B10C1"/>
    <w:rsid w:val="008B4D6C"/>
    <w:rsid w:val="008C1F38"/>
    <w:rsid w:val="008C7E8C"/>
    <w:rsid w:val="00903BDA"/>
    <w:rsid w:val="0092517E"/>
    <w:rsid w:val="00925AEB"/>
    <w:rsid w:val="009269A0"/>
    <w:rsid w:val="009558FE"/>
    <w:rsid w:val="009906A2"/>
    <w:rsid w:val="0099155B"/>
    <w:rsid w:val="00991D58"/>
    <w:rsid w:val="009A04D3"/>
    <w:rsid w:val="009A0BE7"/>
    <w:rsid w:val="009B42D2"/>
    <w:rsid w:val="009D42FA"/>
    <w:rsid w:val="009D696C"/>
    <w:rsid w:val="009E703B"/>
    <w:rsid w:val="00A03099"/>
    <w:rsid w:val="00A03D2D"/>
    <w:rsid w:val="00A20647"/>
    <w:rsid w:val="00A5282F"/>
    <w:rsid w:val="00A5677C"/>
    <w:rsid w:val="00A941FF"/>
    <w:rsid w:val="00AC7F9F"/>
    <w:rsid w:val="00AF612B"/>
    <w:rsid w:val="00B37CE6"/>
    <w:rsid w:val="00B466C1"/>
    <w:rsid w:val="00BB3B39"/>
    <w:rsid w:val="00BB405D"/>
    <w:rsid w:val="00BC3592"/>
    <w:rsid w:val="00BC39FD"/>
    <w:rsid w:val="00BC480A"/>
    <w:rsid w:val="00BD16EA"/>
    <w:rsid w:val="00C34653"/>
    <w:rsid w:val="00C64E1D"/>
    <w:rsid w:val="00C85D44"/>
    <w:rsid w:val="00C87A83"/>
    <w:rsid w:val="00CB17B9"/>
    <w:rsid w:val="00CB181F"/>
    <w:rsid w:val="00CB4D20"/>
    <w:rsid w:val="00CC788A"/>
    <w:rsid w:val="00CD3F82"/>
    <w:rsid w:val="00CE61A2"/>
    <w:rsid w:val="00D0668D"/>
    <w:rsid w:val="00D42CEC"/>
    <w:rsid w:val="00D574BB"/>
    <w:rsid w:val="00D74E1C"/>
    <w:rsid w:val="00D8659D"/>
    <w:rsid w:val="00D93B68"/>
    <w:rsid w:val="00DB580F"/>
    <w:rsid w:val="00DD3398"/>
    <w:rsid w:val="00E1611A"/>
    <w:rsid w:val="00E16782"/>
    <w:rsid w:val="00E624D1"/>
    <w:rsid w:val="00E74CBA"/>
    <w:rsid w:val="00EB06CD"/>
    <w:rsid w:val="00ED4A39"/>
    <w:rsid w:val="00EE1DC0"/>
    <w:rsid w:val="00F419B7"/>
    <w:rsid w:val="00F449E9"/>
    <w:rsid w:val="00F55E30"/>
    <w:rsid w:val="00F70066"/>
    <w:rsid w:val="00F77E6E"/>
    <w:rsid w:val="00F8613D"/>
    <w:rsid w:val="00FA0FE3"/>
    <w:rsid w:val="00FA4955"/>
    <w:rsid w:val="00FB3B2E"/>
    <w:rsid w:val="00FB3EC6"/>
    <w:rsid w:val="00FB5DF3"/>
    <w:rsid w:val="00FC2651"/>
    <w:rsid w:val="00FC5A57"/>
    <w:rsid w:val="00FD742C"/>
    <w:rsid w:val="00FF257E"/>
    <w:rsid w:val="00FF3D21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styleId="UyteHipercze">
    <w:name w:val="FollowedHyperlink"/>
    <w:rsid w:val="00695BC6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unhideWhenUsed/>
    <w:rsid w:val="00A52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8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2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D1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9CA0-5609-4E91-9C22-F657B53B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5</cp:revision>
  <cp:lastPrinted>2024-03-20T08:47:00Z</cp:lastPrinted>
  <dcterms:created xsi:type="dcterms:W3CDTF">2024-04-22T08:48:00Z</dcterms:created>
  <dcterms:modified xsi:type="dcterms:W3CDTF">2024-04-23T06:53:00Z</dcterms:modified>
</cp:coreProperties>
</file>