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3FB" w:rsidRPr="004A03FB" w:rsidRDefault="004A03FB" w:rsidP="004A03FB">
      <w:pPr>
        <w:spacing w:after="24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t xml:space="preserve">Ogłoszenie nr 559558-N-2020 z dnia 2020-07-08 r. </w:t>
      </w:r>
    </w:p>
    <w:p w:rsidR="004A03FB" w:rsidRPr="004A03FB" w:rsidRDefault="004A03FB" w:rsidP="004A03FB">
      <w:pPr>
        <w:spacing w:after="0" w:line="240" w:lineRule="auto"/>
        <w:jc w:val="center"/>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t>Akademia Marynarki Wojennej im. Bohaterów Westerplatte: Kompleksowe zabezpieczenie ratownicze przez ratowników wodnych, Krytej Pływalni przy Akademii Marynarki Wojennej w Gdyni.</w:t>
      </w:r>
      <w:r w:rsidRPr="004A03FB">
        <w:rPr>
          <w:rFonts w:ascii="Times New Roman" w:eastAsia="Times New Roman" w:hAnsi="Times New Roman" w:cs="Times New Roman"/>
          <w:sz w:val="24"/>
          <w:szCs w:val="24"/>
          <w:lang w:eastAsia="pl-PL"/>
        </w:rPr>
        <w:br/>
        <w:t xml:space="preserve">OGŁOSZENIE O ZAMÓWIENIU - Usługi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b/>
          <w:bCs/>
          <w:sz w:val="24"/>
          <w:szCs w:val="24"/>
          <w:lang w:eastAsia="pl-PL"/>
        </w:rPr>
        <w:t>Zamieszczanie ogłoszenia:</w:t>
      </w:r>
      <w:r w:rsidRPr="004A03FB">
        <w:rPr>
          <w:rFonts w:ascii="Times New Roman" w:eastAsia="Times New Roman" w:hAnsi="Times New Roman" w:cs="Times New Roman"/>
          <w:sz w:val="24"/>
          <w:szCs w:val="24"/>
          <w:lang w:eastAsia="pl-PL"/>
        </w:rPr>
        <w:t xml:space="preserve"> Zamieszczanie obowiązkowe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b/>
          <w:bCs/>
          <w:sz w:val="24"/>
          <w:szCs w:val="24"/>
          <w:lang w:eastAsia="pl-PL"/>
        </w:rPr>
        <w:t>Ogłoszenie dotyczy:</w:t>
      </w:r>
      <w:r w:rsidRPr="004A03FB">
        <w:rPr>
          <w:rFonts w:ascii="Times New Roman" w:eastAsia="Times New Roman" w:hAnsi="Times New Roman" w:cs="Times New Roman"/>
          <w:sz w:val="24"/>
          <w:szCs w:val="24"/>
          <w:lang w:eastAsia="pl-PL"/>
        </w:rPr>
        <w:t xml:space="preserve"> Zamówienia publicznego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t xml:space="preserve">Nie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Nazwa projektu lub programu</w:t>
      </w:r>
      <w:r w:rsidRPr="004A03FB">
        <w:rPr>
          <w:rFonts w:ascii="Times New Roman" w:eastAsia="Times New Roman" w:hAnsi="Times New Roman" w:cs="Times New Roman"/>
          <w:sz w:val="24"/>
          <w:szCs w:val="24"/>
          <w:lang w:eastAsia="pl-PL"/>
        </w:rPr>
        <w:t xml:space="preserve"> </w:t>
      </w:r>
      <w:r w:rsidRPr="004A03FB">
        <w:rPr>
          <w:rFonts w:ascii="Times New Roman" w:eastAsia="Times New Roman" w:hAnsi="Times New Roman" w:cs="Times New Roman"/>
          <w:sz w:val="24"/>
          <w:szCs w:val="24"/>
          <w:lang w:eastAsia="pl-PL"/>
        </w:rPr>
        <w:br/>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t xml:space="preserve">Nie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4A03FB">
        <w:rPr>
          <w:rFonts w:ascii="Times New Roman" w:eastAsia="Times New Roman" w:hAnsi="Times New Roman" w:cs="Times New Roman"/>
          <w:sz w:val="24"/>
          <w:szCs w:val="24"/>
          <w:lang w:eastAsia="pl-PL"/>
        </w:rPr>
        <w:br/>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u w:val="single"/>
          <w:lang w:eastAsia="pl-PL"/>
        </w:rPr>
        <w:t>SEKCJA I: ZAMAWIAJĄCY</w:t>
      </w:r>
      <w:r w:rsidRPr="004A03FB">
        <w:rPr>
          <w:rFonts w:ascii="Times New Roman" w:eastAsia="Times New Roman" w:hAnsi="Times New Roman" w:cs="Times New Roman"/>
          <w:sz w:val="24"/>
          <w:szCs w:val="24"/>
          <w:lang w:eastAsia="pl-PL"/>
        </w:rPr>
        <w:t xml:space="preserve">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b/>
          <w:bCs/>
          <w:sz w:val="24"/>
          <w:szCs w:val="24"/>
          <w:lang w:eastAsia="pl-PL"/>
        </w:rPr>
        <w:t xml:space="preserve">Postępowanie przeprowadza centralny zamawiający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t xml:space="preserve">Nie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t xml:space="preserve">Nie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b/>
          <w:bCs/>
          <w:sz w:val="24"/>
          <w:szCs w:val="24"/>
          <w:lang w:eastAsia="pl-PL"/>
        </w:rPr>
        <w:t>Informacje na temat podmiotu któremu zamawiający powierzył/powierzyli prowadzenie postępowania:</w:t>
      </w:r>
      <w:r w:rsidRPr="004A03FB">
        <w:rPr>
          <w:rFonts w:ascii="Times New Roman" w:eastAsia="Times New Roman" w:hAnsi="Times New Roman" w:cs="Times New Roman"/>
          <w:sz w:val="24"/>
          <w:szCs w:val="24"/>
          <w:lang w:eastAsia="pl-PL"/>
        </w:rPr>
        <w:t xml:space="preserve">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Postępowanie jest przeprowadzane wspólnie przez zamawiających</w:t>
      </w:r>
      <w:r w:rsidRPr="004A03FB">
        <w:rPr>
          <w:rFonts w:ascii="Times New Roman" w:eastAsia="Times New Roman" w:hAnsi="Times New Roman" w:cs="Times New Roman"/>
          <w:sz w:val="24"/>
          <w:szCs w:val="24"/>
          <w:lang w:eastAsia="pl-PL"/>
        </w:rPr>
        <w:t xml:space="preserve">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t xml:space="preserve">Nie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t xml:space="preserve">Nie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A03FB">
        <w:rPr>
          <w:rFonts w:ascii="Times New Roman" w:eastAsia="Times New Roman" w:hAnsi="Times New Roman" w:cs="Times New Roman"/>
          <w:sz w:val="24"/>
          <w:szCs w:val="24"/>
          <w:lang w:eastAsia="pl-PL"/>
        </w:rPr>
        <w:t xml:space="preserve">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Informacje dodatkowe:</w:t>
      </w:r>
      <w:r w:rsidRPr="004A03FB">
        <w:rPr>
          <w:rFonts w:ascii="Times New Roman" w:eastAsia="Times New Roman" w:hAnsi="Times New Roman" w:cs="Times New Roman"/>
          <w:sz w:val="24"/>
          <w:szCs w:val="24"/>
          <w:lang w:eastAsia="pl-PL"/>
        </w:rPr>
        <w:t xml:space="preserve">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b/>
          <w:bCs/>
          <w:sz w:val="24"/>
          <w:szCs w:val="24"/>
          <w:lang w:eastAsia="pl-PL"/>
        </w:rPr>
        <w:t xml:space="preserve">I. 1) NAZWA I ADRES: </w:t>
      </w:r>
      <w:r w:rsidRPr="004A03FB">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sz w:val="24"/>
          <w:szCs w:val="24"/>
          <w:lang w:eastAsia="pl-PL"/>
        </w:rPr>
        <w:lastRenderedPageBreak/>
        <w:t xml:space="preserve">Adres strony internetowej (URL): www.amw.gdynia.pl </w:t>
      </w:r>
      <w:r w:rsidRPr="004A03FB">
        <w:rPr>
          <w:rFonts w:ascii="Times New Roman" w:eastAsia="Times New Roman" w:hAnsi="Times New Roman" w:cs="Times New Roman"/>
          <w:sz w:val="24"/>
          <w:szCs w:val="24"/>
          <w:lang w:eastAsia="pl-PL"/>
        </w:rPr>
        <w:br/>
        <w:t xml:space="preserve">Adres profilu nabywcy: www.amw.gdynia.pl </w:t>
      </w:r>
      <w:r w:rsidRPr="004A03F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b/>
          <w:bCs/>
          <w:sz w:val="24"/>
          <w:szCs w:val="24"/>
          <w:lang w:eastAsia="pl-PL"/>
        </w:rPr>
        <w:t xml:space="preserve">I. 2) RODZAJ ZAMAWIAJĄCEGO: </w:t>
      </w:r>
      <w:r w:rsidRPr="004A03FB">
        <w:rPr>
          <w:rFonts w:ascii="Times New Roman" w:eastAsia="Times New Roman" w:hAnsi="Times New Roman" w:cs="Times New Roman"/>
          <w:sz w:val="24"/>
          <w:szCs w:val="24"/>
          <w:lang w:eastAsia="pl-PL"/>
        </w:rPr>
        <w:t xml:space="preserve">Inny (proszę określić): </w:t>
      </w:r>
      <w:r w:rsidRPr="004A03FB">
        <w:rPr>
          <w:rFonts w:ascii="Times New Roman" w:eastAsia="Times New Roman" w:hAnsi="Times New Roman" w:cs="Times New Roman"/>
          <w:sz w:val="24"/>
          <w:szCs w:val="24"/>
          <w:lang w:eastAsia="pl-PL"/>
        </w:rPr>
        <w:br/>
        <w:t xml:space="preserve">Uczelnia Publiczna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b/>
          <w:bCs/>
          <w:sz w:val="24"/>
          <w:szCs w:val="24"/>
          <w:lang w:eastAsia="pl-PL"/>
        </w:rPr>
        <w:t xml:space="preserve">I.3) WSPÓLNE UDZIELANIE ZAMÓWIENIA </w:t>
      </w:r>
      <w:r w:rsidRPr="004A03FB">
        <w:rPr>
          <w:rFonts w:ascii="Times New Roman" w:eastAsia="Times New Roman" w:hAnsi="Times New Roman" w:cs="Times New Roman"/>
          <w:b/>
          <w:bCs/>
          <w:i/>
          <w:iCs/>
          <w:sz w:val="24"/>
          <w:szCs w:val="24"/>
          <w:lang w:eastAsia="pl-PL"/>
        </w:rPr>
        <w:t>(jeżeli dotyczy)</w:t>
      </w:r>
      <w:r w:rsidRPr="004A03FB">
        <w:rPr>
          <w:rFonts w:ascii="Times New Roman" w:eastAsia="Times New Roman" w:hAnsi="Times New Roman" w:cs="Times New Roman"/>
          <w:b/>
          <w:bCs/>
          <w:sz w:val="24"/>
          <w:szCs w:val="24"/>
          <w:lang w:eastAsia="pl-PL"/>
        </w:rPr>
        <w:t xml:space="preserve">: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A03FB">
        <w:rPr>
          <w:rFonts w:ascii="Times New Roman" w:eastAsia="Times New Roman" w:hAnsi="Times New Roman" w:cs="Times New Roman"/>
          <w:sz w:val="24"/>
          <w:szCs w:val="24"/>
          <w:lang w:eastAsia="pl-PL"/>
        </w:rPr>
        <w:br/>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b/>
          <w:bCs/>
          <w:sz w:val="24"/>
          <w:szCs w:val="24"/>
          <w:lang w:eastAsia="pl-PL"/>
        </w:rPr>
        <w:t xml:space="preserve">I.4) KOMUNIKACJA: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A03FB">
        <w:rPr>
          <w:rFonts w:ascii="Times New Roman" w:eastAsia="Times New Roman" w:hAnsi="Times New Roman" w:cs="Times New Roman"/>
          <w:sz w:val="24"/>
          <w:szCs w:val="24"/>
          <w:lang w:eastAsia="pl-PL"/>
        </w:rPr>
        <w:t xml:space="preserve">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t xml:space="preserve">Tak </w:t>
      </w:r>
      <w:r w:rsidRPr="004A03FB">
        <w:rPr>
          <w:rFonts w:ascii="Times New Roman" w:eastAsia="Times New Roman" w:hAnsi="Times New Roman" w:cs="Times New Roman"/>
          <w:sz w:val="24"/>
          <w:szCs w:val="24"/>
          <w:lang w:eastAsia="pl-PL"/>
        </w:rPr>
        <w:br/>
        <w:t xml:space="preserve">www.amw.gdynia.pl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t xml:space="preserve">Tak </w:t>
      </w:r>
      <w:r w:rsidRPr="004A03FB">
        <w:rPr>
          <w:rFonts w:ascii="Times New Roman" w:eastAsia="Times New Roman" w:hAnsi="Times New Roman" w:cs="Times New Roman"/>
          <w:sz w:val="24"/>
          <w:szCs w:val="24"/>
          <w:lang w:eastAsia="pl-PL"/>
        </w:rPr>
        <w:br/>
        <w:t xml:space="preserve">www.amw.gdynia.pl; https://platformazakupowa.pl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t xml:space="preserve">Nie </w:t>
      </w:r>
      <w:r w:rsidRPr="004A03FB">
        <w:rPr>
          <w:rFonts w:ascii="Times New Roman" w:eastAsia="Times New Roman" w:hAnsi="Times New Roman" w:cs="Times New Roman"/>
          <w:sz w:val="24"/>
          <w:szCs w:val="24"/>
          <w:lang w:eastAsia="pl-PL"/>
        </w:rPr>
        <w:br/>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Oferty lub wnioski o dopuszczenie do udziału w postępowaniu należy przesyłać:</w:t>
      </w:r>
      <w:r w:rsidRPr="004A03FB">
        <w:rPr>
          <w:rFonts w:ascii="Times New Roman" w:eastAsia="Times New Roman" w:hAnsi="Times New Roman" w:cs="Times New Roman"/>
          <w:sz w:val="24"/>
          <w:szCs w:val="24"/>
          <w:lang w:eastAsia="pl-PL"/>
        </w:rPr>
        <w:t xml:space="preserve">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Elektronicznie</w:t>
      </w:r>
      <w:r w:rsidRPr="004A03FB">
        <w:rPr>
          <w:rFonts w:ascii="Times New Roman" w:eastAsia="Times New Roman" w:hAnsi="Times New Roman" w:cs="Times New Roman"/>
          <w:sz w:val="24"/>
          <w:szCs w:val="24"/>
          <w:lang w:eastAsia="pl-PL"/>
        </w:rPr>
        <w:t xml:space="preserve">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t xml:space="preserve">Tak </w:t>
      </w:r>
      <w:r w:rsidRPr="004A03FB">
        <w:rPr>
          <w:rFonts w:ascii="Times New Roman" w:eastAsia="Times New Roman" w:hAnsi="Times New Roman" w:cs="Times New Roman"/>
          <w:sz w:val="24"/>
          <w:szCs w:val="24"/>
          <w:lang w:eastAsia="pl-PL"/>
        </w:rPr>
        <w:br/>
        <w:t xml:space="preserve">adres </w:t>
      </w:r>
      <w:r w:rsidRPr="004A03FB">
        <w:rPr>
          <w:rFonts w:ascii="Times New Roman" w:eastAsia="Times New Roman" w:hAnsi="Times New Roman" w:cs="Times New Roman"/>
          <w:sz w:val="24"/>
          <w:szCs w:val="24"/>
          <w:lang w:eastAsia="pl-PL"/>
        </w:rPr>
        <w:br/>
        <w:t xml:space="preserve">https://platformazakupowa.pl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A03FB">
        <w:rPr>
          <w:rFonts w:ascii="Times New Roman" w:eastAsia="Times New Roman" w:hAnsi="Times New Roman" w:cs="Times New Roman"/>
          <w:sz w:val="24"/>
          <w:szCs w:val="24"/>
          <w:lang w:eastAsia="pl-PL"/>
        </w:rPr>
        <w:t xml:space="preserve"> </w:t>
      </w:r>
      <w:r w:rsidRPr="004A03FB">
        <w:rPr>
          <w:rFonts w:ascii="Times New Roman" w:eastAsia="Times New Roman" w:hAnsi="Times New Roman" w:cs="Times New Roman"/>
          <w:sz w:val="24"/>
          <w:szCs w:val="24"/>
          <w:lang w:eastAsia="pl-PL"/>
        </w:rPr>
        <w:br/>
        <w:t xml:space="preserve">Tak </w:t>
      </w:r>
      <w:r w:rsidRPr="004A03FB">
        <w:rPr>
          <w:rFonts w:ascii="Times New Roman" w:eastAsia="Times New Roman" w:hAnsi="Times New Roman" w:cs="Times New Roman"/>
          <w:sz w:val="24"/>
          <w:szCs w:val="24"/>
          <w:lang w:eastAsia="pl-PL"/>
        </w:rPr>
        <w:br/>
        <w:t xml:space="preserve">Inny sposób: </w:t>
      </w:r>
      <w:r w:rsidRPr="004A03FB">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A03FB">
        <w:rPr>
          <w:rFonts w:ascii="Times New Roman" w:eastAsia="Times New Roman" w:hAnsi="Times New Roman" w:cs="Times New Roman"/>
          <w:sz w:val="24"/>
          <w:szCs w:val="24"/>
          <w:lang w:eastAsia="pl-PL"/>
        </w:rPr>
        <w:t xml:space="preserve"> </w:t>
      </w:r>
      <w:r w:rsidRPr="004A03FB">
        <w:rPr>
          <w:rFonts w:ascii="Times New Roman" w:eastAsia="Times New Roman" w:hAnsi="Times New Roman" w:cs="Times New Roman"/>
          <w:sz w:val="24"/>
          <w:szCs w:val="24"/>
          <w:lang w:eastAsia="pl-PL"/>
        </w:rPr>
        <w:br/>
        <w:t xml:space="preserve">Nie </w:t>
      </w:r>
      <w:r w:rsidRPr="004A03FB">
        <w:rPr>
          <w:rFonts w:ascii="Times New Roman" w:eastAsia="Times New Roman" w:hAnsi="Times New Roman" w:cs="Times New Roman"/>
          <w:sz w:val="24"/>
          <w:szCs w:val="24"/>
          <w:lang w:eastAsia="pl-PL"/>
        </w:rPr>
        <w:br/>
        <w:t xml:space="preserve">Inny sposób: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sz w:val="24"/>
          <w:szCs w:val="24"/>
          <w:lang w:eastAsia="pl-PL"/>
        </w:rPr>
        <w:br/>
        <w:t xml:space="preserve">Adres: </w:t>
      </w:r>
      <w:r w:rsidRPr="004A03FB">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7.30- 09.30 i od 13.30 - 15.15 codziennie z wyjątkiem sobót, niedziel i dni ustawowo wolnych od pracy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A03FB">
        <w:rPr>
          <w:rFonts w:ascii="Times New Roman" w:eastAsia="Times New Roman" w:hAnsi="Times New Roman" w:cs="Times New Roman"/>
          <w:sz w:val="24"/>
          <w:szCs w:val="24"/>
          <w:lang w:eastAsia="pl-PL"/>
        </w:rPr>
        <w:t xml:space="preserve">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t xml:space="preserve">Nie </w:t>
      </w:r>
      <w:r w:rsidRPr="004A03F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A03FB">
        <w:rPr>
          <w:rFonts w:ascii="Times New Roman" w:eastAsia="Times New Roman" w:hAnsi="Times New Roman" w:cs="Times New Roman"/>
          <w:sz w:val="24"/>
          <w:szCs w:val="24"/>
          <w:lang w:eastAsia="pl-PL"/>
        </w:rPr>
        <w:br/>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u w:val="single"/>
          <w:lang w:eastAsia="pl-PL"/>
        </w:rPr>
        <w:t xml:space="preserve">SEKCJA II: PRZEDMIOT ZAMÓWIENIA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 xml:space="preserve">II.1) Nazwa nadana zamówieniu przez zamawiającego: </w:t>
      </w:r>
      <w:r w:rsidRPr="004A03FB">
        <w:rPr>
          <w:rFonts w:ascii="Times New Roman" w:eastAsia="Times New Roman" w:hAnsi="Times New Roman" w:cs="Times New Roman"/>
          <w:sz w:val="24"/>
          <w:szCs w:val="24"/>
          <w:lang w:eastAsia="pl-PL"/>
        </w:rPr>
        <w:t xml:space="preserve">Kompleksowe zabezpieczenie ratownicze przez ratowników wodnych, Krytej Pływalni przy Akademii Marynarki Wojennej w Gdyni.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 xml:space="preserve">Numer referencyjny: </w:t>
      </w:r>
      <w:r w:rsidRPr="004A03FB">
        <w:rPr>
          <w:rFonts w:ascii="Times New Roman" w:eastAsia="Times New Roman" w:hAnsi="Times New Roman" w:cs="Times New Roman"/>
          <w:sz w:val="24"/>
          <w:szCs w:val="24"/>
          <w:lang w:eastAsia="pl-PL"/>
        </w:rPr>
        <w:t xml:space="preserve">67/ZP/20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A03FB" w:rsidRPr="004A03FB" w:rsidRDefault="004A03FB" w:rsidP="004A03FB">
      <w:pPr>
        <w:spacing w:after="0" w:line="240" w:lineRule="auto"/>
        <w:jc w:val="both"/>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t xml:space="preserve">Nie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 xml:space="preserve">II.2) Rodzaj zamówienia: </w:t>
      </w:r>
      <w:r w:rsidRPr="004A03FB">
        <w:rPr>
          <w:rFonts w:ascii="Times New Roman" w:eastAsia="Times New Roman" w:hAnsi="Times New Roman" w:cs="Times New Roman"/>
          <w:sz w:val="24"/>
          <w:szCs w:val="24"/>
          <w:lang w:eastAsia="pl-PL"/>
        </w:rPr>
        <w:t xml:space="preserve">Usługi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II.3) Informacja o możliwości składania ofert częściowych</w:t>
      </w:r>
      <w:r w:rsidRPr="004A03FB">
        <w:rPr>
          <w:rFonts w:ascii="Times New Roman" w:eastAsia="Times New Roman" w:hAnsi="Times New Roman" w:cs="Times New Roman"/>
          <w:sz w:val="24"/>
          <w:szCs w:val="24"/>
          <w:lang w:eastAsia="pl-PL"/>
        </w:rPr>
        <w:t xml:space="preserve"> </w:t>
      </w:r>
      <w:r w:rsidRPr="004A03FB">
        <w:rPr>
          <w:rFonts w:ascii="Times New Roman" w:eastAsia="Times New Roman" w:hAnsi="Times New Roman" w:cs="Times New Roman"/>
          <w:sz w:val="24"/>
          <w:szCs w:val="24"/>
          <w:lang w:eastAsia="pl-PL"/>
        </w:rPr>
        <w:br/>
        <w:t xml:space="preserve">Zamówienie podzielone jest na części: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t xml:space="preserve">Nie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Oferty lub wnioski o dopuszczenie do udziału w postępowaniu można składać w odniesieniu do:</w:t>
      </w:r>
      <w:r w:rsidRPr="004A03FB">
        <w:rPr>
          <w:rFonts w:ascii="Times New Roman" w:eastAsia="Times New Roman" w:hAnsi="Times New Roman" w:cs="Times New Roman"/>
          <w:sz w:val="24"/>
          <w:szCs w:val="24"/>
          <w:lang w:eastAsia="pl-PL"/>
        </w:rPr>
        <w:t xml:space="preserve"> </w:t>
      </w:r>
      <w:r w:rsidRPr="004A03FB">
        <w:rPr>
          <w:rFonts w:ascii="Times New Roman" w:eastAsia="Times New Roman" w:hAnsi="Times New Roman" w:cs="Times New Roman"/>
          <w:sz w:val="24"/>
          <w:szCs w:val="24"/>
          <w:lang w:eastAsia="pl-PL"/>
        </w:rPr>
        <w:br/>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A03FB">
        <w:rPr>
          <w:rFonts w:ascii="Times New Roman" w:eastAsia="Times New Roman" w:hAnsi="Times New Roman" w:cs="Times New Roman"/>
          <w:sz w:val="24"/>
          <w:szCs w:val="24"/>
          <w:lang w:eastAsia="pl-PL"/>
        </w:rPr>
        <w:t xml:space="preserve">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A03FB">
        <w:rPr>
          <w:rFonts w:ascii="Times New Roman" w:eastAsia="Times New Roman" w:hAnsi="Times New Roman" w:cs="Times New Roman"/>
          <w:sz w:val="24"/>
          <w:szCs w:val="24"/>
          <w:lang w:eastAsia="pl-PL"/>
        </w:rPr>
        <w:t xml:space="preserve">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 xml:space="preserve">II.4) Krótki opis przedmiotu zamówienia </w:t>
      </w:r>
      <w:r w:rsidRPr="004A03F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A03F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A03FB">
        <w:rPr>
          <w:rFonts w:ascii="Times New Roman" w:eastAsia="Times New Roman" w:hAnsi="Times New Roman" w:cs="Times New Roman"/>
          <w:sz w:val="24"/>
          <w:szCs w:val="24"/>
          <w:lang w:eastAsia="pl-PL"/>
        </w:rPr>
        <w:t xml:space="preserve">Przedmiotem zamówienia jest – Kompleksowe zabezpieczenie ratownicze Krytej Pływalni przy AMW przez ratowników wodnych w obiekcie o następującej charakterystyce: a) basen pływacki - sportowy o wymiarach 25,04m x21,5m tj. 538,36 m2 z ośmioma torami, oraz głębokością 1.90 - 2.40 dla zawodników (basen wraz z zapleczem technicznym w pełni odpowiada wymogom przeprowadzenie zawodów sportowych) , b) basen nurkowy, o wymiarach 15m x 8m i głębokości 5 m, z wierzą do skoków o wysokości 3 m oraz suwnicą, dyszami do masarzu wodnego, oraz przeciwprądami, c) sauna fińska., sauna aromatyczna oraz sauna parowa. Szacunkowa ilość godzin w ciągu roku: łącznie 17 520 , przy obsadzie 3 ratowników na zmianie.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 xml:space="preserve">II.5) Główny kod CPV: </w:t>
      </w:r>
      <w:r w:rsidRPr="004A03FB">
        <w:rPr>
          <w:rFonts w:ascii="Times New Roman" w:eastAsia="Times New Roman" w:hAnsi="Times New Roman" w:cs="Times New Roman"/>
          <w:sz w:val="24"/>
          <w:szCs w:val="24"/>
          <w:lang w:eastAsia="pl-PL"/>
        </w:rPr>
        <w:t xml:space="preserve">75252000-7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Dodatkowe kody CPV:</w:t>
      </w:r>
      <w:r w:rsidRPr="004A03F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A03FB" w:rsidRPr="004A03FB" w:rsidTr="004A03FB">
        <w:tc>
          <w:tcPr>
            <w:tcW w:w="0" w:type="auto"/>
            <w:tcBorders>
              <w:top w:val="single" w:sz="6" w:space="0" w:color="000000"/>
              <w:left w:val="single" w:sz="6" w:space="0" w:color="000000"/>
              <w:bottom w:val="single" w:sz="6" w:space="0" w:color="000000"/>
              <w:right w:val="single" w:sz="6" w:space="0" w:color="000000"/>
            </w:tcBorders>
            <w:vAlign w:val="center"/>
            <w:hideMark/>
          </w:tcPr>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t>Kod CPV</w:t>
            </w:r>
          </w:p>
        </w:tc>
      </w:tr>
      <w:tr w:rsidR="004A03FB" w:rsidRPr="004A03FB" w:rsidTr="004A03FB">
        <w:tc>
          <w:tcPr>
            <w:tcW w:w="0" w:type="auto"/>
            <w:tcBorders>
              <w:top w:val="single" w:sz="6" w:space="0" w:color="000000"/>
              <w:left w:val="single" w:sz="6" w:space="0" w:color="000000"/>
              <w:bottom w:val="single" w:sz="6" w:space="0" w:color="000000"/>
              <w:right w:val="single" w:sz="6" w:space="0" w:color="000000"/>
            </w:tcBorders>
            <w:vAlign w:val="center"/>
            <w:hideMark/>
          </w:tcPr>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t>71317200-5</w:t>
            </w:r>
          </w:p>
        </w:tc>
      </w:tr>
    </w:tbl>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 xml:space="preserve">II.6) Całkowita wartość zamówienia </w:t>
      </w:r>
      <w:r w:rsidRPr="004A03FB">
        <w:rPr>
          <w:rFonts w:ascii="Times New Roman" w:eastAsia="Times New Roman" w:hAnsi="Times New Roman" w:cs="Times New Roman"/>
          <w:i/>
          <w:iCs/>
          <w:sz w:val="24"/>
          <w:szCs w:val="24"/>
          <w:lang w:eastAsia="pl-PL"/>
        </w:rPr>
        <w:t>(jeżeli zamawiający podaje informacje o wartości zamówienia)</w:t>
      </w:r>
      <w:r w:rsidRPr="004A03FB">
        <w:rPr>
          <w:rFonts w:ascii="Times New Roman" w:eastAsia="Times New Roman" w:hAnsi="Times New Roman" w:cs="Times New Roman"/>
          <w:sz w:val="24"/>
          <w:szCs w:val="24"/>
          <w:lang w:eastAsia="pl-PL"/>
        </w:rPr>
        <w:t xml:space="preserve">: </w:t>
      </w:r>
      <w:r w:rsidRPr="004A03FB">
        <w:rPr>
          <w:rFonts w:ascii="Times New Roman" w:eastAsia="Times New Roman" w:hAnsi="Times New Roman" w:cs="Times New Roman"/>
          <w:sz w:val="24"/>
          <w:szCs w:val="24"/>
          <w:lang w:eastAsia="pl-PL"/>
        </w:rPr>
        <w:br/>
        <w:t xml:space="preserve">Wartość bez VAT: </w:t>
      </w:r>
      <w:r w:rsidRPr="004A03FB">
        <w:rPr>
          <w:rFonts w:ascii="Times New Roman" w:eastAsia="Times New Roman" w:hAnsi="Times New Roman" w:cs="Times New Roman"/>
          <w:sz w:val="24"/>
          <w:szCs w:val="24"/>
          <w:lang w:eastAsia="pl-PL"/>
        </w:rPr>
        <w:br/>
        <w:t xml:space="preserve">Waluta: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A03FB">
        <w:rPr>
          <w:rFonts w:ascii="Times New Roman" w:eastAsia="Times New Roman" w:hAnsi="Times New Roman" w:cs="Times New Roman"/>
          <w:sz w:val="24"/>
          <w:szCs w:val="24"/>
          <w:lang w:eastAsia="pl-PL"/>
        </w:rPr>
        <w:t xml:space="preserve">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A03FB">
        <w:rPr>
          <w:rFonts w:ascii="Times New Roman" w:eastAsia="Times New Roman" w:hAnsi="Times New Roman" w:cs="Times New Roman"/>
          <w:sz w:val="24"/>
          <w:szCs w:val="24"/>
          <w:lang w:eastAsia="pl-PL"/>
        </w:rPr>
        <w:t xml:space="preserve">Nie </w:t>
      </w:r>
      <w:r w:rsidRPr="004A03F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A03FB">
        <w:rPr>
          <w:rFonts w:ascii="Times New Roman" w:eastAsia="Times New Roman" w:hAnsi="Times New Roman" w:cs="Times New Roman"/>
          <w:sz w:val="24"/>
          <w:szCs w:val="24"/>
          <w:lang w:eastAsia="pl-PL"/>
        </w:rPr>
        <w:t xml:space="preserve"> </w:t>
      </w:r>
      <w:r w:rsidRPr="004A03FB">
        <w:rPr>
          <w:rFonts w:ascii="Times New Roman" w:eastAsia="Times New Roman" w:hAnsi="Times New Roman" w:cs="Times New Roman"/>
          <w:sz w:val="24"/>
          <w:szCs w:val="24"/>
          <w:lang w:eastAsia="pl-PL"/>
        </w:rPr>
        <w:br/>
        <w:t>miesiącach:  12  </w:t>
      </w:r>
      <w:r w:rsidRPr="004A03FB">
        <w:rPr>
          <w:rFonts w:ascii="Times New Roman" w:eastAsia="Times New Roman" w:hAnsi="Times New Roman" w:cs="Times New Roman"/>
          <w:i/>
          <w:iCs/>
          <w:sz w:val="24"/>
          <w:szCs w:val="24"/>
          <w:lang w:eastAsia="pl-PL"/>
        </w:rPr>
        <w:t xml:space="preserve"> lub </w:t>
      </w:r>
      <w:r w:rsidRPr="004A03FB">
        <w:rPr>
          <w:rFonts w:ascii="Times New Roman" w:eastAsia="Times New Roman" w:hAnsi="Times New Roman" w:cs="Times New Roman"/>
          <w:b/>
          <w:bCs/>
          <w:sz w:val="24"/>
          <w:szCs w:val="24"/>
          <w:lang w:eastAsia="pl-PL"/>
        </w:rPr>
        <w:t>dniach:</w:t>
      </w:r>
      <w:r w:rsidRPr="004A03FB">
        <w:rPr>
          <w:rFonts w:ascii="Times New Roman" w:eastAsia="Times New Roman" w:hAnsi="Times New Roman" w:cs="Times New Roman"/>
          <w:sz w:val="24"/>
          <w:szCs w:val="24"/>
          <w:lang w:eastAsia="pl-PL"/>
        </w:rPr>
        <w:t xml:space="preserve">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i/>
          <w:iCs/>
          <w:sz w:val="24"/>
          <w:szCs w:val="24"/>
          <w:lang w:eastAsia="pl-PL"/>
        </w:rPr>
        <w:t>lub</w:t>
      </w:r>
      <w:r w:rsidRPr="004A03FB">
        <w:rPr>
          <w:rFonts w:ascii="Times New Roman" w:eastAsia="Times New Roman" w:hAnsi="Times New Roman" w:cs="Times New Roman"/>
          <w:sz w:val="24"/>
          <w:szCs w:val="24"/>
          <w:lang w:eastAsia="pl-PL"/>
        </w:rPr>
        <w:t xml:space="preserve">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 xml:space="preserve">data rozpoczęcia: </w:t>
      </w:r>
      <w:r w:rsidRPr="004A03FB">
        <w:rPr>
          <w:rFonts w:ascii="Times New Roman" w:eastAsia="Times New Roman" w:hAnsi="Times New Roman" w:cs="Times New Roman"/>
          <w:sz w:val="24"/>
          <w:szCs w:val="24"/>
          <w:lang w:eastAsia="pl-PL"/>
        </w:rPr>
        <w:t> </w:t>
      </w:r>
      <w:r w:rsidRPr="004A03FB">
        <w:rPr>
          <w:rFonts w:ascii="Times New Roman" w:eastAsia="Times New Roman" w:hAnsi="Times New Roman" w:cs="Times New Roman"/>
          <w:i/>
          <w:iCs/>
          <w:sz w:val="24"/>
          <w:szCs w:val="24"/>
          <w:lang w:eastAsia="pl-PL"/>
        </w:rPr>
        <w:t xml:space="preserve"> lub </w:t>
      </w:r>
      <w:r w:rsidRPr="004A03FB">
        <w:rPr>
          <w:rFonts w:ascii="Times New Roman" w:eastAsia="Times New Roman" w:hAnsi="Times New Roman" w:cs="Times New Roman"/>
          <w:b/>
          <w:bCs/>
          <w:sz w:val="24"/>
          <w:szCs w:val="24"/>
          <w:lang w:eastAsia="pl-PL"/>
        </w:rPr>
        <w:t xml:space="preserve">zakończenia: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 xml:space="preserve">II.9) Informacje dodatkowe: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b/>
          <w:bCs/>
          <w:sz w:val="24"/>
          <w:szCs w:val="24"/>
          <w:lang w:eastAsia="pl-PL"/>
        </w:rPr>
        <w:t xml:space="preserve">III.1) WARUNKI UDZIAŁU W POSTĘPOWANIU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A03FB">
        <w:rPr>
          <w:rFonts w:ascii="Times New Roman" w:eastAsia="Times New Roman" w:hAnsi="Times New Roman" w:cs="Times New Roman"/>
          <w:sz w:val="24"/>
          <w:szCs w:val="24"/>
          <w:lang w:eastAsia="pl-PL"/>
        </w:rPr>
        <w:t xml:space="preserve"> </w:t>
      </w:r>
      <w:r w:rsidRPr="004A03FB">
        <w:rPr>
          <w:rFonts w:ascii="Times New Roman" w:eastAsia="Times New Roman" w:hAnsi="Times New Roman" w:cs="Times New Roman"/>
          <w:sz w:val="24"/>
          <w:szCs w:val="24"/>
          <w:lang w:eastAsia="pl-PL"/>
        </w:rPr>
        <w:br/>
        <w:t xml:space="preserve">Określenie warunków: Wykonawca musi posiadać zgodę Ministra Spraw wewnętrznych na wykonywanie ratownictwa wodnego, wydana na podstawie art. 12 ust. 1 ustawy z dnia 18 sierpnia 2011r. o bezpieczeństwie osób przebywających na obszarach wodnych (Dz. U. z 2018r., poz. 1482) </w:t>
      </w:r>
      <w:r w:rsidRPr="004A03FB">
        <w:rPr>
          <w:rFonts w:ascii="Times New Roman" w:eastAsia="Times New Roman" w:hAnsi="Times New Roman" w:cs="Times New Roman"/>
          <w:sz w:val="24"/>
          <w:szCs w:val="24"/>
          <w:lang w:eastAsia="pl-PL"/>
        </w:rPr>
        <w:br/>
        <w:t xml:space="preserve">Informacje dodatkowe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 xml:space="preserve">III.1.2) Sytuacja finansowa lub ekonomiczna </w:t>
      </w:r>
      <w:r w:rsidRPr="004A03FB">
        <w:rPr>
          <w:rFonts w:ascii="Times New Roman" w:eastAsia="Times New Roman" w:hAnsi="Times New Roman" w:cs="Times New Roman"/>
          <w:sz w:val="24"/>
          <w:szCs w:val="24"/>
          <w:lang w:eastAsia="pl-PL"/>
        </w:rPr>
        <w:br/>
        <w:t xml:space="preserve">Określenie warunków: Wykonawca musi być ubezpieczony od odpowiedzialności cywilnej w zakresie prowadzonej działalności związanej z przedmiotem zamówienia na kwotę nie niższą niż 500 000 tysięcy złotych. </w:t>
      </w:r>
      <w:r w:rsidRPr="004A03FB">
        <w:rPr>
          <w:rFonts w:ascii="Times New Roman" w:eastAsia="Times New Roman" w:hAnsi="Times New Roman" w:cs="Times New Roman"/>
          <w:sz w:val="24"/>
          <w:szCs w:val="24"/>
          <w:lang w:eastAsia="pl-PL"/>
        </w:rPr>
        <w:br/>
        <w:t xml:space="preserve">Informacje dodatkowe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 xml:space="preserve">III.1.3) Zdolność techniczna lub zawodowa </w:t>
      </w:r>
      <w:r w:rsidRPr="004A03FB">
        <w:rPr>
          <w:rFonts w:ascii="Times New Roman" w:eastAsia="Times New Roman" w:hAnsi="Times New Roman" w:cs="Times New Roman"/>
          <w:sz w:val="24"/>
          <w:szCs w:val="24"/>
          <w:lang w:eastAsia="pl-PL"/>
        </w:rPr>
        <w:br/>
        <w:t xml:space="preserve">Określenie warunków: Wykonawca musi posiadać doświadczenie w okresie ostatnich 3 lat przed upływem terminu składania ofert, a jeżeli okres prowadzenia działalności jest krótszy – w tym okresie w wykonaniu jednej usługi ochrony ratowniczej na pływalni krytej, posiadającej łączną powierzchnię lustra wody minimum 400 m2, oraz wartości nie mniejszej niż 250 000,00 zł. brutto (słownie: dwieście pięćdziesiąt tysięcy złotych brutto). Wykonawca musi posiadać w dyspozycji co najmniej 10 osób posiadających minimum 1 rok (tj. 12 miesięcy) doświadczenia zawodowego w pracy na stanowisku ratownika, w zakresie odpowiadającym przedmiotowi usług objętych niniejszym zamówieniem, w tym minimum dwie osoby posiadające patent „nurka”. Wszystkie osoby biorące udział w zamówieniu muszą posiadać aktualne zaświadczenia lekarskie, poświadczające zdolność do pełnienia funkcji ratownika. </w:t>
      </w:r>
      <w:r w:rsidRPr="004A03F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A03FB">
        <w:rPr>
          <w:rFonts w:ascii="Times New Roman" w:eastAsia="Times New Roman" w:hAnsi="Times New Roman" w:cs="Times New Roman"/>
          <w:sz w:val="24"/>
          <w:szCs w:val="24"/>
          <w:lang w:eastAsia="pl-PL"/>
        </w:rPr>
        <w:br/>
        <w:t xml:space="preserve">Informacje dodatkowe: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b/>
          <w:bCs/>
          <w:sz w:val="24"/>
          <w:szCs w:val="24"/>
          <w:lang w:eastAsia="pl-PL"/>
        </w:rPr>
        <w:t xml:space="preserve">III.2) PODSTAWY WYKLUCZENIA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b/>
          <w:bCs/>
          <w:sz w:val="24"/>
          <w:szCs w:val="24"/>
          <w:lang w:eastAsia="pl-PL"/>
        </w:rPr>
        <w:t>III.2.1) Podstawy wykluczenia określone w art. 24 ust. 1 ustawy Pzp</w:t>
      </w:r>
      <w:r w:rsidRPr="004A03FB">
        <w:rPr>
          <w:rFonts w:ascii="Times New Roman" w:eastAsia="Times New Roman" w:hAnsi="Times New Roman" w:cs="Times New Roman"/>
          <w:sz w:val="24"/>
          <w:szCs w:val="24"/>
          <w:lang w:eastAsia="pl-PL"/>
        </w:rPr>
        <w:t xml:space="preserve">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III.2.2) Zamawiający przewiduje wykluczenie wykonawcy na podstawie art. 24 ust. 5 ustawy Pzp</w:t>
      </w:r>
      <w:r w:rsidRPr="004A03F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sz w:val="24"/>
          <w:szCs w:val="24"/>
          <w:lang w:eastAsia="pl-PL"/>
        </w:rPr>
        <w:br/>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A03FB">
        <w:rPr>
          <w:rFonts w:ascii="Times New Roman" w:eastAsia="Times New Roman" w:hAnsi="Times New Roman" w:cs="Times New Roman"/>
          <w:sz w:val="24"/>
          <w:szCs w:val="24"/>
          <w:lang w:eastAsia="pl-PL"/>
        </w:rPr>
        <w:br/>
        <w:t xml:space="preserve">Tak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 xml:space="preserve">Oświadczenie o spełnianiu kryteriów selekcji </w:t>
      </w:r>
      <w:r w:rsidRPr="004A03FB">
        <w:rPr>
          <w:rFonts w:ascii="Times New Roman" w:eastAsia="Times New Roman" w:hAnsi="Times New Roman" w:cs="Times New Roman"/>
          <w:sz w:val="24"/>
          <w:szCs w:val="24"/>
          <w:lang w:eastAsia="pl-PL"/>
        </w:rPr>
        <w:br/>
        <w:t xml:space="preserve">Nie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b/>
          <w:bCs/>
          <w:sz w:val="24"/>
          <w:szCs w:val="24"/>
          <w:lang w:eastAsia="pl-PL"/>
        </w:rPr>
        <w:t>III.5.1) W ZAKRESIE SPEŁNIANIA WARUNKÓW UDZIAŁU W POSTĘPOWANIU:</w:t>
      </w:r>
      <w:r w:rsidRPr="004A03FB">
        <w:rPr>
          <w:rFonts w:ascii="Times New Roman" w:eastAsia="Times New Roman" w:hAnsi="Times New Roman" w:cs="Times New Roman"/>
          <w:sz w:val="24"/>
          <w:szCs w:val="24"/>
          <w:lang w:eastAsia="pl-PL"/>
        </w:rPr>
        <w:t xml:space="preserve"> </w:t>
      </w:r>
      <w:r w:rsidRPr="004A03FB">
        <w:rPr>
          <w:rFonts w:ascii="Times New Roman" w:eastAsia="Times New Roman" w:hAnsi="Times New Roman" w:cs="Times New Roman"/>
          <w:sz w:val="24"/>
          <w:szCs w:val="24"/>
          <w:lang w:eastAsia="pl-PL"/>
        </w:rPr>
        <w:br/>
        <w:t xml:space="preserve">Zgoda Ministra Spraw wewnętrznych na wykonywanie ratownictwa wodnego, wydana na podstawie art. 12 ust. 1 ustawy z dnia 18 sierpnia 2011r. o bezpieczeństwie osób przebywających na obszarach wodnych (Dz. U. z 2018r., poz. 1482). Opłacona polisa, a w przypadku jej braku inny dokument potwierdzający, że Wykonawca jest ubezpieczony od odpowiedzialności cywilnej w zakresie prowadzonej działalności związanej z przedmiotem zamówienia. Zamawiający uzna warunek za spełniony jeśli Wykonawca wykaże, że jest ubezpieczony od odpowiedzialności cywilnej w zakresie prowadzonej działalności związanej z przedmiotem zamówienia na kwotę nie niższą niż 500 000 tysięcy złotych. Wykaz (załącznik nr 7)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wykonane. Za spełnienie tego warunku Zamawiający uzna wykonanie jednej usługi ochrony ratowniczej na pływalni krytej, posiadającej łączną powierzchnię lustra wody minimum 400 m2, oraz wartości nie mniejszej niż 250 000,00 zł. brutto (słownie: dwieście pięćdziesiąt tysięcy złotych brutto). Wykaz osób (załącznik nr 8),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Wykonawca musi posiadać w dyspozycji co najmniej 10 osób posiadających minimum 1 rok (tj. 12 miesięcy) doświadczenia zawodowego w pracy na stanowisku ratownika, w zakresie odpowiadającym przedmiotowi usług objętych niniejszym zamówieniem, w tym minimum dwie osoby posiadające patent „nurka” (oświadczenie –załącznik nr 10). Wszystkie osoby biorące udział w zamówieniu muszą posiadać aktualne zaświadczenia lekarskie, poświadczające zdolność do pełnienia funkcji ratownika. W przypadku powoływania się na zasoby innych podmiotów (załącznik nr 9).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III.5.2) W ZAKRESIE KRYTERIÓW SELEKCJI:</w:t>
      </w:r>
      <w:r w:rsidRPr="004A03FB">
        <w:rPr>
          <w:rFonts w:ascii="Times New Roman" w:eastAsia="Times New Roman" w:hAnsi="Times New Roman" w:cs="Times New Roman"/>
          <w:sz w:val="24"/>
          <w:szCs w:val="24"/>
          <w:lang w:eastAsia="pl-PL"/>
        </w:rPr>
        <w:t xml:space="preserve"> </w:t>
      </w:r>
      <w:r w:rsidRPr="004A03FB">
        <w:rPr>
          <w:rFonts w:ascii="Times New Roman" w:eastAsia="Times New Roman" w:hAnsi="Times New Roman" w:cs="Times New Roman"/>
          <w:sz w:val="24"/>
          <w:szCs w:val="24"/>
          <w:lang w:eastAsia="pl-PL"/>
        </w:rPr>
        <w:br/>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b/>
          <w:bCs/>
          <w:sz w:val="24"/>
          <w:szCs w:val="24"/>
          <w:lang w:eastAsia="pl-PL"/>
        </w:rPr>
        <w:t xml:space="preserve">III.7) INNE DOKUMENTY NIE WYMIENIONE W pkt III.3) - III.6)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t xml:space="preserve">Wypełniony i podpisany Formularz Oferty zgodnie ze wzorem stanowiącym (załącznik nr 4) do SIWZ. Oświadczenie wymagane od wykonawcy w zakresie wypełnienia obowiązków informacyjnych przewidzianych w art. 13 lub art. 14 RODO ( załącznik nr 12). Oświadczenie o przynależności lub braku przynależności do tej samej grupy kapitałowej, o której mowa w art. 24 ust. 1 pkt 23 Ustawy (załącznik nr 3).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u w:val="single"/>
          <w:lang w:eastAsia="pl-PL"/>
        </w:rPr>
        <w:t xml:space="preserve">SEKCJA IV: PROCEDURA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b/>
          <w:bCs/>
          <w:sz w:val="24"/>
          <w:szCs w:val="24"/>
          <w:lang w:eastAsia="pl-PL"/>
        </w:rPr>
        <w:t xml:space="preserve">IV.1) OPIS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 xml:space="preserve">IV.1.1) Tryb udzielenia zamówienia: </w:t>
      </w:r>
      <w:r w:rsidRPr="004A03FB">
        <w:rPr>
          <w:rFonts w:ascii="Times New Roman" w:eastAsia="Times New Roman" w:hAnsi="Times New Roman" w:cs="Times New Roman"/>
          <w:sz w:val="24"/>
          <w:szCs w:val="24"/>
          <w:lang w:eastAsia="pl-PL"/>
        </w:rPr>
        <w:t xml:space="preserve">Przetarg nieograniczony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IV.1.2) Zamawiający żąda wniesienia wadium:</w:t>
      </w:r>
      <w:r w:rsidRPr="004A03FB">
        <w:rPr>
          <w:rFonts w:ascii="Times New Roman" w:eastAsia="Times New Roman" w:hAnsi="Times New Roman" w:cs="Times New Roman"/>
          <w:sz w:val="24"/>
          <w:szCs w:val="24"/>
          <w:lang w:eastAsia="pl-PL"/>
        </w:rPr>
        <w:t xml:space="preserve">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t xml:space="preserve">Tak </w:t>
      </w:r>
      <w:r w:rsidRPr="004A03FB">
        <w:rPr>
          <w:rFonts w:ascii="Times New Roman" w:eastAsia="Times New Roman" w:hAnsi="Times New Roman" w:cs="Times New Roman"/>
          <w:sz w:val="24"/>
          <w:szCs w:val="24"/>
          <w:lang w:eastAsia="pl-PL"/>
        </w:rPr>
        <w:br/>
        <w:t xml:space="preserve">Informacja na temat wadium </w:t>
      </w:r>
      <w:r w:rsidRPr="004A03FB">
        <w:rPr>
          <w:rFonts w:ascii="Times New Roman" w:eastAsia="Times New Roman" w:hAnsi="Times New Roman" w:cs="Times New Roman"/>
          <w:sz w:val="24"/>
          <w:szCs w:val="24"/>
          <w:lang w:eastAsia="pl-PL"/>
        </w:rPr>
        <w:br/>
        <w:t xml:space="preserve">Zamawiający przewiduje konieczność złożenia wadium (dowód wniesienia wadium należy dołączyć do oferty) w wysokości – 13.000,00 PLN (słownie: trzynaście tysięcy złotych 00/100). Wadium należy wnieść w jednej z form określonych w art. 45 ust. 6 ustawy Pzp. przed upływem terminu składania ofert (zgodnie z art. 45 ust. 3 Pzp). Numer konta: PEKAO Bank Pekao S.A. 19 1240 2933 1111 0010 2946 0480.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IV.1.3) Przewiduje się udzielenie zaliczek na poczet wykonania zamówienia:</w:t>
      </w:r>
      <w:r w:rsidRPr="004A03FB">
        <w:rPr>
          <w:rFonts w:ascii="Times New Roman" w:eastAsia="Times New Roman" w:hAnsi="Times New Roman" w:cs="Times New Roman"/>
          <w:sz w:val="24"/>
          <w:szCs w:val="24"/>
          <w:lang w:eastAsia="pl-PL"/>
        </w:rPr>
        <w:t xml:space="preserve">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t xml:space="preserve">Nie </w:t>
      </w:r>
      <w:r w:rsidRPr="004A03FB">
        <w:rPr>
          <w:rFonts w:ascii="Times New Roman" w:eastAsia="Times New Roman" w:hAnsi="Times New Roman" w:cs="Times New Roman"/>
          <w:sz w:val="24"/>
          <w:szCs w:val="24"/>
          <w:lang w:eastAsia="pl-PL"/>
        </w:rPr>
        <w:br/>
        <w:t xml:space="preserve">Należy podać informacje na temat udzielania zaliczek: </w:t>
      </w:r>
      <w:r w:rsidRPr="004A03FB">
        <w:rPr>
          <w:rFonts w:ascii="Times New Roman" w:eastAsia="Times New Roman" w:hAnsi="Times New Roman" w:cs="Times New Roman"/>
          <w:sz w:val="24"/>
          <w:szCs w:val="24"/>
          <w:lang w:eastAsia="pl-PL"/>
        </w:rPr>
        <w:br/>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t xml:space="preserve">Nie </w:t>
      </w:r>
      <w:r w:rsidRPr="004A03F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A03FB">
        <w:rPr>
          <w:rFonts w:ascii="Times New Roman" w:eastAsia="Times New Roman" w:hAnsi="Times New Roman" w:cs="Times New Roman"/>
          <w:sz w:val="24"/>
          <w:szCs w:val="24"/>
          <w:lang w:eastAsia="pl-PL"/>
        </w:rPr>
        <w:br/>
        <w:t xml:space="preserve">Tak </w:t>
      </w:r>
      <w:r w:rsidRPr="004A03FB">
        <w:rPr>
          <w:rFonts w:ascii="Times New Roman" w:eastAsia="Times New Roman" w:hAnsi="Times New Roman" w:cs="Times New Roman"/>
          <w:sz w:val="24"/>
          <w:szCs w:val="24"/>
          <w:lang w:eastAsia="pl-PL"/>
        </w:rPr>
        <w:br/>
        <w:t xml:space="preserve">Informacje dodatkowe: </w:t>
      </w:r>
      <w:r w:rsidRPr="004A03FB">
        <w:rPr>
          <w:rFonts w:ascii="Times New Roman" w:eastAsia="Times New Roman" w:hAnsi="Times New Roman" w:cs="Times New Roman"/>
          <w:sz w:val="24"/>
          <w:szCs w:val="24"/>
          <w:lang w:eastAsia="pl-PL"/>
        </w:rPr>
        <w:br/>
        <w:t xml:space="preserve">oferty opatrzone kwalifikowanym podpisem elektronicznym należy składać na https://platformazakupowa.pl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 xml:space="preserve">IV.1.5.) Wymaga się złożenia oferty wariantowej: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t xml:space="preserve">Nie </w:t>
      </w:r>
      <w:r w:rsidRPr="004A03FB">
        <w:rPr>
          <w:rFonts w:ascii="Times New Roman" w:eastAsia="Times New Roman" w:hAnsi="Times New Roman" w:cs="Times New Roman"/>
          <w:sz w:val="24"/>
          <w:szCs w:val="24"/>
          <w:lang w:eastAsia="pl-PL"/>
        </w:rPr>
        <w:br/>
        <w:t xml:space="preserve">Dopuszcza się złożenie oferty wariantowej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A03FB">
        <w:rPr>
          <w:rFonts w:ascii="Times New Roman" w:eastAsia="Times New Roman" w:hAnsi="Times New Roman" w:cs="Times New Roman"/>
          <w:sz w:val="24"/>
          <w:szCs w:val="24"/>
          <w:lang w:eastAsia="pl-PL"/>
        </w:rPr>
        <w:br/>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t xml:space="preserve">Liczba wykonawców   </w:t>
      </w:r>
      <w:r w:rsidRPr="004A03FB">
        <w:rPr>
          <w:rFonts w:ascii="Times New Roman" w:eastAsia="Times New Roman" w:hAnsi="Times New Roman" w:cs="Times New Roman"/>
          <w:sz w:val="24"/>
          <w:szCs w:val="24"/>
          <w:lang w:eastAsia="pl-PL"/>
        </w:rPr>
        <w:br/>
        <w:t xml:space="preserve">Przewidywana minimalna liczba wykonawców </w:t>
      </w:r>
      <w:r w:rsidRPr="004A03FB">
        <w:rPr>
          <w:rFonts w:ascii="Times New Roman" w:eastAsia="Times New Roman" w:hAnsi="Times New Roman" w:cs="Times New Roman"/>
          <w:sz w:val="24"/>
          <w:szCs w:val="24"/>
          <w:lang w:eastAsia="pl-PL"/>
        </w:rPr>
        <w:br/>
        <w:t xml:space="preserve">Maksymalna liczba wykonawców   </w:t>
      </w:r>
      <w:r w:rsidRPr="004A03FB">
        <w:rPr>
          <w:rFonts w:ascii="Times New Roman" w:eastAsia="Times New Roman" w:hAnsi="Times New Roman" w:cs="Times New Roman"/>
          <w:sz w:val="24"/>
          <w:szCs w:val="24"/>
          <w:lang w:eastAsia="pl-PL"/>
        </w:rPr>
        <w:br/>
        <w:t xml:space="preserve">Kryteria selekcji wykonawców: </w:t>
      </w:r>
      <w:r w:rsidRPr="004A03FB">
        <w:rPr>
          <w:rFonts w:ascii="Times New Roman" w:eastAsia="Times New Roman" w:hAnsi="Times New Roman" w:cs="Times New Roman"/>
          <w:sz w:val="24"/>
          <w:szCs w:val="24"/>
          <w:lang w:eastAsia="pl-PL"/>
        </w:rPr>
        <w:br/>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 xml:space="preserve">IV.1.7) Informacje na temat umowy ramowej lub dynamicznego systemu zakupów: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t xml:space="preserve">Umowa ramowa będzie zawarta: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sz w:val="24"/>
          <w:szCs w:val="24"/>
          <w:lang w:eastAsia="pl-PL"/>
        </w:rPr>
        <w:br/>
        <w:t xml:space="preserve">Czy przewiduje się ograniczenie liczby uczestników umowy ramowej: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sz w:val="24"/>
          <w:szCs w:val="24"/>
          <w:lang w:eastAsia="pl-PL"/>
        </w:rPr>
        <w:br/>
        <w:t xml:space="preserve">Przewidziana maksymalna liczba uczestników umowy ramowej: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sz w:val="24"/>
          <w:szCs w:val="24"/>
          <w:lang w:eastAsia="pl-PL"/>
        </w:rPr>
        <w:br/>
        <w:t xml:space="preserve">Informacje dodatkowe: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sz w:val="24"/>
          <w:szCs w:val="24"/>
          <w:lang w:eastAsia="pl-PL"/>
        </w:rPr>
        <w:br/>
        <w:t xml:space="preserve">Zamówienie obejmuje ustanowienie dynamicznego systemu zakupów: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sz w:val="24"/>
          <w:szCs w:val="24"/>
          <w:lang w:eastAsia="pl-PL"/>
        </w:rPr>
        <w:br/>
        <w:t xml:space="preserve">Informacje dodatkowe: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A03FB">
        <w:rPr>
          <w:rFonts w:ascii="Times New Roman" w:eastAsia="Times New Roman" w:hAnsi="Times New Roman" w:cs="Times New Roman"/>
          <w:sz w:val="24"/>
          <w:szCs w:val="24"/>
          <w:lang w:eastAsia="pl-PL"/>
        </w:rPr>
        <w:br/>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 xml:space="preserve">IV.1.8) Aukcja elektroniczna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 xml:space="preserve">Przewidziane jest przeprowadzenie aukcji elektronicznej </w:t>
      </w:r>
      <w:r w:rsidRPr="004A03FB">
        <w:rPr>
          <w:rFonts w:ascii="Times New Roman" w:eastAsia="Times New Roman" w:hAnsi="Times New Roman" w:cs="Times New Roman"/>
          <w:i/>
          <w:iCs/>
          <w:sz w:val="24"/>
          <w:szCs w:val="24"/>
          <w:lang w:eastAsia="pl-PL"/>
        </w:rPr>
        <w:t xml:space="preserve">(przetarg nieograniczony, przetarg ograniczony, negocjacje z ogłoszeniem) </w:t>
      </w:r>
      <w:r w:rsidRPr="004A03FB">
        <w:rPr>
          <w:rFonts w:ascii="Times New Roman" w:eastAsia="Times New Roman" w:hAnsi="Times New Roman" w:cs="Times New Roman"/>
          <w:sz w:val="24"/>
          <w:szCs w:val="24"/>
          <w:lang w:eastAsia="pl-PL"/>
        </w:rPr>
        <w:t xml:space="preserve">Nie </w:t>
      </w:r>
      <w:r w:rsidRPr="004A03FB">
        <w:rPr>
          <w:rFonts w:ascii="Times New Roman" w:eastAsia="Times New Roman" w:hAnsi="Times New Roman" w:cs="Times New Roman"/>
          <w:sz w:val="24"/>
          <w:szCs w:val="24"/>
          <w:lang w:eastAsia="pl-PL"/>
        </w:rPr>
        <w:br/>
        <w:t xml:space="preserve">Należy podać adres strony internetowej, na której aukcja będzie prowadzona: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A03FB">
        <w:rPr>
          <w:rFonts w:ascii="Times New Roman" w:eastAsia="Times New Roman" w:hAnsi="Times New Roman" w:cs="Times New Roman"/>
          <w:sz w:val="24"/>
          <w:szCs w:val="24"/>
          <w:lang w:eastAsia="pl-PL"/>
        </w:rPr>
        <w:t xml:space="preserve">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A03FB">
        <w:rPr>
          <w:rFonts w:ascii="Times New Roman" w:eastAsia="Times New Roman" w:hAnsi="Times New Roman" w:cs="Times New Roman"/>
          <w:sz w:val="24"/>
          <w:szCs w:val="24"/>
          <w:lang w:eastAsia="pl-PL"/>
        </w:rPr>
        <w:br/>
        <w:t xml:space="preserve">Informacje dotyczące przebiegu aukcji elektronicznej: </w:t>
      </w:r>
      <w:r w:rsidRPr="004A03F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A03F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A03FB">
        <w:rPr>
          <w:rFonts w:ascii="Times New Roman" w:eastAsia="Times New Roman" w:hAnsi="Times New Roman" w:cs="Times New Roman"/>
          <w:sz w:val="24"/>
          <w:szCs w:val="24"/>
          <w:lang w:eastAsia="pl-PL"/>
        </w:rPr>
        <w:br/>
        <w:t xml:space="preserve">Wymagania dotyczące rejestracji i identyfikacji wykonawców w aukcji elektronicznej: </w:t>
      </w:r>
      <w:r w:rsidRPr="004A03FB">
        <w:rPr>
          <w:rFonts w:ascii="Times New Roman" w:eastAsia="Times New Roman" w:hAnsi="Times New Roman" w:cs="Times New Roman"/>
          <w:sz w:val="24"/>
          <w:szCs w:val="24"/>
          <w:lang w:eastAsia="pl-PL"/>
        </w:rPr>
        <w:br/>
        <w:t xml:space="preserve">Informacje o liczbie etapów aukcji elektronicznej i czasie ich trwania: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br/>
        <w:t xml:space="preserve">Czas trwania: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A03FB">
        <w:rPr>
          <w:rFonts w:ascii="Times New Roman" w:eastAsia="Times New Roman" w:hAnsi="Times New Roman" w:cs="Times New Roman"/>
          <w:sz w:val="24"/>
          <w:szCs w:val="24"/>
          <w:lang w:eastAsia="pl-PL"/>
        </w:rPr>
        <w:br/>
        <w:t xml:space="preserve">Warunki zamknięcia aukcji elektronicznej: </w:t>
      </w:r>
      <w:r w:rsidRPr="004A03FB">
        <w:rPr>
          <w:rFonts w:ascii="Times New Roman" w:eastAsia="Times New Roman" w:hAnsi="Times New Roman" w:cs="Times New Roman"/>
          <w:sz w:val="24"/>
          <w:szCs w:val="24"/>
          <w:lang w:eastAsia="pl-PL"/>
        </w:rPr>
        <w:br/>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 xml:space="preserve">IV.2) KRYTERIA OCENY OFERT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 xml:space="preserve">IV.2.1) Kryteria oceny ofert: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IV.2.2) Kryteria</w:t>
      </w:r>
      <w:r w:rsidRPr="004A03F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35"/>
        <w:gridCol w:w="1016"/>
      </w:tblGrid>
      <w:tr w:rsidR="004A03FB" w:rsidRPr="004A03FB" w:rsidTr="004A03FB">
        <w:tc>
          <w:tcPr>
            <w:tcW w:w="0" w:type="auto"/>
            <w:tcBorders>
              <w:top w:val="single" w:sz="6" w:space="0" w:color="000000"/>
              <w:left w:val="single" w:sz="6" w:space="0" w:color="000000"/>
              <w:bottom w:val="single" w:sz="6" w:space="0" w:color="000000"/>
              <w:right w:val="single" w:sz="6" w:space="0" w:color="000000"/>
            </w:tcBorders>
            <w:vAlign w:val="center"/>
            <w:hideMark/>
          </w:tcPr>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t>Znaczenie</w:t>
            </w:r>
          </w:p>
        </w:tc>
      </w:tr>
      <w:tr w:rsidR="004A03FB" w:rsidRPr="004A03FB" w:rsidTr="004A03FB">
        <w:tc>
          <w:tcPr>
            <w:tcW w:w="0" w:type="auto"/>
            <w:tcBorders>
              <w:top w:val="single" w:sz="6" w:space="0" w:color="000000"/>
              <w:left w:val="single" w:sz="6" w:space="0" w:color="000000"/>
              <w:bottom w:val="single" w:sz="6" w:space="0" w:color="000000"/>
              <w:right w:val="single" w:sz="6" w:space="0" w:color="000000"/>
            </w:tcBorders>
            <w:vAlign w:val="center"/>
            <w:hideMark/>
          </w:tcPr>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t>60,00</w:t>
            </w:r>
          </w:p>
        </w:tc>
      </w:tr>
      <w:tr w:rsidR="004A03FB" w:rsidRPr="004A03FB" w:rsidTr="004A03FB">
        <w:tc>
          <w:tcPr>
            <w:tcW w:w="0" w:type="auto"/>
            <w:tcBorders>
              <w:top w:val="single" w:sz="6" w:space="0" w:color="000000"/>
              <w:left w:val="single" w:sz="6" w:space="0" w:color="000000"/>
              <w:bottom w:val="single" w:sz="6" w:space="0" w:color="000000"/>
              <w:right w:val="single" w:sz="6" w:space="0" w:color="000000"/>
            </w:tcBorders>
            <w:vAlign w:val="center"/>
            <w:hideMark/>
          </w:tcPr>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t xml:space="preserve">Organizacja pracy (obecność koordynatora)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t>20,00</w:t>
            </w:r>
          </w:p>
        </w:tc>
      </w:tr>
      <w:tr w:rsidR="004A03FB" w:rsidRPr="004A03FB" w:rsidTr="004A03FB">
        <w:tc>
          <w:tcPr>
            <w:tcW w:w="0" w:type="auto"/>
            <w:tcBorders>
              <w:top w:val="single" w:sz="6" w:space="0" w:color="000000"/>
              <w:left w:val="single" w:sz="6" w:space="0" w:color="000000"/>
              <w:bottom w:val="single" w:sz="6" w:space="0" w:color="000000"/>
              <w:right w:val="single" w:sz="6" w:space="0" w:color="000000"/>
            </w:tcBorders>
            <w:vAlign w:val="center"/>
            <w:hideMark/>
          </w:tcPr>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t>Doświadczenie Zawodowe Ratownika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t>20,00</w:t>
            </w:r>
          </w:p>
        </w:tc>
      </w:tr>
    </w:tbl>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 xml:space="preserve">IV.2.3) Zastosowanie procedury, o której mowa w art. 24aa ust. 1 ustawy Pzp </w:t>
      </w:r>
      <w:r w:rsidRPr="004A03FB">
        <w:rPr>
          <w:rFonts w:ascii="Times New Roman" w:eastAsia="Times New Roman" w:hAnsi="Times New Roman" w:cs="Times New Roman"/>
          <w:sz w:val="24"/>
          <w:szCs w:val="24"/>
          <w:lang w:eastAsia="pl-PL"/>
        </w:rPr>
        <w:t xml:space="preserve">(przetarg nieograniczony) </w:t>
      </w:r>
      <w:r w:rsidRPr="004A03FB">
        <w:rPr>
          <w:rFonts w:ascii="Times New Roman" w:eastAsia="Times New Roman" w:hAnsi="Times New Roman" w:cs="Times New Roman"/>
          <w:sz w:val="24"/>
          <w:szCs w:val="24"/>
          <w:lang w:eastAsia="pl-PL"/>
        </w:rPr>
        <w:br/>
        <w:t xml:space="preserve">Tak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 xml:space="preserve">IV.3) Negocjacje z ogłoszeniem, dialog konkurencyjny, partnerstwo innowacyjne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IV.3.1) Informacje na temat negocjacji z ogłoszeniem</w:t>
      </w:r>
      <w:r w:rsidRPr="004A03FB">
        <w:rPr>
          <w:rFonts w:ascii="Times New Roman" w:eastAsia="Times New Roman" w:hAnsi="Times New Roman" w:cs="Times New Roman"/>
          <w:sz w:val="24"/>
          <w:szCs w:val="24"/>
          <w:lang w:eastAsia="pl-PL"/>
        </w:rPr>
        <w:t xml:space="preserve"> </w:t>
      </w:r>
      <w:r w:rsidRPr="004A03FB">
        <w:rPr>
          <w:rFonts w:ascii="Times New Roman" w:eastAsia="Times New Roman" w:hAnsi="Times New Roman" w:cs="Times New Roman"/>
          <w:sz w:val="24"/>
          <w:szCs w:val="24"/>
          <w:lang w:eastAsia="pl-PL"/>
        </w:rPr>
        <w:br/>
        <w:t xml:space="preserve">Minimalne wymagania, które muszą spełniać wszystkie oferty: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A03FB">
        <w:rPr>
          <w:rFonts w:ascii="Times New Roman" w:eastAsia="Times New Roman" w:hAnsi="Times New Roman" w:cs="Times New Roman"/>
          <w:sz w:val="24"/>
          <w:szCs w:val="24"/>
          <w:lang w:eastAsia="pl-PL"/>
        </w:rPr>
        <w:br/>
        <w:t xml:space="preserve">Przewidziany jest podział negocjacji na etapy w celu ograniczenia liczby ofert: </w:t>
      </w:r>
      <w:r w:rsidRPr="004A03FB">
        <w:rPr>
          <w:rFonts w:ascii="Times New Roman" w:eastAsia="Times New Roman" w:hAnsi="Times New Roman" w:cs="Times New Roman"/>
          <w:sz w:val="24"/>
          <w:szCs w:val="24"/>
          <w:lang w:eastAsia="pl-PL"/>
        </w:rPr>
        <w:br/>
        <w:t xml:space="preserve">Należy podać informacje na temat etapów negocjacji (w tym liczbę etapów):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sz w:val="24"/>
          <w:szCs w:val="24"/>
          <w:lang w:eastAsia="pl-PL"/>
        </w:rPr>
        <w:br/>
        <w:t xml:space="preserve">Informacje dodatkowe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IV.3.2) Informacje na temat dialogu konkurencyjnego</w:t>
      </w:r>
      <w:r w:rsidRPr="004A03FB">
        <w:rPr>
          <w:rFonts w:ascii="Times New Roman" w:eastAsia="Times New Roman" w:hAnsi="Times New Roman" w:cs="Times New Roman"/>
          <w:sz w:val="24"/>
          <w:szCs w:val="24"/>
          <w:lang w:eastAsia="pl-PL"/>
        </w:rPr>
        <w:t xml:space="preserve"> </w:t>
      </w:r>
      <w:r w:rsidRPr="004A03F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sz w:val="24"/>
          <w:szCs w:val="24"/>
          <w:lang w:eastAsia="pl-PL"/>
        </w:rPr>
        <w:br/>
        <w:t xml:space="preserve">Wstępny harmonogram postępowania: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sz w:val="24"/>
          <w:szCs w:val="24"/>
          <w:lang w:eastAsia="pl-PL"/>
        </w:rPr>
        <w:br/>
        <w:t xml:space="preserve">Podział dialogu na etapy w celu ograniczenia liczby rozwiązań: </w:t>
      </w:r>
      <w:r w:rsidRPr="004A03FB">
        <w:rPr>
          <w:rFonts w:ascii="Times New Roman" w:eastAsia="Times New Roman" w:hAnsi="Times New Roman" w:cs="Times New Roman"/>
          <w:sz w:val="24"/>
          <w:szCs w:val="24"/>
          <w:lang w:eastAsia="pl-PL"/>
        </w:rPr>
        <w:br/>
        <w:t xml:space="preserve">Należy podać informacje na temat etapów dialogu: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sz w:val="24"/>
          <w:szCs w:val="24"/>
          <w:lang w:eastAsia="pl-PL"/>
        </w:rPr>
        <w:br/>
        <w:t xml:space="preserve">Informacje dodatkowe: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IV.3.3) Informacje na temat partnerstwa innowacyjnego</w:t>
      </w:r>
      <w:r w:rsidRPr="004A03FB">
        <w:rPr>
          <w:rFonts w:ascii="Times New Roman" w:eastAsia="Times New Roman" w:hAnsi="Times New Roman" w:cs="Times New Roman"/>
          <w:sz w:val="24"/>
          <w:szCs w:val="24"/>
          <w:lang w:eastAsia="pl-PL"/>
        </w:rPr>
        <w:t xml:space="preserve"> </w:t>
      </w:r>
      <w:r w:rsidRPr="004A03F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sz w:val="24"/>
          <w:szCs w:val="24"/>
          <w:lang w:eastAsia="pl-PL"/>
        </w:rPr>
        <w:br/>
        <w:t xml:space="preserve">Informacje dodatkowe: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 xml:space="preserve">IV.4) Licytacja elektroniczna </w:t>
      </w:r>
      <w:r w:rsidRPr="004A03FB">
        <w:rPr>
          <w:rFonts w:ascii="Times New Roman" w:eastAsia="Times New Roman" w:hAnsi="Times New Roman" w:cs="Times New Roman"/>
          <w:sz w:val="24"/>
          <w:szCs w:val="24"/>
          <w:lang w:eastAsia="pl-PL"/>
        </w:rPr>
        <w:br/>
        <w:t xml:space="preserve">Adres strony internetowej, na której będzie prowadzona licytacja elektroniczna: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t xml:space="preserve">Informacje o liczbie etapów licytacji elektronicznej i czasie ich trwania: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t xml:space="preserve">Czas trwania: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t xml:space="preserve">Termin składania wniosków o dopuszczenie do udziału w licytacji elektronicznej: </w:t>
      </w:r>
      <w:r w:rsidRPr="004A03FB">
        <w:rPr>
          <w:rFonts w:ascii="Times New Roman" w:eastAsia="Times New Roman" w:hAnsi="Times New Roman" w:cs="Times New Roman"/>
          <w:sz w:val="24"/>
          <w:szCs w:val="24"/>
          <w:lang w:eastAsia="pl-PL"/>
        </w:rPr>
        <w:br/>
        <w:t xml:space="preserve">Data: godzina: </w:t>
      </w:r>
      <w:r w:rsidRPr="004A03FB">
        <w:rPr>
          <w:rFonts w:ascii="Times New Roman" w:eastAsia="Times New Roman" w:hAnsi="Times New Roman" w:cs="Times New Roman"/>
          <w:sz w:val="24"/>
          <w:szCs w:val="24"/>
          <w:lang w:eastAsia="pl-PL"/>
        </w:rPr>
        <w:br/>
        <w:t xml:space="preserve">Termin otwarcia licytacji elektronicznej: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t xml:space="preserve">Termin i warunki zamknięcia licytacji elektronicznej: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br/>
        <w:t xml:space="preserve">Wymagania dotyczące zabezpieczenia należytego wykonania umowy: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sz w:val="24"/>
          <w:szCs w:val="24"/>
          <w:lang w:eastAsia="pl-PL"/>
        </w:rPr>
        <w:br/>
        <w:t xml:space="preserve">Informacje dodatkowe: </w:t>
      </w:r>
    </w:p>
    <w:p w:rsidR="004A03FB" w:rsidRPr="004A03FB" w:rsidRDefault="004A03FB" w:rsidP="004A03FB">
      <w:pPr>
        <w:spacing w:after="0" w:line="240" w:lineRule="auto"/>
        <w:rPr>
          <w:rFonts w:ascii="Times New Roman" w:eastAsia="Times New Roman" w:hAnsi="Times New Roman" w:cs="Times New Roman"/>
          <w:sz w:val="24"/>
          <w:szCs w:val="24"/>
          <w:lang w:eastAsia="pl-PL"/>
        </w:rPr>
      </w:pPr>
      <w:r w:rsidRPr="004A03FB">
        <w:rPr>
          <w:rFonts w:ascii="Times New Roman" w:eastAsia="Times New Roman" w:hAnsi="Times New Roman" w:cs="Times New Roman"/>
          <w:b/>
          <w:bCs/>
          <w:sz w:val="24"/>
          <w:szCs w:val="24"/>
          <w:lang w:eastAsia="pl-PL"/>
        </w:rPr>
        <w:t>IV.5) ZMIANA UMOWY</w:t>
      </w:r>
      <w:r w:rsidRPr="004A03FB">
        <w:rPr>
          <w:rFonts w:ascii="Times New Roman" w:eastAsia="Times New Roman" w:hAnsi="Times New Roman" w:cs="Times New Roman"/>
          <w:sz w:val="24"/>
          <w:szCs w:val="24"/>
          <w:lang w:eastAsia="pl-PL"/>
        </w:rPr>
        <w:t xml:space="preserve">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A03FB">
        <w:rPr>
          <w:rFonts w:ascii="Times New Roman" w:eastAsia="Times New Roman" w:hAnsi="Times New Roman" w:cs="Times New Roman"/>
          <w:sz w:val="24"/>
          <w:szCs w:val="24"/>
          <w:lang w:eastAsia="pl-PL"/>
        </w:rPr>
        <w:t xml:space="preserve"> Tak </w:t>
      </w:r>
      <w:r w:rsidRPr="004A03FB">
        <w:rPr>
          <w:rFonts w:ascii="Times New Roman" w:eastAsia="Times New Roman" w:hAnsi="Times New Roman" w:cs="Times New Roman"/>
          <w:sz w:val="24"/>
          <w:szCs w:val="24"/>
          <w:lang w:eastAsia="pl-PL"/>
        </w:rPr>
        <w:br/>
        <w:t xml:space="preserve">Należy wskazać zakres, charakter zmian oraz warunki wprowadzenia zmian: </w:t>
      </w:r>
      <w:r w:rsidRPr="004A03FB">
        <w:rPr>
          <w:rFonts w:ascii="Times New Roman" w:eastAsia="Times New Roman" w:hAnsi="Times New Roman" w:cs="Times New Roman"/>
          <w:sz w:val="24"/>
          <w:szCs w:val="24"/>
          <w:lang w:eastAsia="pl-PL"/>
        </w:rPr>
        <w:br/>
        <w:t xml:space="preserve">Zamawiający przewiduje możliwość dokonania zmian postanowień niniejszej Umowy, a każda zmiana może obejmować: a) Zmiana osób skierowanych przez Wykonawcę do realizacji przedmiotu umowy przy zachowaniu równorzędnych lub wyższych kwalifikacjach i doświadczenia. Zmiana jest możliwa jedynie w przypadkach niezależnych od Wykonawcy, b) Rozszerzenie listy osób skierowanych przez Wykonawcę do realizacji przedmiotu umowy przy zachowaniu równorzędnych lub wyższych kwalifikacjach i doświadczenia, c) Dopuszcza się w sytuacji awaryjnej zatrudnienie spoza listy, ratownika wodnego o krótszym niż 12 miesięcznym doświadczeniu zawodowym, na łączny czas maksymalnie 60 dni w roku kalendarzowym.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 xml:space="preserve">IV.6) INFORMACJE ADMINISTRACYJNE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 xml:space="preserve">IV.6.1) Sposób udostępniania informacji o charakterze poufnym </w:t>
      </w:r>
      <w:r w:rsidRPr="004A03FB">
        <w:rPr>
          <w:rFonts w:ascii="Times New Roman" w:eastAsia="Times New Roman" w:hAnsi="Times New Roman" w:cs="Times New Roman"/>
          <w:i/>
          <w:iCs/>
          <w:sz w:val="24"/>
          <w:szCs w:val="24"/>
          <w:lang w:eastAsia="pl-PL"/>
        </w:rPr>
        <w:t xml:space="preserve">(jeżeli dotyczy): </w:t>
      </w:r>
      <w:r w:rsidRPr="004A03FB">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lub oddzielnym pliku na platformie zakupowej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Środki służące ochronie informacji o charakterze poufnym</w:t>
      </w:r>
      <w:r w:rsidRPr="004A03FB">
        <w:rPr>
          <w:rFonts w:ascii="Times New Roman" w:eastAsia="Times New Roman" w:hAnsi="Times New Roman" w:cs="Times New Roman"/>
          <w:sz w:val="24"/>
          <w:szCs w:val="24"/>
          <w:lang w:eastAsia="pl-PL"/>
        </w:rPr>
        <w:t xml:space="preserve">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A03FB">
        <w:rPr>
          <w:rFonts w:ascii="Times New Roman" w:eastAsia="Times New Roman" w:hAnsi="Times New Roman" w:cs="Times New Roman"/>
          <w:sz w:val="24"/>
          <w:szCs w:val="24"/>
          <w:lang w:eastAsia="pl-PL"/>
        </w:rPr>
        <w:br/>
        <w:t xml:space="preserve">Data: 2020-07-16, godzina: 09:00, </w:t>
      </w:r>
      <w:r w:rsidRPr="004A03F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sz w:val="24"/>
          <w:szCs w:val="24"/>
          <w:lang w:eastAsia="pl-PL"/>
        </w:rPr>
        <w:br/>
        <w:t xml:space="preserve">Wskazać powody: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A03FB">
        <w:rPr>
          <w:rFonts w:ascii="Times New Roman" w:eastAsia="Times New Roman" w:hAnsi="Times New Roman" w:cs="Times New Roman"/>
          <w:sz w:val="24"/>
          <w:szCs w:val="24"/>
          <w:lang w:eastAsia="pl-PL"/>
        </w:rPr>
        <w:br/>
        <w:t xml:space="preserve">&gt; PL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 xml:space="preserve">IV.6.3) Termin związania ofertą: </w:t>
      </w:r>
      <w:r w:rsidRPr="004A03FB">
        <w:rPr>
          <w:rFonts w:ascii="Times New Roman" w:eastAsia="Times New Roman" w:hAnsi="Times New Roman" w:cs="Times New Roman"/>
          <w:sz w:val="24"/>
          <w:szCs w:val="24"/>
          <w:lang w:eastAsia="pl-PL"/>
        </w:rPr>
        <w:t xml:space="preserve">do: okres w dniach: 30 (od ostatecznego terminu składania ofert)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A03FB">
        <w:rPr>
          <w:rFonts w:ascii="Times New Roman" w:eastAsia="Times New Roman" w:hAnsi="Times New Roman" w:cs="Times New Roman"/>
          <w:sz w:val="24"/>
          <w:szCs w:val="24"/>
          <w:lang w:eastAsia="pl-PL"/>
        </w:rPr>
        <w:t xml:space="preserve"> </w:t>
      </w:r>
      <w:r w:rsidRPr="004A03FB">
        <w:rPr>
          <w:rFonts w:ascii="Times New Roman" w:eastAsia="Times New Roman" w:hAnsi="Times New Roman" w:cs="Times New Roman"/>
          <w:sz w:val="24"/>
          <w:szCs w:val="24"/>
          <w:lang w:eastAsia="pl-PL"/>
        </w:rPr>
        <w:br/>
      </w:r>
      <w:r w:rsidRPr="004A03FB">
        <w:rPr>
          <w:rFonts w:ascii="Times New Roman" w:eastAsia="Times New Roman" w:hAnsi="Times New Roman" w:cs="Times New Roman"/>
          <w:b/>
          <w:bCs/>
          <w:sz w:val="24"/>
          <w:szCs w:val="24"/>
          <w:lang w:eastAsia="pl-PL"/>
        </w:rPr>
        <w:t>IV.6.5) Informacje dodatkowe:</w:t>
      </w:r>
      <w:r w:rsidRPr="004A03FB">
        <w:rPr>
          <w:rFonts w:ascii="Times New Roman" w:eastAsia="Times New Roman" w:hAnsi="Times New Roman" w:cs="Times New Roman"/>
          <w:sz w:val="24"/>
          <w:szCs w:val="24"/>
          <w:lang w:eastAsia="pl-PL"/>
        </w:rPr>
        <w:t xml:space="preserve"> </w:t>
      </w:r>
      <w:r w:rsidRPr="004A03FB">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 administratorem Pani/Pana danych osobowych jest /Akademia Marynarki Wojennej im. Bohaterów Westerplatte, ul. Inż. J. Śmidowicza 69, 81-127 Gdynia/; - inspektorem ochrony danych osobowych w /nazwa zamawiającego/ jest Pan/Pani /Michał Myszkowski, kontakt: m.myszkowski@amw.gdynia.pl, 261262529/ *; - Pani/Pana dane osobowe przetwarzane będą na podstawie art. 6 ust. 1 lit. c RODO w celu związanym z postępowaniem o udzielenie zamówienia publicznego 39/ZP/20 prowadzonym w trybie przetargu nieograniczonego; - odbiorcami Pani/Pana danych osobowych będą osoby lub podmioty, którym udostępniona zostanie dokumentacja postępowania w oparciu o art. 8 oraz art. 96 ust. 3 ustawy z dnia 29 stycznia 2004 r. – Prawo zamówień publicznych (Dz. U. z 2017 r. poz. 1579 i 2018), dalej „ustawa Pzp”; - Pani/Pana dane osobowe będą przechowywane, zgodnie z art. 97 ust. 1 ustawy Pzp, przez okres 4 lat od dnia zakończenia postępowania o udzielenie zamówienia, a jeżeli czas trwania umowy przekracza 4 lata, okres przechowywania obejmuje cały czas trwania umowy; -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 w odniesieniu do Pani/Pana danych osobowych decyzje nie będą podejmowane w sposób zautomatyzowany, stosowanie do art. 22 RODO; -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Załącznik do SIWS Oświadczenie wymagane od wykonawcy w zakresie wypełnienia obowiązków informacyjnych wynikających z RODO Wykonawca ubiegając się o udzielenie zamówienia publicznego jest zobowiązany do wypełnienia wszystkich obowiązków formalno-prawnych związanych z udziałem w postępowaniu. Do obowiązków tych należą m.in. obowiązki wynikające z RODO ),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Wykonawca musi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wykonawca składa w postępowaniu o udzielenie zamówienia publicznego oświadczenie o wypełnieniu przez niego obowiązków informacyjnych przewidzianych w art. 13 lub art. 14 </w:t>
      </w:r>
    </w:p>
    <w:p w:rsidR="00EF7205" w:rsidRDefault="00EF7205">
      <w:bookmarkStart w:id="0" w:name="_GoBack"/>
      <w:bookmarkEnd w:id="0"/>
    </w:p>
    <w:sectPr w:rsidR="00EF7205" w:rsidSect="0068513F">
      <w:pgSz w:w="11906" w:h="16838"/>
      <w:pgMar w:top="1418" w:right="1133" w:bottom="1418"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revisionView w:inkAnnotations="0"/>
  <w:defaultTabStop w:val="708"/>
  <w:hyphenationZone w:val="425"/>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3FB"/>
    <w:rsid w:val="004A03FB"/>
    <w:rsid w:val="0068513F"/>
    <w:rsid w:val="00EF720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AE412-623E-491D-A8A9-37942181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868421">
      <w:bodyDiv w:val="1"/>
      <w:marLeft w:val="0"/>
      <w:marRight w:val="0"/>
      <w:marTop w:val="0"/>
      <w:marBottom w:val="0"/>
      <w:divBdr>
        <w:top w:val="none" w:sz="0" w:space="0" w:color="auto"/>
        <w:left w:val="none" w:sz="0" w:space="0" w:color="auto"/>
        <w:bottom w:val="none" w:sz="0" w:space="0" w:color="auto"/>
        <w:right w:val="none" w:sz="0" w:space="0" w:color="auto"/>
      </w:divBdr>
      <w:divsChild>
        <w:div w:id="1319186701">
          <w:marLeft w:val="0"/>
          <w:marRight w:val="0"/>
          <w:marTop w:val="0"/>
          <w:marBottom w:val="0"/>
          <w:divBdr>
            <w:top w:val="none" w:sz="0" w:space="0" w:color="auto"/>
            <w:left w:val="none" w:sz="0" w:space="0" w:color="auto"/>
            <w:bottom w:val="none" w:sz="0" w:space="0" w:color="auto"/>
            <w:right w:val="none" w:sz="0" w:space="0" w:color="auto"/>
          </w:divBdr>
          <w:divsChild>
            <w:div w:id="600256611">
              <w:marLeft w:val="0"/>
              <w:marRight w:val="0"/>
              <w:marTop w:val="0"/>
              <w:marBottom w:val="0"/>
              <w:divBdr>
                <w:top w:val="none" w:sz="0" w:space="0" w:color="auto"/>
                <w:left w:val="none" w:sz="0" w:space="0" w:color="auto"/>
                <w:bottom w:val="none" w:sz="0" w:space="0" w:color="auto"/>
                <w:right w:val="none" w:sz="0" w:space="0" w:color="auto"/>
              </w:divBdr>
              <w:divsChild>
                <w:div w:id="1744839795">
                  <w:marLeft w:val="0"/>
                  <w:marRight w:val="0"/>
                  <w:marTop w:val="0"/>
                  <w:marBottom w:val="0"/>
                  <w:divBdr>
                    <w:top w:val="none" w:sz="0" w:space="0" w:color="auto"/>
                    <w:left w:val="none" w:sz="0" w:space="0" w:color="auto"/>
                    <w:bottom w:val="none" w:sz="0" w:space="0" w:color="auto"/>
                    <w:right w:val="none" w:sz="0" w:space="0" w:color="auto"/>
                  </w:divBdr>
                </w:div>
                <w:div w:id="1689675278">
                  <w:marLeft w:val="0"/>
                  <w:marRight w:val="0"/>
                  <w:marTop w:val="0"/>
                  <w:marBottom w:val="0"/>
                  <w:divBdr>
                    <w:top w:val="none" w:sz="0" w:space="0" w:color="auto"/>
                    <w:left w:val="none" w:sz="0" w:space="0" w:color="auto"/>
                    <w:bottom w:val="none" w:sz="0" w:space="0" w:color="auto"/>
                    <w:right w:val="none" w:sz="0" w:space="0" w:color="auto"/>
                  </w:divBdr>
                </w:div>
                <w:div w:id="928006266">
                  <w:marLeft w:val="0"/>
                  <w:marRight w:val="0"/>
                  <w:marTop w:val="0"/>
                  <w:marBottom w:val="0"/>
                  <w:divBdr>
                    <w:top w:val="none" w:sz="0" w:space="0" w:color="auto"/>
                    <w:left w:val="none" w:sz="0" w:space="0" w:color="auto"/>
                    <w:bottom w:val="none" w:sz="0" w:space="0" w:color="auto"/>
                    <w:right w:val="none" w:sz="0" w:space="0" w:color="auto"/>
                  </w:divBdr>
                  <w:divsChild>
                    <w:div w:id="1075543744">
                      <w:marLeft w:val="0"/>
                      <w:marRight w:val="0"/>
                      <w:marTop w:val="0"/>
                      <w:marBottom w:val="0"/>
                      <w:divBdr>
                        <w:top w:val="none" w:sz="0" w:space="0" w:color="auto"/>
                        <w:left w:val="none" w:sz="0" w:space="0" w:color="auto"/>
                        <w:bottom w:val="none" w:sz="0" w:space="0" w:color="auto"/>
                        <w:right w:val="none" w:sz="0" w:space="0" w:color="auto"/>
                      </w:divBdr>
                    </w:div>
                  </w:divsChild>
                </w:div>
                <w:div w:id="498664679">
                  <w:marLeft w:val="0"/>
                  <w:marRight w:val="0"/>
                  <w:marTop w:val="0"/>
                  <w:marBottom w:val="0"/>
                  <w:divBdr>
                    <w:top w:val="none" w:sz="0" w:space="0" w:color="auto"/>
                    <w:left w:val="none" w:sz="0" w:space="0" w:color="auto"/>
                    <w:bottom w:val="none" w:sz="0" w:space="0" w:color="auto"/>
                    <w:right w:val="none" w:sz="0" w:space="0" w:color="auto"/>
                  </w:divBdr>
                  <w:divsChild>
                    <w:div w:id="538934798">
                      <w:marLeft w:val="0"/>
                      <w:marRight w:val="0"/>
                      <w:marTop w:val="0"/>
                      <w:marBottom w:val="0"/>
                      <w:divBdr>
                        <w:top w:val="none" w:sz="0" w:space="0" w:color="auto"/>
                        <w:left w:val="none" w:sz="0" w:space="0" w:color="auto"/>
                        <w:bottom w:val="none" w:sz="0" w:space="0" w:color="auto"/>
                        <w:right w:val="none" w:sz="0" w:space="0" w:color="auto"/>
                      </w:divBdr>
                    </w:div>
                  </w:divsChild>
                </w:div>
                <w:div w:id="149176265">
                  <w:marLeft w:val="0"/>
                  <w:marRight w:val="0"/>
                  <w:marTop w:val="0"/>
                  <w:marBottom w:val="0"/>
                  <w:divBdr>
                    <w:top w:val="none" w:sz="0" w:space="0" w:color="auto"/>
                    <w:left w:val="none" w:sz="0" w:space="0" w:color="auto"/>
                    <w:bottom w:val="none" w:sz="0" w:space="0" w:color="auto"/>
                    <w:right w:val="none" w:sz="0" w:space="0" w:color="auto"/>
                  </w:divBdr>
                  <w:divsChild>
                    <w:div w:id="359866341">
                      <w:marLeft w:val="0"/>
                      <w:marRight w:val="0"/>
                      <w:marTop w:val="0"/>
                      <w:marBottom w:val="0"/>
                      <w:divBdr>
                        <w:top w:val="none" w:sz="0" w:space="0" w:color="auto"/>
                        <w:left w:val="none" w:sz="0" w:space="0" w:color="auto"/>
                        <w:bottom w:val="none" w:sz="0" w:space="0" w:color="auto"/>
                        <w:right w:val="none" w:sz="0" w:space="0" w:color="auto"/>
                      </w:divBdr>
                    </w:div>
                    <w:div w:id="891041554">
                      <w:marLeft w:val="0"/>
                      <w:marRight w:val="0"/>
                      <w:marTop w:val="0"/>
                      <w:marBottom w:val="0"/>
                      <w:divBdr>
                        <w:top w:val="none" w:sz="0" w:space="0" w:color="auto"/>
                        <w:left w:val="none" w:sz="0" w:space="0" w:color="auto"/>
                        <w:bottom w:val="none" w:sz="0" w:space="0" w:color="auto"/>
                        <w:right w:val="none" w:sz="0" w:space="0" w:color="auto"/>
                      </w:divBdr>
                    </w:div>
                    <w:div w:id="1349797818">
                      <w:marLeft w:val="0"/>
                      <w:marRight w:val="0"/>
                      <w:marTop w:val="0"/>
                      <w:marBottom w:val="0"/>
                      <w:divBdr>
                        <w:top w:val="none" w:sz="0" w:space="0" w:color="auto"/>
                        <w:left w:val="none" w:sz="0" w:space="0" w:color="auto"/>
                        <w:bottom w:val="none" w:sz="0" w:space="0" w:color="auto"/>
                        <w:right w:val="none" w:sz="0" w:space="0" w:color="auto"/>
                      </w:divBdr>
                    </w:div>
                    <w:div w:id="1281107864">
                      <w:marLeft w:val="0"/>
                      <w:marRight w:val="0"/>
                      <w:marTop w:val="0"/>
                      <w:marBottom w:val="0"/>
                      <w:divBdr>
                        <w:top w:val="none" w:sz="0" w:space="0" w:color="auto"/>
                        <w:left w:val="none" w:sz="0" w:space="0" w:color="auto"/>
                        <w:bottom w:val="none" w:sz="0" w:space="0" w:color="auto"/>
                        <w:right w:val="none" w:sz="0" w:space="0" w:color="auto"/>
                      </w:divBdr>
                    </w:div>
                  </w:divsChild>
                </w:div>
                <w:div w:id="1178810206">
                  <w:marLeft w:val="0"/>
                  <w:marRight w:val="0"/>
                  <w:marTop w:val="0"/>
                  <w:marBottom w:val="0"/>
                  <w:divBdr>
                    <w:top w:val="none" w:sz="0" w:space="0" w:color="auto"/>
                    <w:left w:val="none" w:sz="0" w:space="0" w:color="auto"/>
                    <w:bottom w:val="none" w:sz="0" w:space="0" w:color="auto"/>
                    <w:right w:val="none" w:sz="0" w:space="0" w:color="auto"/>
                  </w:divBdr>
                  <w:divsChild>
                    <w:div w:id="341662218">
                      <w:marLeft w:val="0"/>
                      <w:marRight w:val="0"/>
                      <w:marTop w:val="0"/>
                      <w:marBottom w:val="0"/>
                      <w:divBdr>
                        <w:top w:val="none" w:sz="0" w:space="0" w:color="auto"/>
                        <w:left w:val="none" w:sz="0" w:space="0" w:color="auto"/>
                        <w:bottom w:val="none" w:sz="0" w:space="0" w:color="auto"/>
                        <w:right w:val="none" w:sz="0" w:space="0" w:color="auto"/>
                      </w:divBdr>
                    </w:div>
                    <w:div w:id="1432818780">
                      <w:marLeft w:val="0"/>
                      <w:marRight w:val="0"/>
                      <w:marTop w:val="0"/>
                      <w:marBottom w:val="0"/>
                      <w:divBdr>
                        <w:top w:val="none" w:sz="0" w:space="0" w:color="auto"/>
                        <w:left w:val="none" w:sz="0" w:space="0" w:color="auto"/>
                        <w:bottom w:val="none" w:sz="0" w:space="0" w:color="auto"/>
                        <w:right w:val="none" w:sz="0" w:space="0" w:color="auto"/>
                      </w:divBdr>
                    </w:div>
                    <w:div w:id="663971763">
                      <w:marLeft w:val="0"/>
                      <w:marRight w:val="0"/>
                      <w:marTop w:val="0"/>
                      <w:marBottom w:val="0"/>
                      <w:divBdr>
                        <w:top w:val="none" w:sz="0" w:space="0" w:color="auto"/>
                        <w:left w:val="none" w:sz="0" w:space="0" w:color="auto"/>
                        <w:bottom w:val="none" w:sz="0" w:space="0" w:color="auto"/>
                        <w:right w:val="none" w:sz="0" w:space="0" w:color="auto"/>
                      </w:divBdr>
                    </w:div>
                    <w:div w:id="2000191287">
                      <w:marLeft w:val="0"/>
                      <w:marRight w:val="0"/>
                      <w:marTop w:val="0"/>
                      <w:marBottom w:val="0"/>
                      <w:divBdr>
                        <w:top w:val="none" w:sz="0" w:space="0" w:color="auto"/>
                        <w:left w:val="none" w:sz="0" w:space="0" w:color="auto"/>
                        <w:bottom w:val="none" w:sz="0" w:space="0" w:color="auto"/>
                        <w:right w:val="none" w:sz="0" w:space="0" w:color="auto"/>
                      </w:divBdr>
                    </w:div>
                    <w:div w:id="487942146">
                      <w:marLeft w:val="0"/>
                      <w:marRight w:val="0"/>
                      <w:marTop w:val="0"/>
                      <w:marBottom w:val="0"/>
                      <w:divBdr>
                        <w:top w:val="none" w:sz="0" w:space="0" w:color="auto"/>
                        <w:left w:val="none" w:sz="0" w:space="0" w:color="auto"/>
                        <w:bottom w:val="none" w:sz="0" w:space="0" w:color="auto"/>
                        <w:right w:val="none" w:sz="0" w:space="0" w:color="auto"/>
                      </w:divBdr>
                    </w:div>
                    <w:div w:id="1028289279">
                      <w:marLeft w:val="0"/>
                      <w:marRight w:val="0"/>
                      <w:marTop w:val="0"/>
                      <w:marBottom w:val="0"/>
                      <w:divBdr>
                        <w:top w:val="none" w:sz="0" w:space="0" w:color="auto"/>
                        <w:left w:val="none" w:sz="0" w:space="0" w:color="auto"/>
                        <w:bottom w:val="none" w:sz="0" w:space="0" w:color="auto"/>
                        <w:right w:val="none" w:sz="0" w:space="0" w:color="auto"/>
                      </w:divBdr>
                    </w:div>
                    <w:div w:id="1121997531">
                      <w:marLeft w:val="0"/>
                      <w:marRight w:val="0"/>
                      <w:marTop w:val="0"/>
                      <w:marBottom w:val="0"/>
                      <w:divBdr>
                        <w:top w:val="none" w:sz="0" w:space="0" w:color="auto"/>
                        <w:left w:val="none" w:sz="0" w:space="0" w:color="auto"/>
                        <w:bottom w:val="none" w:sz="0" w:space="0" w:color="auto"/>
                        <w:right w:val="none" w:sz="0" w:space="0" w:color="auto"/>
                      </w:divBdr>
                    </w:div>
                  </w:divsChild>
                </w:div>
                <w:div w:id="1346252967">
                  <w:marLeft w:val="0"/>
                  <w:marRight w:val="0"/>
                  <w:marTop w:val="0"/>
                  <w:marBottom w:val="0"/>
                  <w:divBdr>
                    <w:top w:val="none" w:sz="0" w:space="0" w:color="auto"/>
                    <w:left w:val="none" w:sz="0" w:space="0" w:color="auto"/>
                    <w:bottom w:val="none" w:sz="0" w:space="0" w:color="auto"/>
                    <w:right w:val="none" w:sz="0" w:space="0" w:color="auto"/>
                  </w:divBdr>
                  <w:divsChild>
                    <w:div w:id="777532617">
                      <w:marLeft w:val="0"/>
                      <w:marRight w:val="0"/>
                      <w:marTop w:val="0"/>
                      <w:marBottom w:val="0"/>
                      <w:divBdr>
                        <w:top w:val="none" w:sz="0" w:space="0" w:color="auto"/>
                        <w:left w:val="none" w:sz="0" w:space="0" w:color="auto"/>
                        <w:bottom w:val="none" w:sz="0" w:space="0" w:color="auto"/>
                        <w:right w:val="none" w:sz="0" w:space="0" w:color="auto"/>
                      </w:divBdr>
                    </w:div>
                    <w:div w:id="90858011">
                      <w:marLeft w:val="0"/>
                      <w:marRight w:val="0"/>
                      <w:marTop w:val="0"/>
                      <w:marBottom w:val="0"/>
                      <w:divBdr>
                        <w:top w:val="none" w:sz="0" w:space="0" w:color="auto"/>
                        <w:left w:val="none" w:sz="0" w:space="0" w:color="auto"/>
                        <w:bottom w:val="none" w:sz="0" w:space="0" w:color="auto"/>
                        <w:right w:val="none" w:sz="0" w:space="0" w:color="auto"/>
                      </w:divBdr>
                    </w:div>
                  </w:divsChild>
                </w:div>
                <w:div w:id="1616987562">
                  <w:marLeft w:val="0"/>
                  <w:marRight w:val="0"/>
                  <w:marTop w:val="0"/>
                  <w:marBottom w:val="0"/>
                  <w:divBdr>
                    <w:top w:val="none" w:sz="0" w:space="0" w:color="auto"/>
                    <w:left w:val="none" w:sz="0" w:space="0" w:color="auto"/>
                    <w:bottom w:val="none" w:sz="0" w:space="0" w:color="auto"/>
                    <w:right w:val="none" w:sz="0" w:space="0" w:color="auto"/>
                  </w:divBdr>
                  <w:divsChild>
                    <w:div w:id="368263660">
                      <w:marLeft w:val="0"/>
                      <w:marRight w:val="0"/>
                      <w:marTop w:val="0"/>
                      <w:marBottom w:val="0"/>
                      <w:divBdr>
                        <w:top w:val="none" w:sz="0" w:space="0" w:color="auto"/>
                        <w:left w:val="none" w:sz="0" w:space="0" w:color="auto"/>
                        <w:bottom w:val="none" w:sz="0" w:space="0" w:color="auto"/>
                        <w:right w:val="none" w:sz="0" w:space="0" w:color="auto"/>
                      </w:divBdr>
                    </w:div>
                    <w:div w:id="361319227">
                      <w:marLeft w:val="0"/>
                      <w:marRight w:val="0"/>
                      <w:marTop w:val="0"/>
                      <w:marBottom w:val="0"/>
                      <w:divBdr>
                        <w:top w:val="none" w:sz="0" w:space="0" w:color="auto"/>
                        <w:left w:val="none" w:sz="0" w:space="0" w:color="auto"/>
                        <w:bottom w:val="none" w:sz="0" w:space="0" w:color="auto"/>
                        <w:right w:val="none" w:sz="0" w:space="0" w:color="auto"/>
                      </w:divBdr>
                    </w:div>
                    <w:div w:id="1067142168">
                      <w:marLeft w:val="0"/>
                      <w:marRight w:val="0"/>
                      <w:marTop w:val="0"/>
                      <w:marBottom w:val="0"/>
                      <w:divBdr>
                        <w:top w:val="none" w:sz="0" w:space="0" w:color="auto"/>
                        <w:left w:val="none" w:sz="0" w:space="0" w:color="auto"/>
                        <w:bottom w:val="none" w:sz="0" w:space="0" w:color="auto"/>
                        <w:right w:val="none" w:sz="0" w:space="0" w:color="auto"/>
                      </w:divBdr>
                    </w:div>
                    <w:div w:id="1098213377">
                      <w:marLeft w:val="0"/>
                      <w:marRight w:val="0"/>
                      <w:marTop w:val="0"/>
                      <w:marBottom w:val="0"/>
                      <w:divBdr>
                        <w:top w:val="none" w:sz="0" w:space="0" w:color="auto"/>
                        <w:left w:val="none" w:sz="0" w:space="0" w:color="auto"/>
                        <w:bottom w:val="none" w:sz="0" w:space="0" w:color="auto"/>
                        <w:right w:val="none" w:sz="0" w:space="0" w:color="auto"/>
                      </w:divBdr>
                    </w:div>
                    <w:div w:id="164252808">
                      <w:marLeft w:val="0"/>
                      <w:marRight w:val="0"/>
                      <w:marTop w:val="0"/>
                      <w:marBottom w:val="0"/>
                      <w:divBdr>
                        <w:top w:val="none" w:sz="0" w:space="0" w:color="auto"/>
                        <w:left w:val="none" w:sz="0" w:space="0" w:color="auto"/>
                        <w:bottom w:val="none" w:sz="0" w:space="0" w:color="auto"/>
                        <w:right w:val="none" w:sz="0" w:space="0" w:color="auto"/>
                      </w:divBdr>
                    </w:div>
                    <w:div w:id="431709943">
                      <w:marLeft w:val="0"/>
                      <w:marRight w:val="0"/>
                      <w:marTop w:val="0"/>
                      <w:marBottom w:val="0"/>
                      <w:divBdr>
                        <w:top w:val="none" w:sz="0" w:space="0" w:color="auto"/>
                        <w:left w:val="none" w:sz="0" w:space="0" w:color="auto"/>
                        <w:bottom w:val="none" w:sz="0" w:space="0" w:color="auto"/>
                        <w:right w:val="none" w:sz="0" w:space="0" w:color="auto"/>
                      </w:divBdr>
                    </w:div>
                  </w:divsChild>
                </w:div>
                <w:div w:id="1081172503">
                  <w:marLeft w:val="0"/>
                  <w:marRight w:val="0"/>
                  <w:marTop w:val="0"/>
                  <w:marBottom w:val="0"/>
                  <w:divBdr>
                    <w:top w:val="none" w:sz="0" w:space="0" w:color="auto"/>
                    <w:left w:val="none" w:sz="0" w:space="0" w:color="auto"/>
                    <w:bottom w:val="none" w:sz="0" w:space="0" w:color="auto"/>
                    <w:right w:val="none" w:sz="0" w:space="0" w:color="auto"/>
                  </w:divBdr>
                  <w:divsChild>
                    <w:div w:id="563300241">
                      <w:marLeft w:val="0"/>
                      <w:marRight w:val="0"/>
                      <w:marTop w:val="0"/>
                      <w:marBottom w:val="0"/>
                      <w:divBdr>
                        <w:top w:val="none" w:sz="0" w:space="0" w:color="auto"/>
                        <w:left w:val="none" w:sz="0" w:space="0" w:color="auto"/>
                        <w:bottom w:val="none" w:sz="0" w:space="0" w:color="auto"/>
                        <w:right w:val="none" w:sz="0" w:space="0" w:color="auto"/>
                      </w:divBdr>
                    </w:div>
                    <w:div w:id="492453436">
                      <w:marLeft w:val="0"/>
                      <w:marRight w:val="0"/>
                      <w:marTop w:val="0"/>
                      <w:marBottom w:val="0"/>
                      <w:divBdr>
                        <w:top w:val="none" w:sz="0" w:space="0" w:color="auto"/>
                        <w:left w:val="none" w:sz="0" w:space="0" w:color="auto"/>
                        <w:bottom w:val="none" w:sz="0" w:space="0" w:color="auto"/>
                        <w:right w:val="none" w:sz="0" w:space="0" w:color="auto"/>
                      </w:divBdr>
                    </w:div>
                    <w:div w:id="788478818">
                      <w:marLeft w:val="0"/>
                      <w:marRight w:val="0"/>
                      <w:marTop w:val="0"/>
                      <w:marBottom w:val="0"/>
                      <w:divBdr>
                        <w:top w:val="none" w:sz="0" w:space="0" w:color="auto"/>
                        <w:left w:val="none" w:sz="0" w:space="0" w:color="auto"/>
                        <w:bottom w:val="none" w:sz="0" w:space="0" w:color="auto"/>
                        <w:right w:val="none" w:sz="0" w:space="0" w:color="auto"/>
                      </w:divBdr>
                    </w:div>
                    <w:div w:id="740298437">
                      <w:marLeft w:val="0"/>
                      <w:marRight w:val="0"/>
                      <w:marTop w:val="0"/>
                      <w:marBottom w:val="0"/>
                      <w:divBdr>
                        <w:top w:val="none" w:sz="0" w:space="0" w:color="auto"/>
                        <w:left w:val="none" w:sz="0" w:space="0" w:color="auto"/>
                        <w:bottom w:val="none" w:sz="0" w:space="0" w:color="auto"/>
                        <w:right w:val="none" w:sz="0" w:space="0" w:color="auto"/>
                      </w:divBdr>
                    </w:div>
                    <w:div w:id="353771145">
                      <w:marLeft w:val="0"/>
                      <w:marRight w:val="0"/>
                      <w:marTop w:val="0"/>
                      <w:marBottom w:val="0"/>
                      <w:divBdr>
                        <w:top w:val="none" w:sz="0" w:space="0" w:color="auto"/>
                        <w:left w:val="none" w:sz="0" w:space="0" w:color="auto"/>
                        <w:bottom w:val="none" w:sz="0" w:space="0" w:color="auto"/>
                        <w:right w:val="none" w:sz="0" w:space="0" w:color="auto"/>
                      </w:divBdr>
                    </w:div>
                    <w:div w:id="2082866443">
                      <w:marLeft w:val="0"/>
                      <w:marRight w:val="0"/>
                      <w:marTop w:val="0"/>
                      <w:marBottom w:val="0"/>
                      <w:divBdr>
                        <w:top w:val="none" w:sz="0" w:space="0" w:color="auto"/>
                        <w:left w:val="none" w:sz="0" w:space="0" w:color="auto"/>
                        <w:bottom w:val="none" w:sz="0" w:space="0" w:color="auto"/>
                        <w:right w:val="none" w:sz="0" w:space="0" w:color="auto"/>
                      </w:divBdr>
                    </w:div>
                    <w:div w:id="63768838">
                      <w:marLeft w:val="0"/>
                      <w:marRight w:val="0"/>
                      <w:marTop w:val="0"/>
                      <w:marBottom w:val="0"/>
                      <w:divBdr>
                        <w:top w:val="none" w:sz="0" w:space="0" w:color="auto"/>
                        <w:left w:val="none" w:sz="0" w:space="0" w:color="auto"/>
                        <w:bottom w:val="none" w:sz="0" w:space="0" w:color="auto"/>
                        <w:right w:val="none" w:sz="0" w:space="0" w:color="auto"/>
                      </w:divBdr>
                    </w:div>
                    <w:div w:id="140371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3772</Words>
  <Characters>22637</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2020-07-08T09:34:00Z</dcterms:created>
  <dcterms:modified xsi:type="dcterms:W3CDTF">2020-07-08T09:35:00Z</dcterms:modified>
</cp:coreProperties>
</file>