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BC61E" w14:textId="4170BECA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A7F08">
        <w:rPr>
          <w:rFonts w:cs="Arial"/>
          <w:b/>
          <w:bCs/>
          <w:szCs w:val="24"/>
        </w:rPr>
        <w:t>15/</w:t>
      </w:r>
      <w:r w:rsidR="00601957">
        <w:rPr>
          <w:rFonts w:cs="Arial"/>
          <w:b/>
          <w:bCs/>
          <w:szCs w:val="24"/>
        </w:rPr>
        <w:t>V</w:t>
      </w:r>
      <w:r w:rsidR="003A7F08">
        <w:rPr>
          <w:rFonts w:cs="Arial"/>
          <w:b/>
          <w:bCs/>
          <w:szCs w:val="24"/>
        </w:rPr>
        <w:t>II</w:t>
      </w:r>
      <w:bookmarkStart w:id="0" w:name="_GoBack"/>
      <w:bookmarkEnd w:id="0"/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2201D024" w:rsidR="00330E8B" w:rsidRPr="00601957" w:rsidRDefault="00330E8B" w:rsidP="002A3292">
      <w:pPr>
        <w:spacing w:before="240"/>
        <w:rPr>
          <w:rFonts w:cs="Arial"/>
          <w:b/>
          <w:bCs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601957" w:rsidRPr="00601957">
        <w:rPr>
          <w:rFonts w:cs="Arial"/>
          <w:b/>
          <w:bCs/>
          <w:szCs w:val="24"/>
        </w:rPr>
        <w:t>Doświetlenie przejść dla pieszych w ciągu ulicy: Czerwonego Prądnika – Brogi w Krakowie, w ramach programu budowy sygnalizacji świetlnych oraz doświetleń przejść dla pieszych, oraz innych elementów</w:t>
      </w:r>
      <w:r w:rsidR="00601957">
        <w:rPr>
          <w:rFonts w:cs="Arial"/>
          <w:b/>
          <w:bCs/>
          <w:szCs w:val="24"/>
        </w:rPr>
        <w:t xml:space="preserve"> bezpieczeństwa ruchu drogowego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262B4373" w:rsidR="00BE7128" w:rsidRPr="00601957" w:rsidRDefault="00BE7128" w:rsidP="00601957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color w:val="000000"/>
          <w:szCs w:val="24"/>
        </w:rPr>
      </w:pPr>
      <w:bookmarkStart w:id="1" w:name="_Hlk64612463"/>
      <w:r w:rsidRPr="00B97244">
        <w:rPr>
          <w:rFonts w:ascii="Arial" w:hAnsi="Arial" w:cs="Arial"/>
          <w:szCs w:val="24"/>
          <w:lang w:eastAsia="zh-CN"/>
        </w:rPr>
        <w:t xml:space="preserve">Warunek tj. </w:t>
      </w:r>
      <w:r w:rsidR="00BA0B6D" w:rsidRPr="00BA0B6D">
        <w:rPr>
          <w:rFonts w:ascii="Arial" w:hAnsi="Arial" w:cs="Arial"/>
          <w:b/>
          <w:bCs/>
          <w:color w:val="000000"/>
          <w:szCs w:val="24"/>
        </w:rPr>
        <w:t>co najmniej dwa zamówienia polegające na budowie przyłącza elektroenergetycznego oświetlania przejść dla pieszych o łącznej wartości 20 000,00 zł,</w:t>
      </w:r>
    </w:p>
    <w:p w14:paraId="5802CB62" w14:textId="619D3A73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1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4F371A20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D332A5">
        <w:rPr>
          <w:rFonts w:cs="Arial"/>
          <w:szCs w:val="24"/>
        </w:rPr>
        <w:t>/roboty budowlane</w:t>
      </w:r>
    </w:p>
    <w:p w14:paraId="69A61C9E" w14:textId="0156AF35" w:rsidR="00BE7128" w:rsidRPr="002A3292" w:rsidRDefault="00BE7128" w:rsidP="002A3292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projektowania (co najmniej jedną </w:t>
      </w:r>
      <w:r w:rsidR="00D269BB">
        <w:rPr>
          <w:rStyle w:val="markedcontent"/>
          <w:rFonts w:cs="Arial"/>
          <w:b/>
          <w:bCs/>
          <w:szCs w:val="24"/>
        </w:rPr>
        <w:t>o</w:t>
      </w:r>
      <w:r w:rsidRPr="002A3292">
        <w:rPr>
          <w:rStyle w:val="markedcontent"/>
          <w:rFonts w:cs="Arial"/>
          <w:b/>
          <w:bCs/>
          <w:szCs w:val="24"/>
        </w:rPr>
        <w:t xml:space="preserve">sobą) w specjalnościach: instalacyjnej w zakresie sieci, instalacji i urządzeń: </w:t>
      </w:r>
      <w:r w:rsidR="00CA379A" w:rsidRPr="002A3292">
        <w:rPr>
          <w:rStyle w:val="markedcontent"/>
          <w:rFonts w:cs="Arial"/>
          <w:b/>
          <w:bCs/>
          <w:szCs w:val="24"/>
        </w:rPr>
        <w:t xml:space="preserve">elektrycznych i </w:t>
      </w:r>
      <w:r w:rsidRPr="002A3292">
        <w:rPr>
          <w:rStyle w:val="markedcontent"/>
          <w:rFonts w:cs="Arial"/>
          <w:b/>
          <w:bCs/>
          <w:szCs w:val="24"/>
        </w:rPr>
        <w:t>elektroenergetycznych</w:t>
      </w:r>
    </w:p>
    <w:p w14:paraId="61962DA0" w14:textId="6332277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226B4B3E" w:rsidR="003568C1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D332A5">
        <w:rPr>
          <w:rFonts w:cs="Arial"/>
          <w:szCs w:val="24"/>
        </w:rPr>
        <w:t>/roboty budowlane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="003A7F08">
      <w:rPr>
        <w:rFonts w:cs="Arial"/>
        <w:noProof/>
        <w:szCs w:val="24"/>
      </w:rPr>
      <w:t>2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15E32"/>
    <w:multiLevelType w:val="hybridMultilevel"/>
    <w:tmpl w:val="E8349A4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C1"/>
    <w:rsid w:val="0014682C"/>
    <w:rsid w:val="00191B89"/>
    <w:rsid w:val="001C5246"/>
    <w:rsid w:val="00252BDE"/>
    <w:rsid w:val="002A3292"/>
    <w:rsid w:val="002C5C41"/>
    <w:rsid w:val="002E1783"/>
    <w:rsid w:val="00330E8B"/>
    <w:rsid w:val="003568C1"/>
    <w:rsid w:val="003A7F08"/>
    <w:rsid w:val="003F7A96"/>
    <w:rsid w:val="00601957"/>
    <w:rsid w:val="006879C7"/>
    <w:rsid w:val="006C113B"/>
    <w:rsid w:val="00732E5C"/>
    <w:rsid w:val="00746B98"/>
    <w:rsid w:val="00762778"/>
    <w:rsid w:val="00836CA2"/>
    <w:rsid w:val="008B1A5F"/>
    <w:rsid w:val="008D2B5F"/>
    <w:rsid w:val="00BA0B6D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creator>ZDMK</dc:creator>
  <cp:lastModifiedBy>Artur Babiński</cp:lastModifiedBy>
  <cp:revision>2</cp:revision>
  <cp:lastPrinted>2023-02-14T09:04:00Z</cp:lastPrinted>
  <dcterms:created xsi:type="dcterms:W3CDTF">2023-08-17T10:28:00Z</dcterms:created>
  <dcterms:modified xsi:type="dcterms:W3CDTF">2023-08-17T10:28:00Z</dcterms:modified>
</cp:coreProperties>
</file>