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2BE9" w14:textId="77777777" w:rsidR="00B85FFF" w:rsidRDefault="00B85FFF" w:rsidP="002979B7">
      <w:pPr>
        <w:ind w:left="426"/>
        <w:rPr>
          <w:rFonts w:ascii="Calibri" w:hAnsi="Calibri" w:cs="Calibri"/>
          <w:sz w:val="22"/>
          <w:szCs w:val="22"/>
        </w:rPr>
      </w:pPr>
    </w:p>
    <w:p w14:paraId="67659DFA" w14:textId="77777777" w:rsidR="00B85FFF" w:rsidRDefault="002979B7" w:rsidP="00B85FFF">
      <w:pPr>
        <w:ind w:left="42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Warszawa, dnia </w:t>
      </w:r>
      <w:r w:rsidR="0080403F">
        <w:rPr>
          <w:rFonts w:ascii="Calibri" w:hAnsi="Calibri" w:cs="Calibri"/>
          <w:sz w:val="22"/>
          <w:szCs w:val="22"/>
        </w:rPr>
        <w:t>25</w:t>
      </w:r>
      <w:r>
        <w:rPr>
          <w:rFonts w:ascii="Calibri" w:hAnsi="Calibri" w:cs="Calibri"/>
          <w:sz w:val="22"/>
          <w:szCs w:val="22"/>
        </w:rPr>
        <w:t xml:space="preserve">.01.2022 r.                                                              </w:t>
      </w:r>
    </w:p>
    <w:p w14:paraId="0B539884" w14:textId="2FEE6356" w:rsidR="002979B7" w:rsidRDefault="002979B7" w:rsidP="00B85FFF">
      <w:pPr>
        <w:ind w:left="42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Dotyczy:</w:t>
      </w:r>
      <w:r w:rsidR="0080403F">
        <w:rPr>
          <w:rFonts w:ascii="Calibri" w:hAnsi="Calibri" w:cs="Calibri"/>
          <w:sz w:val="22"/>
          <w:szCs w:val="22"/>
        </w:rPr>
        <w:t xml:space="preserve"> </w:t>
      </w:r>
      <w:r w:rsidR="0080403F" w:rsidRPr="0080403F">
        <w:rPr>
          <w:rFonts w:ascii="Calibri" w:hAnsi="Calibri" w:cs="Calibri"/>
          <w:b/>
          <w:bCs/>
          <w:sz w:val="22"/>
          <w:szCs w:val="22"/>
        </w:rPr>
        <w:t>WIM/ZP/MW/1/2021</w:t>
      </w:r>
    </w:p>
    <w:p w14:paraId="210EBA8D" w14:textId="77777777" w:rsidR="002979B7" w:rsidRDefault="002979B7" w:rsidP="002979B7">
      <w:pPr>
        <w:ind w:left="426"/>
        <w:rPr>
          <w:rFonts w:ascii="Calibri" w:hAnsi="Calibri" w:cs="Calibri"/>
          <w:sz w:val="22"/>
          <w:szCs w:val="22"/>
        </w:rPr>
      </w:pPr>
    </w:p>
    <w:p w14:paraId="4D176859" w14:textId="77777777" w:rsidR="002979B7" w:rsidRDefault="002979B7" w:rsidP="002979B7">
      <w:pPr>
        <w:ind w:left="426"/>
        <w:rPr>
          <w:rFonts w:ascii="Calibri" w:hAnsi="Calibri" w:cs="Calibri"/>
          <w:sz w:val="22"/>
          <w:szCs w:val="22"/>
        </w:rPr>
      </w:pPr>
    </w:p>
    <w:p w14:paraId="160AEFDB" w14:textId="77777777" w:rsidR="002979B7" w:rsidRPr="00B85FFF" w:rsidRDefault="002979B7" w:rsidP="002979B7">
      <w:pPr>
        <w:ind w:left="426"/>
        <w:jc w:val="center"/>
        <w:rPr>
          <w:rFonts w:ascii="Calibri" w:hAnsi="Calibri" w:cs="Calibri"/>
          <w:sz w:val="24"/>
          <w:szCs w:val="24"/>
        </w:rPr>
      </w:pPr>
      <w:r w:rsidRPr="00B85FFF">
        <w:rPr>
          <w:rFonts w:ascii="Calibri" w:hAnsi="Calibri" w:cs="Calibri"/>
          <w:b/>
          <w:sz w:val="24"/>
          <w:szCs w:val="24"/>
        </w:rPr>
        <w:t>INFORMACJA Z OTWARCIA OFERT</w:t>
      </w:r>
    </w:p>
    <w:p w14:paraId="3CA07003" w14:textId="77777777" w:rsidR="002979B7" w:rsidRPr="00B85FFF" w:rsidRDefault="002979B7" w:rsidP="002979B7">
      <w:pPr>
        <w:jc w:val="both"/>
        <w:rPr>
          <w:rFonts w:ascii="Calibri" w:hAnsi="Calibri" w:cs="Calibri"/>
          <w:sz w:val="24"/>
          <w:szCs w:val="24"/>
        </w:rPr>
      </w:pPr>
    </w:p>
    <w:p w14:paraId="232A4B0B" w14:textId="7082D9F3" w:rsidR="00DE4A8C" w:rsidRPr="00B85FFF" w:rsidRDefault="002979B7" w:rsidP="009C5610">
      <w:pPr>
        <w:ind w:left="1276" w:hanging="850"/>
        <w:jc w:val="both"/>
        <w:rPr>
          <w:rFonts w:ascii="Calibri" w:hAnsi="Calibri" w:cs="Calibri"/>
          <w:b/>
          <w:bCs/>
          <w:sz w:val="24"/>
          <w:szCs w:val="24"/>
        </w:rPr>
      </w:pPr>
      <w:r w:rsidRPr="00B85FFF">
        <w:rPr>
          <w:rFonts w:ascii="Calibri" w:hAnsi="Calibri" w:cs="Calibri"/>
          <w:sz w:val="24"/>
          <w:szCs w:val="24"/>
        </w:rPr>
        <w:t xml:space="preserve">Dotyczy: postępowania o </w:t>
      </w:r>
      <w:r w:rsidR="00CA286E" w:rsidRPr="00B85FFF">
        <w:rPr>
          <w:rFonts w:ascii="Calibri" w:hAnsi="Calibri" w:cs="Calibri"/>
          <w:sz w:val="24"/>
          <w:szCs w:val="24"/>
        </w:rPr>
        <w:t xml:space="preserve">udzielenie </w:t>
      </w:r>
      <w:r w:rsidRPr="00B85FFF">
        <w:rPr>
          <w:rFonts w:ascii="Calibri" w:hAnsi="Calibri" w:cs="Calibri"/>
          <w:sz w:val="24"/>
          <w:szCs w:val="24"/>
        </w:rPr>
        <w:t>zamówieni</w:t>
      </w:r>
      <w:r w:rsidR="00CA286E" w:rsidRPr="00B85FFF">
        <w:rPr>
          <w:rFonts w:ascii="Calibri" w:hAnsi="Calibri" w:cs="Calibri"/>
          <w:sz w:val="24"/>
          <w:szCs w:val="24"/>
        </w:rPr>
        <w:t>a</w:t>
      </w:r>
      <w:r w:rsidRPr="00B85FFF">
        <w:rPr>
          <w:rFonts w:ascii="Calibri" w:hAnsi="Calibri" w:cs="Calibri"/>
          <w:sz w:val="24"/>
          <w:szCs w:val="24"/>
        </w:rPr>
        <w:t xml:space="preserve"> publiczne</w:t>
      </w:r>
      <w:r w:rsidR="00CA286E" w:rsidRPr="00B85FFF">
        <w:rPr>
          <w:rFonts w:ascii="Calibri" w:hAnsi="Calibri" w:cs="Calibri"/>
          <w:sz w:val="24"/>
          <w:szCs w:val="24"/>
        </w:rPr>
        <w:t>go</w:t>
      </w:r>
      <w:r w:rsidRPr="00B85FFF">
        <w:rPr>
          <w:rFonts w:ascii="Calibri" w:hAnsi="Calibri" w:cs="Calibri"/>
          <w:sz w:val="24"/>
          <w:szCs w:val="24"/>
        </w:rPr>
        <w:t xml:space="preserve"> prowadzonego w trybie przetargu </w:t>
      </w:r>
      <w:r w:rsidR="0080403F" w:rsidRPr="00B85FFF">
        <w:rPr>
          <w:rFonts w:ascii="Calibri" w:hAnsi="Calibri" w:cs="Calibri"/>
          <w:sz w:val="24"/>
          <w:szCs w:val="24"/>
        </w:rPr>
        <w:t>nieograniczonego</w:t>
      </w:r>
      <w:r w:rsidRPr="00B85FFF">
        <w:rPr>
          <w:rFonts w:ascii="Calibri" w:hAnsi="Calibri" w:cs="Calibri"/>
          <w:sz w:val="24"/>
          <w:szCs w:val="24"/>
        </w:rPr>
        <w:t xml:space="preserve"> </w:t>
      </w:r>
      <w:r w:rsidR="00B85FFF">
        <w:rPr>
          <w:rFonts w:ascii="Calibri" w:hAnsi="Calibri" w:cs="Calibri"/>
          <w:sz w:val="24"/>
          <w:szCs w:val="24"/>
        </w:rPr>
        <w:t>pn.</w:t>
      </w:r>
      <w:r w:rsidR="00CA286E" w:rsidRPr="00B85FFF">
        <w:rPr>
          <w:rFonts w:ascii="Calibri" w:hAnsi="Calibri" w:cs="Calibri"/>
          <w:sz w:val="24"/>
          <w:szCs w:val="24"/>
        </w:rPr>
        <w:t xml:space="preserve"> </w:t>
      </w:r>
      <w:r w:rsidR="00DE4A8C" w:rsidRPr="00B85FFF">
        <w:rPr>
          <w:rFonts w:ascii="Calibri" w:hAnsi="Calibri" w:cs="Calibri"/>
          <w:b/>
          <w:bCs/>
          <w:sz w:val="24"/>
          <w:szCs w:val="24"/>
        </w:rPr>
        <w:t>Dostawę transmisyjnego wysokorozdzielczego mikroskopu elektronowego HR-TEM</w:t>
      </w:r>
      <w:r w:rsidR="00B85FFF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B85FFF" w:rsidRPr="00B85FFF">
        <w:rPr>
          <w:rFonts w:ascii="Calibri" w:hAnsi="Calibri" w:cs="Calibri"/>
          <w:sz w:val="24"/>
          <w:szCs w:val="24"/>
        </w:rPr>
        <w:t>nr ref</w:t>
      </w:r>
      <w:r w:rsidR="00DE4A8C" w:rsidRPr="00B85FFF">
        <w:rPr>
          <w:rFonts w:ascii="Calibri" w:hAnsi="Calibri" w:cs="Calibri"/>
          <w:sz w:val="24"/>
          <w:szCs w:val="24"/>
        </w:rPr>
        <w:t>:</w:t>
      </w:r>
      <w:r w:rsidR="00DE4A8C" w:rsidRPr="00B85FFF">
        <w:rPr>
          <w:rFonts w:ascii="Calibri" w:hAnsi="Calibri" w:cs="Calibri"/>
          <w:b/>
          <w:bCs/>
          <w:sz w:val="24"/>
          <w:szCs w:val="24"/>
        </w:rPr>
        <w:t xml:space="preserve"> WIM/ZP/MW/1/2021</w:t>
      </w:r>
    </w:p>
    <w:p w14:paraId="382A4959" w14:textId="77777777" w:rsidR="00DE4A8C" w:rsidRPr="00B85FFF" w:rsidRDefault="00DE4A8C" w:rsidP="002979B7">
      <w:pPr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473ADF5" w14:textId="77777777" w:rsidR="002979B7" w:rsidRPr="00B85FFF" w:rsidRDefault="002979B7" w:rsidP="002979B7">
      <w:pPr>
        <w:ind w:left="426"/>
        <w:jc w:val="both"/>
        <w:rPr>
          <w:rFonts w:ascii="Calibri" w:hAnsi="Calibri" w:cs="Calibri"/>
          <w:sz w:val="24"/>
          <w:szCs w:val="24"/>
        </w:rPr>
      </w:pPr>
    </w:p>
    <w:p w14:paraId="25FF9625" w14:textId="464D02EB" w:rsidR="00DE4A8C" w:rsidRPr="00B85FFF" w:rsidRDefault="009C5610" w:rsidP="009C5610">
      <w:pPr>
        <w:ind w:left="284" w:firstLine="425"/>
        <w:jc w:val="both"/>
        <w:rPr>
          <w:sz w:val="24"/>
          <w:szCs w:val="24"/>
        </w:rPr>
      </w:pPr>
      <w:r w:rsidRPr="00B85FFF">
        <w:rPr>
          <w:rFonts w:ascii="Calibri" w:hAnsi="Calibri" w:cs="Calibri"/>
          <w:sz w:val="24"/>
          <w:szCs w:val="24"/>
        </w:rPr>
        <w:t xml:space="preserve">Na podstawie art. 222 ust. 5 ustawy z 11 września 2019 r. – Prawo zamówień publicznych (Dz.U. z 2021 poz. 1129 ze zm.) Wydział </w:t>
      </w:r>
      <w:r w:rsidR="00B85FFF" w:rsidRPr="00B85FFF">
        <w:rPr>
          <w:rFonts w:ascii="Calibri" w:hAnsi="Calibri" w:cs="Calibri"/>
          <w:sz w:val="24"/>
          <w:szCs w:val="24"/>
        </w:rPr>
        <w:t>Inżynierii Materiałowej</w:t>
      </w:r>
      <w:r w:rsidRPr="00B85FFF">
        <w:rPr>
          <w:rFonts w:ascii="Calibri" w:hAnsi="Calibri" w:cs="Calibri"/>
          <w:sz w:val="24"/>
          <w:szCs w:val="24"/>
        </w:rPr>
        <w:t xml:space="preserve"> Politechnika Warszawska, działając w imieniu Zamawiającego, Politechnika Warszawska  informuje, że w ww. postępowaniu wpłynęła następująca oferta:</w:t>
      </w:r>
    </w:p>
    <w:p w14:paraId="1CFB5529" w14:textId="70FEB65F" w:rsidR="00DE4A8C" w:rsidRPr="00B85FFF" w:rsidRDefault="00DE4A8C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8222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867"/>
        <w:gridCol w:w="3766"/>
      </w:tblGrid>
      <w:tr w:rsidR="00B85FFF" w:rsidRPr="00B85FFF" w14:paraId="6E079F0D" w14:textId="77777777" w:rsidTr="00B85FFF">
        <w:trPr>
          <w:trHeight w:val="542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694B59E" w14:textId="77777777" w:rsidR="00B85FFF" w:rsidRPr="00B85FFF" w:rsidRDefault="00B85F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FFF"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208320F" w14:textId="77777777" w:rsidR="00B85FFF" w:rsidRPr="00B85FFF" w:rsidRDefault="00B85F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FFF">
              <w:rPr>
                <w:rFonts w:asciiTheme="minorHAnsi" w:hAnsiTheme="minorHAnsi" w:cstheme="minorHAnsi"/>
                <w:b/>
                <w:sz w:val="24"/>
                <w:szCs w:val="24"/>
              </w:rPr>
              <w:t>Firma oraz adres Wykonawcy</w:t>
            </w:r>
          </w:p>
        </w:tc>
        <w:tc>
          <w:tcPr>
            <w:tcW w:w="37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F754F9D" w14:textId="77777777" w:rsidR="00B85FFF" w:rsidRPr="00B85FFF" w:rsidRDefault="00B85F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FFF">
              <w:rPr>
                <w:rFonts w:asciiTheme="minorHAnsi" w:hAnsiTheme="minorHAnsi" w:cstheme="minorHAnsi"/>
                <w:b/>
                <w:sz w:val="24"/>
                <w:szCs w:val="24"/>
              </w:rPr>
              <w:t>Cena oferty brutto [zł]</w:t>
            </w:r>
          </w:p>
        </w:tc>
      </w:tr>
      <w:tr w:rsidR="00B85FFF" w:rsidRPr="00B85FFF" w14:paraId="50D88105" w14:textId="77777777" w:rsidTr="00B85FFF">
        <w:trPr>
          <w:trHeight w:val="735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6DB075" w14:textId="77777777" w:rsidR="00B85FFF" w:rsidRPr="00B85FFF" w:rsidRDefault="00B85F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5FF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17574A" w14:textId="77777777" w:rsidR="00B85FFF" w:rsidRPr="00B85FFF" w:rsidRDefault="00B85F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344DFF" w14:textId="38253B95" w:rsidR="00B85FFF" w:rsidRPr="00B85FFF" w:rsidRDefault="00B85FFF" w:rsidP="00B85FF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proofErr w:type="spellStart"/>
            <w:r w:rsidRPr="00B85FFF">
              <w:rPr>
                <w:rFonts w:asciiTheme="minorHAnsi" w:hAnsiTheme="minorHAnsi" w:cstheme="minorHAnsi"/>
                <w:b/>
                <w:bCs/>
                <w:lang w:eastAsia="pl-PL"/>
              </w:rPr>
              <w:t>Labsoft</w:t>
            </w:r>
            <w:proofErr w:type="spellEnd"/>
            <w:r w:rsidRPr="00B85FFF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Sp. z o.o.,</w:t>
            </w:r>
          </w:p>
          <w:p w14:paraId="367C831B" w14:textId="17C9EA11" w:rsidR="00B85FFF" w:rsidRPr="00B85FFF" w:rsidRDefault="00B85FFF" w:rsidP="00B85FFF">
            <w:pPr>
              <w:pStyle w:val="Default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85FFF">
              <w:rPr>
                <w:rFonts w:asciiTheme="minorHAnsi" w:hAnsiTheme="minorHAnsi" w:cstheme="minorHAnsi"/>
                <w:lang w:eastAsia="pl-PL"/>
              </w:rPr>
              <w:t>ul. Puławska 469, 02-844 Warszaw</w:t>
            </w:r>
            <w:r w:rsidRPr="00B85FFF">
              <w:rPr>
                <w:rFonts w:asciiTheme="minorHAnsi" w:hAnsiTheme="minorHAnsi" w:cstheme="minorHAnsi"/>
                <w:lang w:eastAsia="pl-PL"/>
              </w:rPr>
              <w:t>a</w:t>
            </w:r>
          </w:p>
          <w:p w14:paraId="6999104C" w14:textId="52BB1389" w:rsidR="00B85FFF" w:rsidRPr="00B85FFF" w:rsidRDefault="00B85F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5F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84DAB8C" w14:textId="2706806F" w:rsidR="00B85FFF" w:rsidRPr="00B85FFF" w:rsidRDefault="00B85F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85F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12 381 048,62 </w:t>
            </w:r>
            <w:proofErr w:type="spellStart"/>
            <w:r w:rsidRPr="00B85F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zł</w:t>
            </w:r>
            <w:proofErr w:type="spellEnd"/>
          </w:p>
        </w:tc>
      </w:tr>
    </w:tbl>
    <w:p w14:paraId="76A7485B" w14:textId="0A8FAFFE" w:rsidR="00DE4A8C" w:rsidRDefault="00DE4A8C"/>
    <w:p w14:paraId="455F4A29" w14:textId="73ACEB25" w:rsidR="00DE4A8C" w:rsidRDefault="00DE4A8C"/>
    <w:p w14:paraId="053C8ECB" w14:textId="77777777" w:rsidR="00B85FFF" w:rsidRPr="00B85FFF" w:rsidRDefault="00B85FFF" w:rsidP="00B85FFF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85FFF">
        <w:rPr>
          <w:rFonts w:asciiTheme="minorHAnsi" w:hAnsiTheme="minorHAnsi" w:cstheme="minorHAnsi"/>
          <w:sz w:val="22"/>
          <w:szCs w:val="22"/>
        </w:rPr>
        <w:t>Podpis w oryginale</w:t>
      </w:r>
    </w:p>
    <w:p w14:paraId="7F3EBB83" w14:textId="528EF34D" w:rsidR="00B85FFF" w:rsidRPr="00B85FFF" w:rsidRDefault="00B85FFF" w:rsidP="00B85FFF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85FFF">
        <w:rPr>
          <w:rFonts w:asciiTheme="minorHAnsi" w:hAnsiTheme="minorHAnsi" w:cstheme="minorHAnsi"/>
          <w:sz w:val="22"/>
          <w:szCs w:val="22"/>
        </w:rPr>
        <w:t>Dziekan</w:t>
      </w:r>
    </w:p>
    <w:p w14:paraId="24AC9284" w14:textId="295FCDBB" w:rsidR="00B85FFF" w:rsidRPr="00B85FFF" w:rsidRDefault="00B85FFF" w:rsidP="00B85FFF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85FFF">
        <w:rPr>
          <w:rFonts w:asciiTheme="minorHAnsi" w:hAnsiTheme="minorHAnsi" w:cstheme="minorHAnsi"/>
          <w:sz w:val="22"/>
          <w:szCs w:val="22"/>
        </w:rPr>
        <w:t>Wydział</w:t>
      </w:r>
      <w:r w:rsidRPr="00B85FFF">
        <w:rPr>
          <w:rFonts w:asciiTheme="minorHAnsi" w:hAnsiTheme="minorHAnsi" w:cstheme="minorHAnsi"/>
          <w:sz w:val="22"/>
          <w:szCs w:val="22"/>
        </w:rPr>
        <w:t>u</w:t>
      </w:r>
      <w:r w:rsidRPr="00B85FFF">
        <w:rPr>
          <w:rFonts w:asciiTheme="minorHAnsi" w:hAnsiTheme="minorHAnsi" w:cstheme="minorHAnsi"/>
          <w:sz w:val="22"/>
          <w:szCs w:val="22"/>
        </w:rPr>
        <w:t xml:space="preserve"> </w:t>
      </w:r>
      <w:r w:rsidRPr="00B85FFF">
        <w:rPr>
          <w:rFonts w:asciiTheme="minorHAnsi" w:hAnsiTheme="minorHAnsi" w:cstheme="minorHAnsi"/>
          <w:sz w:val="22"/>
          <w:szCs w:val="22"/>
        </w:rPr>
        <w:t>Inżynierii Materiałowej</w:t>
      </w:r>
    </w:p>
    <w:p w14:paraId="6571F97F" w14:textId="77777777" w:rsidR="00B85FFF" w:rsidRDefault="00B85FFF" w:rsidP="00B85FFF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85FFF">
        <w:rPr>
          <w:rFonts w:asciiTheme="minorHAnsi" w:hAnsiTheme="minorHAnsi" w:cstheme="minorHAnsi"/>
          <w:sz w:val="22"/>
          <w:szCs w:val="22"/>
        </w:rPr>
        <w:t xml:space="preserve">(-) </w:t>
      </w:r>
    </w:p>
    <w:p w14:paraId="0B7DAA99" w14:textId="265351B3" w:rsidR="00B85FFF" w:rsidRPr="00B85FFF" w:rsidRDefault="00B85FFF" w:rsidP="00B85FFF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85FFF">
        <w:rPr>
          <w:rFonts w:asciiTheme="minorHAnsi" w:hAnsiTheme="minorHAnsi" w:cstheme="minorHAnsi"/>
          <w:sz w:val="22"/>
          <w:szCs w:val="22"/>
        </w:rPr>
        <w:t xml:space="preserve">Prof. dr hab. inż. </w:t>
      </w:r>
      <w:r w:rsidRPr="00B85FFF">
        <w:rPr>
          <w:rFonts w:asciiTheme="minorHAnsi" w:hAnsiTheme="minorHAnsi" w:cstheme="minorHAnsi"/>
          <w:sz w:val="22"/>
          <w:szCs w:val="22"/>
        </w:rPr>
        <w:t>Jarosław Mizera</w:t>
      </w:r>
    </w:p>
    <w:p w14:paraId="3BFEC65E" w14:textId="77777777" w:rsidR="00DE4A8C" w:rsidRDefault="00DE4A8C" w:rsidP="00DE4A8C">
      <w:pPr>
        <w:pStyle w:val="Default"/>
      </w:pPr>
    </w:p>
    <w:sectPr w:rsidR="00DE4A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47F4" w14:textId="77777777" w:rsidR="002979B7" w:rsidRDefault="002979B7" w:rsidP="002979B7">
      <w:r>
        <w:separator/>
      </w:r>
    </w:p>
  </w:endnote>
  <w:endnote w:type="continuationSeparator" w:id="0">
    <w:p w14:paraId="405CD4DE" w14:textId="77777777" w:rsidR="002979B7" w:rsidRDefault="002979B7" w:rsidP="0029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8A6C" w14:textId="77777777" w:rsidR="002979B7" w:rsidRDefault="002979B7" w:rsidP="002979B7">
      <w:r>
        <w:separator/>
      </w:r>
    </w:p>
  </w:footnote>
  <w:footnote w:type="continuationSeparator" w:id="0">
    <w:p w14:paraId="60948E8C" w14:textId="77777777" w:rsidR="002979B7" w:rsidRDefault="002979B7" w:rsidP="0029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5A7E" w14:textId="138D7F61" w:rsidR="002979B7" w:rsidRPr="000D38EE" w:rsidRDefault="002979B7" w:rsidP="002979B7">
    <w:pPr>
      <w:pStyle w:val="Stopka"/>
      <w:rPr>
        <w:rFonts w:ascii="Radikal WUT" w:hAnsi="Radikal WUT"/>
        <w:noProof/>
        <w:color w:val="965F77"/>
        <w:sz w:val="24"/>
        <w:szCs w:val="24"/>
      </w:rPr>
    </w:pPr>
    <w:bookmarkStart w:id="0" w:name="_Hlk90289115"/>
    <w:r>
      <w:rPr>
        <w:noProof/>
      </w:rPr>
      <w:drawing>
        <wp:anchor distT="0" distB="0" distL="114300" distR="114300" simplePos="0" relativeHeight="251660288" behindDoc="1" locked="0" layoutInCell="1" allowOverlap="1" wp14:anchorId="275D2509" wp14:editId="5994E7FA">
          <wp:simplePos x="0" y="0"/>
          <wp:positionH relativeFrom="column">
            <wp:posOffset>-261620</wp:posOffset>
          </wp:positionH>
          <wp:positionV relativeFrom="paragraph">
            <wp:posOffset>-297180</wp:posOffset>
          </wp:positionV>
          <wp:extent cx="5760720" cy="554929"/>
          <wp:effectExtent l="0" t="0" r="0" b="0"/>
          <wp:wrapTight wrapText="bothSides">
            <wp:wrapPolygon edited="0">
              <wp:start x="0" y="0"/>
              <wp:lineTo x="0" y="20784"/>
              <wp:lineTo x="21500" y="20784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FFF967" wp14:editId="49F320CD">
          <wp:simplePos x="0" y="0"/>
          <wp:positionH relativeFrom="page">
            <wp:posOffset>6035040</wp:posOffset>
          </wp:positionH>
          <wp:positionV relativeFrom="page">
            <wp:posOffset>719455</wp:posOffset>
          </wp:positionV>
          <wp:extent cx="514350" cy="579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8EE">
      <w:rPr>
        <w:rFonts w:ascii="Radikal WUT" w:hAnsi="Radikal WUT"/>
        <w:noProof/>
        <w:color w:val="965F77"/>
        <w:sz w:val="24"/>
        <w:szCs w:val="24"/>
      </w:rPr>
      <w:t>Wydział Inżynierii</w:t>
    </w:r>
  </w:p>
  <w:p w14:paraId="58575C4E" w14:textId="77777777" w:rsidR="002979B7" w:rsidRPr="000D38EE" w:rsidRDefault="002979B7" w:rsidP="002979B7">
    <w:pPr>
      <w:pStyle w:val="Nagwek"/>
      <w:rPr>
        <w:rFonts w:ascii="Radikal WUT" w:hAnsi="Radikal WUT"/>
        <w:color w:val="965F77"/>
        <w:sz w:val="24"/>
        <w:szCs w:val="24"/>
      </w:rPr>
    </w:pPr>
    <w:r w:rsidRPr="000D38EE">
      <w:rPr>
        <w:rFonts w:ascii="Radikal WUT" w:hAnsi="Radikal WUT"/>
        <w:noProof/>
        <w:color w:val="965F77"/>
        <w:sz w:val="24"/>
        <w:szCs w:val="24"/>
      </w:rPr>
      <w:t>Materiałowej</w:t>
    </w:r>
  </w:p>
  <w:bookmarkEnd w:id="0"/>
  <w:p w14:paraId="40F3F064" w14:textId="2A7CEF95" w:rsidR="002979B7" w:rsidRDefault="002979B7" w:rsidP="002979B7">
    <w:pPr>
      <w:pStyle w:val="Nagwek"/>
      <w:tabs>
        <w:tab w:val="clear" w:pos="4536"/>
        <w:tab w:val="clear" w:pos="9072"/>
        <w:tab w:val="left" w:pos="1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04"/>
    <w:rsid w:val="002979B7"/>
    <w:rsid w:val="003F50EA"/>
    <w:rsid w:val="0080403F"/>
    <w:rsid w:val="009C5610"/>
    <w:rsid w:val="00B85FFF"/>
    <w:rsid w:val="00CA286E"/>
    <w:rsid w:val="00DE4A8C"/>
    <w:rsid w:val="00F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9084"/>
  <w15:chartTrackingRefBased/>
  <w15:docId w15:val="{538E4E83-0938-4CAF-9A8D-BB56EF94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9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A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 Marianna</dc:creator>
  <cp:keywords/>
  <dc:description/>
  <cp:lastModifiedBy>Wróblewska Marianna</cp:lastModifiedBy>
  <cp:revision>3</cp:revision>
  <cp:lastPrinted>2022-01-25T13:51:00Z</cp:lastPrinted>
  <dcterms:created xsi:type="dcterms:W3CDTF">2022-01-25T13:53:00Z</dcterms:created>
  <dcterms:modified xsi:type="dcterms:W3CDTF">2022-01-25T14:40:00Z</dcterms:modified>
</cp:coreProperties>
</file>