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38638BEC" w14:textId="77777777" w:rsidR="00D11370" w:rsidRPr="00D11370" w:rsidRDefault="003D53A9" w:rsidP="00D11370">
      <w:pPr>
        <w:tabs>
          <w:tab w:val="left" w:pos="3919"/>
        </w:tabs>
        <w:spacing w:line="276" w:lineRule="auto"/>
        <w:jc w:val="both"/>
        <w:rPr>
          <w:rFonts w:ascii="Verdana" w:hAnsi="Verdana"/>
          <w:bCs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D11370" w:rsidRPr="00D11370">
        <w:rPr>
          <w:rFonts w:ascii="Verdana" w:hAnsi="Verdana"/>
          <w:bCs/>
          <w:sz w:val="21"/>
          <w:szCs w:val="21"/>
        </w:rPr>
        <w:t>PRZ/00032/2022  Dostawa komponentów podnośnika śrubowego z gwintem/ śrubą kulową z przekładnią</w:t>
      </w:r>
    </w:p>
    <w:p w14:paraId="602FA7ED" w14:textId="4176EA9B" w:rsidR="00173D40" w:rsidRPr="00D815D9" w:rsidRDefault="00173D40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Pr="00D815D9">
        <w:rPr>
          <w:rFonts w:ascii="Verdana" w:hAnsi="Verdana"/>
          <w:sz w:val="21"/>
          <w:szCs w:val="21"/>
        </w:rPr>
        <w:t xml:space="preserve">, </w:t>
      </w:r>
      <w:r w:rsidR="003D53A9"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C2C0557" w14:textId="4919B241" w:rsidR="00E47F06" w:rsidRDefault="00D11370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 w:rsidRPr="00D11370">
      <w:drawing>
        <wp:inline distT="0" distB="0" distL="0" distR="0" wp14:anchorId="1FF260D4" wp14:editId="4BE1EC3D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53A9"/>
    <w:rsid w:val="00690D34"/>
    <w:rsid w:val="006A1E8B"/>
    <w:rsid w:val="00782732"/>
    <w:rsid w:val="007E7AC5"/>
    <w:rsid w:val="00841BBC"/>
    <w:rsid w:val="00A27013"/>
    <w:rsid w:val="00A538E0"/>
    <w:rsid w:val="00B94D9E"/>
    <w:rsid w:val="00D11370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9</cp:revision>
  <dcterms:created xsi:type="dcterms:W3CDTF">2022-01-20T08:15:00Z</dcterms:created>
  <dcterms:modified xsi:type="dcterms:W3CDTF">2022-09-20T13:53:00Z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