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CD00" w14:textId="5158EE88" w:rsidR="00F5189B" w:rsidRPr="001E1EA2" w:rsidRDefault="00F5189B" w:rsidP="00F5189B">
      <w:pPr>
        <w:pageBreakBefore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1E1EA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Zielona Góra </w:t>
      </w:r>
      <w:r w:rsidR="005160A4">
        <w:rPr>
          <w:rFonts w:eastAsia="Times New Roman" w:cstheme="minorHAnsi"/>
          <w:color w:val="000000"/>
          <w:sz w:val="24"/>
          <w:szCs w:val="24"/>
          <w:lang w:eastAsia="pl-PL"/>
        </w:rPr>
        <w:t>23</w:t>
      </w:r>
      <w:r w:rsidR="00D91A58" w:rsidRPr="001E1EA2">
        <w:rPr>
          <w:rFonts w:eastAsia="Times New Roman" w:cstheme="minorHAnsi"/>
          <w:color w:val="000000"/>
          <w:sz w:val="24"/>
          <w:szCs w:val="24"/>
          <w:lang w:eastAsia="pl-PL"/>
        </w:rPr>
        <w:t>.0</w:t>
      </w:r>
      <w:r w:rsidR="005160A4">
        <w:rPr>
          <w:rFonts w:eastAsia="Times New Roman" w:cstheme="minorHAnsi"/>
          <w:color w:val="000000"/>
          <w:sz w:val="24"/>
          <w:szCs w:val="24"/>
          <w:lang w:eastAsia="pl-PL"/>
        </w:rPr>
        <w:t>9</w:t>
      </w:r>
      <w:r w:rsidR="009D146F" w:rsidRPr="001E1EA2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Pr="001E1EA2">
        <w:rPr>
          <w:rFonts w:eastAsia="Times New Roman" w:cstheme="minorHAnsi"/>
          <w:color w:val="000000"/>
          <w:sz w:val="24"/>
          <w:szCs w:val="24"/>
          <w:lang w:eastAsia="pl-PL"/>
        </w:rPr>
        <w:t>202</w:t>
      </w:r>
      <w:r w:rsidR="001E1EA2" w:rsidRPr="001E1EA2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1E1EA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</w:t>
      </w:r>
    </w:p>
    <w:p w14:paraId="17C72F95" w14:textId="38600A14" w:rsidR="00BD6CFE" w:rsidRPr="001E1EA2" w:rsidRDefault="00BD6CFE" w:rsidP="00BD6CFE">
      <w:pPr>
        <w:ind w:left="4248" w:firstLine="708"/>
        <w:jc w:val="both"/>
        <w:rPr>
          <w:rFonts w:eastAsia="Times New Roman" w:cstheme="minorHAnsi"/>
          <w:b/>
          <w:bCs/>
          <w:color w:val="00000A"/>
          <w:kern w:val="2"/>
          <w:sz w:val="24"/>
          <w:szCs w:val="24"/>
          <w:lang w:eastAsia="zh-CN"/>
        </w:rPr>
      </w:pPr>
    </w:p>
    <w:p w14:paraId="588FEFD0" w14:textId="77777777" w:rsidR="00AD7504" w:rsidRPr="001E1EA2" w:rsidRDefault="00AD7504" w:rsidP="00893D97">
      <w:pPr>
        <w:pStyle w:val="Standard"/>
        <w:jc w:val="both"/>
        <w:textAlignment w:val="auto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14:paraId="15AC01AD" w14:textId="77777777" w:rsidR="005160A4" w:rsidRPr="006D2514" w:rsidRDefault="005160A4" w:rsidP="005160A4">
      <w:pPr>
        <w:jc w:val="both"/>
        <w:rPr>
          <w:rFonts w:ascii="Calibri" w:hAnsi="Calibri" w:cs="Calibri"/>
          <w:b/>
          <w:bCs/>
          <w:i/>
          <w:iCs/>
          <w:u w:val="single"/>
          <w:shd w:val="clear" w:color="auto" w:fill="C0C0C0"/>
          <w:lang w:eastAsia="pl-PL"/>
        </w:rPr>
      </w:pPr>
      <w:r w:rsidRPr="006D2514">
        <w:rPr>
          <w:rFonts w:ascii="Calibri" w:hAnsi="Calibri" w:cs="Calibri"/>
          <w:b/>
          <w:u w:val="single"/>
          <w:lang w:eastAsia="de-DE"/>
        </w:rPr>
        <w:t>Dotyczy:</w:t>
      </w:r>
      <w:r w:rsidRPr="006D2514">
        <w:rPr>
          <w:rFonts w:ascii="Calibri" w:hAnsi="Calibri" w:cs="Calibri"/>
          <w:lang w:eastAsia="de-DE"/>
        </w:rPr>
        <w:t xml:space="preserve"> postępowania prowadzonego w trybie </w:t>
      </w:r>
      <w:r w:rsidRPr="006D2514">
        <w:rPr>
          <w:rFonts w:ascii="Calibri" w:eastAsia="Times New Roman" w:hAnsi="Calibri" w:cs="Calibri"/>
          <w:lang w:eastAsia="de-DE"/>
        </w:rPr>
        <w:t xml:space="preserve">podstawowym </w:t>
      </w:r>
      <w:r w:rsidRPr="006D2514">
        <w:rPr>
          <w:rFonts w:ascii="Calibri" w:eastAsia="CIDFont+F2" w:hAnsi="Calibri" w:cs="Calibri"/>
          <w:lang w:eastAsia="de-DE"/>
        </w:rPr>
        <w:t xml:space="preserve">zgodnie z art. 275 ust. 1 ustawy z dnia 11 września 2019 r. Prawo zamówień publicznych (Dz. U. z 2021 r. poz. 1129 z </w:t>
      </w:r>
      <w:proofErr w:type="spellStart"/>
      <w:r w:rsidRPr="006D2514">
        <w:rPr>
          <w:rFonts w:ascii="Calibri" w:eastAsia="CIDFont+F2" w:hAnsi="Calibri" w:cs="Calibri"/>
          <w:lang w:eastAsia="de-DE"/>
        </w:rPr>
        <w:t>późn</w:t>
      </w:r>
      <w:proofErr w:type="spellEnd"/>
      <w:r w:rsidRPr="006D2514">
        <w:rPr>
          <w:rFonts w:ascii="Calibri" w:eastAsia="CIDFont+F2" w:hAnsi="Calibri" w:cs="Calibri"/>
          <w:lang w:eastAsia="de-DE"/>
        </w:rPr>
        <w:t>. zm.),</w:t>
      </w:r>
      <w:r w:rsidRPr="006D2514">
        <w:rPr>
          <w:rFonts w:ascii="Calibri" w:hAnsi="Calibri" w:cs="Calibri"/>
          <w:lang w:eastAsia="de-DE"/>
        </w:rPr>
        <w:t xml:space="preserve"> którego przedmiotem zamówienia jest </w:t>
      </w:r>
      <w:r w:rsidRPr="006D2514">
        <w:rPr>
          <w:rFonts w:ascii="Calibri" w:hAnsi="Calibri" w:cs="Calibri"/>
          <w:b/>
          <w:bCs/>
          <w:i/>
          <w:iCs/>
          <w:color w:val="000000"/>
          <w:lang w:eastAsia="pl-PL"/>
        </w:rPr>
        <w:t xml:space="preserve">Zakup sprzętu dla Oddziału Anestezjologii i Intensywnej Terapii, </w:t>
      </w:r>
      <w:r w:rsidRPr="006D2514">
        <w:rPr>
          <w:rFonts w:ascii="Calibri" w:hAnsi="Calibri" w:cs="Calibri"/>
          <w:b/>
          <w:bCs/>
          <w:i/>
          <w:iCs/>
          <w:lang w:eastAsia="de-DE"/>
        </w:rPr>
        <w:t>nr referencyjny</w:t>
      </w:r>
      <w:r w:rsidRPr="006D2514">
        <w:rPr>
          <w:rFonts w:ascii="Calibri" w:hAnsi="Calibri" w:cs="Calibri"/>
          <w:b/>
          <w:bCs/>
          <w:lang w:eastAsia="de-DE"/>
        </w:rPr>
        <w:t>: LI.280.8.2022.</w:t>
      </w:r>
    </w:p>
    <w:p w14:paraId="70F91378" w14:textId="77777777" w:rsidR="00AD7504" w:rsidRPr="001E1EA2" w:rsidRDefault="00AD7504" w:rsidP="00893D97">
      <w:pPr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</w:p>
    <w:p w14:paraId="3B58F675" w14:textId="56F0AB85" w:rsidR="00406B81" w:rsidRPr="001E1EA2" w:rsidRDefault="0056470C" w:rsidP="00AD7504">
      <w:pPr>
        <w:spacing w:line="276" w:lineRule="auto"/>
        <w:jc w:val="center"/>
        <w:rPr>
          <w:rFonts w:eastAsia="Times New Roman" w:cstheme="minorHAnsi"/>
          <w:b/>
          <w:bCs/>
          <w:color w:val="00000A"/>
          <w:kern w:val="2"/>
          <w:sz w:val="24"/>
          <w:szCs w:val="24"/>
          <w:lang w:eastAsia="zh-CN"/>
        </w:rPr>
      </w:pPr>
      <w:r w:rsidRPr="001E1EA2">
        <w:rPr>
          <w:rFonts w:eastAsia="Times New Roman" w:cstheme="minorHAnsi"/>
          <w:b/>
          <w:bCs/>
          <w:color w:val="00000A"/>
          <w:kern w:val="2"/>
          <w:sz w:val="24"/>
          <w:szCs w:val="24"/>
          <w:lang w:eastAsia="zh-CN"/>
        </w:rPr>
        <w:t>INFORMACJA Z OTWARCIA OFERT</w:t>
      </w:r>
    </w:p>
    <w:p w14:paraId="5C2549A3" w14:textId="071781AF" w:rsidR="00BD6CFE" w:rsidRPr="001E1EA2" w:rsidRDefault="0056470C" w:rsidP="00AD7504">
      <w:pPr>
        <w:spacing w:line="276" w:lineRule="auto"/>
        <w:ind w:firstLine="708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1E1EA2">
        <w:rPr>
          <w:rFonts w:cstheme="minorHAnsi"/>
          <w:color w:val="000000"/>
          <w:sz w:val="24"/>
          <w:szCs w:val="24"/>
        </w:rPr>
        <w:t>Zamawiający, na podstawie art. 222 ust. 5 ustawy z dnia 11 września 2019 r. Prawo zamówień publicznych (Dz. U. z 20</w:t>
      </w:r>
      <w:r w:rsidR="000B189C" w:rsidRPr="001E1EA2">
        <w:rPr>
          <w:rFonts w:cstheme="minorHAnsi"/>
          <w:color w:val="000000"/>
          <w:sz w:val="24"/>
          <w:szCs w:val="24"/>
        </w:rPr>
        <w:t>21</w:t>
      </w:r>
      <w:r w:rsidRPr="001E1EA2">
        <w:rPr>
          <w:rFonts w:cstheme="minorHAnsi"/>
          <w:color w:val="000000"/>
          <w:sz w:val="24"/>
          <w:szCs w:val="24"/>
        </w:rPr>
        <w:t xml:space="preserve"> r. poz. </w:t>
      </w:r>
      <w:r w:rsidR="000B189C" w:rsidRPr="001E1EA2">
        <w:rPr>
          <w:rFonts w:cstheme="minorHAnsi"/>
          <w:color w:val="000000"/>
          <w:sz w:val="24"/>
          <w:szCs w:val="24"/>
        </w:rPr>
        <w:t>1129</w:t>
      </w:r>
      <w:r w:rsidRPr="001E1EA2">
        <w:rPr>
          <w:rFonts w:cstheme="minorHAnsi"/>
          <w:color w:val="000000"/>
          <w:sz w:val="24"/>
          <w:szCs w:val="24"/>
        </w:rPr>
        <w:t xml:space="preserve">), zamieszcza informację z otwarcia ofert, które odbyło się w dniu </w:t>
      </w:r>
      <w:r w:rsidR="005160A4">
        <w:rPr>
          <w:rFonts w:cstheme="minorHAnsi"/>
          <w:b/>
          <w:bCs/>
          <w:color w:val="000000"/>
          <w:sz w:val="24"/>
          <w:szCs w:val="24"/>
        </w:rPr>
        <w:t>23</w:t>
      </w:r>
      <w:r w:rsidR="000B189C" w:rsidRPr="001E1EA2">
        <w:rPr>
          <w:rFonts w:cstheme="minorHAnsi"/>
          <w:b/>
          <w:bCs/>
          <w:color w:val="000000"/>
          <w:sz w:val="24"/>
          <w:szCs w:val="24"/>
        </w:rPr>
        <w:t>.0</w:t>
      </w:r>
      <w:r w:rsidR="005160A4">
        <w:rPr>
          <w:rFonts w:cstheme="minorHAnsi"/>
          <w:b/>
          <w:bCs/>
          <w:color w:val="000000"/>
          <w:sz w:val="24"/>
          <w:szCs w:val="24"/>
        </w:rPr>
        <w:t>9</w:t>
      </w:r>
      <w:r w:rsidRPr="001E1EA2">
        <w:rPr>
          <w:rFonts w:cstheme="minorHAnsi"/>
          <w:b/>
          <w:bCs/>
          <w:color w:val="000000"/>
          <w:sz w:val="24"/>
          <w:szCs w:val="24"/>
        </w:rPr>
        <w:t>.202</w:t>
      </w:r>
      <w:r w:rsidR="001E1EA2" w:rsidRPr="001E1EA2">
        <w:rPr>
          <w:rFonts w:cstheme="minorHAnsi"/>
          <w:b/>
          <w:bCs/>
          <w:color w:val="000000"/>
          <w:sz w:val="24"/>
          <w:szCs w:val="24"/>
        </w:rPr>
        <w:t>2</w:t>
      </w:r>
      <w:r w:rsidRPr="001E1EA2">
        <w:rPr>
          <w:rFonts w:cstheme="minorHAnsi"/>
          <w:b/>
          <w:bCs/>
          <w:color w:val="000000"/>
          <w:sz w:val="24"/>
          <w:szCs w:val="24"/>
        </w:rPr>
        <w:t xml:space="preserve"> r.</w:t>
      </w:r>
    </w:p>
    <w:p w14:paraId="1CC2C8CB" w14:textId="1E6CCE91" w:rsidR="00EF10CD" w:rsidRPr="001E1EA2" w:rsidRDefault="0056470C" w:rsidP="00AD7504">
      <w:pPr>
        <w:spacing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1E1EA2">
        <w:rPr>
          <w:rFonts w:cstheme="minorHAnsi"/>
          <w:b/>
          <w:bCs/>
          <w:color w:val="000000"/>
          <w:sz w:val="24"/>
          <w:szCs w:val="24"/>
        </w:rPr>
        <w:t xml:space="preserve">Zestawienie złożonych </w:t>
      </w:r>
      <w:r w:rsidR="00F13E02" w:rsidRPr="001E1EA2">
        <w:rPr>
          <w:rFonts w:cstheme="minorHAnsi"/>
          <w:b/>
          <w:bCs/>
          <w:color w:val="000000"/>
          <w:sz w:val="24"/>
          <w:szCs w:val="24"/>
        </w:rPr>
        <w:t xml:space="preserve">w postępowaniu </w:t>
      </w:r>
      <w:r w:rsidRPr="001E1EA2">
        <w:rPr>
          <w:rFonts w:cstheme="minorHAnsi"/>
          <w:b/>
          <w:bCs/>
          <w:color w:val="000000"/>
          <w:sz w:val="24"/>
          <w:szCs w:val="24"/>
        </w:rPr>
        <w:t xml:space="preserve">ofert: </w:t>
      </w:r>
    </w:p>
    <w:p w14:paraId="4F3D60C6" w14:textId="77777777" w:rsidR="00AD7504" w:rsidRPr="001E1EA2" w:rsidRDefault="00AD7504" w:rsidP="00AD7504">
      <w:pPr>
        <w:spacing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4116"/>
        <w:gridCol w:w="2268"/>
      </w:tblGrid>
      <w:tr w:rsidR="00514B97" w:rsidRPr="001E1EA2" w14:paraId="3DF90559" w14:textId="1617E051" w:rsidTr="005160A4">
        <w:trPr>
          <w:trHeight w:val="811"/>
          <w:jc w:val="center"/>
        </w:trPr>
        <w:tc>
          <w:tcPr>
            <w:tcW w:w="988" w:type="dxa"/>
            <w:vAlign w:val="center"/>
          </w:tcPr>
          <w:p w14:paraId="1F7406BD" w14:textId="54B224E6" w:rsidR="00514B97" w:rsidRPr="001E1EA2" w:rsidRDefault="00514B97" w:rsidP="00F13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E1EA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116" w:type="dxa"/>
            <w:vAlign w:val="center"/>
          </w:tcPr>
          <w:p w14:paraId="413341D9" w14:textId="01978C05" w:rsidR="00514B97" w:rsidRPr="001E1EA2" w:rsidRDefault="00514B97" w:rsidP="00F13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E1EA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2268" w:type="dxa"/>
            <w:vAlign w:val="center"/>
          </w:tcPr>
          <w:p w14:paraId="6671FCB8" w14:textId="2C662B4B" w:rsidR="00514B97" w:rsidRPr="001E1EA2" w:rsidRDefault="00514B97" w:rsidP="00F13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E1EA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Cena oferty</w:t>
            </w:r>
          </w:p>
        </w:tc>
      </w:tr>
      <w:tr w:rsidR="00514B97" w:rsidRPr="005160A4" w14:paraId="1A33EBEF" w14:textId="3F064BD6" w:rsidTr="005160A4">
        <w:trPr>
          <w:trHeight w:val="1772"/>
          <w:jc w:val="center"/>
        </w:trPr>
        <w:tc>
          <w:tcPr>
            <w:tcW w:w="988" w:type="dxa"/>
            <w:vAlign w:val="center"/>
          </w:tcPr>
          <w:p w14:paraId="154EED65" w14:textId="62379901" w:rsidR="00514B97" w:rsidRPr="001E1EA2" w:rsidRDefault="00514B97" w:rsidP="00AD750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E1EA2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16" w:type="dxa"/>
            <w:vAlign w:val="center"/>
          </w:tcPr>
          <w:p w14:paraId="7D7016F1" w14:textId="68D57C8F" w:rsidR="005160A4" w:rsidRDefault="005160A4" w:rsidP="00516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5160A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Edwards Lifesciences Poland Sp. z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o.o.</w:t>
            </w:r>
            <w:proofErr w:type="spellEnd"/>
          </w:p>
          <w:p w14:paraId="6118688B" w14:textId="72C0DA06" w:rsidR="005160A4" w:rsidRDefault="005160A4" w:rsidP="00516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Al.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Jerozolimskie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 100</w:t>
            </w:r>
          </w:p>
          <w:p w14:paraId="6B790666" w14:textId="3EACD30C" w:rsidR="005160A4" w:rsidRPr="005160A4" w:rsidRDefault="005160A4" w:rsidP="00516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00-807 Warszawa</w:t>
            </w:r>
          </w:p>
          <w:p w14:paraId="0FF5E8CD" w14:textId="2D18C0CB" w:rsidR="00401B3C" w:rsidRPr="005160A4" w:rsidRDefault="005160A4" w:rsidP="00516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color w:val="00000A"/>
                <w:sz w:val="24"/>
                <w:szCs w:val="24"/>
                <w:lang w:val="en-US"/>
              </w:rPr>
            </w:pPr>
            <w:r>
              <w:rPr>
                <w:rFonts w:ascii="Calibri,Bold" w:hAnsi="Calibri,Bold" w:cs="Calibri,Bold"/>
                <w:color w:val="00000A"/>
                <w:sz w:val="24"/>
                <w:szCs w:val="24"/>
                <w:lang w:val="en-US"/>
              </w:rPr>
              <w:t>REGON: 142217399</w:t>
            </w:r>
          </w:p>
        </w:tc>
        <w:tc>
          <w:tcPr>
            <w:tcW w:w="2268" w:type="dxa"/>
            <w:vAlign w:val="center"/>
          </w:tcPr>
          <w:p w14:paraId="0BCA9813" w14:textId="77777777" w:rsidR="00514B97" w:rsidRDefault="005160A4" w:rsidP="00AD750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Zadanie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nr 1:</w:t>
            </w:r>
          </w:p>
          <w:p w14:paraId="67F0C149" w14:textId="5D7207FE" w:rsidR="005160A4" w:rsidRPr="005160A4" w:rsidRDefault="005160A4" w:rsidP="00AD750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198 795,60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zł</w:t>
            </w:r>
            <w:proofErr w:type="spellEnd"/>
          </w:p>
        </w:tc>
      </w:tr>
      <w:tr w:rsidR="005160A4" w:rsidRPr="005160A4" w14:paraId="6A72DA9E" w14:textId="77777777" w:rsidTr="005160A4">
        <w:trPr>
          <w:trHeight w:val="1772"/>
          <w:jc w:val="center"/>
        </w:trPr>
        <w:tc>
          <w:tcPr>
            <w:tcW w:w="988" w:type="dxa"/>
            <w:vAlign w:val="center"/>
          </w:tcPr>
          <w:p w14:paraId="3BA6BF2F" w14:textId="7AA98F56" w:rsidR="005160A4" w:rsidRPr="005160A4" w:rsidRDefault="005160A4" w:rsidP="00AD750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4116" w:type="dxa"/>
            <w:vAlign w:val="center"/>
          </w:tcPr>
          <w:p w14:paraId="7DEE9C32" w14:textId="77777777" w:rsidR="005160A4" w:rsidRDefault="005160A4" w:rsidP="00AD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160A4">
              <w:rPr>
                <w:rFonts w:cstheme="minorHAnsi"/>
                <w:sz w:val="24"/>
                <w:szCs w:val="24"/>
              </w:rPr>
              <w:t>Baxter Polska Sp. z o</w:t>
            </w:r>
            <w:r>
              <w:rPr>
                <w:rFonts w:cstheme="minorHAnsi"/>
                <w:sz w:val="24"/>
                <w:szCs w:val="24"/>
              </w:rPr>
              <w:t>.o.</w:t>
            </w:r>
          </w:p>
          <w:p w14:paraId="204C0119" w14:textId="77777777" w:rsidR="005160A4" w:rsidRDefault="005160A4" w:rsidP="00AD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Ul. Kruczkowskiego 8</w:t>
            </w:r>
          </w:p>
          <w:p w14:paraId="0701314A" w14:textId="41376D91" w:rsidR="005160A4" w:rsidRPr="005160A4" w:rsidRDefault="005160A4" w:rsidP="00AD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00-380 Warszawa</w:t>
            </w:r>
          </w:p>
        </w:tc>
        <w:tc>
          <w:tcPr>
            <w:tcW w:w="2268" w:type="dxa"/>
            <w:vAlign w:val="center"/>
          </w:tcPr>
          <w:p w14:paraId="26ABB8FE" w14:textId="77777777" w:rsidR="005160A4" w:rsidRDefault="005160A4" w:rsidP="00AD750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Zadanie nr 2:</w:t>
            </w:r>
          </w:p>
          <w:p w14:paraId="53CC94BC" w14:textId="2E273F53" w:rsidR="005160A4" w:rsidRPr="005160A4" w:rsidRDefault="005160A4" w:rsidP="00AD750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180 360,00 zł</w:t>
            </w:r>
          </w:p>
        </w:tc>
      </w:tr>
      <w:tr w:rsidR="005160A4" w:rsidRPr="005160A4" w14:paraId="2FB42A5C" w14:textId="77777777" w:rsidTr="005160A4">
        <w:trPr>
          <w:trHeight w:val="1772"/>
          <w:jc w:val="center"/>
        </w:trPr>
        <w:tc>
          <w:tcPr>
            <w:tcW w:w="988" w:type="dxa"/>
            <w:vAlign w:val="center"/>
          </w:tcPr>
          <w:p w14:paraId="07787F74" w14:textId="32B522BA" w:rsidR="005160A4" w:rsidRPr="005160A4" w:rsidRDefault="005160A4" w:rsidP="00AD750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16" w:type="dxa"/>
            <w:vAlign w:val="center"/>
          </w:tcPr>
          <w:p w14:paraId="3A576DDC" w14:textId="77777777" w:rsidR="005160A4" w:rsidRDefault="005160A4" w:rsidP="00AD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KONKRET sp. z o.o. sp. k.</w:t>
            </w:r>
          </w:p>
          <w:p w14:paraId="7C8153AE" w14:textId="77777777" w:rsidR="005160A4" w:rsidRDefault="005160A4" w:rsidP="00AD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Ul. Dworcowa 15A</w:t>
            </w:r>
          </w:p>
          <w:p w14:paraId="34BE4AD3" w14:textId="7BC6ECD5" w:rsidR="005160A4" w:rsidRPr="005160A4" w:rsidRDefault="005160A4" w:rsidP="00AD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86-200 Chełmno</w:t>
            </w:r>
          </w:p>
        </w:tc>
        <w:tc>
          <w:tcPr>
            <w:tcW w:w="2268" w:type="dxa"/>
            <w:vAlign w:val="center"/>
          </w:tcPr>
          <w:p w14:paraId="0CE81115" w14:textId="77777777" w:rsidR="005160A4" w:rsidRDefault="005160A4" w:rsidP="00AD750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Zadanie nr 3:</w:t>
            </w:r>
          </w:p>
          <w:p w14:paraId="034957A6" w14:textId="2CF640FC" w:rsidR="005160A4" w:rsidRPr="005160A4" w:rsidRDefault="008418BE" w:rsidP="00AD750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416 336,76 zł</w:t>
            </w:r>
          </w:p>
        </w:tc>
      </w:tr>
    </w:tbl>
    <w:p w14:paraId="5FB78565" w14:textId="1E856D74" w:rsidR="00AD7504" w:rsidRPr="005160A4" w:rsidRDefault="00AD7504" w:rsidP="00EF10CD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FC4B4FB" w14:textId="77777777" w:rsidR="00AD7504" w:rsidRPr="005160A4" w:rsidRDefault="00AD7504" w:rsidP="00EF10CD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7BB3439" w14:textId="1409FB0C" w:rsidR="00AF2E63" w:rsidRPr="009F7E54" w:rsidRDefault="009F7E54" w:rsidP="00AF2E63">
      <w:pPr>
        <w:spacing w:after="0" w:line="240" w:lineRule="auto"/>
        <w:ind w:left="4956" w:firstLine="708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>Dyrektor ds. Lecznictwa</w:t>
      </w:r>
    </w:p>
    <w:p w14:paraId="23C9566E" w14:textId="6D4EE08F" w:rsidR="000E55D9" w:rsidRPr="009F7E54" w:rsidRDefault="009F7E54" w:rsidP="000E55D9">
      <w:pPr>
        <w:spacing w:after="0" w:line="240" w:lineRule="auto"/>
        <w:ind w:left="4956" w:firstLine="708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>Antoni Ciach</w:t>
      </w:r>
    </w:p>
    <w:p w14:paraId="77BAC8C2" w14:textId="7779EE6A" w:rsidR="000E55D9" w:rsidRPr="009F7E54" w:rsidRDefault="000E55D9" w:rsidP="000E55D9">
      <w:pPr>
        <w:spacing w:after="0" w:line="240" w:lineRule="auto"/>
        <w:ind w:left="4956" w:firstLine="708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9F7E54">
        <w:rPr>
          <w:rFonts w:eastAsia="Times New Roman" w:cstheme="minorHAnsi"/>
          <w:iCs/>
          <w:sz w:val="24"/>
          <w:szCs w:val="24"/>
          <w:lang w:eastAsia="pl-PL"/>
        </w:rPr>
        <w:t>Podpis na oryginale</w:t>
      </w:r>
    </w:p>
    <w:p w14:paraId="7FF3A944" w14:textId="77777777" w:rsidR="00B57DC6" w:rsidRPr="009F7E54" w:rsidRDefault="00B57DC6" w:rsidP="00AF2E63">
      <w:pPr>
        <w:spacing w:after="0" w:line="240" w:lineRule="auto"/>
        <w:ind w:left="4956" w:firstLine="708"/>
        <w:jc w:val="both"/>
        <w:rPr>
          <w:rFonts w:eastAsia="Times New Roman" w:cstheme="minorHAnsi"/>
          <w:iCs/>
          <w:sz w:val="24"/>
          <w:szCs w:val="24"/>
          <w:lang w:eastAsia="pl-PL"/>
        </w:rPr>
      </w:pPr>
    </w:p>
    <w:p w14:paraId="6D347DA0" w14:textId="129CFCDE" w:rsidR="00B57DC6" w:rsidRPr="00B57DC6" w:rsidRDefault="00B57DC6" w:rsidP="00B57DC6">
      <w:pPr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pl-PL"/>
        </w:rPr>
      </w:pPr>
    </w:p>
    <w:sectPr w:rsidR="00B57DC6" w:rsidRPr="00B57DC6" w:rsidSect="00F13E02">
      <w:headerReference w:type="default" r:id="rId7"/>
      <w:footerReference w:type="default" r:id="rId8"/>
      <w:pgSz w:w="11906" w:h="16838"/>
      <w:pgMar w:top="1417" w:right="1417" w:bottom="1417" w:left="1417" w:header="0" w:footer="412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D5B99" w14:textId="77777777" w:rsidR="00833AA8" w:rsidRDefault="00833AA8" w:rsidP="00F5189B">
      <w:pPr>
        <w:spacing w:after="0" w:line="240" w:lineRule="auto"/>
      </w:pPr>
      <w:r>
        <w:separator/>
      </w:r>
    </w:p>
  </w:endnote>
  <w:endnote w:type="continuationSeparator" w:id="0">
    <w:p w14:paraId="41589EAA" w14:textId="77777777" w:rsidR="00833AA8" w:rsidRDefault="00833AA8" w:rsidP="00F51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charset w:val="00"/>
    <w:family w:val="auto"/>
    <w:pitch w:val="default"/>
  </w:font>
  <w:font w:name="Calibri,Bold">
    <w:altName w:val="Calibri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6748" w14:textId="77777777" w:rsidR="000B189C" w:rsidRDefault="000B189C" w:rsidP="000B189C">
    <w:pPr>
      <w:pStyle w:val="Standard"/>
      <w:jc w:val="center"/>
      <w:rPr>
        <w:rFonts w:ascii="Times New Roman" w:hAnsi="Times New Roman" w:cs="Times New Roman"/>
        <w:color w:val="3B3838"/>
        <w:sz w:val="16"/>
        <w:szCs w:val="16"/>
      </w:rPr>
    </w:pPr>
    <w:r>
      <w:rPr>
        <w:rFonts w:ascii="Times New Roman" w:hAnsi="Times New Roman" w:cs="Times New Roman"/>
        <w:color w:val="3B3838"/>
        <w:sz w:val="16"/>
        <w:szCs w:val="16"/>
      </w:rPr>
      <w:t>Szpital Uniwersytecki imienia Karola Marcinkowskiego w Zielonej Górze Spółka z ograniczoną odpowiedzialnością z siedzibą</w:t>
    </w:r>
  </w:p>
  <w:p w14:paraId="60EE21A7" w14:textId="77777777" w:rsidR="000B189C" w:rsidRDefault="000B189C" w:rsidP="000B189C">
    <w:pPr>
      <w:pStyle w:val="Standard"/>
      <w:widowControl w:val="0"/>
      <w:jc w:val="center"/>
    </w:pPr>
    <w:r>
      <w:rPr>
        <w:rFonts w:ascii="Times New Roman" w:hAnsi="Times New Roman" w:cs="Times New Roman"/>
        <w:color w:val="3B3838"/>
        <w:sz w:val="16"/>
        <w:szCs w:val="16"/>
      </w:rPr>
      <w:t xml:space="preserve">w Zielonej Górze,  65-046 Zielona Góra ul. Zyty 26, Sąd Rejonowy w Zielonej Górze VIII Wydział Gospodarczy Krajowego Rejestru Sądowego Rejestr przedsiębiorców nr KRS 0000 596211, REGON: 970773231, NIP: 973 102 53 15, Kapitał zakładowy: 10 300,00 złotych. Numer rejestrowy BDO: 000027243, </w:t>
    </w:r>
    <w:r>
      <w:rPr>
        <w:rFonts w:ascii="Times New Roman" w:hAnsi="Times New Roman"/>
        <w:color w:val="3B3838"/>
        <w:sz w:val="16"/>
        <w:szCs w:val="16"/>
      </w:rPr>
      <w:t>Szpital Uniwersytecki w Zielonej Górze Sp. z o.o. oświadcza, że posiada status dużego przedsiębiorcy.</w:t>
    </w:r>
  </w:p>
  <w:p w14:paraId="2A8DDE1C" w14:textId="77777777" w:rsidR="000B189C" w:rsidRDefault="000B189C" w:rsidP="000B189C">
    <w:pPr>
      <w:pStyle w:val="Standard"/>
    </w:pPr>
  </w:p>
  <w:p w14:paraId="4D4CD9C8" w14:textId="28D7D858" w:rsidR="00F13E02" w:rsidRPr="000B189C" w:rsidRDefault="00F13E02" w:rsidP="000B18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63F2F" w14:textId="77777777" w:rsidR="00833AA8" w:rsidRDefault="00833AA8" w:rsidP="00F5189B">
      <w:pPr>
        <w:spacing w:after="0" w:line="240" w:lineRule="auto"/>
      </w:pPr>
      <w:r>
        <w:separator/>
      </w:r>
    </w:p>
  </w:footnote>
  <w:footnote w:type="continuationSeparator" w:id="0">
    <w:p w14:paraId="0D557B56" w14:textId="77777777" w:rsidR="00833AA8" w:rsidRDefault="00833AA8" w:rsidP="00F51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7E757" w14:textId="55987E6E" w:rsidR="00F5189B" w:rsidRDefault="000B189C" w:rsidP="000B189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37205F" wp14:editId="1BE1B142">
          <wp:extent cx="4546600" cy="664845"/>
          <wp:effectExtent l="0" t="0" r="6350" b="1905"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46600" cy="6648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832"/>
        </w:tabs>
        <w:ind w:left="6264" w:hanging="432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b w:val="0"/>
        <w:bCs/>
        <w:color w:val="auto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5832"/>
        </w:tabs>
        <w:ind w:left="65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832"/>
        </w:tabs>
        <w:ind w:left="66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832"/>
        </w:tabs>
        <w:ind w:left="68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832"/>
        </w:tabs>
        <w:ind w:left="69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832"/>
        </w:tabs>
        <w:ind w:left="71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832"/>
        </w:tabs>
        <w:ind w:left="72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832"/>
        </w:tabs>
        <w:ind w:left="7416" w:hanging="1584"/>
      </w:pPr>
    </w:lvl>
  </w:abstractNum>
  <w:abstractNum w:abstractNumId="1" w15:restartNumberingAfterBreak="0">
    <w:nsid w:val="0000000B"/>
    <w:multiLevelType w:val="multilevel"/>
    <w:tmpl w:val="A9F6BFA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0"/>
      </w:rPr>
    </w:lvl>
  </w:abstractNum>
  <w:abstractNum w:abstractNumId="2" w15:restartNumberingAfterBreak="0">
    <w:nsid w:val="0A2D1914"/>
    <w:multiLevelType w:val="multilevel"/>
    <w:tmpl w:val="9B3837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05B00"/>
    <w:multiLevelType w:val="hybridMultilevel"/>
    <w:tmpl w:val="AC526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A3355"/>
    <w:multiLevelType w:val="hybridMultilevel"/>
    <w:tmpl w:val="DE76E3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FE53C9"/>
    <w:multiLevelType w:val="hybridMultilevel"/>
    <w:tmpl w:val="FB26A620"/>
    <w:lvl w:ilvl="0" w:tplc="D89A49F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10CE3"/>
    <w:multiLevelType w:val="hybridMultilevel"/>
    <w:tmpl w:val="88583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93940"/>
    <w:multiLevelType w:val="hybridMultilevel"/>
    <w:tmpl w:val="0520ECE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0EA4BCD"/>
    <w:multiLevelType w:val="hybridMultilevel"/>
    <w:tmpl w:val="215C40CC"/>
    <w:lvl w:ilvl="0" w:tplc="A6302FEE">
      <w:start w:val="4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F300D8"/>
    <w:multiLevelType w:val="hybridMultilevel"/>
    <w:tmpl w:val="33243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942B2"/>
    <w:multiLevelType w:val="multilevel"/>
    <w:tmpl w:val="DCD46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2C1C5D"/>
    <w:multiLevelType w:val="multilevel"/>
    <w:tmpl w:val="9FDAD5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4089562">
    <w:abstractNumId w:val="11"/>
    <w:lvlOverride w:ilvl="0">
      <w:startOverride w:val="3"/>
    </w:lvlOverride>
  </w:num>
  <w:num w:numId="2" w16cid:durableId="1915820890">
    <w:abstractNumId w:val="2"/>
  </w:num>
  <w:num w:numId="3" w16cid:durableId="925655985">
    <w:abstractNumId w:val="10"/>
  </w:num>
  <w:num w:numId="4" w16cid:durableId="1652635031">
    <w:abstractNumId w:val="8"/>
  </w:num>
  <w:num w:numId="5" w16cid:durableId="1971595379">
    <w:abstractNumId w:val="1"/>
  </w:num>
  <w:num w:numId="6" w16cid:durableId="1690057485">
    <w:abstractNumId w:val="6"/>
  </w:num>
  <w:num w:numId="7" w16cid:durableId="1151796557">
    <w:abstractNumId w:val="7"/>
  </w:num>
  <w:num w:numId="8" w16cid:durableId="1154444355">
    <w:abstractNumId w:val="5"/>
  </w:num>
  <w:num w:numId="9" w16cid:durableId="1070273826">
    <w:abstractNumId w:val="9"/>
  </w:num>
  <w:num w:numId="10" w16cid:durableId="1004085571">
    <w:abstractNumId w:val="4"/>
  </w:num>
  <w:num w:numId="11" w16cid:durableId="1889881203">
    <w:abstractNumId w:val="0"/>
  </w:num>
  <w:num w:numId="12" w16cid:durableId="681859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74B"/>
    <w:rsid w:val="000342E1"/>
    <w:rsid w:val="0003495C"/>
    <w:rsid w:val="000A673D"/>
    <w:rsid w:val="000B189C"/>
    <w:rsid w:val="000E55D9"/>
    <w:rsid w:val="00150D2C"/>
    <w:rsid w:val="001E1EA2"/>
    <w:rsid w:val="001E2B5E"/>
    <w:rsid w:val="002B0B8C"/>
    <w:rsid w:val="002C0A05"/>
    <w:rsid w:val="002E074B"/>
    <w:rsid w:val="003220D5"/>
    <w:rsid w:val="003462E4"/>
    <w:rsid w:val="00401B3C"/>
    <w:rsid w:val="00406B81"/>
    <w:rsid w:val="00432CE1"/>
    <w:rsid w:val="0046606F"/>
    <w:rsid w:val="004712D1"/>
    <w:rsid w:val="00473B04"/>
    <w:rsid w:val="00514B97"/>
    <w:rsid w:val="005160A4"/>
    <w:rsid w:val="00562F69"/>
    <w:rsid w:val="0056470C"/>
    <w:rsid w:val="0065232A"/>
    <w:rsid w:val="006D6B13"/>
    <w:rsid w:val="006E50D3"/>
    <w:rsid w:val="00741C02"/>
    <w:rsid w:val="007A2F0B"/>
    <w:rsid w:val="007A5509"/>
    <w:rsid w:val="00833AA8"/>
    <w:rsid w:val="008418BE"/>
    <w:rsid w:val="00893D97"/>
    <w:rsid w:val="008A6808"/>
    <w:rsid w:val="008B73BF"/>
    <w:rsid w:val="008E5D72"/>
    <w:rsid w:val="00971EB7"/>
    <w:rsid w:val="00972495"/>
    <w:rsid w:val="009D146F"/>
    <w:rsid w:val="009F7E54"/>
    <w:rsid w:val="00A5264F"/>
    <w:rsid w:val="00AD7504"/>
    <w:rsid w:val="00AF2E63"/>
    <w:rsid w:val="00B57DC6"/>
    <w:rsid w:val="00BC6715"/>
    <w:rsid w:val="00BD10AC"/>
    <w:rsid w:val="00BD6CFE"/>
    <w:rsid w:val="00CB4B59"/>
    <w:rsid w:val="00D02866"/>
    <w:rsid w:val="00D40C22"/>
    <w:rsid w:val="00D91A58"/>
    <w:rsid w:val="00D9321C"/>
    <w:rsid w:val="00DA6737"/>
    <w:rsid w:val="00DB75C8"/>
    <w:rsid w:val="00EA7F11"/>
    <w:rsid w:val="00EB5BC8"/>
    <w:rsid w:val="00EF10CD"/>
    <w:rsid w:val="00F13E02"/>
    <w:rsid w:val="00F43EDC"/>
    <w:rsid w:val="00F5189B"/>
    <w:rsid w:val="00F7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C31EB"/>
  <w15:docId w15:val="{1807F750-C1A0-4423-B0E0-884E9C87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2">
    <w:name w:val="heading 2"/>
    <w:basedOn w:val="Normalny"/>
    <w:next w:val="Tekstpodstawowy"/>
    <w:link w:val="Nagwek2Znak"/>
    <w:qFormat/>
    <w:rsid w:val="001E2B5E"/>
    <w:pPr>
      <w:keepNext/>
      <w:numPr>
        <w:ilvl w:val="1"/>
        <w:numId w:val="1"/>
      </w:numPr>
      <w:suppressAutoHyphens/>
      <w:spacing w:after="0" w:line="240" w:lineRule="auto"/>
      <w:ind w:left="0" w:firstLine="851"/>
      <w:jc w:val="both"/>
      <w:textAlignment w:val="baseline"/>
      <w:outlineLvl w:val="1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116F2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29FC"/>
    <w:pPr>
      <w:ind w:left="720"/>
      <w:contextualSpacing/>
    </w:pPr>
  </w:style>
  <w:style w:type="paragraph" w:customStyle="1" w:styleId="Default">
    <w:name w:val="Default"/>
    <w:qFormat/>
    <w:rsid w:val="006D676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51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89B"/>
  </w:style>
  <w:style w:type="paragraph" w:customStyle="1" w:styleId="Gwkaistopka">
    <w:name w:val="Główka i stopka"/>
    <w:basedOn w:val="Normalny"/>
    <w:next w:val="Normalny"/>
    <w:rsid w:val="00EB5BC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562F69"/>
    <w:pPr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1E2B5E"/>
    <w:rPr>
      <w:rFonts w:ascii="Times New Roman" w:eastAsia="Times New Roman" w:hAnsi="Times New Roman" w:cs="Times New Roman"/>
      <w:color w:val="00000A"/>
      <w:kern w:val="2"/>
      <w:sz w:val="24"/>
      <w:szCs w:val="20"/>
      <w:lang w:eastAsia="zh-CN"/>
    </w:rPr>
  </w:style>
  <w:style w:type="table" w:styleId="Tabela-Siatka">
    <w:name w:val="Table Grid"/>
    <w:basedOn w:val="Standardowy"/>
    <w:uiPriority w:val="39"/>
    <w:rsid w:val="0040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dc:description/>
  <cp:lastModifiedBy>Zamówienia Publiczne</cp:lastModifiedBy>
  <cp:revision>2</cp:revision>
  <cp:lastPrinted>2022-07-27T11:24:00Z</cp:lastPrinted>
  <dcterms:created xsi:type="dcterms:W3CDTF">2022-09-23T12:19:00Z</dcterms:created>
  <dcterms:modified xsi:type="dcterms:W3CDTF">2022-09-23T12:19:00Z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