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64" w:rsidRDefault="00775564" w:rsidP="00775564">
      <w:pPr>
        <w:pStyle w:val="western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324B79">
        <w:rPr>
          <w:b/>
          <w:bCs/>
          <w:sz w:val="20"/>
          <w:szCs w:val="20"/>
        </w:rPr>
        <w:t xml:space="preserve">               Załącznik Nr …..</w:t>
      </w:r>
      <w:r>
        <w:rPr>
          <w:b/>
          <w:bCs/>
          <w:sz w:val="20"/>
          <w:szCs w:val="20"/>
        </w:rPr>
        <w:t xml:space="preserve"> do SIWZ</w:t>
      </w:r>
    </w:p>
    <w:p w:rsidR="00775564" w:rsidRDefault="00775564" w:rsidP="00775564">
      <w:pPr>
        <w:pStyle w:val="western"/>
        <w:spacing w:after="0"/>
        <w:jc w:val="center"/>
      </w:pPr>
      <w:r>
        <w:rPr>
          <w:b/>
          <w:bCs/>
          <w:sz w:val="20"/>
          <w:szCs w:val="20"/>
        </w:rPr>
        <w:t>FORMULARZ CENOWY</w:t>
      </w:r>
    </w:p>
    <w:p w:rsidR="00775564" w:rsidRDefault="00775564" w:rsidP="00775564">
      <w:pPr>
        <w:pStyle w:val="western"/>
        <w:spacing w:after="0"/>
        <w:jc w:val="center"/>
      </w:pPr>
      <w:r>
        <w:rPr>
          <w:b/>
          <w:bCs/>
          <w:sz w:val="20"/>
          <w:szCs w:val="20"/>
        </w:rPr>
        <w:t>Koszty obsługi budżetu</w:t>
      </w:r>
    </w:p>
    <w:p w:rsidR="00775564" w:rsidRDefault="00775564" w:rsidP="00775564">
      <w:pPr>
        <w:pStyle w:val="western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(opłaty i prowizje związane z obsługą budżetu)</w:t>
      </w:r>
    </w:p>
    <w:p w:rsidR="00FC3415" w:rsidRDefault="00FC3415" w:rsidP="00FC3415">
      <w:pPr>
        <w:pStyle w:val="western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1529"/>
        <w:gridCol w:w="2092"/>
        <w:gridCol w:w="1248"/>
        <w:gridCol w:w="1119"/>
        <w:gridCol w:w="1253"/>
        <w:gridCol w:w="1320"/>
      </w:tblGrid>
      <w:tr w:rsidR="00FC3415" w:rsidTr="00FC3415">
        <w:trPr>
          <w:trHeight w:val="862"/>
          <w:tblHeader/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Opis usługi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Stawka jednostkowa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Wielkość w skali roku</w:t>
            </w:r>
          </w:p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(mnożnik)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Koszt roczny (C x D)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Razem za  </w:t>
            </w:r>
            <w:r w:rsidR="0054012E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   5 lat</w:t>
            </w:r>
            <w:bookmarkStart w:id="0" w:name="_GoBack"/>
            <w:bookmarkEnd w:id="0"/>
            <w:r w:rsidR="00BC1CE3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                (E x 5</w:t>
            </w: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)</w:t>
            </w:r>
          </w:p>
        </w:tc>
      </w:tr>
      <w:tr w:rsidR="00FC3415" w:rsidTr="00FC3415">
        <w:trPr>
          <w:trHeight w:val="239"/>
          <w:tblHeader/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2"/>
              <w:spacing w:line="25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Cs/>
                <w:i w:val="0"/>
                <w:iCs w:val="0"/>
                <w:sz w:val="20"/>
                <w:szCs w:val="20"/>
                <w:lang w:eastAsia="en-US"/>
              </w:rPr>
              <w:t>F</w:t>
            </w:r>
          </w:p>
        </w:tc>
      </w:tr>
      <w:tr w:rsidR="00FC3415" w:rsidTr="00FC3415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Prowadzenie rachunku bankowego – od każdego rachunku miesięcznie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775564">
            <w:pPr>
              <w:pStyle w:val="western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6042EA">
              <w:rPr>
                <w:sz w:val="20"/>
                <w:szCs w:val="20"/>
                <w:lang w:eastAsia="en-US"/>
              </w:rPr>
              <w:t>…….. zł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420CA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FC3415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 w:rsidP="00775564">
            <w:pPr>
              <w:pStyle w:val="western1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Opłata za przelew na rachunki prowadzone w innych bankach – przelew tradycyjny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6042EA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</w:t>
            </w:r>
            <w:r w:rsidR="00FC3415">
              <w:rPr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420CA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Opłata za przelew  na rachunki prowadzone w innych bankach – przelew elektroniczny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6042EA">
            <w:pPr>
              <w:pStyle w:val="western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……. </w:t>
            </w:r>
            <w:r w:rsidR="00FC3415">
              <w:rPr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A2102D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420CA5">
              <w:rPr>
                <w:sz w:val="20"/>
                <w:szCs w:val="20"/>
                <w:lang w:eastAsia="en-US"/>
              </w:rPr>
              <w:t xml:space="preserve"> 0</w:t>
            </w:r>
            <w:r w:rsidR="00FC341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Opłata za przelew SORBNET</w:t>
            </w:r>
            <w:r w:rsidR="00502C88">
              <w:rPr>
                <w:sz w:val="20"/>
                <w:szCs w:val="20"/>
                <w:lang w:eastAsia="en-US"/>
              </w:rPr>
              <w:t xml:space="preserve"> – przelew elektroniczny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6042EA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</w:t>
            </w:r>
            <w:r w:rsidR="00FC3415">
              <w:rPr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Prowizja od wpłat gotówkowych na r-ki prowadzone w banku 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6042EA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……... </w:t>
            </w:r>
            <w:r w:rsidR="00FC3415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420CA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</w:t>
            </w:r>
            <w:r w:rsidR="00FC3415">
              <w:rPr>
                <w:sz w:val="20"/>
                <w:szCs w:val="20"/>
                <w:lang w:eastAsia="en-US"/>
              </w:rPr>
              <w:t>00 000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Prowizja od wypłat gotówkowych (obejmuje także wypłaty gotówkowe dla klientów PUP w Wyszkowie)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6042EA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</w:t>
            </w:r>
            <w:r w:rsidR="00FC3415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A2102D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C3415">
              <w:rPr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FC34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415" w:rsidRDefault="00FC3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415" w:rsidRDefault="00FC3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 obsługi kredytu w rachunku bieżącym w wysokości 3.000.000 zł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odsetek liczona wg zasady:</w:t>
            </w:r>
          </w:p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3.000.000 x p%x100 dni w roku/365</w:t>
            </w:r>
          </w:p>
          <w:p w:rsidR="00FC3415" w:rsidRDefault="00FC3415">
            <w:pPr>
              <w:pStyle w:val="western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p%</w:t>
            </w:r>
            <w:r>
              <w:rPr>
                <w:sz w:val="20"/>
                <w:szCs w:val="20"/>
                <w:lang w:eastAsia="en-US"/>
              </w:rPr>
              <w:t>=WIBOR 1M</w:t>
            </w:r>
            <w:r w:rsidR="006042EA">
              <w:rPr>
                <w:sz w:val="20"/>
                <w:szCs w:val="20"/>
                <w:lang w:eastAsia="en-US"/>
              </w:rPr>
              <w:t>* + marża bankowa**)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(podać </w:t>
            </w:r>
            <w:r>
              <w:rPr>
                <w:b/>
                <w:bCs/>
                <w:sz w:val="20"/>
                <w:szCs w:val="20"/>
                <w:lang w:eastAsia="en-US"/>
              </w:rPr>
              <w:t>p%</w:t>
            </w:r>
            <w:r>
              <w:rPr>
                <w:sz w:val="20"/>
                <w:szCs w:val="20"/>
                <w:lang w:eastAsia="en-US"/>
              </w:rPr>
              <w:t xml:space="preserve"> przyjęty dla obliczenia ceny)</w:t>
            </w:r>
          </w:p>
          <w:p w:rsidR="00FC3415" w:rsidRDefault="006042EA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……….</w:t>
            </w:r>
            <w:r w:rsidR="00FC3415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3 000 000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3415" w:rsidTr="006042EA">
        <w:trPr>
          <w:tblCellSpacing w:w="0" w:type="dxa"/>
        </w:trPr>
        <w:tc>
          <w:tcPr>
            <w:tcW w:w="357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 koszty: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415" w:rsidRDefault="00FC3415">
            <w:pPr>
              <w:pStyle w:val="western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C3415" w:rsidRDefault="00FC3415" w:rsidP="00FC3415">
      <w:pPr>
        <w:pStyle w:val="western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stawka </w:t>
      </w:r>
      <w:r w:rsidR="005543AB">
        <w:rPr>
          <w:b/>
          <w:sz w:val="20"/>
          <w:szCs w:val="20"/>
        </w:rPr>
        <w:t>WIBOR 1M na dzień 23.04.2021</w:t>
      </w:r>
      <w:r w:rsidR="00324B79">
        <w:rPr>
          <w:b/>
          <w:sz w:val="20"/>
          <w:szCs w:val="20"/>
        </w:rPr>
        <w:t xml:space="preserve"> r. – 0,18</w:t>
      </w:r>
      <w:r>
        <w:rPr>
          <w:sz w:val="20"/>
          <w:szCs w:val="20"/>
        </w:rPr>
        <w:t xml:space="preserve">     (przyjęta dla ustalenia wartości szacunkowej zamówienia).</w:t>
      </w:r>
    </w:p>
    <w:p w:rsidR="00FC3415" w:rsidRPr="00BC1CE3" w:rsidRDefault="00FC3415" w:rsidP="00FC3415">
      <w:pPr>
        <w:pStyle w:val="western"/>
        <w:spacing w:after="0"/>
        <w:jc w:val="both"/>
      </w:pPr>
      <w:r w:rsidRPr="00BC1CE3">
        <w:rPr>
          <w:sz w:val="20"/>
          <w:szCs w:val="20"/>
        </w:rPr>
        <w:t>*</w:t>
      </w:r>
      <w:r w:rsidR="006042EA" w:rsidRPr="00BC1CE3">
        <w:rPr>
          <w:sz w:val="20"/>
          <w:szCs w:val="20"/>
        </w:rPr>
        <w:t>*</w:t>
      </w:r>
      <w:r w:rsidRPr="00BC1CE3">
        <w:rPr>
          <w:sz w:val="20"/>
          <w:szCs w:val="20"/>
        </w:rPr>
        <w:t xml:space="preserve"> marża bankowa niezmienna przez okres trwania umowy</w:t>
      </w:r>
      <w:r w:rsidR="007C09C3" w:rsidRPr="00BC1CE3">
        <w:rPr>
          <w:sz w:val="20"/>
          <w:szCs w:val="20"/>
        </w:rPr>
        <w:t xml:space="preserve"> podlegająca </w:t>
      </w:r>
      <w:r w:rsidR="006C0D50" w:rsidRPr="00BC1CE3">
        <w:rPr>
          <w:sz w:val="20"/>
          <w:szCs w:val="20"/>
        </w:rPr>
        <w:t>jedynie waloryzacji co 12 miesię</w:t>
      </w:r>
      <w:r w:rsidR="007C09C3" w:rsidRPr="00BC1CE3">
        <w:rPr>
          <w:sz w:val="20"/>
          <w:szCs w:val="20"/>
        </w:rPr>
        <w:t>cy</w:t>
      </w:r>
      <w:r w:rsidRPr="00BC1CE3">
        <w:rPr>
          <w:sz w:val="20"/>
          <w:szCs w:val="20"/>
        </w:rPr>
        <w:t xml:space="preserve"> (przyjęta dla ustalenia wartośc</w:t>
      </w:r>
      <w:r w:rsidR="006042EA" w:rsidRPr="00BC1CE3">
        <w:rPr>
          <w:sz w:val="20"/>
          <w:szCs w:val="20"/>
        </w:rPr>
        <w:t>i szacunkowej zamówienia –  ………..</w:t>
      </w:r>
      <w:r w:rsidRPr="00BC1CE3">
        <w:rPr>
          <w:sz w:val="20"/>
          <w:szCs w:val="20"/>
        </w:rPr>
        <w:t xml:space="preserve"> %).</w:t>
      </w:r>
    </w:p>
    <w:p w:rsidR="00974134" w:rsidRDefault="00974134"/>
    <w:sectPr w:rsidR="0097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9C" w:rsidRDefault="007E579C" w:rsidP="007C09C3">
      <w:r>
        <w:separator/>
      </w:r>
    </w:p>
  </w:endnote>
  <w:endnote w:type="continuationSeparator" w:id="0">
    <w:p w:rsidR="007E579C" w:rsidRDefault="007E579C" w:rsidP="007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9C" w:rsidRDefault="007E579C" w:rsidP="007C09C3">
      <w:r>
        <w:separator/>
      </w:r>
    </w:p>
  </w:footnote>
  <w:footnote w:type="continuationSeparator" w:id="0">
    <w:p w:rsidR="007E579C" w:rsidRDefault="007E579C" w:rsidP="007C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5"/>
    <w:rsid w:val="00055BC4"/>
    <w:rsid w:val="00324B79"/>
    <w:rsid w:val="00420CA5"/>
    <w:rsid w:val="00502C88"/>
    <w:rsid w:val="0054012E"/>
    <w:rsid w:val="005543AB"/>
    <w:rsid w:val="006042EA"/>
    <w:rsid w:val="006B0731"/>
    <w:rsid w:val="006C0D50"/>
    <w:rsid w:val="00775564"/>
    <w:rsid w:val="007C09C3"/>
    <w:rsid w:val="007E579C"/>
    <w:rsid w:val="0081485C"/>
    <w:rsid w:val="009320E1"/>
    <w:rsid w:val="00974134"/>
    <w:rsid w:val="00A2102D"/>
    <w:rsid w:val="00BC1CE3"/>
    <w:rsid w:val="00F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364C-E321-459E-AE76-0EA91369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C3415"/>
    <w:pPr>
      <w:spacing w:before="100" w:beforeAutospacing="1" w:after="119"/>
    </w:pPr>
  </w:style>
  <w:style w:type="paragraph" w:customStyle="1" w:styleId="western1">
    <w:name w:val="western1"/>
    <w:basedOn w:val="Normalny"/>
    <w:rsid w:val="00FC3415"/>
    <w:pPr>
      <w:spacing w:before="100" w:beforeAutospacing="1" w:after="119"/>
    </w:pPr>
  </w:style>
  <w:style w:type="paragraph" w:customStyle="1" w:styleId="western2">
    <w:name w:val="western2"/>
    <w:basedOn w:val="Normalny"/>
    <w:rsid w:val="00FC3415"/>
    <w:pPr>
      <w:spacing w:before="100" w:beforeAutospacing="1" w:after="119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11</cp:revision>
  <cp:lastPrinted>2017-05-31T09:17:00Z</cp:lastPrinted>
  <dcterms:created xsi:type="dcterms:W3CDTF">2021-04-26T11:24:00Z</dcterms:created>
  <dcterms:modified xsi:type="dcterms:W3CDTF">2021-05-17T09:40:00Z</dcterms:modified>
</cp:coreProperties>
</file>