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448" w14:textId="3B18862B" w:rsidR="007800A8" w:rsidRPr="004D7D87" w:rsidRDefault="007800A8" w:rsidP="007800A8">
      <w:pPr>
        <w:tabs>
          <w:tab w:val="left" w:pos="3570"/>
        </w:tabs>
        <w:spacing w:after="0"/>
        <w:jc w:val="right"/>
        <w:rPr>
          <w:color w:val="000000" w:themeColor="text1"/>
        </w:rPr>
      </w:pPr>
      <w:r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Załącznik nr </w:t>
      </w:r>
      <w:r w:rsidR="005B67CA"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5</w:t>
      </w:r>
      <w:r w:rsidRPr="004D7D87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 </w:t>
      </w:r>
      <w:r w:rsidR="00BA5E85">
        <w:rPr>
          <w:i/>
          <w:color w:val="000000"/>
          <w:sz w:val="22"/>
          <w:szCs w:val="22"/>
          <w:lang w:eastAsia="pl-PL"/>
        </w:rPr>
        <w:t>do Zapytania ofertowego</w:t>
      </w:r>
    </w:p>
    <w:p w14:paraId="6F6FB73E" w14:textId="77777777" w:rsidR="007800A8" w:rsidRDefault="007800A8" w:rsidP="007800A8">
      <w:pPr>
        <w:tabs>
          <w:tab w:val="left" w:pos="993"/>
        </w:tabs>
        <w:spacing w:after="0"/>
        <w:rPr>
          <w:rFonts w:eastAsia="Arial Unicode MS" w:cs="Times New Roman"/>
          <w:color w:val="000000"/>
          <w:kern w:val="0"/>
          <w:lang w:eastAsia="ar-SA" w:bidi="ar-SA"/>
        </w:rPr>
      </w:pPr>
    </w:p>
    <w:p w14:paraId="2BD5C49A" w14:textId="77777777" w:rsidR="007800A8" w:rsidRPr="004D7D87" w:rsidRDefault="007800A8" w:rsidP="007800A8">
      <w:pPr>
        <w:tabs>
          <w:tab w:val="left" w:pos="993"/>
        </w:tabs>
        <w:spacing w:after="0"/>
        <w:jc w:val="center"/>
        <w:rPr>
          <w:rFonts w:eastAsia="Arial Unicode MS" w:cs="Times New Roman"/>
          <w:b/>
          <w:bCs/>
          <w:color w:val="000000"/>
          <w:kern w:val="0"/>
          <w:lang w:eastAsia="ar-SA" w:bidi="ar-SA"/>
        </w:rPr>
      </w:pPr>
      <w:r w:rsidRPr="004D7D87">
        <w:rPr>
          <w:rFonts w:eastAsia="Arial Unicode MS" w:cs="Times New Roman"/>
          <w:b/>
          <w:bCs/>
          <w:color w:val="000000"/>
          <w:kern w:val="0"/>
          <w:lang w:eastAsia="ar-SA" w:bidi="ar-SA"/>
        </w:rPr>
        <w:t>OŚWIADCZENIE</w:t>
      </w:r>
    </w:p>
    <w:p w14:paraId="42E4242F" w14:textId="77777777" w:rsidR="007800A8" w:rsidRDefault="007800A8" w:rsidP="007800A8">
      <w:pPr>
        <w:tabs>
          <w:tab w:val="left" w:pos="993"/>
        </w:tabs>
        <w:spacing w:after="0" w:line="360" w:lineRule="auto"/>
        <w:jc w:val="both"/>
        <w:rPr>
          <w:rFonts w:eastAsia="Arial Unicode MS" w:cs="Times New Roman"/>
          <w:color w:val="000000"/>
          <w:kern w:val="0"/>
          <w:lang w:eastAsia="ar-SA" w:bidi="ar-SA"/>
        </w:rPr>
      </w:pPr>
    </w:p>
    <w:p w14:paraId="454CE98E" w14:textId="5772B32F" w:rsidR="007800A8" w:rsidRPr="004D7D87" w:rsidRDefault="007800A8" w:rsidP="004D7D87">
      <w:pPr>
        <w:jc w:val="both"/>
        <w:rPr>
          <w:rFonts w:eastAsia="Arial Unicode MS" w:cs="Tahoma"/>
          <w:b/>
          <w:bCs/>
          <w:iCs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Jako Wykonawca: </w:t>
      </w:r>
      <w:r w:rsidRPr="00C2347B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…………………………………………… (należy podać nazwę Wykonawcy) ubiegający się o zamówienie publiczne (nr NZP</w:t>
      </w:r>
      <w:r w:rsidR="004D7D87" w:rsidRPr="00C2347B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….</w:t>
      </w:r>
      <w:r w:rsidRPr="00C2347B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/2022), którego przedmiotem jest </w:t>
      </w:r>
      <w:r w:rsidR="004D7D87" w:rsidRPr="00C2347B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>na sprzedaż i dostaw</w:t>
      </w:r>
      <w:r w:rsidR="003767A2" w:rsidRPr="00C2347B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>a</w:t>
      </w:r>
      <w:r w:rsidR="004D7D87" w:rsidRPr="00C2347B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624333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>urządzenia</w:t>
      </w:r>
      <w:r w:rsidR="004D7D87" w:rsidRPr="00C2347B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="001278F9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 xml:space="preserve">– stację </w:t>
      </w:r>
      <w:r w:rsidR="004D7D87" w:rsidRPr="00C2347B">
        <w:rPr>
          <w:rFonts w:eastAsia="Arial Unicode MS" w:cs="Tahoma"/>
          <w:b/>
          <w:color w:val="000000" w:themeColor="text1"/>
          <w:kern w:val="0"/>
          <w:sz w:val="22"/>
          <w:szCs w:val="22"/>
          <w:lang w:eastAsia="ar-SA" w:bidi="ar-SA"/>
        </w:rPr>
        <w:t>do automatycznej obsługi klimatyzacji samochodowej (1 szt.)</w:t>
      </w:r>
      <w:r w:rsidR="005B67CA" w:rsidRPr="00C2347B">
        <w:rPr>
          <w:rFonts w:cs="Tahoma"/>
          <w:color w:val="000000" w:themeColor="text1"/>
          <w:sz w:val="22"/>
          <w:szCs w:val="22"/>
        </w:rPr>
        <w:t xml:space="preserve"> na potrzeby Stacji Pogotowia Ratunkowego Samodzielnego Publicznego Zakładu Opieki Zdrowotnej w Białej Podlaskiej</w:t>
      </w:r>
      <w:r w:rsidR="005B67CA" w:rsidRPr="00C2347B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C2347B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(NZP</w:t>
      </w:r>
      <w:r w:rsidR="00512B1D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.757</w:t>
      </w:r>
      <w:r w:rsidRPr="00C2347B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/2022)</w:t>
      </w:r>
      <w:r w:rsidRPr="00C2347B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, </w:t>
      </w:r>
      <w:r w:rsidRPr="00C2347B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oświadczam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ar-SA" w:bidi="ar-SA"/>
        </w:rPr>
        <w:t>, że</w:t>
      </w:r>
      <w:r w:rsidRPr="00C2347B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ar-SA" w:bidi="ar-SA"/>
        </w:rPr>
        <w:t xml:space="preserve"> podlegam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ar-SA" w:bidi="ar-SA"/>
        </w:rPr>
        <w:t>/nie podlegam* wykluczeniu</w:t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</w:t>
      </w:r>
      <w:r w:rsidR="00C2347B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z późn. zm.</w:t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), zwanej dalej „ustawą o przeciwdziałaniu”.</w:t>
      </w:r>
    </w:p>
    <w:p w14:paraId="32A8B531" w14:textId="77777777" w:rsidR="007800A8" w:rsidRPr="005B67CA" w:rsidRDefault="007800A8" w:rsidP="007800A8">
      <w:pPr>
        <w:widowControl/>
        <w:autoSpaceDE w:val="0"/>
        <w:spacing w:after="0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ar-SA" w:bidi="ar-SA"/>
        </w:rPr>
      </w:pPr>
      <w:r w:rsidRPr="005B67CA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ar-SA" w:bidi="ar-SA"/>
        </w:rPr>
        <w:t>* niepotrzebne skreślić</w:t>
      </w:r>
    </w:p>
    <w:p w14:paraId="0D3BF305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4FE6AE9A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5FC53517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UWAGA!</w:t>
      </w:r>
    </w:p>
    <w:p w14:paraId="2B92A9D2" w14:textId="77777777" w:rsidR="007800A8" w:rsidRDefault="007800A8" w:rsidP="007800A8">
      <w:pPr>
        <w:widowControl/>
        <w:spacing w:after="0"/>
        <w:jc w:val="both"/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wykluczy z postępowania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>:</w:t>
      </w:r>
    </w:p>
    <w:p w14:paraId="3489976F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D83555E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26EBB08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0A1179" w14:textId="77777777" w:rsidR="007800A8" w:rsidRDefault="007800A8" w:rsidP="007800A8">
      <w:pPr>
        <w:widowControl/>
        <w:spacing w:after="0"/>
        <w:ind w:left="348"/>
        <w:jc w:val="both"/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</w:pPr>
      <w:bookmarkStart w:id="0" w:name="_Hlk105358365"/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Wykluczenie następuje na okres trwania okoliczności wskazanych w pkt 1-3 powyżej.</w:t>
      </w:r>
    </w:p>
    <w:bookmarkEnd w:id="0"/>
    <w:p w14:paraId="064D3A8F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5BCC2D21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…………………….. (miejscowość), dnia   ……. r.  </w:t>
      </w:r>
    </w:p>
    <w:p w14:paraId="42EC3922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7B58A7A3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p w14:paraId="132413B3" w14:textId="77777777" w:rsidR="007800A8" w:rsidRDefault="007800A8" w:rsidP="007800A8">
      <w:pPr>
        <w:spacing w:after="0" w:line="360" w:lineRule="auto"/>
        <w:jc w:val="both"/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147AB0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 …………………….. (miejscowość), dnia   ……. r. </w:t>
      </w:r>
    </w:p>
    <w:p w14:paraId="2EB3A8C6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1D707E2F" w14:textId="17C3B363" w:rsidR="00661D3C" w:rsidRDefault="007800A8" w:rsidP="007800A8">
      <w:pPr>
        <w:widowControl/>
        <w:suppressAutoHyphens w:val="0"/>
        <w:spacing w:after="200" w:line="360" w:lineRule="auto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sectPr w:rsidR="00661D3C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93A"/>
    <w:multiLevelType w:val="multilevel"/>
    <w:tmpl w:val="E41E0A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775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8"/>
    <w:rsid w:val="001278F9"/>
    <w:rsid w:val="003767A2"/>
    <w:rsid w:val="004D7D87"/>
    <w:rsid w:val="00512B1D"/>
    <w:rsid w:val="005B67CA"/>
    <w:rsid w:val="00624333"/>
    <w:rsid w:val="00661D3C"/>
    <w:rsid w:val="007800A8"/>
    <w:rsid w:val="00BA5E85"/>
    <w:rsid w:val="00C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AF7"/>
  <w15:chartTrackingRefBased/>
  <w15:docId w15:val="{0B0056F7-2F85-4FD0-8B4B-05223E6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9</cp:revision>
  <dcterms:created xsi:type="dcterms:W3CDTF">2022-08-10T08:08:00Z</dcterms:created>
  <dcterms:modified xsi:type="dcterms:W3CDTF">2022-11-09T10:20:00Z</dcterms:modified>
</cp:coreProperties>
</file>