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427F2" w14:textId="44F961D4" w:rsidR="009A6E69" w:rsidRDefault="008C741F" w:rsidP="009A6E69">
      <w:pPr>
        <w:spacing w:after="0" w:line="240" w:lineRule="auto"/>
        <w:jc w:val="center"/>
        <w:rPr>
          <w:rFonts w:asciiTheme="majorHAnsi" w:hAnsiTheme="majorHAnsi" w:cstheme="majorHAnsi"/>
          <w:b/>
        </w:rPr>
      </w:pPr>
      <w:r>
        <w:rPr>
          <w:rFonts w:asciiTheme="majorHAnsi" w:hAnsiTheme="majorHAnsi" w:cstheme="majorHAnsi"/>
          <w:b/>
        </w:rPr>
        <w:t xml:space="preserve"> </w:t>
      </w:r>
    </w:p>
    <w:p w14:paraId="49FD526B" w14:textId="77777777" w:rsidR="009A6E69" w:rsidRDefault="009A6E69" w:rsidP="009A6E69">
      <w:pPr>
        <w:spacing w:after="0" w:line="240" w:lineRule="auto"/>
        <w:jc w:val="center"/>
        <w:rPr>
          <w:rFonts w:asciiTheme="majorHAnsi" w:hAnsiTheme="majorHAnsi" w:cstheme="majorHAnsi"/>
          <w:b/>
        </w:rPr>
      </w:pPr>
    </w:p>
    <w:p w14:paraId="164FB51B" w14:textId="77777777" w:rsidR="009A6E69" w:rsidRDefault="009A6E69" w:rsidP="009A6E69">
      <w:pPr>
        <w:spacing w:after="0" w:line="240" w:lineRule="auto"/>
        <w:jc w:val="center"/>
        <w:rPr>
          <w:rFonts w:asciiTheme="majorHAnsi" w:hAnsiTheme="majorHAnsi" w:cstheme="majorHAnsi"/>
          <w:b/>
        </w:rPr>
      </w:pPr>
    </w:p>
    <w:p w14:paraId="0AE3854F" w14:textId="77777777" w:rsidR="009A6E69" w:rsidRPr="00BF40FD" w:rsidRDefault="009A6E69" w:rsidP="009A6E69">
      <w:pPr>
        <w:spacing w:after="0" w:line="240" w:lineRule="auto"/>
        <w:jc w:val="center"/>
        <w:rPr>
          <w:rFonts w:cstheme="majorHAnsi"/>
          <w:b/>
          <w:sz w:val="24"/>
          <w:szCs w:val="24"/>
        </w:rPr>
      </w:pPr>
      <w:r w:rsidRPr="00BF40FD">
        <w:rPr>
          <w:rFonts w:cstheme="majorHAnsi"/>
          <w:b/>
          <w:sz w:val="24"/>
          <w:szCs w:val="24"/>
        </w:rPr>
        <w:t>SPECYFIKACJA WARUNKÓW ZAMÓWIENIA</w:t>
      </w:r>
    </w:p>
    <w:p w14:paraId="557DD987" w14:textId="77777777" w:rsidR="009A6E69" w:rsidRPr="00BF40FD" w:rsidRDefault="009A6E69" w:rsidP="009A6E69">
      <w:pPr>
        <w:spacing w:after="0" w:line="240" w:lineRule="auto"/>
        <w:jc w:val="center"/>
        <w:rPr>
          <w:rFonts w:cstheme="majorHAnsi"/>
        </w:rPr>
      </w:pPr>
    </w:p>
    <w:p w14:paraId="580EE1DD" w14:textId="77777777" w:rsidR="009A6E69" w:rsidRPr="00BF40FD" w:rsidRDefault="009A6E69" w:rsidP="009A6E69">
      <w:pPr>
        <w:spacing w:after="0" w:line="240" w:lineRule="auto"/>
        <w:jc w:val="center"/>
        <w:rPr>
          <w:rFonts w:cstheme="majorHAnsi"/>
        </w:rPr>
      </w:pPr>
    </w:p>
    <w:p w14:paraId="4DFBC29C" w14:textId="77777777" w:rsidR="009A6E69" w:rsidRPr="00BF40FD" w:rsidRDefault="00E05610" w:rsidP="00E05610">
      <w:pPr>
        <w:spacing w:after="0" w:line="312" w:lineRule="auto"/>
        <w:jc w:val="center"/>
        <w:rPr>
          <w:rFonts w:cstheme="majorHAnsi"/>
          <w:bCs/>
        </w:rPr>
      </w:pPr>
      <w:r w:rsidRPr="00BF40FD">
        <w:rPr>
          <w:rFonts w:cstheme="majorHAnsi"/>
          <w:bCs/>
        </w:rPr>
        <w:t>Zamawiający:</w:t>
      </w:r>
    </w:p>
    <w:p w14:paraId="4E65C705" w14:textId="77777777" w:rsidR="009A6E69" w:rsidRPr="00BF40FD" w:rsidRDefault="009A6E69" w:rsidP="000351F3">
      <w:pPr>
        <w:pStyle w:val="Tekstpodstawowy"/>
        <w:spacing w:after="0" w:line="312" w:lineRule="auto"/>
        <w:jc w:val="center"/>
        <w:rPr>
          <w:rFonts w:asciiTheme="minorHAnsi" w:hAnsiTheme="minorHAnsi"/>
          <w:b/>
          <w:sz w:val="22"/>
          <w:szCs w:val="22"/>
        </w:rPr>
      </w:pPr>
      <w:r w:rsidRPr="00BF40FD">
        <w:rPr>
          <w:rFonts w:asciiTheme="minorHAnsi" w:hAnsiTheme="minorHAnsi"/>
          <w:b/>
          <w:sz w:val="22"/>
          <w:szCs w:val="22"/>
        </w:rPr>
        <w:t>Uniwersytet Przyrodniczy w Poznaniu</w:t>
      </w:r>
    </w:p>
    <w:p w14:paraId="3190D752" w14:textId="77777777" w:rsidR="009A6E69" w:rsidRPr="00BF40FD" w:rsidRDefault="009A6E69" w:rsidP="000351F3">
      <w:pPr>
        <w:pStyle w:val="Tekstpodstawowy"/>
        <w:spacing w:after="0" w:line="312" w:lineRule="auto"/>
        <w:jc w:val="center"/>
        <w:rPr>
          <w:rFonts w:asciiTheme="minorHAnsi" w:hAnsiTheme="minorHAnsi"/>
          <w:b/>
          <w:sz w:val="22"/>
          <w:szCs w:val="22"/>
        </w:rPr>
      </w:pPr>
      <w:r w:rsidRPr="00BF40FD">
        <w:rPr>
          <w:rFonts w:asciiTheme="minorHAnsi" w:hAnsiTheme="minorHAnsi"/>
          <w:b/>
          <w:sz w:val="22"/>
          <w:szCs w:val="22"/>
        </w:rPr>
        <w:t>ul. Wojska Polskiego 28</w:t>
      </w:r>
    </w:p>
    <w:p w14:paraId="1CA129BA" w14:textId="77777777" w:rsidR="009A6E69" w:rsidRPr="00BF40FD" w:rsidRDefault="009A6E69" w:rsidP="000351F3">
      <w:pPr>
        <w:pStyle w:val="Tekstpodstawowy"/>
        <w:spacing w:after="0" w:line="312" w:lineRule="auto"/>
        <w:jc w:val="center"/>
        <w:rPr>
          <w:rFonts w:asciiTheme="minorHAnsi" w:hAnsiTheme="minorHAnsi"/>
          <w:b/>
          <w:sz w:val="22"/>
          <w:szCs w:val="22"/>
        </w:rPr>
      </w:pPr>
      <w:r w:rsidRPr="00BF40FD">
        <w:rPr>
          <w:rFonts w:asciiTheme="minorHAnsi" w:hAnsiTheme="minorHAnsi"/>
          <w:b/>
          <w:sz w:val="22"/>
          <w:szCs w:val="22"/>
        </w:rPr>
        <w:t>60-637 Poznań</w:t>
      </w:r>
    </w:p>
    <w:p w14:paraId="6DCA7C3D" w14:textId="77777777" w:rsidR="009A6E69" w:rsidRPr="00BF40FD" w:rsidRDefault="009A6E69" w:rsidP="000351F3">
      <w:pPr>
        <w:spacing w:after="0" w:line="312" w:lineRule="auto"/>
        <w:jc w:val="center"/>
        <w:rPr>
          <w:rFonts w:eastAsia="Times New Roman" w:cstheme="majorHAnsi"/>
        </w:rPr>
      </w:pPr>
    </w:p>
    <w:p w14:paraId="0C0D2ECB" w14:textId="77777777" w:rsidR="009A6E69" w:rsidRPr="00BF40FD" w:rsidRDefault="009A6E69" w:rsidP="000351F3">
      <w:pPr>
        <w:spacing w:after="0" w:line="312" w:lineRule="auto"/>
        <w:jc w:val="both"/>
        <w:rPr>
          <w:b/>
          <w:sz w:val="32"/>
          <w:szCs w:val="32"/>
        </w:rPr>
      </w:pPr>
      <w:bookmarkStart w:id="0" w:name="_Hlk24623380"/>
    </w:p>
    <w:p w14:paraId="70C8D452" w14:textId="742D8554" w:rsidR="009A6E69" w:rsidRPr="00BF40FD" w:rsidRDefault="009A6E69" w:rsidP="000351F3">
      <w:pPr>
        <w:spacing w:after="0" w:line="312" w:lineRule="auto"/>
        <w:jc w:val="both"/>
        <w:rPr>
          <w:i/>
          <w:iCs/>
        </w:rPr>
      </w:pPr>
      <w:r w:rsidRPr="00BF40FD">
        <w:t>Postępowanie o udziel</w:t>
      </w:r>
      <w:r w:rsidR="00BB633E" w:rsidRPr="00BF40FD">
        <w:t xml:space="preserve">enie zamówienia prowadzone </w:t>
      </w:r>
      <w:r w:rsidRPr="00BF40FD">
        <w:t xml:space="preserve">w </w:t>
      </w:r>
      <w:r w:rsidR="00BF40FD" w:rsidRPr="00BF40FD">
        <w:rPr>
          <w:b/>
        </w:rPr>
        <w:t xml:space="preserve">trybie podstawowym bez przeprowadzenia negocjacji </w:t>
      </w:r>
      <w:r w:rsidR="00BF40FD" w:rsidRPr="00BF40FD">
        <w:rPr>
          <w:bCs/>
        </w:rPr>
        <w:t>na podstawie art. 275 pkt 1</w:t>
      </w:r>
      <w:r w:rsidR="00CF60FB" w:rsidRPr="00BF40FD">
        <w:rPr>
          <w:b/>
        </w:rPr>
        <w:t xml:space="preserve"> </w:t>
      </w:r>
      <w:r w:rsidRPr="00BF40FD">
        <w:t>ustaw</w:t>
      </w:r>
      <w:r w:rsidR="00BB633E" w:rsidRPr="00BF40FD">
        <w:t>y</w:t>
      </w:r>
      <w:r w:rsidRPr="00BF40FD">
        <w:t xml:space="preserve"> z dnia 11 września 2019 roku Prawo Zamówień Publicznych (</w:t>
      </w:r>
      <w:proofErr w:type="spellStart"/>
      <w:r w:rsidR="00A10360">
        <w:t>t.j</w:t>
      </w:r>
      <w:proofErr w:type="spellEnd"/>
      <w:r w:rsidR="00A10360">
        <w:t xml:space="preserve">. </w:t>
      </w:r>
      <w:r w:rsidRPr="00BF40FD">
        <w:t>Dz. U. z 202</w:t>
      </w:r>
      <w:r w:rsidR="00D12ED7">
        <w:t>3</w:t>
      </w:r>
      <w:r w:rsidRPr="00BF40FD">
        <w:t xml:space="preserve"> r., poz.</w:t>
      </w:r>
      <w:r w:rsidR="00D12ED7">
        <w:t xml:space="preserve"> 1605</w:t>
      </w:r>
      <w:r w:rsidR="00A10360">
        <w:t xml:space="preserve"> ze zm.</w:t>
      </w:r>
      <w:r w:rsidRPr="00BF40FD">
        <w:rPr>
          <w:iCs/>
        </w:rPr>
        <w:t>).</w:t>
      </w:r>
    </w:p>
    <w:p w14:paraId="63863EEE" w14:textId="77777777" w:rsidR="009A6E69" w:rsidRPr="00BF40FD" w:rsidRDefault="009A6E69" w:rsidP="000351F3">
      <w:pPr>
        <w:spacing w:after="0" w:line="312" w:lineRule="auto"/>
        <w:jc w:val="both"/>
        <w:rPr>
          <w:i/>
          <w:iCs/>
        </w:rPr>
      </w:pPr>
    </w:p>
    <w:p w14:paraId="30291517" w14:textId="40E109C8" w:rsidR="009A6E69" w:rsidRPr="00BF40FD" w:rsidRDefault="000351F3" w:rsidP="000351F3">
      <w:pPr>
        <w:spacing w:after="0" w:line="312" w:lineRule="auto"/>
        <w:jc w:val="center"/>
        <w:rPr>
          <w:b/>
        </w:rPr>
      </w:pPr>
      <w:r w:rsidRPr="00BF40FD">
        <w:rPr>
          <w:b/>
          <w:iCs/>
        </w:rPr>
        <w:t xml:space="preserve">Wartość zamówienia: </w:t>
      </w:r>
      <w:r w:rsidR="00BF40FD">
        <w:rPr>
          <w:b/>
          <w:iCs/>
        </w:rPr>
        <w:t xml:space="preserve">poniżej </w:t>
      </w:r>
      <w:r w:rsidR="009A6E69" w:rsidRPr="00BF40FD">
        <w:rPr>
          <w:b/>
          <w:iCs/>
        </w:rPr>
        <w:t>2</w:t>
      </w:r>
      <w:r w:rsidR="006C145F">
        <w:rPr>
          <w:b/>
          <w:iCs/>
        </w:rPr>
        <w:t>21</w:t>
      </w:r>
      <w:r w:rsidRPr="00BF40FD">
        <w:rPr>
          <w:b/>
          <w:iCs/>
        </w:rPr>
        <w:t> 000 euro</w:t>
      </w:r>
    </w:p>
    <w:p w14:paraId="331AEB06" w14:textId="77777777" w:rsidR="009A6E69" w:rsidRPr="00BF40FD" w:rsidRDefault="009A6E69" w:rsidP="000351F3">
      <w:pPr>
        <w:spacing w:after="0" w:line="312" w:lineRule="auto"/>
        <w:jc w:val="center"/>
        <w:rPr>
          <w:rFonts w:cstheme="majorHAnsi"/>
          <w:b/>
        </w:rPr>
      </w:pPr>
    </w:p>
    <w:bookmarkEnd w:id="0"/>
    <w:p w14:paraId="7F6F59BC" w14:textId="2EF0096A" w:rsidR="005517DD" w:rsidRDefault="00042516" w:rsidP="000351F3">
      <w:pPr>
        <w:spacing w:after="0" w:line="312" w:lineRule="auto"/>
        <w:jc w:val="center"/>
        <w:rPr>
          <w:rFonts w:cstheme="minorHAnsi"/>
          <w:b/>
          <w:bCs/>
        </w:rPr>
      </w:pPr>
      <w:r>
        <w:rPr>
          <w:rFonts w:cstheme="minorHAnsi"/>
          <w:b/>
          <w:bCs/>
        </w:rPr>
        <w:t xml:space="preserve">Zakup i dostawa </w:t>
      </w:r>
      <w:proofErr w:type="spellStart"/>
      <w:r w:rsidR="006C145F">
        <w:rPr>
          <w:rFonts w:cstheme="minorHAnsi"/>
          <w:b/>
          <w:bCs/>
        </w:rPr>
        <w:t>drona</w:t>
      </w:r>
      <w:proofErr w:type="spellEnd"/>
      <w:r w:rsidR="006C145F">
        <w:rPr>
          <w:rFonts w:cstheme="minorHAnsi"/>
          <w:b/>
          <w:bCs/>
        </w:rPr>
        <w:t xml:space="preserve"> klasy C3 wraz z akcesoriami</w:t>
      </w:r>
      <w:r w:rsidR="002B3A34">
        <w:rPr>
          <w:rFonts w:cstheme="minorHAnsi"/>
          <w:b/>
          <w:bCs/>
        </w:rPr>
        <w:t xml:space="preserve">  i oprogramowaniem</w:t>
      </w:r>
    </w:p>
    <w:p w14:paraId="1B612A96" w14:textId="77777777" w:rsidR="008A2F08" w:rsidRDefault="008A2F08" w:rsidP="000351F3">
      <w:pPr>
        <w:spacing w:after="0" w:line="312" w:lineRule="auto"/>
        <w:jc w:val="center"/>
        <w:rPr>
          <w:rFonts w:cstheme="minorHAnsi"/>
          <w:b/>
          <w:bCs/>
        </w:rPr>
      </w:pPr>
    </w:p>
    <w:p w14:paraId="13DAC31A" w14:textId="77777777" w:rsidR="000802B1" w:rsidRPr="00BF40FD" w:rsidRDefault="000802B1" w:rsidP="000351F3">
      <w:pPr>
        <w:spacing w:after="0" w:line="312" w:lineRule="auto"/>
        <w:jc w:val="center"/>
        <w:rPr>
          <w:rFonts w:cstheme="majorHAnsi"/>
          <w:b/>
        </w:rPr>
      </w:pPr>
    </w:p>
    <w:p w14:paraId="5AF7A1B9" w14:textId="40543F31" w:rsidR="00AB3CA4" w:rsidRPr="00BF40FD" w:rsidRDefault="006C145F" w:rsidP="000351F3">
      <w:pPr>
        <w:spacing w:after="0" w:line="312" w:lineRule="auto"/>
        <w:jc w:val="center"/>
        <w:rPr>
          <w:rFonts w:cstheme="majorHAnsi"/>
          <w:b/>
          <w:bCs/>
          <w:color w:val="FF9900"/>
        </w:rPr>
      </w:pPr>
      <w:r>
        <w:rPr>
          <w:rFonts w:cstheme="majorHAnsi"/>
          <w:b/>
        </w:rPr>
        <w:t>AZ.262.1471.2024</w:t>
      </w:r>
    </w:p>
    <w:p w14:paraId="5793D7B2" w14:textId="77777777" w:rsidR="009A6E69" w:rsidRPr="00BF40FD" w:rsidRDefault="009A6E69" w:rsidP="000351F3">
      <w:pPr>
        <w:spacing w:after="0" w:line="312" w:lineRule="auto"/>
        <w:jc w:val="center"/>
        <w:rPr>
          <w:b/>
          <w:bCs/>
        </w:rPr>
      </w:pPr>
    </w:p>
    <w:p w14:paraId="5DC6ACD1" w14:textId="77777777" w:rsidR="009A6E69" w:rsidRPr="00BF40FD" w:rsidRDefault="009A6E69" w:rsidP="000351F3">
      <w:pPr>
        <w:spacing w:after="0" w:line="312" w:lineRule="auto"/>
        <w:jc w:val="center"/>
        <w:rPr>
          <w:rFonts w:cstheme="majorHAnsi"/>
        </w:rPr>
      </w:pPr>
    </w:p>
    <w:p w14:paraId="7AE363F8" w14:textId="7902CC21" w:rsidR="00AB3CA4" w:rsidRDefault="00AB3CA4" w:rsidP="00AB3CA4">
      <w:pPr>
        <w:spacing w:after="0" w:line="240" w:lineRule="auto"/>
        <w:jc w:val="both"/>
        <w:rPr>
          <w:rFonts w:eastAsia="Times New Roman" w:cstheme="majorHAnsi"/>
          <w:lang w:val="x-none" w:eastAsia="x-none"/>
        </w:rPr>
      </w:pPr>
      <w:r w:rsidRPr="00BF40FD">
        <w:rPr>
          <w:rFonts w:eastAsia="Times New Roman" w:cstheme="minorHAnsi"/>
          <w:sz w:val="16"/>
          <w:szCs w:val="16"/>
          <w:lang w:eastAsia="pl-PL"/>
        </w:rPr>
        <w:t xml:space="preserve">Zamawiający oczekuje, że </w:t>
      </w:r>
      <w:r w:rsidR="00A455F8" w:rsidRPr="00BF40FD">
        <w:rPr>
          <w:rFonts w:eastAsia="Times New Roman" w:cstheme="minorHAnsi"/>
          <w:sz w:val="16"/>
          <w:szCs w:val="16"/>
          <w:lang w:eastAsia="pl-PL"/>
        </w:rPr>
        <w:t>W</w:t>
      </w:r>
      <w:r w:rsidRPr="00BF40FD">
        <w:rPr>
          <w:rFonts w:eastAsia="Times New Roman" w:cstheme="minorHAnsi"/>
          <w:sz w:val="16"/>
          <w:szCs w:val="16"/>
          <w:lang w:eastAsia="pl-PL"/>
        </w:rPr>
        <w:t>ykonawcy zapoznają się dokładnie z treścią niniejszej S</w:t>
      </w:r>
      <w:r w:rsidR="001E0457">
        <w:rPr>
          <w:rFonts w:eastAsia="Times New Roman" w:cstheme="minorHAnsi"/>
          <w:sz w:val="16"/>
          <w:szCs w:val="16"/>
          <w:lang w:eastAsia="pl-PL"/>
        </w:rPr>
        <w:t xml:space="preserve">pecyfikacji </w:t>
      </w:r>
      <w:r w:rsidRPr="00BF40FD">
        <w:rPr>
          <w:rFonts w:eastAsia="Times New Roman" w:cstheme="minorHAnsi"/>
          <w:sz w:val="16"/>
          <w:szCs w:val="16"/>
          <w:lang w:eastAsia="pl-PL"/>
        </w:rPr>
        <w:t>W</w:t>
      </w:r>
      <w:r w:rsidR="001E0457">
        <w:rPr>
          <w:rFonts w:eastAsia="Times New Roman" w:cstheme="minorHAnsi"/>
          <w:sz w:val="16"/>
          <w:szCs w:val="16"/>
          <w:lang w:eastAsia="pl-PL"/>
        </w:rPr>
        <w:t xml:space="preserve">arunków </w:t>
      </w:r>
      <w:r w:rsidRPr="00BF40FD">
        <w:rPr>
          <w:rFonts w:eastAsia="Times New Roman" w:cstheme="minorHAnsi"/>
          <w:sz w:val="16"/>
          <w:szCs w:val="16"/>
          <w:lang w:eastAsia="pl-PL"/>
        </w:rPr>
        <w:t>Z</w:t>
      </w:r>
      <w:r w:rsidR="001E0457">
        <w:rPr>
          <w:rFonts w:eastAsia="Times New Roman" w:cstheme="minorHAnsi"/>
          <w:sz w:val="16"/>
          <w:szCs w:val="16"/>
          <w:lang w:eastAsia="pl-PL"/>
        </w:rPr>
        <w:t>amówienia</w:t>
      </w:r>
      <w:r w:rsidRPr="00BF40FD">
        <w:rPr>
          <w:rFonts w:eastAsia="Times New Roman" w:cstheme="minorHAnsi"/>
          <w:sz w:val="16"/>
          <w:szCs w:val="16"/>
          <w:lang w:eastAsia="pl-PL"/>
        </w:rPr>
        <w:t xml:space="preserve">. Wykonawca ponosi ryzyko niedostarczenia wszystkich wymaganych informacji i dokumentów oraz złożenia oferty nieodpowiadającej wymaganiom określonym przez </w:t>
      </w:r>
      <w:r w:rsidR="00A455F8" w:rsidRPr="00BF40FD">
        <w:rPr>
          <w:rFonts w:eastAsia="Times New Roman" w:cstheme="minorHAnsi"/>
          <w:sz w:val="16"/>
          <w:szCs w:val="16"/>
          <w:lang w:eastAsia="pl-PL"/>
        </w:rPr>
        <w:t>Z</w:t>
      </w:r>
      <w:r w:rsidRPr="00BF40FD">
        <w:rPr>
          <w:rFonts w:eastAsia="Times New Roman" w:cstheme="minorHAnsi"/>
          <w:sz w:val="16"/>
          <w:szCs w:val="16"/>
          <w:lang w:eastAsia="pl-PL"/>
        </w:rPr>
        <w:t>amawiającego.</w:t>
      </w:r>
    </w:p>
    <w:p w14:paraId="0BF818BC" w14:textId="77777777" w:rsidR="009A6E69" w:rsidRPr="00AB3CA4" w:rsidRDefault="009A6E69" w:rsidP="000351F3">
      <w:pPr>
        <w:spacing w:after="0" w:line="312" w:lineRule="auto"/>
        <w:jc w:val="center"/>
        <w:rPr>
          <w:rFonts w:cstheme="majorHAnsi"/>
          <w:lang w:val="x-none"/>
        </w:rPr>
      </w:pPr>
    </w:p>
    <w:p w14:paraId="47D9AC74" w14:textId="77777777" w:rsidR="009A6E69" w:rsidRPr="000351F3" w:rsidRDefault="009A6E69" w:rsidP="000E0551">
      <w:pPr>
        <w:spacing w:after="0" w:line="312" w:lineRule="auto"/>
        <w:rPr>
          <w:rFonts w:cstheme="majorHAnsi"/>
        </w:rPr>
      </w:pPr>
    </w:p>
    <w:p w14:paraId="635E0F28" w14:textId="77777777" w:rsidR="009A6E69" w:rsidRPr="000351F3" w:rsidRDefault="009A6E69" w:rsidP="000351F3">
      <w:pPr>
        <w:spacing w:after="0" w:line="312" w:lineRule="auto"/>
        <w:jc w:val="both"/>
        <w:rPr>
          <w:rFonts w:eastAsia="Times New Roman" w:cstheme="majorHAnsi"/>
          <w:b/>
        </w:rPr>
      </w:pPr>
    </w:p>
    <w:p w14:paraId="2A785A6F" w14:textId="77777777" w:rsidR="009A6E69" w:rsidRPr="00507759" w:rsidRDefault="009A6E69" w:rsidP="00507759">
      <w:pPr>
        <w:spacing w:after="0" w:line="312" w:lineRule="auto"/>
        <w:ind w:left="4248"/>
        <w:jc w:val="center"/>
        <w:rPr>
          <w:rFonts w:eastAsia="Times New Roman" w:cstheme="majorHAnsi"/>
          <w:b/>
        </w:rPr>
      </w:pPr>
      <w:r w:rsidRPr="00507759">
        <w:rPr>
          <w:rFonts w:eastAsia="Times New Roman" w:cstheme="majorHAnsi"/>
          <w:b/>
        </w:rPr>
        <w:t>ZATWIER</w:t>
      </w:r>
      <w:r w:rsidR="000351F3" w:rsidRPr="00507759">
        <w:rPr>
          <w:rFonts w:eastAsia="Times New Roman" w:cstheme="majorHAnsi"/>
          <w:b/>
        </w:rPr>
        <w:t>DZAM</w:t>
      </w:r>
    </w:p>
    <w:p w14:paraId="2696BDFF" w14:textId="7068A4C0" w:rsidR="00324003" w:rsidRPr="00736600" w:rsidRDefault="00324003" w:rsidP="00CA5281">
      <w:pPr>
        <w:spacing w:after="0" w:line="312" w:lineRule="auto"/>
        <w:ind w:left="4248"/>
        <w:jc w:val="center"/>
        <w:rPr>
          <w:rFonts w:eastAsia="Times New Roman" w:cstheme="majorHAnsi"/>
          <w:b/>
        </w:rPr>
      </w:pPr>
      <w:r>
        <w:rPr>
          <w:rFonts w:eastAsia="Times New Roman" w:cstheme="majorHAnsi"/>
          <w:b/>
        </w:rPr>
        <w:t xml:space="preserve">Zastępca </w:t>
      </w:r>
      <w:r w:rsidR="00284611">
        <w:rPr>
          <w:rFonts w:eastAsia="Times New Roman" w:cstheme="majorHAnsi"/>
          <w:b/>
        </w:rPr>
        <w:t>Kanclerz</w:t>
      </w:r>
      <w:r>
        <w:rPr>
          <w:rFonts w:eastAsia="Times New Roman" w:cstheme="majorHAnsi"/>
          <w:b/>
        </w:rPr>
        <w:t xml:space="preserve">a ds. </w:t>
      </w:r>
      <w:r w:rsidR="00CA5281">
        <w:rPr>
          <w:rFonts w:eastAsia="Times New Roman" w:cstheme="majorHAnsi"/>
          <w:b/>
        </w:rPr>
        <w:t>Inwestycyjnych</w:t>
      </w:r>
    </w:p>
    <w:p w14:paraId="465E804B" w14:textId="6A7C64FD" w:rsidR="00A455F8" w:rsidRPr="00736600" w:rsidRDefault="00A455F8" w:rsidP="000E0551">
      <w:pPr>
        <w:spacing w:after="0" w:line="312" w:lineRule="auto"/>
        <w:ind w:left="4248"/>
        <w:jc w:val="center"/>
        <w:rPr>
          <w:rFonts w:eastAsia="Times New Roman" w:cstheme="majorHAnsi"/>
          <w:b/>
        </w:rPr>
      </w:pPr>
      <w:r w:rsidRPr="00736600">
        <w:rPr>
          <w:rFonts w:eastAsia="Times New Roman" w:cstheme="majorHAnsi"/>
          <w:b/>
        </w:rPr>
        <w:t>Uniwersytetu Przyrodniczego w Poznaniu</w:t>
      </w:r>
    </w:p>
    <w:p w14:paraId="332A9AA9" w14:textId="70DA163E" w:rsidR="008A2F08" w:rsidRDefault="00394628" w:rsidP="00C92364">
      <w:pPr>
        <w:spacing w:after="0" w:line="312" w:lineRule="auto"/>
        <w:jc w:val="center"/>
        <w:rPr>
          <w:rFonts w:eastAsia="Times New Roman" w:cstheme="majorHAnsi"/>
          <w:b/>
        </w:rPr>
      </w:pPr>
      <w:r w:rsidRPr="00736600">
        <w:rPr>
          <w:rFonts w:eastAsia="Times New Roman" w:cstheme="majorHAnsi"/>
          <w:b/>
        </w:rPr>
        <w:t xml:space="preserve">                                </w:t>
      </w:r>
      <w:r w:rsidR="00C92364">
        <w:rPr>
          <w:rFonts w:eastAsia="Times New Roman" w:cstheme="majorHAnsi"/>
          <w:b/>
        </w:rPr>
        <w:t xml:space="preserve">       </w:t>
      </w:r>
      <w:r w:rsidR="00013F26">
        <w:rPr>
          <w:rFonts w:eastAsia="Times New Roman" w:cstheme="majorHAnsi"/>
          <w:b/>
        </w:rPr>
        <w:t xml:space="preserve">                                         </w:t>
      </w:r>
      <w:r w:rsidR="00C92364">
        <w:rPr>
          <w:rFonts w:eastAsia="Times New Roman" w:cstheme="majorHAnsi"/>
          <w:b/>
        </w:rPr>
        <w:t xml:space="preserve">     </w:t>
      </w:r>
    </w:p>
    <w:p w14:paraId="219313E7" w14:textId="15218E55" w:rsidR="00394628" w:rsidRPr="00736600" w:rsidRDefault="00C92364" w:rsidP="00C92364">
      <w:pPr>
        <w:spacing w:after="0" w:line="312" w:lineRule="auto"/>
        <w:jc w:val="center"/>
        <w:rPr>
          <w:rFonts w:eastAsia="Times New Roman" w:cstheme="majorHAnsi"/>
          <w:b/>
        </w:rPr>
      </w:pPr>
      <w:r>
        <w:rPr>
          <w:rFonts w:eastAsia="Times New Roman" w:cstheme="majorHAnsi"/>
          <w:b/>
        </w:rPr>
        <w:t xml:space="preserve">                                        </w:t>
      </w:r>
      <w:r w:rsidR="00394628" w:rsidRPr="00736600">
        <w:rPr>
          <w:rFonts w:eastAsia="Times New Roman" w:cstheme="majorHAnsi"/>
          <w:b/>
        </w:rPr>
        <w:t xml:space="preserve">    </w:t>
      </w:r>
    </w:p>
    <w:p w14:paraId="67AF1FE0" w14:textId="024BCD77" w:rsidR="008A2F08" w:rsidRPr="000802B1" w:rsidRDefault="00324003" w:rsidP="000802B1">
      <w:pPr>
        <w:spacing w:after="0" w:line="312" w:lineRule="auto"/>
        <w:ind w:left="4248"/>
        <w:jc w:val="center"/>
        <w:rPr>
          <w:rFonts w:eastAsia="Times New Roman" w:cstheme="majorHAnsi"/>
          <w:b/>
        </w:rPr>
      </w:pPr>
      <w:r>
        <w:rPr>
          <w:rFonts w:eastAsia="Times New Roman" w:cstheme="majorHAnsi"/>
          <w:b/>
        </w:rPr>
        <w:t xml:space="preserve">mgr inż. </w:t>
      </w:r>
      <w:r w:rsidR="00CA5281">
        <w:rPr>
          <w:rFonts w:eastAsia="Times New Roman" w:cstheme="majorHAnsi"/>
          <w:b/>
        </w:rPr>
        <w:t>Marcin Gulczyński</w:t>
      </w:r>
    </w:p>
    <w:p w14:paraId="1DC764E9" w14:textId="77777777" w:rsidR="00D12ED7" w:rsidRDefault="00D12ED7" w:rsidP="00FC57F0">
      <w:pPr>
        <w:pStyle w:val="TreSIWZ"/>
        <w:spacing w:before="0" w:line="240" w:lineRule="auto"/>
        <w:ind w:left="0"/>
        <w:rPr>
          <w:rFonts w:asciiTheme="minorHAnsi" w:hAnsiTheme="minorHAnsi" w:cstheme="minorHAnsi"/>
          <w:color w:val="auto"/>
          <w:sz w:val="22"/>
          <w:szCs w:val="22"/>
          <w:u w:val="single"/>
        </w:rPr>
      </w:pPr>
    </w:p>
    <w:p w14:paraId="7D273DC3" w14:textId="0FD9C6D0" w:rsidR="00042516" w:rsidRDefault="00042516">
      <w:pPr>
        <w:rPr>
          <w:rFonts w:eastAsia="Times New Roman" w:cstheme="minorHAnsi"/>
          <w:u w:val="single"/>
          <w:lang w:eastAsia="pl-PL"/>
        </w:rPr>
      </w:pPr>
      <w:r>
        <w:rPr>
          <w:rFonts w:cstheme="minorHAnsi"/>
          <w:u w:val="single"/>
        </w:rPr>
        <w:br w:type="page"/>
      </w:r>
    </w:p>
    <w:p w14:paraId="740858D2" w14:textId="43610C72" w:rsidR="00FC57F0" w:rsidRPr="00FC57F0" w:rsidRDefault="00FC57F0" w:rsidP="00FC57F0">
      <w:pPr>
        <w:pStyle w:val="TreSIWZ"/>
        <w:spacing w:before="0" w:line="240" w:lineRule="auto"/>
        <w:ind w:left="0"/>
        <w:rPr>
          <w:rFonts w:asciiTheme="minorHAnsi" w:hAnsiTheme="minorHAnsi" w:cstheme="minorHAnsi"/>
          <w:color w:val="auto"/>
          <w:sz w:val="22"/>
          <w:szCs w:val="22"/>
        </w:rPr>
      </w:pPr>
      <w:r w:rsidRPr="00FC57F0">
        <w:rPr>
          <w:rFonts w:asciiTheme="minorHAnsi" w:hAnsiTheme="minorHAnsi" w:cstheme="minorHAnsi"/>
          <w:color w:val="auto"/>
          <w:sz w:val="22"/>
          <w:szCs w:val="22"/>
          <w:u w:val="single"/>
        </w:rPr>
        <w:lastRenderedPageBreak/>
        <w:t>Podstawa prawna opracowania SWZ</w:t>
      </w:r>
      <w:r w:rsidRPr="00FC57F0">
        <w:rPr>
          <w:rFonts w:asciiTheme="minorHAnsi" w:hAnsiTheme="minorHAnsi" w:cstheme="minorHAnsi"/>
          <w:color w:val="auto"/>
          <w:sz w:val="22"/>
          <w:szCs w:val="22"/>
        </w:rPr>
        <w:t>:</w:t>
      </w:r>
    </w:p>
    <w:p w14:paraId="7F445C2F" w14:textId="19DAC692" w:rsidR="00FC57F0" w:rsidRDefault="00FC57F0" w:rsidP="005E231C">
      <w:pPr>
        <w:pStyle w:val="TreSIWZ"/>
        <w:numPr>
          <w:ilvl w:val="0"/>
          <w:numId w:val="17"/>
        </w:numPr>
        <w:spacing w:before="0" w:line="240" w:lineRule="auto"/>
        <w:rPr>
          <w:rFonts w:asciiTheme="minorHAnsi" w:hAnsiTheme="minorHAnsi" w:cstheme="minorHAnsi"/>
          <w:color w:val="auto"/>
          <w:sz w:val="22"/>
          <w:szCs w:val="22"/>
        </w:rPr>
      </w:pPr>
      <w:r w:rsidRPr="00FC57F0">
        <w:rPr>
          <w:rFonts w:asciiTheme="minorHAnsi" w:hAnsiTheme="minorHAnsi" w:cstheme="minorHAnsi"/>
          <w:color w:val="auto"/>
          <w:sz w:val="22"/>
          <w:szCs w:val="22"/>
        </w:rPr>
        <w:t xml:space="preserve">Ustawa </w:t>
      </w:r>
      <w:r w:rsidRPr="00FC57F0">
        <w:rPr>
          <w:rFonts w:asciiTheme="minorHAnsi" w:hAnsiTheme="minorHAnsi" w:cstheme="minorHAnsi"/>
          <w:color w:val="auto"/>
          <w:sz w:val="22"/>
          <w:szCs w:val="22"/>
          <w:shd w:val="clear" w:color="auto" w:fill="FFFFFF"/>
        </w:rPr>
        <w:t>z dnia 11</w:t>
      </w:r>
      <w:r>
        <w:rPr>
          <w:rFonts w:asciiTheme="minorHAnsi" w:hAnsiTheme="minorHAnsi" w:cstheme="minorHAnsi"/>
          <w:color w:val="auto"/>
          <w:sz w:val="22"/>
          <w:szCs w:val="22"/>
          <w:shd w:val="clear" w:color="auto" w:fill="FFFFFF"/>
        </w:rPr>
        <w:t xml:space="preserve"> września </w:t>
      </w:r>
      <w:r w:rsidRPr="00FC57F0">
        <w:rPr>
          <w:rFonts w:asciiTheme="minorHAnsi" w:hAnsiTheme="minorHAnsi" w:cstheme="minorHAnsi"/>
          <w:color w:val="auto"/>
          <w:sz w:val="22"/>
          <w:szCs w:val="22"/>
          <w:shd w:val="clear" w:color="auto" w:fill="FFFFFF"/>
        </w:rPr>
        <w:t>2019 r. Prawo zamówień publicznych</w:t>
      </w:r>
      <w:r w:rsidR="00EA79AE">
        <w:rPr>
          <w:rFonts w:asciiTheme="minorHAnsi" w:hAnsiTheme="minorHAnsi" w:cstheme="minorHAnsi"/>
          <w:color w:val="auto"/>
          <w:sz w:val="22"/>
          <w:szCs w:val="22"/>
          <w:shd w:val="clear" w:color="auto" w:fill="FFFFFF"/>
        </w:rPr>
        <w:t xml:space="preserve"> (zwanej dalej: ustawa </w:t>
      </w:r>
      <w:proofErr w:type="spellStart"/>
      <w:r w:rsidR="00EA79AE">
        <w:rPr>
          <w:rFonts w:asciiTheme="minorHAnsi" w:hAnsiTheme="minorHAnsi" w:cstheme="minorHAnsi"/>
          <w:color w:val="auto"/>
          <w:sz w:val="22"/>
          <w:szCs w:val="22"/>
          <w:shd w:val="clear" w:color="auto" w:fill="FFFFFF"/>
        </w:rPr>
        <w:t>Pzp</w:t>
      </w:r>
      <w:proofErr w:type="spellEnd"/>
      <w:r w:rsidR="00EA79AE">
        <w:rPr>
          <w:rFonts w:asciiTheme="minorHAnsi" w:hAnsiTheme="minorHAnsi" w:cstheme="minorHAnsi"/>
          <w:color w:val="auto"/>
          <w:sz w:val="22"/>
          <w:szCs w:val="22"/>
          <w:shd w:val="clear" w:color="auto" w:fill="FFFFFF"/>
        </w:rPr>
        <w:t>)</w:t>
      </w:r>
      <w:r>
        <w:rPr>
          <w:rFonts w:asciiTheme="minorHAnsi" w:hAnsiTheme="minorHAnsi" w:cstheme="minorHAnsi"/>
          <w:color w:val="auto"/>
          <w:sz w:val="22"/>
          <w:szCs w:val="22"/>
        </w:rPr>
        <w:t>.</w:t>
      </w:r>
    </w:p>
    <w:p w14:paraId="7C91667D" w14:textId="2A0646D5" w:rsidR="00FC57F0" w:rsidRDefault="00FC57F0" w:rsidP="005E231C">
      <w:pPr>
        <w:pStyle w:val="TreSIWZ"/>
        <w:numPr>
          <w:ilvl w:val="0"/>
          <w:numId w:val="17"/>
        </w:numPr>
        <w:spacing w:before="0" w:line="240" w:lineRule="auto"/>
        <w:rPr>
          <w:rFonts w:asciiTheme="minorHAnsi" w:hAnsiTheme="minorHAnsi" w:cstheme="minorHAnsi"/>
          <w:color w:val="auto"/>
          <w:sz w:val="22"/>
          <w:szCs w:val="22"/>
        </w:rPr>
      </w:pPr>
      <w:r w:rsidRPr="00FC57F0">
        <w:rPr>
          <w:rFonts w:asciiTheme="minorHAnsi" w:hAnsiTheme="minorHAnsi" w:cstheme="minorHAnsi"/>
          <w:iCs/>
          <w:color w:val="auto"/>
          <w:sz w:val="22"/>
          <w:szCs w:val="22"/>
        </w:rPr>
        <w:t xml:space="preserve">Przepisy wykonawcze </w:t>
      </w:r>
      <w:r w:rsidR="00EA79AE">
        <w:rPr>
          <w:rFonts w:asciiTheme="minorHAnsi" w:hAnsiTheme="minorHAnsi" w:cstheme="minorHAnsi"/>
          <w:iCs/>
          <w:color w:val="auto"/>
          <w:sz w:val="22"/>
          <w:szCs w:val="22"/>
        </w:rPr>
        <w:t>do</w:t>
      </w:r>
      <w:r w:rsidRPr="00FC57F0">
        <w:rPr>
          <w:rFonts w:asciiTheme="minorHAnsi" w:hAnsiTheme="minorHAnsi" w:cstheme="minorHAnsi"/>
          <w:iCs/>
          <w:color w:val="auto"/>
          <w:sz w:val="22"/>
          <w:szCs w:val="22"/>
        </w:rPr>
        <w:t xml:space="preserve"> ustawy</w:t>
      </w:r>
      <w:r w:rsidR="00EA79AE">
        <w:rPr>
          <w:rFonts w:asciiTheme="minorHAnsi" w:hAnsiTheme="minorHAnsi" w:cstheme="minorHAnsi"/>
          <w:iCs/>
          <w:color w:val="auto"/>
          <w:sz w:val="22"/>
          <w:szCs w:val="22"/>
        </w:rPr>
        <w:t xml:space="preserve"> </w:t>
      </w:r>
      <w:proofErr w:type="spellStart"/>
      <w:r w:rsidR="00EA79AE">
        <w:rPr>
          <w:rFonts w:asciiTheme="minorHAnsi" w:hAnsiTheme="minorHAnsi" w:cstheme="minorHAnsi"/>
          <w:iCs/>
          <w:color w:val="auto"/>
          <w:sz w:val="22"/>
          <w:szCs w:val="22"/>
        </w:rPr>
        <w:t>Pzp</w:t>
      </w:r>
      <w:proofErr w:type="spellEnd"/>
      <w:r w:rsidRPr="00FC57F0">
        <w:rPr>
          <w:rFonts w:asciiTheme="minorHAnsi" w:hAnsiTheme="minorHAnsi" w:cstheme="minorHAnsi"/>
          <w:iCs/>
          <w:color w:val="auto"/>
          <w:sz w:val="22"/>
          <w:szCs w:val="22"/>
        </w:rPr>
        <w:t>, w tym m. in.</w:t>
      </w:r>
      <w:r w:rsidRPr="00FC57F0">
        <w:rPr>
          <w:rFonts w:asciiTheme="minorHAnsi" w:hAnsiTheme="minorHAnsi" w:cstheme="minorHAnsi"/>
          <w:color w:val="auto"/>
          <w:sz w:val="22"/>
          <w:szCs w:val="22"/>
        </w:rPr>
        <w:t xml:space="preserve"> postanowienia Rozporządzenia Prezesa Rady Ministrów </w:t>
      </w:r>
      <w:r w:rsidRPr="00FC57F0">
        <w:rPr>
          <w:rFonts w:asciiTheme="minorHAnsi" w:hAnsiTheme="minorHAnsi" w:cstheme="minorHAnsi"/>
          <w:bCs/>
          <w:color w:val="auto"/>
          <w:sz w:val="22"/>
          <w:szCs w:val="22"/>
        </w:rPr>
        <w:t>z dnia 30</w:t>
      </w:r>
      <w:r w:rsidR="00696066">
        <w:rPr>
          <w:rFonts w:asciiTheme="minorHAnsi" w:hAnsiTheme="minorHAnsi" w:cstheme="minorHAnsi"/>
          <w:bCs/>
          <w:color w:val="auto"/>
          <w:sz w:val="22"/>
          <w:szCs w:val="22"/>
        </w:rPr>
        <w:t xml:space="preserve"> grudnia </w:t>
      </w:r>
      <w:r w:rsidRPr="00FC57F0">
        <w:rPr>
          <w:rFonts w:asciiTheme="minorHAnsi" w:hAnsiTheme="minorHAnsi" w:cstheme="minorHAnsi"/>
          <w:bCs/>
          <w:color w:val="auto"/>
          <w:sz w:val="22"/>
          <w:szCs w:val="22"/>
        </w:rPr>
        <w:t>2020 r. </w:t>
      </w:r>
      <w:r w:rsidRPr="00FC57F0">
        <w:rPr>
          <w:rFonts w:asciiTheme="minorHAnsi" w:hAnsiTheme="minorHAnsi" w:cstheme="minorHAnsi"/>
          <w:color w:val="auto"/>
          <w:sz w:val="22"/>
          <w:szCs w:val="22"/>
        </w:rPr>
        <w:t xml:space="preserve">w sprawie sposobu sporządzania i przekazywania informacji oraz wymagań technicznych dla dokumentów elektronicznych oraz środków komunikacji elektronicznej w postępowaniu o udzielenie zamówienia publicznego lub konkursie oraz Rozporządzenia Ministra Rozwoju, Pracy i Technologii </w:t>
      </w:r>
      <w:r w:rsidRPr="00FC57F0">
        <w:rPr>
          <w:rFonts w:asciiTheme="minorHAnsi" w:hAnsiTheme="minorHAnsi" w:cstheme="minorHAnsi"/>
          <w:bCs/>
          <w:color w:val="auto"/>
          <w:sz w:val="22"/>
          <w:szCs w:val="22"/>
        </w:rPr>
        <w:t xml:space="preserve">z dnia </w:t>
      </w:r>
      <w:r w:rsidR="00696066">
        <w:rPr>
          <w:rFonts w:asciiTheme="minorHAnsi" w:hAnsiTheme="minorHAnsi" w:cstheme="minorHAnsi"/>
          <w:bCs/>
          <w:color w:val="auto"/>
          <w:sz w:val="22"/>
          <w:szCs w:val="22"/>
        </w:rPr>
        <w:t xml:space="preserve">                                         </w:t>
      </w:r>
      <w:r w:rsidRPr="00FC57F0">
        <w:rPr>
          <w:rFonts w:asciiTheme="minorHAnsi" w:hAnsiTheme="minorHAnsi" w:cstheme="minorHAnsi"/>
          <w:bCs/>
          <w:color w:val="auto"/>
          <w:sz w:val="22"/>
          <w:szCs w:val="22"/>
        </w:rPr>
        <w:t>23</w:t>
      </w:r>
      <w:r w:rsidR="00696066">
        <w:rPr>
          <w:rFonts w:asciiTheme="minorHAnsi" w:hAnsiTheme="minorHAnsi" w:cstheme="minorHAnsi"/>
          <w:bCs/>
          <w:color w:val="auto"/>
          <w:sz w:val="22"/>
          <w:szCs w:val="22"/>
        </w:rPr>
        <w:t xml:space="preserve"> grudnia </w:t>
      </w:r>
      <w:r w:rsidRPr="00FC57F0">
        <w:rPr>
          <w:rFonts w:asciiTheme="minorHAnsi" w:hAnsiTheme="minorHAnsi" w:cstheme="minorHAnsi"/>
          <w:bCs/>
          <w:color w:val="auto"/>
          <w:sz w:val="22"/>
          <w:szCs w:val="22"/>
        </w:rPr>
        <w:t>2020 r. </w:t>
      </w:r>
      <w:r w:rsidRPr="00FC57F0">
        <w:rPr>
          <w:rFonts w:asciiTheme="minorHAnsi" w:hAnsiTheme="minorHAnsi" w:cstheme="minorHAnsi"/>
          <w:color w:val="auto"/>
          <w:sz w:val="22"/>
          <w:szCs w:val="22"/>
        </w:rPr>
        <w:t>w sprawie podmiotowych środków dowodowych oraz innych dokumentów lub oświadczeń, jakich może żądać zamawiający od wykonawcy</w:t>
      </w:r>
      <w:r w:rsidR="00696066">
        <w:rPr>
          <w:rFonts w:asciiTheme="minorHAnsi" w:hAnsiTheme="minorHAnsi" w:cstheme="minorHAnsi"/>
          <w:color w:val="auto"/>
          <w:sz w:val="22"/>
          <w:szCs w:val="22"/>
        </w:rPr>
        <w:t>.</w:t>
      </w:r>
    </w:p>
    <w:p w14:paraId="7115CD82" w14:textId="14749630" w:rsidR="00FC57F0" w:rsidRPr="00696066" w:rsidRDefault="00FC57F0" w:rsidP="005E231C">
      <w:pPr>
        <w:pStyle w:val="TreSIWZ"/>
        <w:numPr>
          <w:ilvl w:val="0"/>
          <w:numId w:val="17"/>
        </w:numPr>
        <w:spacing w:before="0" w:line="240" w:lineRule="auto"/>
        <w:rPr>
          <w:rFonts w:asciiTheme="minorHAnsi" w:hAnsiTheme="minorHAnsi" w:cstheme="minorHAnsi"/>
          <w:color w:val="auto"/>
          <w:sz w:val="22"/>
          <w:szCs w:val="22"/>
        </w:rPr>
      </w:pPr>
      <w:r w:rsidRPr="00696066">
        <w:rPr>
          <w:rFonts w:asciiTheme="minorHAnsi" w:hAnsiTheme="minorHAnsi" w:cstheme="minorHAnsi"/>
          <w:sz w:val="22"/>
          <w:szCs w:val="22"/>
        </w:rPr>
        <w:t>Ustawa z dnia 23</w:t>
      </w:r>
      <w:r w:rsidR="00696066">
        <w:rPr>
          <w:rFonts w:asciiTheme="minorHAnsi" w:hAnsiTheme="minorHAnsi" w:cstheme="minorHAnsi"/>
          <w:sz w:val="22"/>
          <w:szCs w:val="22"/>
        </w:rPr>
        <w:t xml:space="preserve"> kwietnia </w:t>
      </w:r>
      <w:r w:rsidRPr="00696066">
        <w:rPr>
          <w:rFonts w:asciiTheme="minorHAnsi" w:hAnsiTheme="minorHAnsi" w:cstheme="minorHAnsi"/>
          <w:sz w:val="22"/>
          <w:szCs w:val="22"/>
        </w:rPr>
        <w:t>1964 r. Kodeks cywilny.</w:t>
      </w:r>
    </w:p>
    <w:p w14:paraId="2203C805" w14:textId="6F1F22CE" w:rsidR="00FC57F0" w:rsidRDefault="00FC57F0" w:rsidP="00FC57F0">
      <w:pPr>
        <w:pStyle w:val="TreSIWZ"/>
        <w:spacing w:before="0" w:line="240" w:lineRule="auto"/>
        <w:ind w:left="0"/>
        <w:rPr>
          <w:rFonts w:asciiTheme="minorHAnsi" w:hAnsiTheme="minorHAnsi" w:cstheme="minorHAnsi"/>
          <w:color w:val="auto"/>
          <w:sz w:val="18"/>
          <w:szCs w:val="18"/>
        </w:rPr>
      </w:pPr>
    </w:p>
    <w:p w14:paraId="18873764" w14:textId="77777777" w:rsidR="00763BB6" w:rsidRPr="00D94A50" w:rsidRDefault="00763BB6" w:rsidP="00FC57F0">
      <w:pPr>
        <w:pStyle w:val="TreSIWZ"/>
        <w:spacing w:before="0" w:line="240" w:lineRule="auto"/>
        <w:ind w:left="0"/>
        <w:rPr>
          <w:rFonts w:asciiTheme="minorHAnsi" w:hAnsiTheme="minorHAnsi" w:cstheme="minorHAnsi"/>
          <w:color w:val="auto"/>
          <w:sz w:val="18"/>
          <w:szCs w:val="18"/>
        </w:rPr>
      </w:pPr>
    </w:p>
    <w:p w14:paraId="23518AC4" w14:textId="77777777" w:rsidR="00DF506D" w:rsidRDefault="00172FA8" w:rsidP="00EB18AC">
      <w:pPr>
        <w:pBdr>
          <w:bottom w:val="single" w:sz="6" w:space="1" w:color="auto"/>
        </w:pBdr>
        <w:spacing w:after="0" w:line="240" w:lineRule="auto"/>
        <w:jc w:val="center"/>
        <w:rPr>
          <w:b/>
        </w:rPr>
      </w:pPr>
      <w:r>
        <w:rPr>
          <w:b/>
        </w:rPr>
        <w:t xml:space="preserve">ROZDZIAŁ </w:t>
      </w:r>
      <w:r w:rsidR="00446DC4">
        <w:rPr>
          <w:b/>
        </w:rPr>
        <w:t xml:space="preserve">1. </w:t>
      </w:r>
    </w:p>
    <w:p w14:paraId="16094459" w14:textId="3DAFFB89" w:rsidR="00A73699" w:rsidRPr="00A73699" w:rsidRDefault="001F720B" w:rsidP="00EB18AC">
      <w:pPr>
        <w:pBdr>
          <w:bottom w:val="single" w:sz="6" w:space="1" w:color="auto"/>
        </w:pBdr>
        <w:spacing w:after="0" w:line="240" w:lineRule="auto"/>
        <w:jc w:val="center"/>
        <w:rPr>
          <w:b/>
        </w:rPr>
      </w:pPr>
      <w:r w:rsidRPr="00DC4A78">
        <w:rPr>
          <w:b/>
        </w:rPr>
        <w:t>ZAMAWIAJĄCY</w:t>
      </w:r>
    </w:p>
    <w:tbl>
      <w:tblPr>
        <w:tblStyle w:val="Tabela-Siatka"/>
        <w:tblW w:w="0" w:type="auto"/>
        <w:tblLook w:val="04A0" w:firstRow="1" w:lastRow="0" w:firstColumn="1" w:lastColumn="0" w:noHBand="0" w:noVBand="1"/>
      </w:tblPr>
      <w:tblGrid>
        <w:gridCol w:w="4520"/>
        <w:gridCol w:w="4522"/>
      </w:tblGrid>
      <w:tr w:rsidR="00B86A2C" w14:paraId="3D1CA8C4" w14:textId="77777777" w:rsidTr="005C3C58">
        <w:tc>
          <w:tcPr>
            <w:tcW w:w="4531" w:type="dxa"/>
            <w:vMerge w:val="restart"/>
            <w:tcBorders>
              <w:top w:val="double" w:sz="4" w:space="0" w:color="auto"/>
              <w:left w:val="double" w:sz="4" w:space="0" w:color="auto"/>
              <w:bottom w:val="single" w:sz="4" w:space="0" w:color="auto"/>
              <w:right w:val="single" w:sz="4" w:space="0" w:color="auto"/>
            </w:tcBorders>
            <w:shd w:val="clear" w:color="auto" w:fill="E2EFD9" w:themeFill="accent6" w:themeFillTint="33"/>
            <w:vAlign w:val="center"/>
          </w:tcPr>
          <w:p w14:paraId="683E441C" w14:textId="77777777" w:rsidR="00B86A2C" w:rsidRPr="00DC4A78" w:rsidRDefault="00B86A2C" w:rsidP="00B86A2C">
            <w:pPr>
              <w:pStyle w:val="Tekstpodstawowy"/>
              <w:spacing w:after="0"/>
              <w:rPr>
                <w:rFonts w:asciiTheme="minorHAnsi" w:hAnsiTheme="minorHAnsi"/>
                <w:sz w:val="22"/>
                <w:szCs w:val="22"/>
              </w:rPr>
            </w:pPr>
            <w:r w:rsidRPr="00DC4A78">
              <w:rPr>
                <w:rFonts w:asciiTheme="minorHAnsi" w:hAnsiTheme="minorHAnsi"/>
                <w:sz w:val="22"/>
                <w:szCs w:val="22"/>
              </w:rPr>
              <w:t>Uniwersytet Przyrodniczy w Poznaniu</w:t>
            </w:r>
          </w:p>
          <w:p w14:paraId="37C7CDB9" w14:textId="77777777" w:rsidR="00B86A2C" w:rsidRPr="00DC4A78" w:rsidRDefault="00B86A2C" w:rsidP="00B86A2C">
            <w:pPr>
              <w:pStyle w:val="Tekstpodstawowy"/>
              <w:spacing w:after="0"/>
              <w:rPr>
                <w:rFonts w:asciiTheme="minorHAnsi" w:hAnsiTheme="minorHAnsi"/>
                <w:sz w:val="22"/>
                <w:szCs w:val="22"/>
              </w:rPr>
            </w:pPr>
            <w:r w:rsidRPr="00DC4A78">
              <w:rPr>
                <w:rFonts w:asciiTheme="minorHAnsi" w:hAnsiTheme="minorHAnsi"/>
                <w:sz w:val="22"/>
                <w:szCs w:val="22"/>
              </w:rPr>
              <w:t>ul. Wojska Polskiego 28</w:t>
            </w:r>
          </w:p>
          <w:p w14:paraId="072C0D19" w14:textId="77777777" w:rsidR="00B86A2C" w:rsidRDefault="00B86A2C" w:rsidP="00B86A2C">
            <w:pPr>
              <w:pStyle w:val="Tekstpodstawowy"/>
              <w:spacing w:after="0"/>
              <w:rPr>
                <w:rFonts w:asciiTheme="minorHAnsi" w:hAnsiTheme="minorHAnsi"/>
                <w:sz w:val="22"/>
                <w:szCs w:val="22"/>
              </w:rPr>
            </w:pPr>
            <w:r w:rsidRPr="00DC4A78">
              <w:rPr>
                <w:rFonts w:asciiTheme="minorHAnsi" w:hAnsiTheme="minorHAnsi"/>
                <w:sz w:val="22"/>
                <w:szCs w:val="22"/>
              </w:rPr>
              <w:t>60-637 Poznań</w:t>
            </w:r>
          </w:p>
        </w:tc>
        <w:tc>
          <w:tcPr>
            <w:tcW w:w="4531" w:type="dxa"/>
            <w:tcBorders>
              <w:top w:val="double" w:sz="4" w:space="0" w:color="auto"/>
              <w:left w:val="single" w:sz="4" w:space="0" w:color="auto"/>
              <w:bottom w:val="single" w:sz="4" w:space="0" w:color="auto"/>
              <w:right w:val="double" w:sz="4" w:space="0" w:color="auto"/>
            </w:tcBorders>
            <w:vAlign w:val="center"/>
          </w:tcPr>
          <w:p w14:paraId="024F26B3" w14:textId="5C457400" w:rsidR="00B86A2C" w:rsidRDefault="00B86A2C" w:rsidP="00B86A2C">
            <w:pPr>
              <w:pStyle w:val="Tekstpodstawowy"/>
              <w:spacing w:after="0"/>
              <w:rPr>
                <w:rFonts w:asciiTheme="minorHAnsi" w:hAnsiTheme="minorHAnsi"/>
                <w:sz w:val="22"/>
                <w:szCs w:val="22"/>
                <w:lang w:val="pl-PL"/>
              </w:rPr>
            </w:pPr>
            <w:r>
              <w:rPr>
                <w:rFonts w:asciiTheme="minorHAnsi" w:hAnsiTheme="minorHAnsi"/>
                <w:sz w:val="22"/>
                <w:szCs w:val="22"/>
                <w:lang w:val="pl-PL"/>
              </w:rPr>
              <w:t>Tel: (061) 848-75</w:t>
            </w:r>
            <w:r w:rsidR="0094659C">
              <w:rPr>
                <w:rFonts w:asciiTheme="minorHAnsi" w:hAnsiTheme="minorHAnsi"/>
                <w:sz w:val="22"/>
                <w:szCs w:val="22"/>
                <w:lang w:val="pl-PL"/>
              </w:rPr>
              <w:t>56</w:t>
            </w:r>
          </w:p>
          <w:p w14:paraId="3FFF3839" w14:textId="776354A0" w:rsidR="00DB3CD6" w:rsidRPr="00B86A2C" w:rsidRDefault="0094659C" w:rsidP="00B86A2C">
            <w:pPr>
              <w:pStyle w:val="Tekstpodstawowy"/>
              <w:spacing w:after="0"/>
              <w:rPr>
                <w:rFonts w:asciiTheme="minorHAnsi" w:hAnsiTheme="minorHAnsi"/>
                <w:sz w:val="22"/>
                <w:szCs w:val="22"/>
                <w:lang w:val="pl-PL"/>
              </w:rPr>
            </w:pPr>
            <w:r>
              <w:rPr>
                <w:rFonts w:asciiTheme="minorHAnsi" w:hAnsiTheme="minorHAnsi"/>
                <w:sz w:val="22"/>
                <w:szCs w:val="22"/>
                <w:lang w:val="pl-PL"/>
              </w:rPr>
              <w:t xml:space="preserve">Sekcja ds. Aparatury </w:t>
            </w:r>
            <w:r w:rsidR="00DB3CD6">
              <w:rPr>
                <w:rFonts w:asciiTheme="minorHAnsi" w:hAnsiTheme="minorHAnsi"/>
                <w:sz w:val="22"/>
                <w:szCs w:val="22"/>
                <w:lang w:val="pl-PL"/>
              </w:rPr>
              <w:t>Dział Zamówień Publicznych</w:t>
            </w:r>
          </w:p>
        </w:tc>
      </w:tr>
      <w:tr w:rsidR="00B86A2C" w14:paraId="0BBB94CF" w14:textId="77777777"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F833AAD" w14:textId="77777777" w:rsidR="00B86A2C" w:rsidRDefault="00B86A2C" w:rsidP="00B86A2C">
            <w:pPr>
              <w:pStyle w:val="Tekstpodstawowy"/>
              <w:spacing w:after="0"/>
              <w:rPr>
                <w:rFonts w:asciiTheme="minorHAnsi" w:hAnsi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14:paraId="386EBFA9" w14:textId="77777777" w:rsidR="00B86A2C" w:rsidRPr="00B86A2C" w:rsidRDefault="00B86A2C" w:rsidP="00B86A2C">
            <w:pPr>
              <w:pStyle w:val="Tekstpodstawowy"/>
              <w:spacing w:after="0"/>
              <w:rPr>
                <w:rFonts w:asciiTheme="minorHAnsi" w:hAnsiTheme="minorHAnsi"/>
                <w:sz w:val="22"/>
                <w:szCs w:val="22"/>
                <w:lang w:val="pl-PL"/>
              </w:rPr>
            </w:pPr>
            <w:r w:rsidRPr="00DC4A78">
              <w:rPr>
                <w:rFonts w:asciiTheme="minorHAnsi" w:hAnsiTheme="minorHAnsi"/>
                <w:sz w:val="22"/>
                <w:szCs w:val="22"/>
                <w:lang w:val="pl-PL"/>
              </w:rPr>
              <w:t>REGON: 000001844</w:t>
            </w:r>
          </w:p>
        </w:tc>
      </w:tr>
      <w:tr w:rsidR="00B86A2C" w14:paraId="14290925" w14:textId="77777777"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6487795" w14:textId="77777777" w:rsidR="00B86A2C" w:rsidRDefault="00B86A2C" w:rsidP="00B86A2C">
            <w:pPr>
              <w:pStyle w:val="Tekstpodstawowy"/>
              <w:spacing w:after="0"/>
              <w:rPr>
                <w:rFonts w:asciiTheme="minorHAnsi" w:hAnsi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14:paraId="15205351" w14:textId="77777777" w:rsidR="00B86A2C" w:rsidRPr="00B86A2C" w:rsidRDefault="00B86A2C" w:rsidP="00B86A2C">
            <w:pPr>
              <w:pStyle w:val="Tekstpodstawowy"/>
              <w:spacing w:after="0"/>
              <w:rPr>
                <w:rFonts w:asciiTheme="minorHAnsi" w:hAnsiTheme="minorHAnsi"/>
                <w:sz w:val="22"/>
                <w:szCs w:val="22"/>
                <w:lang w:val="pl-PL"/>
              </w:rPr>
            </w:pPr>
            <w:r>
              <w:rPr>
                <w:rFonts w:asciiTheme="minorHAnsi" w:hAnsiTheme="minorHAnsi"/>
                <w:sz w:val="22"/>
                <w:szCs w:val="22"/>
                <w:lang w:val="pl-PL"/>
              </w:rPr>
              <w:t>NIP: 7770004</w:t>
            </w:r>
            <w:r w:rsidRPr="00DC4A78">
              <w:rPr>
                <w:rFonts w:asciiTheme="minorHAnsi" w:hAnsiTheme="minorHAnsi"/>
                <w:sz w:val="22"/>
                <w:szCs w:val="22"/>
                <w:lang w:val="pl-PL"/>
              </w:rPr>
              <w:t>960</w:t>
            </w:r>
          </w:p>
        </w:tc>
      </w:tr>
      <w:tr w:rsidR="00B86A2C" w14:paraId="4972A787" w14:textId="77777777"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5508532" w14:textId="77777777" w:rsidR="00B86A2C" w:rsidRDefault="00B86A2C" w:rsidP="00B86A2C">
            <w:pPr>
              <w:pStyle w:val="Tekstpodstawowy"/>
              <w:spacing w:after="0"/>
              <w:rPr>
                <w:rFonts w:asciiTheme="minorHAnsi" w:hAnsi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14:paraId="7D127DD7" w14:textId="77777777" w:rsidR="00B86A2C" w:rsidRDefault="00B86A2C" w:rsidP="00B86A2C">
            <w:pPr>
              <w:pStyle w:val="Tekstpodstawowy"/>
              <w:spacing w:after="0"/>
              <w:rPr>
                <w:rFonts w:asciiTheme="minorHAnsi" w:hAnsiTheme="minorHAnsi"/>
                <w:sz w:val="22"/>
                <w:szCs w:val="22"/>
                <w:lang w:val="pl-PL"/>
              </w:rPr>
            </w:pPr>
            <w:r w:rsidRPr="00DC4A78">
              <w:rPr>
                <w:rFonts w:asciiTheme="minorHAnsi" w:hAnsiTheme="minorHAnsi"/>
                <w:sz w:val="22"/>
                <w:szCs w:val="22"/>
                <w:lang w:val="pl-PL"/>
              </w:rPr>
              <w:t>NIP dla transakcji międzynarodowych: PL7770004960</w:t>
            </w:r>
          </w:p>
        </w:tc>
      </w:tr>
      <w:tr w:rsidR="00B86A2C" w14:paraId="69D7EEC0" w14:textId="77777777"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E91BAC9" w14:textId="77777777" w:rsidR="00B86A2C" w:rsidRDefault="00B86A2C" w:rsidP="00B86A2C">
            <w:pPr>
              <w:pStyle w:val="Tekstpodstawowy"/>
              <w:spacing w:after="0"/>
              <w:rPr>
                <w:rFonts w:asciiTheme="minorHAnsi" w:hAnsi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14:paraId="47B79B91" w14:textId="77777777" w:rsidR="00B86A2C" w:rsidRPr="00B86A2C" w:rsidRDefault="00B86A2C" w:rsidP="00B86A2C">
            <w:pPr>
              <w:pStyle w:val="Tekstpodstawowy"/>
              <w:spacing w:after="0"/>
              <w:rPr>
                <w:rFonts w:asciiTheme="minorHAnsi" w:hAnsiTheme="minorHAnsi"/>
                <w:sz w:val="22"/>
                <w:szCs w:val="22"/>
                <w:vertAlign w:val="superscript"/>
              </w:rPr>
            </w:pPr>
            <w:r>
              <w:rPr>
                <w:rFonts w:asciiTheme="minorHAnsi" w:hAnsiTheme="minorHAnsi"/>
                <w:sz w:val="22"/>
                <w:szCs w:val="22"/>
              </w:rPr>
              <w:t xml:space="preserve">Godziny urzędowania: </w:t>
            </w:r>
            <w:r w:rsidRPr="00DC4A78">
              <w:rPr>
                <w:rFonts w:asciiTheme="minorHAnsi" w:hAnsiTheme="minorHAnsi"/>
                <w:sz w:val="22"/>
                <w:szCs w:val="22"/>
              </w:rPr>
              <w:t>poniedział</w:t>
            </w:r>
            <w:r w:rsidRPr="00DC4A78">
              <w:rPr>
                <w:rFonts w:asciiTheme="minorHAnsi" w:hAnsiTheme="minorHAnsi"/>
                <w:sz w:val="22"/>
                <w:szCs w:val="22"/>
                <w:lang w:val="pl-PL"/>
              </w:rPr>
              <w:t>ek</w:t>
            </w:r>
            <w:r>
              <w:rPr>
                <w:rFonts w:asciiTheme="minorHAnsi" w:hAnsiTheme="minorHAnsi"/>
                <w:sz w:val="22"/>
                <w:szCs w:val="22"/>
                <w:lang w:val="pl-PL"/>
              </w:rPr>
              <w:t xml:space="preserve"> </w:t>
            </w:r>
            <w:r w:rsidRPr="00DC4A78">
              <w:rPr>
                <w:rFonts w:asciiTheme="minorHAnsi" w:hAnsiTheme="minorHAnsi"/>
                <w:sz w:val="22"/>
                <w:szCs w:val="22"/>
              </w:rPr>
              <w:t>- piąt</w:t>
            </w:r>
            <w:r w:rsidRPr="00DC4A78">
              <w:rPr>
                <w:rFonts w:asciiTheme="minorHAnsi" w:hAnsiTheme="minorHAnsi"/>
                <w:sz w:val="22"/>
                <w:szCs w:val="22"/>
                <w:lang w:val="pl-PL"/>
              </w:rPr>
              <w:t>ek</w:t>
            </w:r>
            <w:r w:rsidRPr="00DC4A78">
              <w:rPr>
                <w:rFonts w:asciiTheme="minorHAnsi" w:hAnsiTheme="minorHAnsi"/>
                <w:sz w:val="22"/>
                <w:szCs w:val="22"/>
              </w:rPr>
              <w:t xml:space="preserve"> 7</w:t>
            </w:r>
            <w:r w:rsidRPr="00DC4A78">
              <w:rPr>
                <w:rFonts w:asciiTheme="minorHAnsi" w:hAnsiTheme="minorHAnsi"/>
                <w:sz w:val="22"/>
                <w:szCs w:val="22"/>
                <w:vertAlign w:val="superscript"/>
              </w:rPr>
              <w:t>00</w:t>
            </w:r>
            <w:r w:rsidRPr="00DC4A78">
              <w:rPr>
                <w:rFonts w:asciiTheme="minorHAnsi" w:hAnsiTheme="minorHAnsi"/>
                <w:sz w:val="22"/>
                <w:szCs w:val="22"/>
              </w:rPr>
              <w:t>-15</w:t>
            </w:r>
            <w:r w:rsidRPr="00DC4A78">
              <w:rPr>
                <w:rFonts w:asciiTheme="minorHAnsi" w:hAnsiTheme="minorHAnsi"/>
                <w:sz w:val="22"/>
                <w:szCs w:val="22"/>
                <w:vertAlign w:val="superscript"/>
              </w:rPr>
              <w:t>00</w:t>
            </w:r>
          </w:p>
        </w:tc>
      </w:tr>
      <w:tr w:rsidR="00B86A2C" w14:paraId="5ADD5AD0" w14:textId="77777777" w:rsidTr="005C3C58">
        <w:tc>
          <w:tcPr>
            <w:tcW w:w="9062" w:type="dxa"/>
            <w:gridSpan w:val="2"/>
            <w:tcBorders>
              <w:top w:val="single" w:sz="4" w:space="0" w:color="auto"/>
              <w:left w:val="double" w:sz="4" w:space="0" w:color="auto"/>
              <w:bottom w:val="single" w:sz="4" w:space="0" w:color="auto"/>
              <w:right w:val="double" w:sz="4" w:space="0" w:color="auto"/>
            </w:tcBorders>
            <w:vAlign w:val="center"/>
          </w:tcPr>
          <w:p w14:paraId="1BEF3D3B" w14:textId="77777777" w:rsidR="005C3C58" w:rsidRDefault="005C3C58" w:rsidP="00B86A2C">
            <w:pPr>
              <w:pStyle w:val="Tekstpodstawowy"/>
              <w:spacing w:after="0"/>
              <w:jc w:val="both"/>
              <w:rPr>
                <w:rFonts w:asciiTheme="minorHAnsi" w:hAnsiTheme="minorHAnsi"/>
                <w:sz w:val="22"/>
                <w:szCs w:val="22"/>
                <w:lang w:val="pl-PL"/>
              </w:rPr>
            </w:pPr>
          </w:p>
          <w:p w14:paraId="440CAF1D" w14:textId="370B21E7" w:rsidR="00B86A2C" w:rsidRPr="0032637E" w:rsidRDefault="00B86A2C" w:rsidP="00B86A2C">
            <w:pPr>
              <w:pStyle w:val="Tekstpodstawowy"/>
              <w:spacing w:after="0"/>
              <w:jc w:val="both"/>
              <w:rPr>
                <w:rStyle w:val="Hipercze"/>
                <w:rFonts w:asciiTheme="minorHAnsi" w:hAnsiTheme="minorHAnsi" w:cstheme="minorHAnsi"/>
                <w:sz w:val="22"/>
                <w:szCs w:val="22"/>
                <w:lang w:val="pl-PL"/>
              </w:rPr>
            </w:pPr>
            <w:r w:rsidRPr="0032637E">
              <w:rPr>
                <w:rFonts w:asciiTheme="minorHAnsi" w:hAnsiTheme="minorHAnsi" w:cstheme="minorHAnsi"/>
                <w:sz w:val="22"/>
                <w:szCs w:val="22"/>
                <w:lang w:val="pl-PL"/>
              </w:rPr>
              <w:t xml:space="preserve">Adres strony internetowej: </w:t>
            </w:r>
            <w:hyperlink r:id="rId8" w:history="1">
              <w:r w:rsidRPr="0032637E">
                <w:rPr>
                  <w:rStyle w:val="Hipercze"/>
                  <w:rFonts w:asciiTheme="minorHAnsi" w:hAnsiTheme="minorHAnsi" w:cstheme="minorHAnsi"/>
                  <w:sz w:val="22"/>
                  <w:szCs w:val="22"/>
                  <w:lang w:val="pl-PL"/>
                </w:rPr>
                <w:t>https://puls.edu.pl/</w:t>
              </w:r>
            </w:hyperlink>
          </w:p>
          <w:p w14:paraId="412072E2" w14:textId="72A7DDA5" w:rsidR="0032637E" w:rsidRPr="0032637E" w:rsidRDefault="0032637E" w:rsidP="00B86A2C">
            <w:pPr>
              <w:pStyle w:val="Tekstpodstawowy"/>
              <w:spacing w:after="0"/>
              <w:jc w:val="both"/>
              <w:rPr>
                <w:rStyle w:val="Hipercze"/>
                <w:rFonts w:asciiTheme="minorHAnsi" w:hAnsiTheme="minorHAnsi" w:cstheme="minorHAnsi"/>
                <w:sz w:val="22"/>
                <w:szCs w:val="22"/>
                <w:lang w:val="pl-PL"/>
              </w:rPr>
            </w:pPr>
            <w:r w:rsidRPr="0032637E">
              <w:rPr>
                <w:rStyle w:val="Hipercze"/>
                <w:rFonts w:asciiTheme="minorHAnsi" w:hAnsiTheme="minorHAnsi" w:cstheme="minorHAnsi"/>
                <w:color w:val="000000" w:themeColor="text1"/>
                <w:sz w:val="22"/>
                <w:szCs w:val="22"/>
                <w:u w:val="none"/>
              </w:rPr>
              <w:t>A</w:t>
            </w:r>
            <w:r w:rsidRPr="0032637E">
              <w:rPr>
                <w:rStyle w:val="Hipercze"/>
                <w:rFonts w:asciiTheme="minorHAnsi" w:hAnsiTheme="minorHAnsi" w:cstheme="minorHAnsi"/>
                <w:color w:val="000000" w:themeColor="text1"/>
                <w:sz w:val="22"/>
                <w:szCs w:val="22"/>
                <w:u w:val="none"/>
                <w:lang w:val="pl-PL"/>
              </w:rPr>
              <w:t>d</w:t>
            </w:r>
            <w:r w:rsidRPr="0032637E">
              <w:rPr>
                <w:rStyle w:val="Hipercze"/>
                <w:rFonts w:asciiTheme="minorHAnsi" w:hAnsiTheme="minorHAnsi" w:cstheme="minorHAnsi"/>
                <w:color w:val="000000" w:themeColor="text1"/>
                <w:sz w:val="22"/>
                <w:szCs w:val="22"/>
                <w:u w:val="none"/>
              </w:rPr>
              <w:t>r</w:t>
            </w:r>
            <w:r w:rsidRPr="0032637E">
              <w:rPr>
                <w:rStyle w:val="Hipercze"/>
                <w:rFonts w:asciiTheme="minorHAnsi" w:hAnsiTheme="minorHAnsi" w:cstheme="minorHAnsi"/>
                <w:color w:val="000000" w:themeColor="text1"/>
                <w:sz w:val="22"/>
                <w:szCs w:val="22"/>
                <w:u w:val="none"/>
                <w:lang w:val="pl-PL"/>
              </w:rPr>
              <w:t>e</w:t>
            </w:r>
            <w:r w:rsidRPr="0032637E">
              <w:rPr>
                <w:rStyle w:val="Hipercze"/>
                <w:rFonts w:asciiTheme="minorHAnsi" w:hAnsiTheme="minorHAnsi" w:cstheme="minorHAnsi"/>
                <w:color w:val="000000" w:themeColor="text1"/>
                <w:sz w:val="22"/>
                <w:szCs w:val="22"/>
                <w:u w:val="none"/>
              </w:rPr>
              <w:t>s</w:t>
            </w:r>
            <w:r w:rsidRPr="0032637E">
              <w:rPr>
                <w:rStyle w:val="Hipercze"/>
                <w:rFonts w:asciiTheme="minorHAnsi" w:hAnsiTheme="minorHAnsi" w:cstheme="minorHAnsi"/>
                <w:color w:val="000000" w:themeColor="text1"/>
                <w:sz w:val="22"/>
                <w:szCs w:val="22"/>
                <w:u w:val="none"/>
                <w:lang w:val="pl-PL"/>
              </w:rPr>
              <w:t xml:space="preserve"> </w:t>
            </w:r>
            <w:r w:rsidRPr="0032637E">
              <w:rPr>
                <w:rStyle w:val="Hipercze"/>
                <w:rFonts w:asciiTheme="minorHAnsi" w:hAnsiTheme="minorHAnsi" w:cstheme="minorHAnsi"/>
                <w:color w:val="000000" w:themeColor="text1"/>
                <w:sz w:val="22"/>
                <w:szCs w:val="22"/>
                <w:u w:val="none"/>
              </w:rPr>
              <w:t>p</w:t>
            </w:r>
            <w:r w:rsidRPr="0032637E">
              <w:rPr>
                <w:rStyle w:val="Hipercze"/>
                <w:rFonts w:asciiTheme="minorHAnsi" w:hAnsiTheme="minorHAnsi" w:cstheme="minorHAnsi"/>
                <w:color w:val="000000" w:themeColor="text1"/>
                <w:sz w:val="22"/>
                <w:szCs w:val="22"/>
                <w:u w:val="none"/>
                <w:lang w:val="pl-PL"/>
              </w:rPr>
              <w:t>o</w:t>
            </w:r>
            <w:proofErr w:type="spellStart"/>
            <w:r w:rsidRPr="0032637E">
              <w:rPr>
                <w:rStyle w:val="Hipercze"/>
                <w:rFonts w:asciiTheme="minorHAnsi" w:hAnsiTheme="minorHAnsi" w:cstheme="minorHAnsi"/>
                <w:color w:val="000000" w:themeColor="text1"/>
                <w:sz w:val="22"/>
                <w:szCs w:val="22"/>
                <w:u w:val="none"/>
              </w:rPr>
              <w:t>c</w:t>
            </w:r>
            <w:r w:rsidRPr="0032637E">
              <w:rPr>
                <w:rStyle w:val="Hipercze"/>
                <w:rFonts w:asciiTheme="minorHAnsi" w:hAnsiTheme="minorHAnsi" w:cstheme="minorHAnsi"/>
                <w:color w:val="000000" w:themeColor="text1"/>
                <w:sz w:val="22"/>
                <w:szCs w:val="22"/>
                <w:u w:val="none"/>
                <w:lang w:val="pl-PL"/>
              </w:rPr>
              <w:t>zty</w:t>
            </w:r>
            <w:proofErr w:type="spellEnd"/>
            <w:r w:rsidRPr="0032637E">
              <w:rPr>
                <w:rStyle w:val="Hipercze"/>
                <w:rFonts w:asciiTheme="minorHAnsi" w:hAnsiTheme="minorHAnsi" w:cstheme="minorHAnsi"/>
                <w:color w:val="000000" w:themeColor="text1"/>
                <w:sz w:val="22"/>
                <w:szCs w:val="22"/>
                <w:u w:val="none"/>
                <w:lang w:val="pl-PL"/>
              </w:rPr>
              <w:t xml:space="preserve"> elektronicznej: </w:t>
            </w:r>
            <w:r w:rsidR="0044188F">
              <w:rPr>
                <w:rStyle w:val="Hipercze"/>
                <w:rFonts w:asciiTheme="minorHAnsi" w:hAnsiTheme="minorHAnsi" w:cstheme="minorHAnsi"/>
                <w:sz w:val="22"/>
                <w:szCs w:val="22"/>
                <w:lang w:val="pl-PL"/>
              </w:rPr>
              <w:t>aleksandra.robacka</w:t>
            </w:r>
            <w:r w:rsidRPr="0032637E">
              <w:rPr>
                <w:rStyle w:val="Hipercze"/>
                <w:rFonts w:asciiTheme="minorHAnsi" w:hAnsiTheme="minorHAnsi" w:cstheme="minorHAnsi"/>
                <w:sz w:val="22"/>
                <w:szCs w:val="22"/>
                <w:lang w:val="pl-PL"/>
              </w:rPr>
              <w:t>@up.poznan.pl</w:t>
            </w:r>
          </w:p>
          <w:p w14:paraId="35A6CB98" w14:textId="77777777" w:rsidR="005C3C58" w:rsidRPr="00B86A2C" w:rsidRDefault="005C3C58" w:rsidP="00B86A2C">
            <w:pPr>
              <w:pStyle w:val="Tekstpodstawowy"/>
              <w:spacing w:after="0"/>
              <w:jc w:val="both"/>
              <w:rPr>
                <w:rFonts w:asciiTheme="minorHAnsi" w:hAnsiTheme="minorHAnsi"/>
                <w:sz w:val="22"/>
                <w:szCs w:val="22"/>
                <w:lang w:val="pl-PL"/>
              </w:rPr>
            </w:pPr>
          </w:p>
        </w:tc>
      </w:tr>
      <w:tr w:rsidR="00B86A2C" w14:paraId="0F2EC8FF" w14:textId="77777777" w:rsidTr="005C3C58">
        <w:tc>
          <w:tcPr>
            <w:tcW w:w="9062" w:type="dxa"/>
            <w:gridSpan w:val="2"/>
            <w:tcBorders>
              <w:top w:val="single" w:sz="4" w:space="0" w:color="auto"/>
              <w:left w:val="double" w:sz="4" w:space="0" w:color="auto"/>
              <w:bottom w:val="double" w:sz="4" w:space="0" w:color="auto"/>
              <w:right w:val="double" w:sz="4" w:space="0" w:color="auto"/>
            </w:tcBorders>
            <w:vAlign w:val="center"/>
          </w:tcPr>
          <w:p w14:paraId="78F1BA2C" w14:textId="77777777" w:rsidR="005C3C58" w:rsidRDefault="005C3C58" w:rsidP="00B86A2C">
            <w:pPr>
              <w:pStyle w:val="Tekstpodstawowy"/>
              <w:spacing w:after="0"/>
              <w:jc w:val="both"/>
              <w:rPr>
                <w:rFonts w:asciiTheme="minorHAnsi" w:hAnsiTheme="minorHAnsi"/>
                <w:sz w:val="22"/>
                <w:szCs w:val="22"/>
                <w:lang w:val="pl-PL"/>
              </w:rPr>
            </w:pPr>
          </w:p>
          <w:p w14:paraId="6C80174D" w14:textId="02928C3B" w:rsidR="00B86A2C" w:rsidRPr="00C058B9" w:rsidRDefault="00B86A2C" w:rsidP="00C058B9">
            <w:pPr>
              <w:pStyle w:val="Tekstpodstawowy"/>
              <w:rPr>
                <w:rFonts w:asciiTheme="minorHAnsi" w:hAnsiTheme="minorHAnsi" w:cstheme="minorHAnsi"/>
                <w:sz w:val="22"/>
                <w:szCs w:val="22"/>
              </w:rPr>
            </w:pPr>
            <w:r w:rsidRPr="00C058B9">
              <w:rPr>
                <w:rFonts w:asciiTheme="minorHAnsi" w:hAnsiTheme="minorHAnsi" w:cstheme="minorHAnsi"/>
                <w:sz w:val="22"/>
                <w:szCs w:val="22"/>
                <w:lang w:val="pl-PL"/>
              </w:rPr>
              <w:t>Adres strony internetowej prowadzonego postępowania:</w:t>
            </w:r>
            <w:r w:rsidRPr="00C058B9">
              <w:rPr>
                <w:rFonts w:asciiTheme="minorHAnsi" w:hAnsiTheme="minorHAnsi" w:cstheme="minorHAnsi"/>
                <w:b/>
                <w:sz w:val="22"/>
                <w:szCs w:val="22"/>
                <w:lang w:val="pl-PL"/>
              </w:rPr>
              <w:t xml:space="preserve"> </w:t>
            </w:r>
            <w:hyperlink r:id="rId9" w:history="1">
              <w:r w:rsidR="00C058B9" w:rsidRPr="00C058B9">
                <w:rPr>
                  <w:rStyle w:val="Hipercze"/>
                  <w:rFonts w:asciiTheme="minorHAnsi" w:hAnsiTheme="minorHAnsi" w:cstheme="minorHAnsi"/>
                  <w:sz w:val="22"/>
                  <w:szCs w:val="22"/>
                </w:rPr>
                <w:t>https://platformazakupowa.pl/pn/up_poznan</w:t>
              </w:r>
            </w:hyperlink>
            <w:r w:rsidR="00C058B9" w:rsidRPr="00C058B9">
              <w:rPr>
                <w:rFonts w:asciiTheme="minorHAnsi" w:hAnsiTheme="minorHAnsi" w:cstheme="minorHAnsi"/>
                <w:sz w:val="22"/>
                <w:szCs w:val="22"/>
              </w:rPr>
              <w:t xml:space="preserve"> </w:t>
            </w:r>
          </w:p>
          <w:p w14:paraId="090AE5C7" w14:textId="77777777" w:rsidR="00B86A2C" w:rsidRDefault="00B86A2C" w:rsidP="00B86A2C">
            <w:pPr>
              <w:pStyle w:val="Tekstpodstawowy"/>
              <w:spacing w:after="0"/>
              <w:jc w:val="both"/>
              <w:rPr>
                <w:rFonts w:asciiTheme="minorHAnsi" w:hAnsiTheme="minorHAnsi"/>
                <w:sz w:val="22"/>
                <w:szCs w:val="22"/>
                <w:lang w:val="pl-PL"/>
              </w:rPr>
            </w:pPr>
          </w:p>
          <w:p w14:paraId="33887E01" w14:textId="1484C9D3" w:rsidR="00763BB6" w:rsidRDefault="00763BB6" w:rsidP="00763BB6">
            <w:pPr>
              <w:pStyle w:val="Tekstpodstawowy"/>
              <w:spacing w:after="0"/>
              <w:jc w:val="both"/>
              <w:rPr>
                <w:rFonts w:asciiTheme="minorHAnsi" w:hAnsiTheme="minorHAnsi"/>
                <w:sz w:val="22"/>
                <w:szCs w:val="22"/>
                <w:lang w:val="pl-PL"/>
              </w:rPr>
            </w:pPr>
            <w:r w:rsidRPr="00DC4A78">
              <w:rPr>
                <w:rFonts w:asciiTheme="minorHAnsi" w:hAnsiTheme="minorHAnsi"/>
                <w:sz w:val="22"/>
                <w:szCs w:val="22"/>
                <w:lang w:val="pl-PL"/>
              </w:rPr>
              <w:t>Pod w/w adresem udostępnione będą również zmiany i wyjaśnienia treści S</w:t>
            </w:r>
            <w:r>
              <w:rPr>
                <w:rFonts w:asciiTheme="minorHAnsi" w:hAnsiTheme="minorHAnsi"/>
                <w:sz w:val="22"/>
                <w:szCs w:val="22"/>
                <w:lang w:val="pl-PL"/>
              </w:rPr>
              <w:t>pecyfikacji Warunków Zamówienia (zwanej dalej: SWZ)</w:t>
            </w:r>
            <w:r w:rsidRPr="00DC4A78">
              <w:rPr>
                <w:rFonts w:asciiTheme="minorHAnsi" w:hAnsiTheme="minorHAnsi"/>
                <w:sz w:val="22"/>
                <w:szCs w:val="22"/>
                <w:lang w:val="pl-PL"/>
              </w:rPr>
              <w:t xml:space="preserve"> oraz inne dokumenty zamówienia bezpośredni</w:t>
            </w:r>
            <w:r w:rsidR="00D15B25">
              <w:rPr>
                <w:rFonts w:asciiTheme="minorHAnsi" w:hAnsiTheme="minorHAnsi"/>
                <w:sz w:val="22"/>
                <w:szCs w:val="22"/>
                <w:lang w:val="pl-PL"/>
              </w:rPr>
              <w:t>o związane z </w:t>
            </w:r>
            <w:r w:rsidRPr="00DC4A78">
              <w:rPr>
                <w:rFonts w:asciiTheme="minorHAnsi" w:hAnsiTheme="minorHAnsi"/>
                <w:sz w:val="22"/>
                <w:szCs w:val="22"/>
                <w:lang w:val="pl-PL"/>
              </w:rPr>
              <w:t>postępowaniem o udzielenie zamówienia.</w:t>
            </w:r>
          </w:p>
          <w:p w14:paraId="4A5DE534" w14:textId="77777777" w:rsidR="005C3C58" w:rsidRPr="00B86A2C" w:rsidRDefault="005C3C58" w:rsidP="005C3C58">
            <w:pPr>
              <w:pStyle w:val="Tekstpodstawowy"/>
              <w:spacing w:after="0"/>
              <w:jc w:val="both"/>
              <w:rPr>
                <w:rFonts w:asciiTheme="minorHAnsi" w:hAnsiTheme="minorHAnsi"/>
                <w:sz w:val="22"/>
                <w:szCs w:val="22"/>
                <w:lang w:val="pl-PL"/>
              </w:rPr>
            </w:pPr>
          </w:p>
        </w:tc>
      </w:tr>
    </w:tbl>
    <w:p w14:paraId="10E1A599" w14:textId="77777777" w:rsidR="00B86A2C" w:rsidRDefault="00B86A2C" w:rsidP="00B86A2C">
      <w:pPr>
        <w:pStyle w:val="Tekstpodstawowy"/>
        <w:spacing w:after="0"/>
        <w:jc w:val="both"/>
        <w:rPr>
          <w:rFonts w:asciiTheme="minorHAnsi" w:hAnsiTheme="minorHAnsi"/>
          <w:sz w:val="22"/>
          <w:szCs w:val="22"/>
          <w:lang w:val="pl-PL"/>
        </w:rPr>
      </w:pPr>
    </w:p>
    <w:p w14:paraId="3B9A9295" w14:textId="77777777" w:rsidR="00507759" w:rsidRDefault="00B86A2C" w:rsidP="00B86A2C">
      <w:pPr>
        <w:spacing w:after="0" w:line="240" w:lineRule="auto"/>
        <w:jc w:val="both"/>
      </w:pPr>
      <w:r>
        <w:t>Postępowanie o udzielenie zamówienia publicznego jest oznaczone numerem:</w:t>
      </w:r>
    </w:p>
    <w:p w14:paraId="3109CBF0" w14:textId="77777777" w:rsidR="006C145F" w:rsidRPr="006C145F" w:rsidRDefault="006C145F" w:rsidP="00B86A2C">
      <w:pPr>
        <w:spacing w:after="0" w:line="240" w:lineRule="auto"/>
        <w:jc w:val="both"/>
        <w:rPr>
          <w:rFonts w:cstheme="minorHAnsi"/>
          <w:b/>
        </w:rPr>
      </w:pPr>
      <w:r w:rsidRPr="006C145F">
        <w:rPr>
          <w:rFonts w:cstheme="minorHAnsi"/>
          <w:b/>
        </w:rPr>
        <w:t>AZ.262.1471.2024</w:t>
      </w:r>
    </w:p>
    <w:p w14:paraId="082432E4" w14:textId="5EC119DB" w:rsidR="00B86A2C" w:rsidRDefault="00B86A2C" w:rsidP="00B86A2C">
      <w:pPr>
        <w:spacing w:after="0" w:line="240" w:lineRule="auto"/>
        <w:jc w:val="both"/>
      </w:pPr>
      <w:r>
        <w:t xml:space="preserve">Wykonawcy we wszystkich kontaktach z Zamawiającym powinni powoływać </w:t>
      </w:r>
      <w:r w:rsidRPr="00CA1EEF">
        <w:t>się na ten numer.</w:t>
      </w:r>
    </w:p>
    <w:p w14:paraId="6FC0FF4F" w14:textId="77777777" w:rsidR="00B86A2C" w:rsidRDefault="00B86A2C" w:rsidP="007A4B35">
      <w:pPr>
        <w:pStyle w:val="Tekstpodstawowy"/>
        <w:spacing w:after="0"/>
        <w:jc w:val="both"/>
        <w:rPr>
          <w:rFonts w:asciiTheme="minorHAnsi" w:hAnsiTheme="minorHAnsi"/>
          <w:sz w:val="22"/>
          <w:szCs w:val="22"/>
          <w:lang w:val="pl-PL"/>
        </w:rPr>
      </w:pPr>
    </w:p>
    <w:p w14:paraId="5A0F7987" w14:textId="77777777" w:rsidR="005E0B4C" w:rsidRDefault="005E0B4C" w:rsidP="007A4B35">
      <w:pPr>
        <w:pStyle w:val="Tekstpodstawowy"/>
        <w:spacing w:after="0"/>
        <w:jc w:val="both"/>
        <w:rPr>
          <w:rFonts w:asciiTheme="minorHAnsi" w:hAnsiTheme="minorHAnsi"/>
          <w:sz w:val="22"/>
          <w:szCs w:val="22"/>
          <w:lang w:val="pl-PL"/>
        </w:rPr>
      </w:pPr>
    </w:p>
    <w:p w14:paraId="1F91FFE4" w14:textId="77777777" w:rsidR="00DF506D" w:rsidRDefault="00172FA8" w:rsidP="00A73699">
      <w:pPr>
        <w:pStyle w:val="Tekstpodstawowy"/>
        <w:pBdr>
          <w:bottom w:val="single" w:sz="6" w:space="1" w:color="auto"/>
        </w:pBdr>
        <w:spacing w:after="0"/>
        <w:jc w:val="center"/>
        <w:rPr>
          <w:rFonts w:asciiTheme="minorHAnsi" w:hAnsiTheme="minorHAnsi"/>
          <w:b/>
          <w:sz w:val="22"/>
          <w:szCs w:val="22"/>
          <w:lang w:val="pl-PL"/>
        </w:rPr>
      </w:pPr>
      <w:r>
        <w:rPr>
          <w:rFonts w:asciiTheme="minorHAnsi" w:hAnsiTheme="minorHAnsi"/>
          <w:b/>
          <w:sz w:val="22"/>
          <w:szCs w:val="22"/>
          <w:lang w:val="pl-PL"/>
        </w:rPr>
        <w:t xml:space="preserve">ROZDZIAŁ </w:t>
      </w:r>
      <w:r w:rsidR="00446DC4">
        <w:rPr>
          <w:rFonts w:asciiTheme="minorHAnsi" w:hAnsiTheme="minorHAnsi"/>
          <w:b/>
          <w:sz w:val="22"/>
          <w:szCs w:val="22"/>
          <w:lang w:val="pl-PL"/>
        </w:rPr>
        <w:t xml:space="preserve">2. </w:t>
      </w:r>
    </w:p>
    <w:p w14:paraId="0B46BAC3" w14:textId="0A454C6F" w:rsidR="00A73699" w:rsidRPr="00A73699" w:rsidRDefault="0041208B" w:rsidP="00A73699">
      <w:pPr>
        <w:pStyle w:val="Tekstpodstawowy"/>
        <w:pBdr>
          <w:bottom w:val="single" w:sz="6" w:space="1" w:color="auto"/>
        </w:pBdr>
        <w:spacing w:after="0"/>
        <w:jc w:val="center"/>
        <w:rPr>
          <w:rFonts w:asciiTheme="minorHAnsi" w:hAnsiTheme="minorHAnsi"/>
          <w:b/>
          <w:sz w:val="22"/>
          <w:szCs w:val="22"/>
          <w:lang w:val="pl-PL"/>
        </w:rPr>
      </w:pPr>
      <w:r w:rsidRPr="0041208B">
        <w:rPr>
          <w:rFonts w:asciiTheme="minorHAnsi" w:hAnsiTheme="minorHAnsi"/>
          <w:b/>
          <w:sz w:val="22"/>
          <w:szCs w:val="22"/>
          <w:lang w:val="pl-PL"/>
        </w:rPr>
        <w:t>OSOBY UPRAWNIONE DO KOMUNIKOWANIA SIĘ Z WYKONAWCAM</w:t>
      </w:r>
      <w:r w:rsidR="00A73699">
        <w:rPr>
          <w:rFonts w:asciiTheme="minorHAnsi" w:hAnsiTheme="minorHAnsi"/>
          <w:b/>
          <w:sz w:val="22"/>
          <w:szCs w:val="22"/>
          <w:lang w:val="pl-PL"/>
        </w:rPr>
        <w:t>I</w:t>
      </w:r>
    </w:p>
    <w:p w14:paraId="524CB44C" w14:textId="77777777" w:rsidR="0023769F" w:rsidRDefault="0023769F" w:rsidP="0023769F">
      <w:pPr>
        <w:pStyle w:val="Akapitzlist"/>
        <w:ind w:left="360"/>
        <w:jc w:val="both"/>
        <w:rPr>
          <w:rFonts w:asciiTheme="minorHAnsi" w:hAnsiTheme="minorHAnsi"/>
          <w:sz w:val="22"/>
          <w:szCs w:val="22"/>
        </w:rPr>
      </w:pPr>
    </w:p>
    <w:p w14:paraId="7F868407" w14:textId="77777777" w:rsidR="00D12ED7" w:rsidRPr="00D12ED7" w:rsidRDefault="00D12ED7" w:rsidP="00D12ED7">
      <w:pPr>
        <w:spacing w:after="0" w:line="240" w:lineRule="auto"/>
      </w:pPr>
      <w:r w:rsidRPr="00D12ED7">
        <w:t>Osoba uprawniona przez Zamawiającego do komunikowania się z Wykonawcami:</w:t>
      </w:r>
    </w:p>
    <w:p w14:paraId="6683F08F" w14:textId="77777777" w:rsidR="00D12ED7" w:rsidRPr="00D12ED7" w:rsidRDefault="00D12ED7" w:rsidP="00D12ED7">
      <w:pPr>
        <w:spacing w:after="0" w:line="240" w:lineRule="auto"/>
      </w:pPr>
      <w:r w:rsidRPr="00D12ED7">
        <w:t>Aleksandra Robacka – Sekcja Aparatury Naukowo Badawczej i Dydaktycznej Działu Zamówień Publicznych</w:t>
      </w:r>
    </w:p>
    <w:p w14:paraId="42281981" w14:textId="7A11AEB6" w:rsidR="00DB3CD6" w:rsidRPr="00042516" w:rsidRDefault="00D12ED7" w:rsidP="0041208B">
      <w:pPr>
        <w:spacing w:after="0" w:line="240" w:lineRule="auto"/>
        <w:rPr>
          <w:b/>
          <w:lang w:val="en-US"/>
        </w:rPr>
      </w:pPr>
      <w:proofErr w:type="spellStart"/>
      <w:r w:rsidRPr="00042516">
        <w:rPr>
          <w:lang w:val="en-US"/>
        </w:rPr>
        <w:t>adres</w:t>
      </w:r>
      <w:proofErr w:type="spellEnd"/>
      <w:r w:rsidRPr="00042516">
        <w:rPr>
          <w:lang w:val="en-US"/>
        </w:rPr>
        <w:t xml:space="preserve"> e-mail: </w:t>
      </w:r>
      <w:hyperlink r:id="rId10" w:history="1">
        <w:r w:rsidRPr="00042516">
          <w:rPr>
            <w:rStyle w:val="Hipercze"/>
            <w:lang w:val="en-US"/>
          </w:rPr>
          <w:t>aleksandra.robacka@up.poznan.pl</w:t>
        </w:r>
      </w:hyperlink>
      <w:r w:rsidRPr="00042516">
        <w:rPr>
          <w:lang w:val="en-US"/>
        </w:rPr>
        <w:t xml:space="preserve"> </w:t>
      </w:r>
    </w:p>
    <w:p w14:paraId="1018E603" w14:textId="564F6453" w:rsidR="00E12BE3" w:rsidRDefault="00E12BE3">
      <w:pPr>
        <w:rPr>
          <w:lang w:val="en-US"/>
        </w:rPr>
      </w:pPr>
      <w:r>
        <w:rPr>
          <w:lang w:val="en-US"/>
        </w:rPr>
        <w:br w:type="page"/>
      </w:r>
    </w:p>
    <w:p w14:paraId="3EC8B598" w14:textId="77777777" w:rsidR="00DC646C" w:rsidRPr="00042516" w:rsidRDefault="00DC646C" w:rsidP="0041208B">
      <w:pPr>
        <w:spacing w:after="0" w:line="240" w:lineRule="auto"/>
        <w:rPr>
          <w:lang w:val="en-US"/>
        </w:rPr>
      </w:pPr>
    </w:p>
    <w:p w14:paraId="43988347" w14:textId="77777777" w:rsidR="00DF506D" w:rsidRDefault="00172FA8" w:rsidP="00A73699">
      <w:pPr>
        <w:pStyle w:val="Tekstpodstawowy"/>
        <w:pBdr>
          <w:bottom w:val="single" w:sz="6" w:space="0" w:color="auto"/>
        </w:pBdr>
        <w:spacing w:after="0"/>
        <w:jc w:val="center"/>
        <w:rPr>
          <w:rFonts w:asciiTheme="minorHAnsi" w:hAnsiTheme="minorHAnsi"/>
          <w:b/>
          <w:sz w:val="22"/>
          <w:szCs w:val="22"/>
          <w:lang w:val="pl-PL"/>
        </w:rPr>
      </w:pPr>
      <w:r>
        <w:rPr>
          <w:rFonts w:asciiTheme="minorHAnsi" w:hAnsiTheme="minorHAnsi"/>
          <w:b/>
          <w:sz w:val="22"/>
          <w:szCs w:val="22"/>
          <w:lang w:val="pl-PL"/>
        </w:rPr>
        <w:t xml:space="preserve">ROZDZIAŁ </w:t>
      </w:r>
      <w:r w:rsidR="00446DC4">
        <w:rPr>
          <w:rFonts w:asciiTheme="minorHAnsi" w:hAnsiTheme="minorHAnsi"/>
          <w:b/>
          <w:sz w:val="22"/>
          <w:szCs w:val="22"/>
          <w:lang w:val="pl-PL"/>
        </w:rPr>
        <w:t xml:space="preserve">3. </w:t>
      </w:r>
    </w:p>
    <w:p w14:paraId="1126D41C" w14:textId="3F127ED5" w:rsidR="00A73699" w:rsidRDefault="005E0B4C" w:rsidP="00A73699">
      <w:pPr>
        <w:pStyle w:val="Tekstpodstawowy"/>
        <w:pBdr>
          <w:bottom w:val="single" w:sz="6" w:space="0" w:color="auto"/>
        </w:pBdr>
        <w:spacing w:after="0"/>
        <w:jc w:val="center"/>
        <w:rPr>
          <w:rFonts w:asciiTheme="minorHAnsi" w:hAnsiTheme="minorHAnsi"/>
          <w:b/>
          <w:sz w:val="22"/>
          <w:szCs w:val="22"/>
          <w:lang w:val="pl-PL"/>
        </w:rPr>
      </w:pPr>
      <w:r w:rsidRPr="005E0B4C">
        <w:rPr>
          <w:rFonts w:asciiTheme="minorHAnsi" w:hAnsiTheme="minorHAnsi"/>
          <w:b/>
          <w:sz w:val="22"/>
          <w:szCs w:val="22"/>
          <w:lang w:val="pl-PL"/>
        </w:rPr>
        <w:t>TRYB UDZIELENIA ZAMÓWIENIA</w:t>
      </w:r>
    </w:p>
    <w:p w14:paraId="1A95823B" w14:textId="77777777" w:rsidR="0023769F" w:rsidRDefault="0023769F" w:rsidP="0023769F">
      <w:pPr>
        <w:spacing w:after="0" w:line="240" w:lineRule="auto"/>
        <w:ind w:left="360"/>
        <w:jc w:val="both"/>
      </w:pPr>
    </w:p>
    <w:p w14:paraId="392397B9" w14:textId="509B5B9D" w:rsidR="005E0B4C" w:rsidRDefault="005E0B4C" w:rsidP="00284F0C">
      <w:pPr>
        <w:numPr>
          <w:ilvl w:val="0"/>
          <w:numId w:val="1"/>
        </w:numPr>
        <w:spacing w:after="0" w:line="240" w:lineRule="auto"/>
        <w:jc w:val="both"/>
        <w:rPr>
          <w:rFonts w:cstheme="minorHAnsi"/>
        </w:rPr>
      </w:pPr>
      <w:r w:rsidRPr="00284F0C">
        <w:t>Postępowanie o udzielenie zamówienia publicznego prow</w:t>
      </w:r>
      <w:r w:rsidR="00507759" w:rsidRPr="00284F0C">
        <w:t xml:space="preserve">adzone jest w trybie </w:t>
      </w:r>
      <w:r w:rsidR="00A10813">
        <w:t>podstawowym bez negocjacji</w:t>
      </w:r>
      <w:r w:rsidR="00507759" w:rsidRPr="00284F0C">
        <w:rPr>
          <w:rFonts w:cstheme="minorHAnsi"/>
        </w:rPr>
        <w:t xml:space="preserve">, na podstawie art. </w:t>
      </w:r>
      <w:r w:rsidR="00A10813">
        <w:rPr>
          <w:rFonts w:cstheme="minorHAnsi"/>
        </w:rPr>
        <w:t xml:space="preserve">275 pkt 1 </w:t>
      </w:r>
      <w:r w:rsidR="00507759" w:rsidRPr="00284F0C">
        <w:rPr>
          <w:rFonts w:cstheme="minorHAnsi"/>
        </w:rPr>
        <w:t xml:space="preserve"> ustawy </w:t>
      </w:r>
      <w:proofErr w:type="spellStart"/>
      <w:r w:rsidR="00507759" w:rsidRPr="00284F0C">
        <w:rPr>
          <w:rFonts w:cstheme="minorHAnsi"/>
        </w:rPr>
        <w:t>Pzp</w:t>
      </w:r>
      <w:proofErr w:type="spellEnd"/>
      <w:r w:rsidR="00507759" w:rsidRPr="00284F0C">
        <w:rPr>
          <w:rFonts w:cstheme="minorHAnsi"/>
        </w:rPr>
        <w:t xml:space="preserve">. </w:t>
      </w:r>
    </w:p>
    <w:p w14:paraId="0EB14600" w14:textId="7A28E2D0" w:rsidR="00284F0C" w:rsidRPr="00284F0C" w:rsidRDefault="00284F0C" w:rsidP="00284F0C">
      <w:pPr>
        <w:numPr>
          <w:ilvl w:val="0"/>
          <w:numId w:val="1"/>
        </w:numPr>
        <w:spacing w:after="0" w:line="240" w:lineRule="auto"/>
        <w:jc w:val="both"/>
        <w:rPr>
          <w:rFonts w:cstheme="minorHAnsi"/>
        </w:rPr>
      </w:pPr>
      <w:r w:rsidRPr="00284F0C">
        <w:rPr>
          <w:iCs/>
        </w:rPr>
        <w:t>Wartość zamówienia: po</w:t>
      </w:r>
      <w:r w:rsidR="001E0457">
        <w:rPr>
          <w:iCs/>
        </w:rPr>
        <w:t>niżej</w:t>
      </w:r>
      <w:r w:rsidRPr="00284F0C">
        <w:rPr>
          <w:iCs/>
        </w:rPr>
        <w:t xml:space="preserve"> 2</w:t>
      </w:r>
      <w:r w:rsidR="006C145F">
        <w:rPr>
          <w:iCs/>
        </w:rPr>
        <w:t>21</w:t>
      </w:r>
      <w:r w:rsidRPr="00284F0C">
        <w:rPr>
          <w:iCs/>
        </w:rPr>
        <w:t xml:space="preserve"> 000 euro, zgodnie z </w:t>
      </w:r>
      <w:bookmarkStart w:id="1" w:name="_Hlk106621080"/>
      <w:r w:rsidRPr="00284F0C">
        <w:rPr>
          <w:rFonts w:cstheme="minorHAnsi"/>
        </w:rPr>
        <w:t>Obwieszczenie</w:t>
      </w:r>
      <w:r>
        <w:rPr>
          <w:rFonts w:cstheme="minorHAnsi"/>
        </w:rPr>
        <w:t>m</w:t>
      </w:r>
      <w:r w:rsidRPr="00284F0C">
        <w:rPr>
          <w:rFonts w:cstheme="minorHAnsi"/>
        </w:rPr>
        <w:t xml:space="preserve"> Prezesa Urzędu Zamówień Publicznych z dnia </w:t>
      </w:r>
      <w:r w:rsidR="006C145F">
        <w:rPr>
          <w:rFonts w:cstheme="minorHAnsi"/>
        </w:rPr>
        <w:t>6</w:t>
      </w:r>
      <w:r w:rsidRPr="00284F0C">
        <w:rPr>
          <w:rFonts w:cstheme="minorHAnsi"/>
        </w:rPr>
        <w:t xml:space="preserve"> </w:t>
      </w:r>
      <w:r w:rsidR="003536DB">
        <w:rPr>
          <w:rFonts w:cstheme="minorHAnsi"/>
        </w:rPr>
        <w:t>grudnia</w:t>
      </w:r>
      <w:r w:rsidRPr="00284F0C">
        <w:rPr>
          <w:rFonts w:cstheme="minorHAnsi"/>
        </w:rPr>
        <w:t xml:space="preserve"> 202</w:t>
      </w:r>
      <w:r w:rsidR="006C145F">
        <w:rPr>
          <w:rFonts w:cstheme="minorHAnsi"/>
        </w:rPr>
        <w:t>3</w:t>
      </w:r>
      <w:r w:rsidRPr="00284F0C">
        <w:rPr>
          <w:rFonts w:cstheme="minorHAnsi"/>
        </w:rPr>
        <w:t xml:space="preserve"> r. w sprawie aktualnych progó</w:t>
      </w:r>
      <w:r w:rsidR="00D12ED7">
        <w:rPr>
          <w:rFonts w:cstheme="minorHAnsi"/>
        </w:rPr>
        <w:t>w unijnych, ich równowartości w </w:t>
      </w:r>
      <w:r w:rsidRPr="00284F0C">
        <w:rPr>
          <w:rFonts w:cstheme="minorHAnsi"/>
        </w:rPr>
        <w:t>złotych, równowartości w złotych kwot wyrażonych w euro</w:t>
      </w:r>
      <w:r w:rsidR="00D12ED7">
        <w:rPr>
          <w:rFonts w:cstheme="minorHAnsi"/>
        </w:rPr>
        <w:t xml:space="preserve"> oraz średniego kursu złotego w </w:t>
      </w:r>
      <w:r w:rsidRPr="00284F0C">
        <w:rPr>
          <w:rFonts w:cstheme="minorHAnsi"/>
        </w:rPr>
        <w:t>stosunku do euro stanowiącego podstawę przeliczania wartości zamówień publicznych lub konkurs</w:t>
      </w:r>
      <w:r w:rsidR="006C145F">
        <w:rPr>
          <w:rFonts w:cstheme="minorHAnsi"/>
        </w:rPr>
        <w:t>ów (Monitor Polski z 2023 r. poz. 1344</w:t>
      </w:r>
      <w:r w:rsidRPr="00284F0C">
        <w:rPr>
          <w:rFonts w:cstheme="minorHAnsi"/>
        </w:rPr>
        <w:t>)</w:t>
      </w:r>
      <w:r>
        <w:rPr>
          <w:rFonts w:cstheme="minorHAnsi"/>
        </w:rPr>
        <w:t>.</w:t>
      </w:r>
      <w:bookmarkEnd w:id="1"/>
    </w:p>
    <w:p w14:paraId="3D4B92F4" w14:textId="5EB881DC" w:rsidR="008B5EB3" w:rsidRDefault="008B5EB3" w:rsidP="008B5EB3">
      <w:pPr>
        <w:numPr>
          <w:ilvl w:val="0"/>
          <w:numId w:val="1"/>
        </w:numPr>
        <w:spacing w:after="0" w:line="240" w:lineRule="auto"/>
        <w:jc w:val="both"/>
      </w:pPr>
      <w:r w:rsidRPr="00A513DF">
        <w:t>Postępowanie prowadzone jest w języku polskim.</w:t>
      </w:r>
    </w:p>
    <w:p w14:paraId="6EC51CFB" w14:textId="77777777" w:rsidR="008B5EB3" w:rsidRDefault="008B5EB3" w:rsidP="008B5EB3">
      <w:pPr>
        <w:numPr>
          <w:ilvl w:val="0"/>
          <w:numId w:val="1"/>
        </w:numPr>
        <w:spacing w:after="0" w:line="240" w:lineRule="auto"/>
        <w:jc w:val="both"/>
      </w:pPr>
      <w:r>
        <w:t xml:space="preserve">Zamawiający nie przewiduje przeprowadzenia aukcji elektronicznej. </w:t>
      </w:r>
    </w:p>
    <w:p w14:paraId="1AF5B4DC" w14:textId="4E077F84" w:rsidR="008B5EB3" w:rsidRDefault="008B5EB3" w:rsidP="008B5EB3">
      <w:pPr>
        <w:numPr>
          <w:ilvl w:val="0"/>
          <w:numId w:val="1"/>
        </w:numPr>
        <w:spacing w:after="0" w:line="240" w:lineRule="auto"/>
        <w:jc w:val="both"/>
      </w:pPr>
      <w:r>
        <w:t>Zamawiający nie prowadzi postępowania w celu zawarcia umowy ramowej.</w:t>
      </w:r>
    </w:p>
    <w:p w14:paraId="5F281025" w14:textId="77777777" w:rsidR="008B5EB3" w:rsidRPr="006A14C9" w:rsidRDefault="008B5EB3" w:rsidP="008B5EB3">
      <w:pPr>
        <w:numPr>
          <w:ilvl w:val="0"/>
          <w:numId w:val="1"/>
        </w:numPr>
        <w:spacing w:after="0" w:line="240" w:lineRule="auto"/>
        <w:jc w:val="both"/>
      </w:pPr>
      <w:r w:rsidRPr="006A14C9">
        <w:t>Zamawiający nie</w:t>
      </w:r>
      <w:r>
        <w:t xml:space="preserve"> wymaga ani nie</w:t>
      </w:r>
      <w:r w:rsidRPr="006A14C9">
        <w:t xml:space="preserve"> dopuszcza możliwości składania ofert wariantowych, o których mowa w  art. 92 ustawy </w:t>
      </w:r>
      <w:proofErr w:type="spellStart"/>
      <w:r w:rsidRPr="006A14C9">
        <w:t>Pzp</w:t>
      </w:r>
      <w:proofErr w:type="spellEnd"/>
      <w:r w:rsidRPr="006A14C9">
        <w:t>.</w:t>
      </w:r>
    </w:p>
    <w:p w14:paraId="09CBE962" w14:textId="79C6F72C" w:rsidR="008B5EB3" w:rsidRDefault="008B5EB3" w:rsidP="008B5EB3">
      <w:pPr>
        <w:numPr>
          <w:ilvl w:val="0"/>
          <w:numId w:val="1"/>
        </w:numPr>
        <w:spacing w:after="0" w:line="240" w:lineRule="auto"/>
        <w:jc w:val="both"/>
      </w:pPr>
      <w:r>
        <w:t xml:space="preserve">Zamawiający nie przewiduje udzielenia zamówień, o </w:t>
      </w:r>
      <w:r w:rsidRPr="00CF3303">
        <w:t xml:space="preserve">których mowa w art. 214 ust. 1 </w:t>
      </w:r>
      <w:r w:rsidRPr="008B5EB3">
        <w:t>pkt 8 ustawy</w:t>
      </w:r>
      <w:r>
        <w:t xml:space="preserve"> </w:t>
      </w:r>
      <w:proofErr w:type="spellStart"/>
      <w:r>
        <w:t>Pzp</w:t>
      </w:r>
      <w:proofErr w:type="spellEnd"/>
      <w:r>
        <w:t xml:space="preserve">. </w:t>
      </w:r>
    </w:p>
    <w:p w14:paraId="23CB3065" w14:textId="77777777" w:rsidR="008B5EB3" w:rsidRPr="00D94A50" w:rsidRDefault="008B5EB3" w:rsidP="008B5EB3">
      <w:pPr>
        <w:numPr>
          <w:ilvl w:val="0"/>
          <w:numId w:val="1"/>
        </w:numPr>
        <w:spacing w:after="0" w:line="240" w:lineRule="auto"/>
        <w:jc w:val="both"/>
        <w:rPr>
          <w:rFonts w:eastAsia="Times New Roman" w:cstheme="minorHAnsi"/>
          <w:lang w:eastAsia="pl-PL"/>
        </w:rPr>
      </w:pPr>
      <w:r w:rsidRPr="00D94A50">
        <w:rPr>
          <w:rFonts w:eastAsia="Times New Roman" w:cstheme="minorHAnsi"/>
          <w:lang w:eastAsia="pl-PL"/>
        </w:rPr>
        <w:t>Zamawiający nie wymaga ani nie przewiduje możliwości złożenia oferty w postaci katalogów elektronicznych (lub dołączenia katalogu elektronicznego do oferty).</w:t>
      </w:r>
    </w:p>
    <w:p w14:paraId="450C52AE" w14:textId="7A464869" w:rsidR="008B5EB3" w:rsidRPr="00D94A50" w:rsidRDefault="008B5EB3" w:rsidP="008B5EB3">
      <w:pPr>
        <w:numPr>
          <w:ilvl w:val="0"/>
          <w:numId w:val="1"/>
        </w:numPr>
        <w:spacing w:after="0" w:line="240" w:lineRule="auto"/>
        <w:jc w:val="both"/>
        <w:rPr>
          <w:rFonts w:eastAsia="Times New Roman" w:cstheme="minorHAnsi"/>
          <w:lang w:eastAsia="pl-PL"/>
        </w:rPr>
      </w:pPr>
      <w:r w:rsidRPr="00D94A50">
        <w:rPr>
          <w:rFonts w:eastAsia="Times New Roman" w:cstheme="minorHAnsi"/>
          <w:lang w:eastAsia="pl-PL"/>
        </w:rPr>
        <w:t>Zamawiający nie przewiduje prowadzenia rozliczeń mi</w:t>
      </w:r>
      <w:r w:rsidR="00D12ED7">
        <w:rPr>
          <w:rFonts w:eastAsia="Times New Roman" w:cstheme="minorHAnsi"/>
          <w:lang w:eastAsia="pl-PL"/>
        </w:rPr>
        <w:t xml:space="preserve">ędzy Zamawiającym a Wykonawcą </w:t>
      </w:r>
      <w:r w:rsidR="00D12ED7" w:rsidRPr="00D12ED7">
        <w:t>w</w:t>
      </w:r>
      <w:r w:rsidR="00D12ED7">
        <w:t> </w:t>
      </w:r>
      <w:r w:rsidRPr="00D12ED7">
        <w:t>walutach</w:t>
      </w:r>
      <w:r w:rsidRPr="00D94A50">
        <w:rPr>
          <w:rFonts w:eastAsia="Times New Roman" w:cstheme="minorHAnsi"/>
          <w:lang w:eastAsia="pl-PL"/>
        </w:rPr>
        <w:t xml:space="preserve"> obcych (rozliczenia będą prowadzone w PLN).</w:t>
      </w:r>
    </w:p>
    <w:p w14:paraId="04CCBBB3" w14:textId="60EB6E3B" w:rsidR="008B5EB3" w:rsidRDefault="008B5EB3" w:rsidP="008B5EB3">
      <w:pPr>
        <w:numPr>
          <w:ilvl w:val="0"/>
          <w:numId w:val="1"/>
        </w:numPr>
        <w:spacing w:after="0" w:line="240" w:lineRule="auto"/>
        <w:jc w:val="both"/>
        <w:rPr>
          <w:rFonts w:eastAsia="Times New Roman" w:cstheme="minorHAnsi"/>
          <w:lang w:eastAsia="pl-PL"/>
        </w:rPr>
      </w:pPr>
      <w:r w:rsidRPr="00D94A50">
        <w:rPr>
          <w:rFonts w:eastAsia="Times New Roman" w:cstheme="minorHAnsi"/>
          <w:lang w:eastAsia="pl-PL"/>
        </w:rPr>
        <w:t xml:space="preserve">Zamawiający informuje, iż nie przeprowadził wstępnych konsultacji rynkowych (przed wszczęciem niniejszego postępowania o udzielenie zamówienia publicznego). </w:t>
      </w:r>
    </w:p>
    <w:p w14:paraId="42F0B3B6" w14:textId="46A2811F" w:rsidR="00243FA3" w:rsidRPr="00D94A50" w:rsidRDefault="00243FA3" w:rsidP="008B5EB3">
      <w:pPr>
        <w:numPr>
          <w:ilvl w:val="0"/>
          <w:numId w:val="1"/>
        </w:numPr>
        <w:spacing w:after="0" w:line="240" w:lineRule="auto"/>
        <w:jc w:val="both"/>
        <w:rPr>
          <w:rFonts w:eastAsia="Times New Roman" w:cstheme="minorHAnsi"/>
          <w:lang w:eastAsia="pl-PL"/>
        </w:rPr>
      </w:pPr>
      <w:r>
        <w:rPr>
          <w:rFonts w:eastAsia="Times New Roman" w:cstheme="minorHAnsi"/>
          <w:lang w:eastAsia="pl-PL"/>
        </w:rPr>
        <w:t>Rodzaj zamówienia: dostawa</w:t>
      </w:r>
    </w:p>
    <w:p w14:paraId="0E87097C" w14:textId="0C6835AE" w:rsidR="008B5EB3" w:rsidRPr="0023769F" w:rsidRDefault="001E0457" w:rsidP="008B5EB3">
      <w:pPr>
        <w:numPr>
          <w:ilvl w:val="0"/>
          <w:numId w:val="1"/>
        </w:numPr>
        <w:spacing w:after="0" w:line="240" w:lineRule="auto"/>
        <w:jc w:val="both"/>
        <w:rPr>
          <w:rStyle w:val="Hipercze"/>
          <w:rFonts w:cstheme="minorHAnsi"/>
          <w:color w:val="auto"/>
          <w:u w:val="none"/>
        </w:rPr>
      </w:pPr>
      <w:r>
        <w:t xml:space="preserve">Ogłoszenie o zamówieniu zostało zamieszczone w Biuletynie Zamówień Publicznych oraz  na  stronie internetowej prowadzonego postępowania, pod adresem: </w:t>
      </w:r>
      <w:hyperlink r:id="rId11" w:history="1">
        <w:r w:rsidR="008B5EB3" w:rsidRPr="00C058B9">
          <w:rPr>
            <w:rStyle w:val="Hipercze"/>
            <w:rFonts w:cstheme="minorHAnsi"/>
          </w:rPr>
          <w:t>https://platformazakupowa.pl/pn/up_poznan</w:t>
        </w:r>
      </w:hyperlink>
      <w:r w:rsidR="00243FA3">
        <w:rPr>
          <w:rStyle w:val="Hipercze"/>
          <w:rFonts w:cstheme="minorHAnsi"/>
        </w:rPr>
        <w:t>.</w:t>
      </w:r>
    </w:p>
    <w:p w14:paraId="61054F97" w14:textId="77777777" w:rsidR="008B5EB3" w:rsidRPr="008B5EB3" w:rsidRDefault="008B5EB3" w:rsidP="008B5EB3">
      <w:pPr>
        <w:spacing w:after="0" w:line="240" w:lineRule="auto"/>
        <w:ind w:left="360"/>
        <w:jc w:val="both"/>
      </w:pPr>
    </w:p>
    <w:p w14:paraId="0B13083F" w14:textId="77777777" w:rsidR="0023769F" w:rsidRDefault="0023769F" w:rsidP="0023769F">
      <w:pPr>
        <w:spacing w:after="0" w:line="240" w:lineRule="auto"/>
        <w:jc w:val="both"/>
      </w:pPr>
    </w:p>
    <w:p w14:paraId="55025B6E" w14:textId="77777777" w:rsidR="00DF506D" w:rsidRDefault="0023769F" w:rsidP="0023769F">
      <w:pPr>
        <w:pStyle w:val="Tekstpodstawowy"/>
        <w:pBdr>
          <w:bottom w:val="single" w:sz="6" w:space="0" w:color="auto"/>
        </w:pBdr>
        <w:spacing w:after="0"/>
        <w:jc w:val="center"/>
        <w:rPr>
          <w:rFonts w:asciiTheme="minorHAnsi" w:hAnsiTheme="minorHAnsi"/>
          <w:b/>
          <w:sz w:val="22"/>
          <w:szCs w:val="22"/>
          <w:lang w:val="pl-PL"/>
        </w:rPr>
      </w:pPr>
      <w:r>
        <w:rPr>
          <w:rFonts w:asciiTheme="minorHAnsi" w:hAnsiTheme="minorHAnsi"/>
          <w:b/>
          <w:sz w:val="22"/>
          <w:szCs w:val="22"/>
          <w:lang w:val="pl-PL"/>
        </w:rPr>
        <w:t xml:space="preserve">ROZDZIAŁ 4. </w:t>
      </w:r>
    </w:p>
    <w:p w14:paraId="1F999427" w14:textId="4CF102B9" w:rsidR="0023769F" w:rsidRPr="0023769F" w:rsidRDefault="0023769F" w:rsidP="0023769F">
      <w:pPr>
        <w:pStyle w:val="Tekstpodstawowy"/>
        <w:pBdr>
          <w:bottom w:val="single" w:sz="6" w:space="0" w:color="auto"/>
        </w:pBdr>
        <w:spacing w:after="0"/>
        <w:jc w:val="center"/>
        <w:rPr>
          <w:rFonts w:asciiTheme="minorHAnsi" w:hAnsiTheme="minorHAnsi"/>
          <w:b/>
          <w:sz w:val="22"/>
          <w:szCs w:val="22"/>
          <w:lang w:val="pl-PL"/>
        </w:rPr>
      </w:pPr>
      <w:r>
        <w:rPr>
          <w:rFonts w:asciiTheme="minorHAnsi" w:hAnsiTheme="minorHAnsi"/>
          <w:b/>
          <w:sz w:val="22"/>
          <w:szCs w:val="22"/>
          <w:lang w:val="pl-PL"/>
        </w:rPr>
        <w:t>INFORMACJE OGÓLNE</w:t>
      </w:r>
    </w:p>
    <w:p w14:paraId="6631A9E8" w14:textId="77777777" w:rsidR="0023769F" w:rsidRDefault="0023769F" w:rsidP="0023769F">
      <w:pPr>
        <w:spacing w:after="0" w:line="240" w:lineRule="auto"/>
        <w:ind w:left="360"/>
        <w:jc w:val="both"/>
        <w:rPr>
          <w:rFonts w:cstheme="minorHAnsi"/>
        </w:rPr>
      </w:pPr>
    </w:p>
    <w:p w14:paraId="04C9A132" w14:textId="77777777" w:rsidR="002B3A34" w:rsidRDefault="0023769F" w:rsidP="0067283B">
      <w:pPr>
        <w:numPr>
          <w:ilvl w:val="0"/>
          <w:numId w:val="2"/>
        </w:numPr>
        <w:spacing w:after="0" w:line="240" w:lineRule="auto"/>
        <w:ind w:hanging="357"/>
        <w:jc w:val="both"/>
        <w:rPr>
          <w:rFonts w:cstheme="minorHAnsi"/>
        </w:rPr>
      </w:pPr>
      <w:r w:rsidRPr="00394897">
        <w:rPr>
          <w:rFonts w:cstheme="minorHAnsi"/>
        </w:rPr>
        <w:t>Przedmiotem zamówienia jest</w:t>
      </w:r>
      <w:r w:rsidR="002B3A34">
        <w:rPr>
          <w:rFonts w:cstheme="minorHAnsi"/>
        </w:rPr>
        <w:t>:</w:t>
      </w:r>
    </w:p>
    <w:p w14:paraId="69753186" w14:textId="6C5DA236" w:rsidR="00844700" w:rsidRPr="00E117AF" w:rsidRDefault="00D70D71" w:rsidP="00D70D71">
      <w:pPr>
        <w:spacing w:after="0" w:line="240" w:lineRule="auto"/>
        <w:ind w:left="360"/>
        <w:jc w:val="both"/>
        <w:rPr>
          <w:rFonts w:cstheme="minorHAnsi"/>
          <w:b/>
        </w:rPr>
      </w:pPr>
      <w:bookmarkStart w:id="2" w:name="_Hlk124498588"/>
      <w:r>
        <w:rPr>
          <w:rFonts w:cstheme="minorHAnsi"/>
          <w:b/>
        </w:rPr>
        <w:t>D</w:t>
      </w:r>
      <w:r w:rsidR="00CF0CF6" w:rsidRPr="00E117AF">
        <w:rPr>
          <w:rFonts w:cstheme="minorHAnsi"/>
          <w:b/>
        </w:rPr>
        <w:t>ostawa</w:t>
      </w:r>
      <w:r w:rsidR="00042516" w:rsidRPr="00E117AF">
        <w:rPr>
          <w:rFonts w:cstheme="minorHAnsi"/>
          <w:b/>
        </w:rPr>
        <w:t xml:space="preserve"> </w:t>
      </w:r>
      <w:proofErr w:type="spellStart"/>
      <w:r w:rsidR="006C145F" w:rsidRPr="00E117AF">
        <w:rPr>
          <w:rFonts w:cstheme="minorHAnsi"/>
          <w:b/>
        </w:rPr>
        <w:t>drona</w:t>
      </w:r>
      <w:proofErr w:type="spellEnd"/>
      <w:r w:rsidR="006C145F" w:rsidRPr="00E117AF">
        <w:rPr>
          <w:rFonts w:cstheme="minorHAnsi"/>
          <w:b/>
        </w:rPr>
        <w:t xml:space="preserve"> klasy C3 wraz z akcesoriami</w:t>
      </w:r>
      <w:r w:rsidR="000B4FC5" w:rsidRPr="00E117AF">
        <w:rPr>
          <w:rFonts w:cstheme="minorHAnsi"/>
          <w:b/>
        </w:rPr>
        <w:t xml:space="preserve"> i sensorami do zbierania danych wykorzystywanych w pracowni mon</w:t>
      </w:r>
      <w:r>
        <w:rPr>
          <w:rFonts w:cstheme="minorHAnsi"/>
          <w:b/>
        </w:rPr>
        <w:t xml:space="preserve">itorów 3D Inżynierii Środowiska, </w:t>
      </w:r>
      <w:r w:rsidR="002B3A34" w:rsidRPr="00E117AF">
        <w:rPr>
          <w:rFonts w:cstheme="minorHAnsi"/>
          <w:b/>
        </w:rPr>
        <w:t>oprogramowanie</w:t>
      </w:r>
      <w:r>
        <w:rPr>
          <w:rFonts w:cstheme="minorHAnsi"/>
          <w:b/>
        </w:rPr>
        <w:t>m</w:t>
      </w:r>
      <w:r w:rsidR="002B3A34" w:rsidRPr="00E117AF">
        <w:rPr>
          <w:rFonts w:cstheme="minorHAnsi"/>
          <w:b/>
        </w:rPr>
        <w:t xml:space="preserve"> do </w:t>
      </w:r>
      <w:proofErr w:type="spellStart"/>
      <w:r w:rsidR="002B3A34" w:rsidRPr="00E117AF">
        <w:rPr>
          <w:rFonts w:cstheme="minorHAnsi"/>
          <w:b/>
        </w:rPr>
        <w:t>postprocesingu</w:t>
      </w:r>
      <w:proofErr w:type="spellEnd"/>
      <w:r w:rsidR="002B3A34" w:rsidRPr="00E117AF">
        <w:rPr>
          <w:rFonts w:cstheme="minorHAnsi"/>
          <w:b/>
        </w:rPr>
        <w:t xml:space="preserve"> surowych danych pozyskanych z pokładu urządzenia stanowiącego przedmiot zamówienia</w:t>
      </w:r>
      <w:r>
        <w:rPr>
          <w:rFonts w:cstheme="minorHAnsi"/>
          <w:b/>
        </w:rPr>
        <w:t xml:space="preserve"> oraz </w:t>
      </w:r>
      <w:r w:rsidR="00E117AF">
        <w:rPr>
          <w:rFonts w:cstheme="minorHAnsi"/>
          <w:b/>
          <w:color w:val="000000" w:themeColor="text1"/>
        </w:rPr>
        <w:t>o</w:t>
      </w:r>
      <w:r w:rsidR="00E117AF" w:rsidRPr="00E117AF">
        <w:rPr>
          <w:rFonts w:cstheme="minorHAnsi"/>
          <w:b/>
          <w:color w:val="000000" w:themeColor="text1"/>
        </w:rPr>
        <w:t>programowanie</w:t>
      </w:r>
      <w:r>
        <w:rPr>
          <w:rFonts w:cstheme="minorHAnsi"/>
          <w:b/>
          <w:color w:val="000000" w:themeColor="text1"/>
        </w:rPr>
        <w:t>m</w:t>
      </w:r>
      <w:r w:rsidR="00E117AF" w:rsidRPr="00E117AF">
        <w:rPr>
          <w:rFonts w:cstheme="minorHAnsi"/>
          <w:b/>
          <w:color w:val="000000" w:themeColor="text1"/>
        </w:rPr>
        <w:t xml:space="preserve"> do </w:t>
      </w:r>
      <w:r w:rsidR="00E117AF" w:rsidRPr="00E117AF">
        <w:rPr>
          <w:rFonts w:cstheme="minorHAnsi"/>
          <w:b/>
          <w:bCs/>
          <w:color w:val="000000" w:themeColor="text1"/>
        </w:rPr>
        <w:t>ciągłego zarządzania bezpieczeństwem w lotach BSP</w:t>
      </w:r>
      <w:r w:rsidR="00376134" w:rsidRPr="00E117AF">
        <w:rPr>
          <w:rFonts w:cstheme="minorHAnsi"/>
          <w:b/>
        </w:rPr>
        <w:t xml:space="preserve"> wraz z instalacją</w:t>
      </w:r>
      <w:r w:rsidR="002B3A34" w:rsidRPr="00E117AF">
        <w:rPr>
          <w:rFonts w:cstheme="minorHAnsi"/>
          <w:b/>
        </w:rPr>
        <w:t>.</w:t>
      </w:r>
    </w:p>
    <w:p w14:paraId="2AA73036" w14:textId="21F2475A" w:rsidR="00CF0CF6" w:rsidRPr="00D70D71" w:rsidRDefault="0067283B" w:rsidP="00CF0CF6">
      <w:pPr>
        <w:numPr>
          <w:ilvl w:val="0"/>
          <w:numId w:val="2"/>
        </w:numPr>
        <w:spacing w:after="0" w:line="240" w:lineRule="auto"/>
        <w:ind w:hanging="357"/>
        <w:jc w:val="both"/>
        <w:rPr>
          <w:rFonts w:cstheme="minorHAnsi"/>
        </w:rPr>
      </w:pPr>
      <w:bookmarkStart w:id="3" w:name="_Hlk124498768"/>
      <w:bookmarkEnd w:id="2"/>
      <w:r w:rsidRPr="002B3A34">
        <w:t xml:space="preserve">Zamawiający </w:t>
      </w:r>
      <w:r w:rsidR="00D70D71">
        <w:t xml:space="preserve">nie </w:t>
      </w:r>
      <w:r w:rsidRPr="002B3A34">
        <w:t xml:space="preserve">dopuszcza </w:t>
      </w:r>
      <w:r w:rsidR="00243FA3" w:rsidRPr="002B3A34">
        <w:t>możliwo</w:t>
      </w:r>
      <w:r w:rsidR="00D70D71">
        <w:t>ści</w:t>
      </w:r>
      <w:r w:rsidR="002B3A34" w:rsidRPr="002B3A34">
        <w:t xml:space="preserve"> </w:t>
      </w:r>
      <w:r w:rsidRPr="002B3A34">
        <w:t>składani</w:t>
      </w:r>
      <w:r w:rsidR="00042516" w:rsidRPr="002B3A34">
        <w:t>a</w:t>
      </w:r>
      <w:r w:rsidRPr="002B3A34">
        <w:t xml:space="preserve"> ofert częściowych. </w:t>
      </w:r>
    </w:p>
    <w:bookmarkEnd w:id="3"/>
    <w:p w14:paraId="647BEEAC" w14:textId="3C290CE3" w:rsidR="00324003" w:rsidRPr="00324003" w:rsidRDefault="00324003" w:rsidP="00324003">
      <w:pPr>
        <w:pStyle w:val="Akapitzlist"/>
        <w:autoSpaceDE w:val="0"/>
        <w:autoSpaceDN w:val="0"/>
        <w:ind w:left="360"/>
        <w:jc w:val="both"/>
        <w:rPr>
          <w:rFonts w:ascii="Calibri" w:hAnsi="Calibri" w:cs="Calibri"/>
          <w:iCs/>
          <w:color w:val="000000"/>
          <w:sz w:val="22"/>
          <w:szCs w:val="22"/>
        </w:rPr>
      </w:pPr>
      <w:r w:rsidRPr="00324003">
        <w:rPr>
          <w:rFonts w:ascii="Calibri" w:hAnsi="Calibri" w:cs="Calibri"/>
          <w:iCs/>
          <w:color w:val="000000"/>
          <w:sz w:val="22"/>
          <w:szCs w:val="22"/>
        </w:rPr>
        <w:t>Brak podziału zamówienia na części nie prowadzi do zawężenia kręgu potencjalnych Wykonawców.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r w:rsidR="00353D0C">
        <w:rPr>
          <w:rFonts w:ascii="Calibri" w:hAnsi="Calibri" w:cs="Calibri"/>
          <w:iCs/>
          <w:color w:val="000000"/>
          <w:sz w:val="22"/>
          <w:szCs w:val="22"/>
        </w:rPr>
        <w:t xml:space="preserve"> Przedmiot zamówienia stanowi całość, a ewentualny podział utrudniłby lub uniemożliwił Zamawiającemu dochodzenie roszczeń z tytułu rękojmi lub gwarancji.</w:t>
      </w:r>
    </w:p>
    <w:p w14:paraId="0B8C6743" w14:textId="238B87C4" w:rsidR="00CA5281" w:rsidRDefault="00CA5281">
      <w:pPr>
        <w:rPr>
          <w:rStyle w:val="Hipercze"/>
          <w:color w:val="auto"/>
          <w:u w:val="none"/>
        </w:rPr>
      </w:pPr>
      <w:r>
        <w:rPr>
          <w:rStyle w:val="Hipercze"/>
          <w:color w:val="auto"/>
          <w:u w:val="none"/>
        </w:rPr>
        <w:br w:type="page"/>
      </w:r>
    </w:p>
    <w:p w14:paraId="3AE43FA9" w14:textId="77777777" w:rsidR="009E727D" w:rsidRPr="00AC30F4" w:rsidRDefault="009E727D" w:rsidP="00CF0CF6">
      <w:pPr>
        <w:spacing w:after="0" w:line="240" w:lineRule="auto"/>
        <w:jc w:val="both"/>
        <w:rPr>
          <w:rStyle w:val="Hipercze"/>
          <w:color w:val="auto"/>
          <w:u w:val="none"/>
        </w:rPr>
      </w:pPr>
    </w:p>
    <w:p w14:paraId="3448524E" w14:textId="77777777" w:rsidR="00DF506D" w:rsidRDefault="00172FA8" w:rsidP="0023769F">
      <w:pPr>
        <w:pBdr>
          <w:bottom w:val="single" w:sz="6" w:space="1" w:color="auto"/>
        </w:pBdr>
        <w:spacing w:after="0" w:line="240" w:lineRule="auto"/>
        <w:jc w:val="center"/>
        <w:rPr>
          <w:b/>
        </w:rPr>
      </w:pPr>
      <w:r>
        <w:rPr>
          <w:b/>
        </w:rPr>
        <w:t xml:space="preserve">ROZDZIAŁ </w:t>
      </w:r>
      <w:r w:rsidR="0023769F">
        <w:rPr>
          <w:b/>
        </w:rPr>
        <w:t>5</w:t>
      </w:r>
      <w:r w:rsidR="00446DC4">
        <w:rPr>
          <w:b/>
        </w:rPr>
        <w:t xml:space="preserve">. </w:t>
      </w:r>
    </w:p>
    <w:p w14:paraId="6FE53B2A" w14:textId="567A7E33" w:rsidR="00AC30F4" w:rsidRPr="0023769F" w:rsidRDefault="00AC30F4" w:rsidP="0023769F">
      <w:pPr>
        <w:pBdr>
          <w:bottom w:val="single" w:sz="6" w:space="1" w:color="auto"/>
        </w:pBdr>
        <w:spacing w:after="0" w:line="240" w:lineRule="auto"/>
        <w:jc w:val="center"/>
        <w:rPr>
          <w:b/>
        </w:rPr>
      </w:pPr>
      <w:r w:rsidRPr="00AC30F4">
        <w:rPr>
          <w:b/>
        </w:rPr>
        <w:t>OPIS PRZEDMIOTU ZAMÓWIENIA</w:t>
      </w:r>
    </w:p>
    <w:p w14:paraId="6ADA42E4" w14:textId="77777777" w:rsidR="003B021A" w:rsidRDefault="003B021A" w:rsidP="003B021A">
      <w:pPr>
        <w:spacing w:after="0" w:line="240" w:lineRule="auto"/>
        <w:ind w:left="360"/>
        <w:jc w:val="center"/>
        <w:rPr>
          <w:rFonts w:cstheme="minorHAnsi"/>
        </w:rPr>
      </w:pPr>
    </w:p>
    <w:p w14:paraId="6C9D5F2B" w14:textId="31119672" w:rsidR="00FC7899" w:rsidRPr="00CC7D8D" w:rsidRDefault="001C777A" w:rsidP="005E231C">
      <w:pPr>
        <w:numPr>
          <w:ilvl w:val="0"/>
          <w:numId w:val="18"/>
        </w:numPr>
        <w:spacing w:after="0" w:line="264" w:lineRule="auto"/>
        <w:jc w:val="both"/>
        <w:rPr>
          <w:rFonts w:cstheme="minorHAnsi"/>
        </w:rPr>
      </w:pPr>
      <w:r>
        <w:rPr>
          <w:rFonts w:eastAsia="Times New Roman" w:cstheme="minorHAnsi"/>
        </w:rPr>
        <w:t>S</w:t>
      </w:r>
      <w:r w:rsidR="00127424" w:rsidRPr="00127424">
        <w:rPr>
          <w:rFonts w:eastAsia="Times New Roman" w:cstheme="minorHAnsi"/>
        </w:rPr>
        <w:t xml:space="preserve">zczegółowy </w:t>
      </w:r>
      <w:r>
        <w:rPr>
          <w:rFonts w:eastAsia="Times New Roman" w:cstheme="minorHAnsi"/>
        </w:rPr>
        <w:t>opis</w:t>
      </w:r>
      <w:r w:rsidR="00127424" w:rsidRPr="00127424">
        <w:rPr>
          <w:rFonts w:eastAsia="Times New Roman" w:cstheme="minorHAnsi"/>
        </w:rPr>
        <w:t xml:space="preserve"> przedmiotu zamówienia</w:t>
      </w:r>
      <w:r w:rsidR="00C3118D">
        <w:rPr>
          <w:rFonts w:eastAsia="Times New Roman" w:cstheme="minorHAnsi"/>
        </w:rPr>
        <w:t xml:space="preserve">, </w:t>
      </w:r>
      <w:r>
        <w:rPr>
          <w:rFonts w:eastAsia="Times New Roman" w:cstheme="minorHAnsi"/>
        </w:rPr>
        <w:t>parametry graniczne przedmiotu zamówienia</w:t>
      </w:r>
      <w:r w:rsidR="00C3118D">
        <w:rPr>
          <w:rFonts w:eastAsia="Times New Roman" w:cstheme="minorHAnsi"/>
        </w:rPr>
        <w:t xml:space="preserve"> oraz warunki realizacji zamówienia</w:t>
      </w:r>
      <w:r w:rsidR="00FC7899">
        <w:rPr>
          <w:rFonts w:eastAsia="Times New Roman" w:cstheme="minorHAnsi"/>
        </w:rPr>
        <w:t xml:space="preserve"> wymagane przez Zamawiającego</w:t>
      </w:r>
      <w:r>
        <w:rPr>
          <w:rFonts w:eastAsia="Times New Roman" w:cstheme="minorHAnsi"/>
        </w:rPr>
        <w:t xml:space="preserve"> </w:t>
      </w:r>
      <w:r w:rsidR="00127424" w:rsidRPr="00127424">
        <w:rPr>
          <w:rFonts w:eastAsia="Times New Roman" w:cstheme="minorHAnsi"/>
        </w:rPr>
        <w:t>zostały określone w Załączniku</w:t>
      </w:r>
      <w:r w:rsidR="003F0B27">
        <w:rPr>
          <w:rFonts w:eastAsia="Times New Roman" w:cstheme="minorHAnsi"/>
        </w:rPr>
        <w:t xml:space="preserve"> nr 3</w:t>
      </w:r>
      <w:r w:rsidR="00127424" w:rsidRPr="00127424">
        <w:rPr>
          <w:rFonts w:eastAsia="Times New Roman" w:cstheme="minorHAnsi"/>
        </w:rPr>
        <w:t xml:space="preserve"> do SWZ</w:t>
      </w:r>
      <w:r w:rsidR="00CF0CF6">
        <w:rPr>
          <w:rFonts w:eastAsia="Times New Roman" w:cstheme="minorHAnsi"/>
        </w:rPr>
        <w:t xml:space="preserve"> </w:t>
      </w:r>
      <w:r w:rsidR="003F0B27">
        <w:rPr>
          <w:rFonts w:eastAsia="Times New Roman" w:cstheme="minorHAnsi"/>
        </w:rPr>
        <w:t xml:space="preserve"> </w:t>
      </w:r>
      <w:r w:rsidR="00CF0CF6">
        <w:rPr>
          <w:rFonts w:eastAsia="Times New Roman" w:cstheme="minorHAnsi"/>
        </w:rPr>
        <w:t xml:space="preserve">– Opis przedmiotu zamówienia – Wymagane parametry graniczne. </w:t>
      </w:r>
    </w:p>
    <w:p w14:paraId="214A552F" w14:textId="055003E5" w:rsidR="00127424" w:rsidRPr="008740FC" w:rsidRDefault="00127424" w:rsidP="005E231C">
      <w:pPr>
        <w:numPr>
          <w:ilvl w:val="0"/>
          <w:numId w:val="18"/>
        </w:numPr>
        <w:spacing w:after="0" w:line="264" w:lineRule="auto"/>
        <w:jc w:val="both"/>
        <w:rPr>
          <w:rFonts w:eastAsia="Times New Roman" w:cstheme="minorHAnsi"/>
          <w:color w:val="000000" w:themeColor="text1"/>
        </w:rPr>
      </w:pPr>
      <w:r w:rsidRPr="008740FC">
        <w:rPr>
          <w:rFonts w:eastAsia="Times New Roman" w:cstheme="minorHAnsi"/>
          <w:color w:val="000000" w:themeColor="text1"/>
          <w:lang w:eastAsia="pl-PL"/>
        </w:rPr>
        <w:t>Przyjęte przez Zamawiającego parametry techniczne przedmiotu zamówienia uwzględniają wymagania w zakresie poprawy dostępności dla osób o szczeg</w:t>
      </w:r>
      <w:r w:rsidR="00C859EE">
        <w:rPr>
          <w:rFonts w:eastAsia="Times New Roman" w:cstheme="minorHAnsi"/>
          <w:color w:val="000000" w:themeColor="text1"/>
          <w:lang w:eastAsia="pl-PL"/>
        </w:rPr>
        <w:t>ólnych potrzebach, w tym osób z </w:t>
      </w:r>
      <w:r w:rsidRPr="008740FC">
        <w:rPr>
          <w:rFonts w:eastAsia="Times New Roman" w:cstheme="minorHAnsi"/>
          <w:color w:val="000000" w:themeColor="text1"/>
          <w:lang w:eastAsia="pl-PL"/>
        </w:rPr>
        <w:t>niepełnosprawnościami, poprzez zastosowanie pro</w:t>
      </w:r>
      <w:r w:rsidR="00C859EE">
        <w:rPr>
          <w:rFonts w:eastAsia="Times New Roman" w:cstheme="minorHAnsi"/>
          <w:color w:val="000000" w:themeColor="text1"/>
          <w:lang w:eastAsia="pl-PL"/>
        </w:rPr>
        <w:t>jektowania uniwersalnego, tj. z </w:t>
      </w:r>
      <w:r w:rsidRPr="008740FC">
        <w:rPr>
          <w:rFonts w:eastAsia="Times New Roman" w:cstheme="minorHAnsi"/>
          <w:color w:val="000000" w:themeColor="text1"/>
          <w:lang w:eastAsia="pl-PL"/>
        </w:rPr>
        <w:t>przeznaczeniem dla wszystkich użytkowników, również tych ze szczególnymi potrzebami.</w:t>
      </w:r>
    </w:p>
    <w:p w14:paraId="4D1621DF" w14:textId="2FAFEFA4" w:rsidR="00042516" w:rsidRPr="00042516" w:rsidRDefault="007142C4" w:rsidP="005E231C">
      <w:pPr>
        <w:numPr>
          <w:ilvl w:val="0"/>
          <w:numId w:val="18"/>
        </w:numPr>
        <w:spacing w:after="0" w:line="264" w:lineRule="auto"/>
        <w:jc w:val="both"/>
        <w:rPr>
          <w:rFonts w:cstheme="minorHAnsi"/>
          <w:bCs/>
        </w:rPr>
      </w:pPr>
      <w:bookmarkStart w:id="4" w:name="_Hlk105656061"/>
      <w:r w:rsidRPr="00042516">
        <w:rPr>
          <w:bCs/>
        </w:rPr>
        <w:t>P</w:t>
      </w:r>
      <w:r w:rsidR="009B523E" w:rsidRPr="00042516">
        <w:rPr>
          <w:bCs/>
        </w:rPr>
        <w:t xml:space="preserve">rzedmiot zamówienia wg kodu </w:t>
      </w:r>
      <w:r w:rsidR="002B3A34">
        <w:rPr>
          <w:b/>
          <w:bCs/>
        </w:rPr>
        <w:t>CPV: 34711200-6 Bezzałogowe statki powietrzne, 48328000-3 Pakiety oprogramowania do przetwarzania obrazów.</w:t>
      </w:r>
    </w:p>
    <w:p w14:paraId="6BE6766B" w14:textId="318243CE" w:rsidR="006F604A" w:rsidRPr="006F604A" w:rsidRDefault="004041F2" w:rsidP="006F604A">
      <w:pPr>
        <w:pStyle w:val="Bezodstpw"/>
        <w:numPr>
          <w:ilvl w:val="0"/>
          <w:numId w:val="18"/>
        </w:numPr>
        <w:spacing w:line="276" w:lineRule="auto"/>
        <w:jc w:val="both"/>
        <w:rPr>
          <w:rFonts w:asciiTheme="minorHAnsi" w:hAnsiTheme="minorHAnsi" w:cstheme="minorHAnsi"/>
        </w:rPr>
      </w:pPr>
      <w:r w:rsidRPr="003F0B27">
        <w:rPr>
          <w:rFonts w:cstheme="minorHAnsi"/>
        </w:rPr>
        <w:t>Wykonawca udziela Zamawiającemu gwarancji jakości na przedmiot Umowy</w:t>
      </w:r>
      <w:r w:rsidR="001C01FD" w:rsidRPr="003F0B27">
        <w:rPr>
          <w:rFonts w:cstheme="minorHAnsi"/>
        </w:rPr>
        <w:t xml:space="preserve"> </w:t>
      </w:r>
      <w:r w:rsidRPr="003F0B27">
        <w:rPr>
          <w:rFonts w:cstheme="minorHAnsi"/>
        </w:rPr>
        <w:t xml:space="preserve">(z wyłączeniem akumulatorów), na okres </w:t>
      </w:r>
      <w:r w:rsidRPr="003F0B27">
        <w:rPr>
          <w:rFonts w:cstheme="minorHAnsi"/>
          <w:b/>
        </w:rPr>
        <w:t>24 miesięcy</w:t>
      </w:r>
      <w:r w:rsidRPr="003F0B27">
        <w:rPr>
          <w:rFonts w:cstheme="minorHAnsi"/>
        </w:rPr>
        <w:t>, licząc od daty podpisania protokołu zdawczo-odbiorczego.</w:t>
      </w:r>
      <w:r w:rsidR="001C01FD" w:rsidRPr="003F0B27">
        <w:rPr>
          <w:rFonts w:cstheme="minorHAnsi"/>
        </w:rPr>
        <w:t xml:space="preserve"> </w:t>
      </w:r>
      <w:r w:rsidRPr="003F0B27">
        <w:rPr>
          <w:rFonts w:cstheme="minorHAnsi"/>
        </w:rPr>
        <w:t xml:space="preserve">Wykonawca udziela Zamawiającemu gwarancji na akumulatory wymienne do </w:t>
      </w:r>
      <w:proofErr w:type="spellStart"/>
      <w:r w:rsidRPr="003F0B27">
        <w:rPr>
          <w:rFonts w:cstheme="minorHAnsi"/>
        </w:rPr>
        <w:t>drona</w:t>
      </w:r>
      <w:proofErr w:type="spellEnd"/>
      <w:r w:rsidRPr="003F0B27">
        <w:rPr>
          <w:rFonts w:cstheme="minorHAnsi"/>
        </w:rPr>
        <w:t xml:space="preserve"> oraz aparatury sterującej na okres </w:t>
      </w:r>
      <w:r w:rsidRPr="003F0B27">
        <w:rPr>
          <w:rFonts w:cstheme="minorHAnsi"/>
          <w:b/>
        </w:rPr>
        <w:t>6 miesięcy</w:t>
      </w:r>
      <w:r w:rsidRPr="003F0B27">
        <w:rPr>
          <w:rFonts w:cstheme="minorHAnsi"/>
        </w:rPr>
        <w:t>.</w:t>
      </w:r>
      <w:r w:rsidR="006F604A">
        <w:rPr>
          <w:rFonts w:cstheme="minorHAnsi"/>
        </w:rPr>
        <w:t xml:space="preserve"> </w:t>
      </w:r>
    </w:p>
    <w:p w14:paraId="7B891E55" w14:textId="6E63D84D" w:rsidR="004041F2" w:rsidRPr="008838B8" w:rsidRDefault="006F604A" w:rsidP="006F604A">
      <w:pPr>
        <w:pStyle w:val="Bezodstpw"/>
        <w:spacing w:line="276" w:lineRule="auto"/>
        <w:ind w:left="360"/>
        <w:jc w:val="both"/>
        <w:rPr>
          <w:rFonts w:asciiTheme="minorHAnsi" w:hAnsiTheme="minorHAnsi" w:cstheme="minorHAnsi"/>
          <w:color w:val="000000" w:themeColor="text1"/>
        </w:rPr>
      </w:pPr>
      <w:r w:rsidRPr="008838B8">
        <w:rPr>
          <w:rFonts w:asciiTheme="minorHAnsi" w:hAnsiTheme="minorHAnsi" w:cstheme="minorHAnsi"/>
          <w:color w:val="000000" w:themeColor="text1"/>
        </w:rPr>
        <w:t>Wykonawca musi zagwarantować min. jednokrotną wymianę urządzeń na sprawne, fabrycznie nowe lub odpowiadające nowemu pod względem technicznym i użytkowym, tego samego typu/modelu oraz nie starsze niż to dostarczone w ramach umowy. Wymiana następuje niezależnie od przyczyny zniszczenia (również z winy operatora), a jej koszt wyniesie nie więcej niż 15% ceny katalogowej urządzenia.</w:t>
      </w:r>
    </w:p>
    <w:p w14:paraId="74F737EE" w14:textId="40BEE570" w:rsidR="001C01FD" w:rsidRPr="003F0B27" w:rsidRDefault="001C01FD" w:rsidP="001C01FD">
      <w:pPr>
        <w:numPr>
          <w:ilvl w:val="0"/>
          <w:numId w:val="18"/>
        </w:numPr>
        <w:spacing w:after="0" w:line="264" w:lineRule="auto"/>
        <w:jc w:val="both"/>
        <w:rPr>
          <w:rFonts w:cstheme="minorHAnsi"/>
        </w:rPr>
      </w:pPr>
      <w:r w:rsidRPr="003F0B27">
        <w:rPr>
          <w:rFonts w:cstheme="minorHAnsi"/>
        </w:rPr>
        <w:t xml:space="preserve">Wykonawca zapewni wsparcie techniczne producenta przez </w:t>
      </w:r>
      <w:r w:rsidRPr="00324003">
        <w:rPr>
          <w:rFonts w:cstheme="minorHAnsi"/>
          <w:b/>
          <w:color w:val="000000" w:themeColor="text1"/>
        </w:rPr>
        <w:t xml:space="preserve">okres </w:t>
      </w:r>
      <w:r w:rsidR="003F0B27" w:rsidRPr="00324003">
        <w:rPr>
          <w:rFonts w:cstheme="minorHAnsi"/>
          <w:b/>
          <w:color w:val="000000" w:themeColor="text1"/>
        </w:rPr>
        <w:t>12 miesięcy</w:t>
      </w:r>
      <w:r w:rsidRPr="008838B8">
        <w:rPr>
          <w:rFonts w:cstheme="minorHAnsi"/>
          <w:color w:val="000000" w:themeColor="text1"/>
        </w:rPr>
        <w:t>.</w:t>
      </w:r>
    </w:p>
    <w:p w14:paraId="48333A87" w14:textId="0F3348CE" w:rsidR="009B523E" w:rsidRPr="00CF0CF6" w:rsidRDefault="009B523E" w:rsidP="005E231C">
      <w:pPr>
        <w:numPr>
          <w:ilvl w:val="0"/>
          <w:numId w:val="18"/>
        </w:numPr>
        <w:spacing w:after="0" w:line="264" w:lineRule="auto"/>
        <w:jc w:val="both"/>
        <w:rPr>
          <w:bCs/>
        </w:rPr>
      </w:pPr>
      <w:r w:rsidRPr="00CF0CF6">
        <w:rPr>
          <w:bCs/>
        </w:rPr>
        <w:t xml:space="preserve">Wykonawca ma wycenić </w:t>
      </w:r>
      <w:r w:rsidR="00CF0CF6">
        <w:rPr>
          <w:bCs/>
        </w:rPr>
        <w:t>swoją ofertę</w:t>
      </w:r>
      <w:r w:rsidR="00C05452" w:rsidRPr="00CF0CF6">
        <w:rPr>
          <w:bCs/>
        </w:rPr>
        <w:t xml:space="preserve"> </w:t>
      </w:r>
      <w:r w:rsidRPr="00CF0CF6">
        <w:rPr>
          <w:bCs/>
        </w:rPr>
        <w:t xml:space="preserve">z uwzględnieniem </w:t>
      </w:r>
      <w:r w:rsidR="00C05452" w:rsidRPr="00CF0CF6">
        <w:rPr>
          <w:bCs/>
        </w:rPr>
        <w:t xml:space="preserve">wszystkich </w:t>
      </w:r>
      <w:r w:rsidRPr="00CF0CF6">
        <w:rPr>
          <w:bCs/>
        </w:rPr>
        <w:t xml:space="preserve">kosztów </w:t>
      </w:r>
      <w:r w:rsidR="002E6EA0" w:rsidRPr="00CF0CF6">
        <w:rPr>
          <w:bCs/>
        </w:rPr>
        <w:t>składających się na przedmiot zamówienia.</w:t>
      </w:r>
    </w:p>
    <w:bookmarkEnd w:id="4"/>
    <w:p w14:paraId="08C1D899" w14:textId="1E382DAA" w:rsidR="003B021A" w:rsidRPr="009B523E" w:rsidRDefault="003571FE" w:rsidP="005E231C">
      <w:pPr>
        <w:numPr>
          <w:ilvl w:val="0"/>
          <w:numId w:val="18"/>
        </w:numPr>
        <w:spacing w:after="0" w:line="264" w:lineRule="auto"/>
        <w:jc w:val="both"/>
        <w:rPr>
          <w:rFonts w:eastAsia="Times New Roman" w:cstheme="minorHAnsi"/>
          <w:color w:val="FF0000"/>
          <w:lang w:eastAsia="pl-PL"/>
        </w:rPr>
      </w:pPr>
      <w:r>
        <w:rPr>
          <w:color w:val="000000"/>
        </w:rPr>
        <w:t>W</w:t>
      </w:r>
      <w:r w:rsidR="003B021A" w:rsidRPr="009B523E">
        <w:rPr>
          <w:color w:val="000000"/>
        </w:rPr>
        <w:t xml:space="preserve">szystkie ewentualnie podane w SWZ bądź innym integralnym z SWZ dokumencie, nazwy własne nie mają na celu naruszenia art. 99 ust. 4 ustawy </w:t>
      </w:r>
      <w:proofErr w:type="spellStart"/>
      <w:r w:rsidR="003B021A" w:rsidRPr="009B523E">
        <w:rPr>
          <w:color w:val="000000"/>
        </w:rPr>
        <w:t>Pzp</w:t>
      </w:r>
      <w:proofErr w:type="spellEnd"/>
      <w:r w:rsidR="003B021A" w:rsidRPr="009B523E">
        <w:rPr>
          <w:color w:val="000000"/>
        </w:rPr>
        <w:t xml:space="preserve">, a mają jedynie za zadanie sprecyzowanie oczekiwań jakościowych i technologicznych Zamawiającego. Należy rozumieć to jako określenie wymaganych minimalnych parametrów użytkowych, funkcjonalnych i </w:t>
      </w:r>
      <w:r w:rsidR="003B021A" w:rsidRPr="009B523E">
        <w:rPr>
          <w:rFonts w:cstheme="minorHAnsi"/>
          <w:color w:val="000000"/>
        </w:rPr>
        <w:t>technicznych lub standardów jakościowych.</w:t>
      </w:r>
    </w:p>
    <w:p w14:paraId="0F9F1FA8" w14:textId="58CBF2C1" w:rsidR="003B021A" w:rsidRPr="009B523E" w:rsidRDefault="003B021A" w:rsidP="005E231C">
      <w:pPr>
        <w:numPr>
          <w:ilvl w:val="0"/>
          <w:numId w:val="18"/>
        </w:numPr>
        <w:spacing w:after="0" w:line="264" w:lineRule="auto"/>
        <w:jc w:val="both"/>
        <w:rPr>
          <w:rFonts w:eastAsia="Times New Roman" w:cstheme="minorHAnsi"/>
          <w:color w:val="FF0000"/>
          <w:lang w:eastAsia="pl-PL"/>
        </w:rPr>
      </w:pPr>
      <w:r w:rsidRPr="009B523E">
        <w:rPr>
          <w:rFonts w:cstheme="minorHAnsi"/>
          <w:color w:val="000000" w:themeColor="text1"/>
        </w:rPr>
        <w:t>Rozwiązania równoważne</w:t>
      </w:r>
      <w:r w:rsidR="001815B3" w:rsidRPr="009B523E">
        <w:rPr>
          <w:rFonts w:cstheme="minorHAnsi"/>
          <w:color w:val="000000" w:themeColor="text1"/>
        </w:rPr>
        <w:t>:</w:t>
      </w:r>
    </w:p>
    <w:p w14:paraId="58C7D6D6" w14:textId="374F9879" w:rsidR="00E0314A" w:rsidRPr="00CC3474" w:rsidRDefault="00812EEF" w:rsidP="005E231C">
      <w:pPr>
        <w:pStyle w:val="Akapitzlist"/>
        <w:numPr>
          <w:ilvl w:val="0"/>
          <w:numId w:val="16"/>
        </w:numPr>
        <w:ind w:left="1077" w:hanging="357"/>
        <w:jc w:val="both"/>
        <w:rPr>
          <w:rFonts w:asciiTheme="minorHAnsi" w:hAnsiTheme="minorHAnsi" w:cstheme="minorHAnsi"/>
          <w:color w:val="000000" w:themeColor="text1"/>
          <w:sz w:val="22"/>
          <w:szCs w:val="22"/>
        </w:rPr>
      </w:pPr>
      <w:r w:rsidRPr="00CC3474">
        <w:rPr>
          <w:rFonts w:asciiTheme="minorHAnsi" w:hAnsiTheme="minorHAnsi" w:cstheme="minorHAnsi"/>
          <w:color w:val="000000" w:themeColor="text1"/>
          <w:sz w:val="22"/>
          <w:szCs w:val="22"/>
        </w:rPr>
        <w:t>w</w:t>
      </w:r>
      <w:r w:rsidR="00E0314A" w:rsidRPr="00CC3474">
        <w:rPr>
          <w:rFonts w:asciiTheme="minorHAnsi" w:hAnsiTheme="minorHAnsi" w:cstheme="minorHAnsi"/>
          <w:color w:val="000000" w:themeColor="text1"/>
          <w:sz w:val="22"/>
          <w:szCs w:val="22"/>
        </w:rPr>
        <w:t xml:space="preserve">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w:t>
      </w:r>
      <w:r w:rsidR="00252355">
        <w:rPr>
          <w:rFonts w:asciiTheme="minorHAnsi" w:hAnsiTheme="minorHAnsi" w:cstheme="minorHAnsi"/>
          <w:color w:val="000000" w:themeColor="text1"/>
          <w:sz w:val="22"/>
          <w:szCs w:val="22"/>
        </w:rPr>
        <w:t>skazanego przez Zamawiającego w </w:t>
      </w:r>
      <w:r w:rsidR="00E0314A" w:rsidRPr="00CC3474">
        <w:rPr>
          <w:rFonts w:asciiTheme="minorHAnsi" w:hAnsiTheme="minorHAnsi" w:cstheme="minorHAnsi"/>
          <w:color w:val="000000" w:themeColor="text1"/>
          <w:sz w:val="22"/>
          <w:szCs w:val="22"/>
        </w:rPr>
        <w:t>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r w:rsidR="00193C9F" w:rsidRPr="00CC3474">
        <w:rPr>
          <w:rFonts w:asciiTheme="minorHAnsi" w:hAnsiTheme="minorHAnsi" w:cstheme="minorHAnsi"/>
          <w:color w:val="000000" w:themeColor="text1"/>
          <w:sz w:val="22"/>
          <w:szCs w:val="22"/>
        </w:rPr>
        <w:t>;</w:t>
      </w:r>
    </w:p>
    <w:p w14:paraId="763E58C7" w14:textId="655BE217" w:rsidR="002735D9" w:rsidRPr="00CC3474" w:rsidRDefault="002735D9" w:rsidP="005E231C">
      <w:pPr>
        <w:pStyle w:val="Normalny1"/>
        <w:numPr>
          <w:ilvl w:val="0"/>
          <w:numId w:val="16"/>
        </w:numPr>
        <w:spacing w:after="0" w:line="240" w:lineRule="auto"/>
        <w:ind w:left="1077"/>
        <w:jc w:val="both"/>
        <w:rPr>
          <w:rFonts w:asciiTheme="minorHAnsi" w:hAnsiTheme="minorHAnsi" w:cstheme="minorHAnsi"/>
          <w:b/>
          <w:bCs/>
          <w:color w:val="000000" w:themeColor="text1"/>
          <w:u w:val="single"/>
        </w:rPr>
      </w:pPr>
      <w:r w:rsidRPr="00CC3474">
        <w:rPr>
          <w:rFonts w:asciiTheme="minorHAnsi" w:eastAsia="Times New Roman" w:hAnsiTheme="minorHAnsi" w:cstheme="minorHAnsi"/>
          <w:color w:val="000000" w:themeColor="text1"/>
        </w:rPr>
        <w:lastRenderedPageBreak/>
        <w:t>w przypadku, gdy w opisie przedmiotu zamówienia zawarto odniesienia do norm europejskich, europejskich ocen technicznych, aprobat, specyfikacji technicznych i systemów odniesienia referencji technicznych, Zamawiający dopuszcza rozwiązania równoważne;</w:t>
      </w:r>
    </w:p>
    <w:p w14:paraId="0589AEC1" w14:textId="14E581B0" w:rsidR="00E0314A" w:rsidRPr="00CC3474" w:rsidRDefault="000F5D54" w:rsidP="005E231C">
      <w:pPr>
        <w:pStyle w:val="Akapitzlist"/>
        <w:numPr>
          <w:ilvl w:val="0"/>
          <w:numId w:val="16"/>
        </w:numPr>
        <w:ind w:left="1077" w:hanging="357"/>
        <w:jc w:val="both"/>
        <w:rPr>
          <w:rFonts w:asciiTheme="minorHAnsi" w:hAnsiTheme="minorHAnsi" w:cstheme="minorHAnsi"/>
          <w:color w:val="000000" w:themeColor="text1"/>
          <w:sz w:val="22"/>
          <w:szCs w:val="22"/>
        </w:rPr>
      </w:pPr>
      <w:r w:rsidRPr="00CC3474">
        <w:rPr>
          <w:rFonts w:asciiTheme="minorHAnsi" w:hAnsiTheme="minorHAnsi" w:cstheme="minorHAnsi"/>
          <w:color w:val="000000" w:themeColor="text1"/>
          <w:sz w:val="22"/>
          <w:szCs w:val="22"/>
        </w:rPr>
        <w:t>e</w:t>
      </w:r>
      <w:r w:rsidR="00E0314A" w:rsidRPr="00CC3474">
        <w:rPr>
          <w:rFonts w:asciiTheme="minorHAnsi" w:hAnsiTheme="minorHAnsi" w:cstheme="minorHAnsi"/>
          <w:color w:val="000000" w:themeColor="text1"/>
          <w:sz w:val="22"/>
          <w:szCs w:val="22"/>
        </w:rPr>
        <w:t>wentualne użyte w dokumentacji zamówienia nazwy, które wskazują lub mogłyby kojarzyć się z producentem lub firmą, nie mają na celu preferowani</w:t>
      </w:r>
      <w:r w:rsidR="00812EEF" w:rsidRPr="00CC3474">
        <w:rPr>
          <w:rFonts w:asciiTheme="minorHAnsi" w:hAnsiTheme="minorHAnsi" w:cstheme="minorHAnsi"/>
          <w:color w:val="000000" w:themeColor="text1"/>
          <w:sz w:val="22"/>
          <w:szCs w:val="22"/>
        </w:rPr>
        <w:t>a</w:t>
      </w:r>
      <w:r w:rsidR="00E0314A" w:rsidRPr="00CC3474">
        <w:rPr>
          <w:rFonts w:asciiTheme="minorHAnsi" w:hAnsiTheme="minorHAnsi" w:cstheme="minorHAnsi"/>
          <w:color w:val="000000" w:themeColor="text1"/>
          <w:sz w:val="22"/>
          <w:szCs w:val="22"/>
        </w:rPr>
        <w:t xml:space="preserve"> rozwiązań danego producenta lecz wskazanie na rozwiązanie, które powinno posiadać cechy techniczne, technologiczne nie gorsze od podanych w dokumentacji zamówienia.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r w:rsidR="00193C9F" w:rsidRPr="00CC3474">
        <w:rPr>
          <w:rFonts w:asciiTheme="minorHAnsi" w:hAnsiTheme="minorHAnsi" w:cstheme="minorHAnsi"/>
          <w:color w:val="000000" w:themeColor="text1"/>
          <w:sz w:val="22"/>
          <w:szCs w:val="22"/>
        </w:rPr>
        <w:t>;</w:t>
      </w:r>
    </w:p>
    <w:p w14:paraId="74A4B307" w14:textId="21FBF871" w:rsidR="003B021A" w:rsidRPr="00CC3474" w:rsidRDefault="000F5D54" w:rsidP="005E231C">
      <w:pPr>
        <w:pStyle w:val="Akapitzlist"/>
        <w:numPr>
          <w:ilvl w:val="0"/>
          <w:numId w:val="16"/>
        </w:numPr>
        <w:ind w:left="1077" w:hanging="357"/>
        <w:jc w:val="both"/>
        <w:rPr>
          <w:rFonts w:asciiTheme="minorHAnsi" w:hAnsiTheme="minorHAnsi" w:cstheme="minorHAnsi"/>
          <w:color w:val="000000" w:themeColor="text1"/>
          <w:sz w:val="22"/>
          <w:szCs w:val="22"/>
        </w:rPr>
      </w:pPr>
      <w:r w:rsidRPr="00CC3474">
        <w:rPr>
          <w:rFonts w:asciiTheme="minorHAnsi" w:hAnsiTheme="minorHAnsi" w:cstheme="minorHAnsi"/>
          <w:color w:val="000000" w:themeColor="text1"/>
          <w:sz w:val="22"/>
          <w:szCs w:val="22"/>
        </w:rPr>
        <w:t>r</w:t>
      </w:r>
      <w:r w:rsidR="003B021A" w:rsidRPr="00CC3474">
        <w:rPr>
          <w:rFonts w:asciiTheme="minorHAnsi" w:hAnsiTheme="minorHAnsi" w:cstheme="minorHAnsi"/>
          <w:color w:val="000000" w:themeColor="text1"/>
          <w:sz w:val="22"/>
          <w:szCs w:val="22"/>
        </w:rPr>
        <w:t xml:space="preserve">ozwiązania równoważne zaproponowane przez Wykonawcę muszą posiadać co  najmniej takie same lub lepsze parametry, co najmniej w  zakresie </w:t>
      </w:r>
      <w:r w:rsidR="00542E8D" w:rsidRPr="00CC3474">
        <w:rPr>
          <w:rFonts w:asciiTheme="minorHAnsi" w:hAnsiTheme="minorHAnsi" w:cstheme="minorHAnsi"/>
          <w:color w:val="000000" w:themeColor="text1"/>
          <w:sz w:val="22"/>
          <w:szCs w:val="22"/>
        </w:rPr>
        <w:t xml:space="preserve">wskazanym przez Zamawiającego </w:t>
      </w:r>
      <w:r w:rsidR="003B021A" w:rsidRPr="00CC3474">
        <w:rPr>
          <w:rFonts w:asciiTheme="minorHAnsi" w:hAnsiTheme="minorHAnsi" w:cstheme="minorHAnsi"/>
          <w:color w:val="000000" w:themeColor="text1"/>
          <w:sz w:val="22"/>
          <w:szCs w:val="22"/>
        </w:rPr>
        <w:t>i nie obniż</w:t>
      </w:r>
      <w:r w:rsidR="00542E8D" w:rsidRPr="00CC3474">
        <w:rPr>
          <w:rFonts w:asciiTheme="minorHAnsi" w:hAnsiTheme="minorHAnsi" w:cstheme="minorHAnsi"/>
          <w:color w:val="000000" w:themeColor="text1"/>
          <w:sz w:val="22"/>
          <w:szCs w:val="22"/>
        </w:rPr>
        <w:t>ą</w:t>
      </w:r>
      <w:r w:rsidR="003B021A" w:rsidRPr="00CC3474">
        <w:rPr>
          <w:rFonts w:asciiTheme="minorHAnsi" w:hAnsiTheme="minorHAnsi" w:cstheme="minorHAnsi"/>
          <w:color w:val="000000" w:themeColor="text1"/>
          <w:sz w:val="22"/>
          <w:szCs w:val="22"/>
        </w:rPr>
        <w:t xml:space="preserve"> określonych przez Zamawiającego standardów</w:t>
      </w:r>
      <w:r w:rsidR="00193C9F" w:rsidRPr="00CC3474">
        <w:rPr>
          <w:rFonts w:asciiTheme="minorHAnsi" w:hAnsiTheme="minorHAnsi" w:cstheme="minorHAnsi"/>
          <w:color w:val="000000" w:themeColor="text1"/>
          <w:sz w:val="22"/>
          <w:szCs w:val="22"/>
        </w:rPr>
        <w:t>;</w:t>
      </w:r>
    </w:p>
    <w:p w14:paraId="326DA37D" w14:textId="7F00C6ED" w:rsidR="003B021A" w:rsidRPr="00CC3474" w:rsidRDefault="003B021A" w:rsidP="005E231C">
      <w:pPr>
        <w:pStyle w:val="Akapitzlist"/>
        <w:numPr>
          <w:ilvl w:val="0"/>
          <w:numId w:val="16"/>
        </w:numPr>
        <w:ind w:left="1077" w:hanging="357"/>
        <w:jc w:val="both"/>
        <w:rPr>
          <w:rFonts w:asciiTheme="minorHAnsi" w:hAnsiTheme="minorHAnsi" w:cstheme="minorHAnsi"/>
          <w:color w:val="000000" w:themeColor="text1"/>
          <w:sz w:val="22"/>
          <w:szCs w:val="22"/>
        </w:rPr>
      </w:pPr>
      <w:bookmarkStart w:id="5" w:name="_Hlk83626682"/>
      <w:r w:rsidRPr="00CC3474">
        <w:rPr>
          <w:rFonts w:asciiTheme="minorHAnsi" w:hAnsiTheme="minorHAnsi" w:cstheme="minorHAnsi"/>
          <w:color w:val="000000" w:themeColor="text1"/>
          <w:sz w:val="22"/>
          <w:szCs w:val="22"/>
        </w:rPr>
        <w:t xml:space="preserve">Wykonawca, który oferuje rozwiązania równoważne, jest zobowiązany wykazać, że oferowane przez niego dostawy spełniają wymagania określone przez Zamawiającego. </w:t>
      </w:r>
      <w:bookmarkEnd w:id="5"/>
    </w:p>
    <w:p w14:paraId="484B612F" w14:textId="4A1CB385" w:rsidR="00E92AB5" w:rsidRDefault="00E92AB5" w:rsidP="00243FA3">
      <w:pPr>
        <w:spacing w:after="0" w:line="240" w:lineRule="auto"/>
        <w:jc w:val="both"/>
      </w:pPr>
    </w:p>
    <w:p w14:paraId="3E726C13" w14:textId="77777777" w:rsidR="00DF506D" w:rsidRDefault="00172FA8" w:rsidP="00DC1929">
      <w:pPr>
        <w:pBdr>
          <w:bottom w:val="single" w:sz="6" w:space="1" w:color="auto"/>
        </w:pBdr>
        <w:spacing w:after="0" w:line="240" w:lineRule="auto"/>
        <w:jc w:val="center"/>
        <w:rPr>
          <w:b/>
        </w:rPr>
      </w:pPr>
      <w:r>
        <w:rPr>
          <w:b/>
        </w:rPr>
        <w:t xml:space="preserve">ROZDZIAŁ </w:t>
      </w:r>
      <w:r w:rsidR="007C4A54">
        <w:rPr>
          <w:b/>
        </w:rPr>
        <w:t>6</w:t>
      </w:r>
      <w:r w:rsidR="00446DC4">
        <w:rPr>
          <w:b/>
        </w:rPr>
        <w:t xml:space="preserve">. </w:t>
      </w:r>
    </w:p>
    <w:p w14:paraId="4ACEF280" w14:textId="2AC88586" w:rsidR="00B03685" w:rsidRPr="00B03685" w:rsidRDefault="00B03685" w:rsidP="00DC1929">
      <w:pPr>
        <w:pBdr>
          <w:bottom w:val="single" w:sz="6" w:space="1" w:color="auto"/>
        </w:pBdr>
        <w:spacing w:after="0" w:line="240" w:lineRule="auto"/>
        <w:jc w:val="center"/>
        <w:rPr>
          <w:b/>
        </w:rPr>
      </w:pPr>
      <w:r w:rsidRPr="00B03685">
        <w:rPr>
          <w:b/>
        </w:rPr>
        <w:t xml:space="preserve">TERMIN </w:t>
      </w:r>
      <w:r w:rsidR="00653455">
        <w:rPr>
          <w:b/>
        </w:rPr>
        <w:t>REALIZACJI</w:t>
      </w:r>
      <w:r w:rsidRPr="00B03685">
        <w:rPr>
          <w:b/>
        </w:rPr>
        <w:t xml:space="preserve"> ZAMÓWIENIA</w:t>
      </w:r>
    </w:p>
    <w:p w14:paraId="6DA19E40" w14:textId="77777777" w:rsidR="008740FC" w:rsidRDefault="008740FC" w:rsidP="009342C9">
      <w:pPr>
        <w:spacing w:after="0" w:line="240" w:lineRule="auto"/>
        <w:rPr>
          <w:rFonts w:eastAsia="Calibri" w:cs="Times New Roman"/>
        </w:rPr>
      </w:pPr>
    </w:p>
    <w:p w14:paraId="779C3397" w14:textId="6B09CF1A" w:rsidR="00396FB6" w:rsidRPr="00D70D71" w:rsidRDefault="00DC1929" w:rsidP="00D70D71">
      <w:pPr>
        <w:spacing w:after="0" w:line="240" w:lineRule="auto"/>
        <w:jc w:val="both"/>
        <w:rPr>
          <w:rFonts w:eastAsia="Calibri" w:cs="Times New Roman"/>
        </w:rPr>
      </w:pPr>
      <w:r w:rsidRPr="00DC1929">
        <w:rPr>
          <w:rFonts w:eastAsia="Calibri" w:cs="Times New Roman"/>
        </w:rPr>
        <w:t xml:space="preserve">Termin </w:t>
      </w:r>
      <w:r w:rsidR="00653455">
        <w:rPr>
          <w:rFonts w:eastAsia="Calibri" w:cs="Times New Roman"/>
        </w:rPr>
        <w:t>realizacji</w:t>
      </w:r>
      <w:r w:rsidRPr="00DC1929">
        <w:rPr>
          <w:rFonts w:eastAsia="Calibri" w:cs="Times New Roman"/>
        </w:rPr>
        <w:t xml:space="preserve"> </w:t>
      </w:r>
      <w:r w:rsidRPr="009342C9">
        <w:rPr>
          <w:rFonts w:eastAsia="Calibri" w:cs="Times New Roman"/>
        </w:rPr>
        <w:t>zamówienia</w:t>
      </w:r>
      <w:r w:rsidR="00D70D71">
        <w:rPr>
          <w:rFonts w:eastAsia="Calibri" w:cs="Times New Roman"/>
        </w:rPr>
        <w:t xml:space="preserve"> </w:t>
      </w:r>
      <w:r w:rsidR="003F0B27" w:rsidRPr="00D70D71">
        <w:rPr>
          <w:rFonts w:eastAsia="Calibri" w:cstheme="minorHAnsi"/>
        </w:rPr>
        <w:t>do 30 dni</w:t>
      </w:r>
      <w:r w:rsidR="00F00A3A" w:rsidRPr="00D70D71">
        <w:rPr>
          <w:rFonts w:eastAsia="Calibri" w:cstheme="minorHAnsi"/>
        </w:rPr>
        <w:t>, licząc</w:t>
      </w:r>
      <w:r w:rsidR="0064630A" w:rsidRPr="00D70D71">
        <w:rPr>
          <w:rFonts w:eastAsia="Calibri" w:cstheme="minorHAnsi"/>
        </w:rPr>
        <w:t xml:space="preserve"> </w:t>
      </w:r>
      <w:r w:rsidRPr="00D70D71">
        <w:rPr>
          <w:rFonts w:eastAsia="Calibri" w:cstheme="minorHAnsi"/>
        </w:rPr>
        <w:t>od daty podpisania umowy</w:t>
      </w:r>
      <w:r w:rsidR="00243FA3" w:rsidRPr="00D70D71">
        <w:rPr>
          <w:rFonts w:eastAsia="Calibri" w:cstheme="minorHAnsi"/>
        </w:rPr>
        <w:t>.</w:t>
      </w:r>
      <w:r w:rsidR="007F0D3A" w:rsidRPr="00D70D71">
        <w:rPr>
          <w:rFonts w:eastAsia="Calibri" w:cstheme="minorHAnsi"/>
        </w:rPr>
        <w:t xml:space="preserve"> </w:t>
      </w:r>
    </w:p>
    <w:p w14:paraId="0C82FDE5" w14:textId="35C8D7BF" w:rsidR="002D1F22" w:rsidRDefault="002D1F22" w:rsidP="005E43E5">
      <w:pPr>
        <w:spacing w:after="0" w:line="240" w:lineRule="auto"/>
        <w:jc w:val="both"/>
      </w:pPr>
    </w:p>
    <w:p w14:paraId="585A9206" w14:textId="77777777" w:rsidR="00DF506D" w:rsidRDefault="00172FA8" w:rsidP="002D1F22">
      <w:pPr>
        <w:pBdr>
          <w:bottom w:val="single" w:sz="6" w:space="1" w:color="auto"/>
        </w:pBdr>
        <w:spacing w:after="0" w:line="240" w:lineRule="auto"/>
        <w:jc w:val="center"/>
        <w:rPr>
          <w:b/>
        </w:rPr>
      </w:pPr>
      <w:r>
        <w:rPr>
          <w:b/>
        </w:rPr>
        <w:t xml:space="preserve">ROZDZIAŁ </w:t>
      </w:r>
      <w:r w:rsidR="003472FD">
        <w:rPr>
          <w:b/>
        </w:rPr>
        <w:t xml:space="preserve">7. </w:t>
      </w:r>
    </w:p>
    <w:p w14:paraId="1852F40A" w14:textId="46A8E4B3" w:rsidR="002D1F22" w:rsidRPr="00016AFB" w:rsidRDefault="002D1F22" w:rsidP="002D1F22">
      <w:pPr>
        <w:pBdr>
          <w:bottom w:val="single" w:sz="6" w:space="1" w:color="auto"/>
        </w:pBdr>
        <w:spacing w:after="0" w:line="240" w:lineRule="auto"/>
        <w:jc w:val="center"/>
        <w:rPr>
          <w:b/>
        </w:rPr>
      </w:pPr>
      <w:r w:rsidRPr="00016AFB">
        <w:rPr>
          <w:b/>
        </w:rPr>
        <w:t>PROJEKTOWANE POSTANOWIENIA UMOWY</w:t>
      </w:r>
    </w:p>
    <w:p w14:paraId="4168DFCD" w14:textId="77777777" w:rsidR="002D1F22" w:rsidRDefault="002D1F22" w:rsidP="002D1F22">
      <w:pPr>
        <w:spacing w:after="0" w:line="240" w:lineRule="auto"/>
        <w:jc w:val="both"/>
      </w:pPr>
    </w:p>
    <w:p w14:paraId="4E27E861" w14:textId="3799DF47" w:rsidR="004C2D13" w:rsidRPr="00955A9F" w:rsidRDefault="002D1F22" w:rsidP="00F8068A">
      <w:pPr>
        <w:spacing w:after="0" w:line="240" w:lineRule="auto"/>
        <w:jc w:val="both"/>
      </w:pPr>
      <w:r w:rsidRPr="00DD50C6">
        <w:t xml:space="preserve">Projektowane postanowienia umowy, które zostaną wprowadzone do treści umowy zostały </w:t>
      </w:r>
      <w:r w:rsidR="00BA0724" w:rsidRPr="00DD50C6">
        <w:t>zamieszczon</w:t>
      </w:r>
      <w:r w:rsidR="003F6F82" w:rsidRPr="00DD50C6">
        <w:t>e</w:t>
      </w:r>
      <w:r w:rsidRPr="00DD50C6">
        <w:t xml:space="preserve"> w </w:t>
      </w:r>
      <w:r w:rsidR="009342C9">
        <w:t>Z</w:t>
      </w:r>
      <w:r w:rsidRPr="00DD50C6">
        <w:t>ałączniku</w:t>
      </w:r>
      <w:r w:rsidR="009376A8">
        <w:t xml:space="preserve"> </w:t>
      </w:r>
      <w:r w:rsidR="00955A9F">
        <w:t>nr 1</w:t>
      </w:r>
      <w:r w:rsidR="001B31B5">
        <w:t xml:space="preserve"> </w:t>
      </w:r>
      <w:r w:rsidR="001B31B5" w:rsidRPr="00DD50C6">
        <w:t>do SWZ</w:t>
      </w:r>
      <w:r w:rsidR="001B31B5">
        <w:t xml:space="preserve"> </w:t>
      </w:r>
      <w:r w:rsidR="00D70D71">
        <w:t xml:space="preserve">- </w:t>
      </w:r>
      <w:r w:rsidR="008A5D04">
        <w:t>Projektowane postanowienia umowy,</w:t>
      </w:r>
      <w:r w:rsidR="007C4A54" w:rsidRPr="00DD50C6">
        <w:t xml:space="preserve"> </w:t>
      </w:r>
      <w:r w:rsidR="00BE5FCA" w:rsidRPr="00DD50C6">
        <w:t>któr</w:t>
      </w:r>
      <w:r w:rsidR="001B31B5">
        <w:t>e są</w:t>
      </w:r>
      <w:r w:rsidR="00BE5FCA" w:rsidRPr="00DD50C6">
        <w:t xml:space="preserve"> integralną częścią SWZ</w:t>
      </w:r>
      <w:r w:rsidR="009342C9">
        <w:t>.</w:t>
      </w:r>
    </w:p>
    <w:p w14:paraId="26A65A24" w14:textId="77777777" w:rsidR="00DF506D" w:rsidRDefault="00172FA8" w:rsidP="00E35324">
      <w:pPr>
        <w:pBdr>
          <w:bottom w:val="single" w:sz="6" w:space="1" w:color="auto"/>
        </w:pBdr>
        <w:spacing w:after="0" w:line="240" w:lineRule="auto"/>
        <w:jc w:val="center"/>
        <w:rPr>
          <w:b/>
        </w:rPr>
      </w:pPr>
      <w:r>
        <w:rPr>
          <w:b/>
        </w:rPr>
        <w:t xml:space="preserve">ROZDZIAŁ </w:t>
      </w:r>
      <w:r w:rsidR="003472FD">
        <w:rPr>
          <w:b/>
        </w:rPr>
        <w:t xml:space="preserve">8. </w:t>
      </w:r>
    </w:p>
    <w:p w14:paraId="47DCA73B" w14:textId="25A0D8B5" w:rsidR="00E360DF" w:rsidRPr="00E35324" w:rsidRDefault="00E35324" w:rsidP="00E35324">
      <w:pPr>
        <w:pBdr>
          <w:bottom w:val="single" w:sz="6" w:space="1" w:color="auto"/>
        </w:pBdr>
        <w:spacing w:after="0" w:line="240" w:lineRule="auto"/>
        <w:jc w:val="center"/>
        <w:rPr>
          <w:b/>
        </w:rPr>
      </w:pPr>
      <w:r w:rsidRPr="00E35324">
        <w:rPr>
          <w:b/>
        </w:rPr>
        <w:t>WYJAŚNIENIA TREŚCI SPECYFIKACJI WARUNKÓW ZAMÓWIENIA</w:t>
      </w:r>
    </w:p>
    <w:p w14:paraId="770864F6" w14:textId="77777777" w:rsidR="00E35324" w:rsidRDefault="00E35324" w:rsidP="007A4B35">
      <w:pPr>
        <w:spacing w:after="0" w:line="240" w:lineRule="auto"/>
      </w:pPr>
    </w:p>
    <w:p w14:paraId="4142F8C8" w14:textId="77777777" w:rsidR="009342C9" w:rsidRDefault="009342C9" w:rsidP="005E231C">
      <w:pPr>
        <w:pStyle w:val="Akapitzlist"/>
        <w:numPr>
          <w:ilvl w:val="1"/>
          <w:numId w:val="21"/>
        </w:numPr>
        <w:jc w:val="both"/>
        <w:rPr>
          <w:rFonts w:asciiTheme="minorHAnsi" w:hAnsiTheme="minorHAnsi"/>
          <w:sz w:val="22"/>
          <w:szCs w:val="22"/>
        </w:rPr>
      </w:pPr>
      <w:r w:rsidRPr="001D7D26">
        <w:rPr>
          <w:rFonts w:asciiTheme="minorHAnsi" w:hAnsiTheme="minorHAnsi"/>
          <w:sz w:val="22"/>
          <w:szCs w:val="22"/>
        </w:rPr>
        <w:t xml:space="preserve">Wykonawca może </w:t>
      </w:r>
      <w:r>
        <w:rPr>
          <w:rFonts w:asciiTheme="minorHAnsi" w:hAnsiTheme="minorHAnsi"/>
          <w:sz w:val="22"/>
          <w:szCs w:val="22"/>
        </w:rPr>
        <w:t>zwrócić się do Z</w:t>
      </w:r>
      <w:r w:rsidRPr="001D7D26">
        <w:rPr>
          <w:rFonts w:asciiTheme="minorHAnsi" w:hAnsiTheme="minorHAnsi"/>
          <w:sz w:val="22"/>
          <w:szCs w:val="22"/>
        </w:rPr>
        <w:t>amawiającego z wnioskiem o wyjaśnienie treści SWZ.</w:t>
      </w:r>
    </w:p>
    <w:p w14:paraId="414EFB21" w14:textId="77777777" w:rsidR="009342C9" w:rsidRDefault="009342C9" w:rsidP="005E231C">
      <w:pPr>
        <w:pStyle w:val="Akapitzlist"/>
        <w:numPr>
          <w:ilvl w:val="1"/>
          <w:numId w:val="21"/>
        </w:numPr>
        <w:jc w:val="both"/>
        <w:rPr>
          <w:rFonts w:asciiTheme="minorHAnsi" w:hAnsiTheme="minorHAnsi"/>
          <w:sz w:val="22"/>
          <w:szCs w:val="22"/>
        </w:rPr>
      </w:pPr>
      <w:r w:rsidRPr="001D7D26">
        <w:rPr>
          <w:rFonts w:asciiTheme="minorHAnsi" w:hAnsiTheme="minorHAnsi"/>
          <w:sz w:val="22"/>
          <w:szCs w:val="22"/>
        </w:rPr>
        <w:t>Zamawiający jest obowiązany udzielić wyjaśnień niezwłocznie, jednak nie później niż na 2  dni przed upływem terminu składania ofert, pod warunkiem że wniosek o wyj</w:t>
      </w:r>
      <w:r>
        <w:rPr>
          <w:rFonts w:asciiTheme="minorHAnsi" w:hAnsiTheme="minorHAnsi"/>
          <w:sz w:val="22"/>
          <w:szCs w:val="22"/>
        </w:rPr>
        <w:t>aśnienie treści SWZ wpłynął do Z</w:t>
      </w:r>
      <w:r w:rsidRPr="001D7D26">
        <w:rPr>
          <w:rFonts w:asciiTheme="minorHAnsi" w:hAnsiTheme="minorHAnsi"/>
          <w:sz w:val="22"/>
          <w:szCs w:val="22"/>
        </w:rPr>
        <w:t>amawiającego nie później niż na 4 dni przed upływem terminu składania ofert.</w:t>
      </w:r>
    </w:p>
    <w:p w14:paraId="0E04FF1A" w14:textId="43987B19" w:rsidR="009342C9" w:rsidRPr="001D7D26" w:rsidRDefault="009342C9" w:rsidP="005E231C">
      <w:pPr>
        <w:pStyle w:val="Akapitzlist"/>
        <w:numPr>
          <w:ilvl w:val="1"/>
          <w:numId w:val="21"/>
        </w:numPr>
        <w:jc w:val="both"/>
        <w:rPr>
          <w:rFonts w:asciiTheme="minorHAnsi" w:hAnsiTheme="minorHAnsi"/>
          <w:sz w:val="22"/>
          <w:szCs w:val="22"/>
        </w:rPr>
      </w:pPr>
      <w:r>
        <w:rPr>
          <w:rFonts w:asciiTheme="minorHAnsi" w:hAnsiTheme="minorHAnsi"/>
          <w:color w:val="000000"/>
          <w:sz w:val="22"/>
          <w:szCs w:val="22"/>
        </w:rPr>
        <w:t>Jeżeli Z</w:t>
      </w:r>
      <w:r w:rsidRPr="001D7D26">
        <w:rPr>
          <w:rFonts w:asciiTheme="minorHAnsi" w:hAnsiTheme="minorHAnsi"/>
          <w:color w:val="000000"/>
          <w:sz w:val="22"/>
          <w:szCs w:val="22"/>
        </w:rPr>
        <w:t>amawiający nie udzieli wyjaśnień</w:t>
      </w:r>
      <w:r>
        <w:rPr>
          <w:rFonts w:asciiTheme="minorHAnsi" w:hAnsiTheme="minorHAnsi"/>
          <w:color w:val="000000"/>
          <w:sz w:val="22"/>
          <w:szCs w:val="22"/>
        </w:rPr>
        <w:t xml:space="preserve"> w terminie, o którym mowa w pkt</w:t>
      </w:r>
      <w:r w:rsidRPr="001D7D26">
        <w:rPr>
          <w:rFonts w:asciiTheme="minorHAnsi" w:hAnsiTheme="minorHAnsi"/>
          <w:color w:val="000000"/>
          <w:sz w:val="22"/>
          <w:szCs w:val="22"/>
        </w:rPr>
        <w:t xml:space="preserve"> 2, przedłuża termin składania ofert o czas niezbędny do zapoznania się wszystkich zainteresowanych</w:t>
      </w:r>
      <w:r>
        <w:rPr>
          <w:rFonts w:asciiTheme="minorHAnsi" w:hAnsiTheme="minorHAnsi"/>
          <w:color w:val="000000"/>
          <w:sz w:val="22"/>
          <w:szCs w:val="22"/>
        </w:rPr>
        <w:t xml:space="preserve"> W</w:t>
      </w:r>
      <w:r w:rsidR="00700602">
        <w:rPr>
          <w:rFonts w:asciiTheme="minorHAnsi" w:hAnsiTheme="minorHAnsi"/>
          <w:color w:val="000000"/>
          <w:sz w:val="22"/>
          <w:szCs w:val="22"/>
        </w:rPr>
        <w:t>ykonawców z </w:t>
      </w:r>
      <w:r w:rsidRPr="001D7D26">
        <w:rPr>
          <w:rFonts w:asciiTheme="minorHAnsi" w:hAnsiTheme="minorHAnsi"/>
          <w:color w:val="000000"/>
          <w:sz w:val="22"/>
          <w:szCs w:val="22"/>
        </w:rPr>
        <w:t>wyjaśnieniami niezbędnymi do należytego przygotowania i złożenia ofert.</w:t>
      </w:r>
    </w:p>
    <w:p w14:paraId="70BB4150" w14:textId="77777777" w:rsidR="009342C9" w:rsidRPr="001D7D26" w:rsidRDefault="009342C9" w:rsidP="005E231C">
      <w:pPr>
        <w:pStyle w:val="Akapitzlist"/>
        <w:numPr>
          <w:ilvl w:val="1"/>
          <w:numId w:val="21"/>
        </w:numPr>
        <w:jc w:val="both"/>
        <w:rPr>
          <w:rFonts w:asciiTheme="minorHAnsi" w:hAnsiTheme="minorHAnsi"/>
          <w:sz w:val="22"/>
          <w:szCs w:val="22"/>
        </w:rPr>
      </w:pPr>
      <w:r w:rsidRPr="001D7D26">
        <w:rPr>
          <w:rFonts w:asciiTheme="minorHAnsi" w:hAnsiTheme="minorHAnsi"/>
          <w:color w:val="000000"/>
          <w:sz w:val="22"/>
          <w:szCs w:val="22"/>
        </w:rPr>
        <w:t>W przypadku gdy wniosek o wyjaśnienie treści SWZ nie wpłynął w te</w:t>
      </w:r>
      <w:r>
        <w:rPr>
          <w:rFonts w:asciiTheme="minorHAnsi" w:hAnsiTheme="minorHAnsi"/>
          <w:color w:val="000000"/>
          <w:sz w:val="22"/>
          <w:szCs w:val="22"/>
        </w:rPr>
        <w:t>rminie, o którym mowa w pkt 2, Z</w:t>
      </w:r>
      <w:r w:rsidRPr="001D7D26">
        <w:rPr>
          <w:rFonts w:asciiTheme="minorHAnsi" w:hAnsiTheme="minorHAnsi"/>
          <w:color w:val="000000"/>
          <w:sz w:val="22"/>
          <w:szCs w:val="22"/>
        </w:rPr>
        <w:t>amawiający nie ma obowiązku udzielania wyjaśnień SWZ oraz obowiązku przedłużenia terminu składania ofert.</w:t>
      </w:r>
    </w:p>
    <w:p w14:paraId="5AC59518" w14:textId="77777777" w:rsidR="009342C9" w:rsidRPr="001D7D26" w:rsidRDefault="009342C9" w:rsidP="005E231C">
      <w:pPr>
        <w:pStyle w:val="Akapitzlist"/>
        <w:numPr>
          <w:ilvl w:val="1"/>
          <w:numId w:val="21"/>
        </w:numPr>
        <w:jc w:val="both"/>
        <w:rPr>
          <w:rFonts w:asciiTheme="minorHAnsi" w:hAnsiTheme="minorHAnsi"/>
          <w:sz w:val="22"/>
          <w:szCs w:val="22"/>
        </w:rPr>
      </w:pPr>
      <w:r w:rsidRPr="001D7D26">
        <w:rPr>
          <w:rFonts w:asciiTheme="minorHAnsi" w:hAnsiTheme="minorHAnsi"/>
          <w:color w:val="000000"/>
          <w:sz w:val="22"/>
          <w:szCs w:val="22"/>
        </w:rPr>
        <w:t>Przedłużenie terminu skład</w:t>
      </w:r>
      <w:r>
        <w:rPr>
          <w:rFonts w:asciiTheme="minorHAnsi" w:hAnsiTheme="minorHAnsi"/>
          <w:color w:val="000000"/>
          <w:sz w:val="22"/>
          <w:szCs w:val="22"/>
        </w:rPr>
        <w:t>ania ofert, o których mowa w pkt</w:t>
      </w:r>
      <w:r w:rsidRPr="001D7D26">
        <w:rPr>
          <w:rFonts w:asciiTheme="minorHAnsi" w:hAnsiTheme="minorHAnsi"/>
          <w:color w:val="000000"/>
          <w:sz w:val="22"/>
          <w:szCs w:val="22"/>
        </w:rPr>
        <w:t xml:space="preserve"> 3, nie wpływa na bieg terminu składania wniosku o wyjaśnienie treści SWZ.</w:t>
      </w:r>
    </w:p>
    <w:p w14:paraId="68F59D72" w14:textId="77777777" w:rsidR="009342C9" w:rsidRDefault="009342C9" w:rsidP="005E231C">
      <w:pPr>
        <w:pStyle w:val="Akapitzlist"/>
        <w:numPr>
          <w:ilvl w:val="1"/>
          <w:numId w:val="21"/>
        </w:numPr>
        <w:jc w:val="both"/>
        <w:rPr>
          <w:rFonts w:asciiTheme="minorHAnsi" w:hAnsiTheme="minorHAnsi"/>
          <w:sz w:val="22"/>
          <w:szCs w:val="22"/>
        </w:rPr>
      </w:pPr>
      <w:r w:rsidRPr="001D7D26">
        <w:rPr>
          <w:rFonts w:asciiTheme="minorHAnsi" w:hAnsiTheme="minorHAnsi"/>
          <w:sz w:val="22"/>
          <w:szCs w:val="22"/>
        </w:rPr>
        <w:t>Treś</w:t>
      </w:r>
      <w:r>
        <w:rPr>
          <w:rFonts w:asciiTheme="minorHAnsi" w:hAnsiTheme="minorHAnsi"/>
          <w:sz w:val="22"/>
          <w:szCs w:val="22"/>
        </w:rPr>
        <w:t>ć zapytań wraz z wyjaśnieniami Z</w:t>
      </w:r>
      <w:r w:rsidRPr="001D7D26">
        <w:rPr>
          <w:rFonts w:asciiTheme="minorHAnsi" w:hAnsiTheme="minorHAnsi"/>
          <w:sz w:val="22"/>
          <w:szCs w:val="22"/>
        </w:rPr>
        <w:t>amawiający udostępnia, bez ujawniania źródła zapytania, na stronie internetowej prowadzonego postępowania.</w:t>
      </w:r>
    </w:p>
    <w:p w14:paraId="5B36F3D9" w14:textId="77777777" w:rsidR="00E35324" w:rsidRDefault="00E35324" w:rsidP="00F8068A">
      <w:pPr>
        <w:pBdr>
          <w:bottom w:val="single" w:sz="6" w:space="1" w:color="auto"/>
        </w:pBdr>
        <w:spacing w:after="0" w:line="240" w:lineRule="auto"/>
        <w:jc w:val="center"/>
        <w:rPr>
          <w:b/>
        </w:rPr>
      </w:pPr>
    </w:p>
    <w:p w14:paraId="6635B5DB" w14:textId="77777777" w:rsidR="00E35324" w:rsidRDefault="00E35324" w:rsidP="00F8068A">
      <w:pPr>
        <w:pBdr>
          <w:bottom w:val="single" w:sz="6" w:space="1" w:color="auto"/>
        </w:pBdr>
        <w:spacing w:after="0" w:line="240" w:lineRule="auto"/>
        <w:jc w:val="center"/>
        <w:rPr>
          <w:b/>
        </w:rPr>
      </w:pPr>
    </w:p>
    <w:p w14:paraId="35701A6B" w14:textId="77777777" w:rsidR="00285715" w:rsidRDefault="00285715" w:rsidP="00285715">
      <w:pPr>
        <w:pBdr>
          <w:bottom w:val="single" w:sz="6" w:space="1" w:color="auto"/>
        </w:pBdr>
        <w:spacing w:after="0" w:line="264" w:lineRule="auto"/>
        <w:jc w:val="center"/>
        <w:rPr>
          <w:rFonts w:cstheme="minorHAnsi"/>
          <w:b/>
        </w:rPr>
      </w:pPr>
      <w:r w:rsidRPr="0015738B">
        <w:rPr>
          <w:rFonts w:cstheme="minorHAnsi"/>
          <w:b/>
        </w:rPr>
        <w:t>ROZDZIAŁ 9</w:t>
      </w:r>
    </w:p>
    <w:p w14:paraId="28B24188" w14:textId="77777777" w:rsidR="00285715" w:rsidRPr="0015738B" w:rsidRDefault="00285715" w:rsidP="00285715">
      <w:pPr>
        <w:pBdr>
          <w:bottom w:val="single" w:sz="6" w:space="1" w:color="auto"/>
        </w:pBdr>
        <w:spacing w:after="0" w:line="264" w:lineRule="auto"/>
        <w:jc w:val="center"/>
        <w:rPr>
          <w:rFonts w:cstheme="minorHAnsi"/>
          <w:b/>
        </w:rPr>
      </w:pPr>
      <w:r w:rsidRPr="0015738B">
        <w:rPr>
          <w:rFonts w:cstheme="minorHAnsi"/>
          <w:b/>
        </w:rPr>
        <w:t>PODSTAWY WYKLUCZENIA</w:t>
      </w:r>
      <w:r>
        <w:rPr>
          <w:rFonts w:cstheme="minorHAnsi"/>
          <w:b/>
        </w:rPr>
        <w:t xml:space="preserve">  Z UDZIAŁU W POSTĘPOWANIU</w:t>
      </w:r>
    </w:p>
    <w:p w14:paraId="5988BCE5" w14:textId="77777777" w:rsidR="00285715" w:rsidRPr="0015738B" w:rsidRDefault="00285715" w:rsidP="00285715">
      <w:pPr>
        <w:spacing w:after="0" w:line="264" w:lineRule="auto"/>
        <w:jc w:val="both"/>
        <w:rPr>
          <w:rFonts w:cstheme="minorHAnsi"/>
        </w:rPr>
      </w:pPr>
    </w:p>
    <w:p w14:paraId="6DC389C3" w14:textId="77777777" w:rsidR="00285715" w:rsidRPr="000F10D7" w:rsidRDefault="00285715" w:rsidP="00285715">
      <w:pPr>
        <w:pStyle w:val="Akapitzlist"/>
        <w:numPr>
          <w:ilvl w:val="0"/>
          <w:numId w:val="30"/>
        </w:numPr>
        <w:spacing w:line="264" w:lineRule="auto"/>
        <w:ind w:left="360" w:hanging="357"/>
        <w:jc w:val="both"/>
        <w:rPr>
          <w:rFonts w:asciiTheme="minorHAnsi" w:hAnsiTheme="minorHAnsi" w:cstheme="minorHAnsi"/>
          <w:sz w:val="22"/>
          <w:szCs w:val="22"/>
        </w:rPr>
      </w:pPr>
      <w:r w:rsidRPr="000F10D7">
        <w:rPr>
          <w:rFonts w:asciiTheme="minorHAnsi" w:hAnsiTheme="minorHAnsi" w:cstheme="minorHAnsi"/>
          <w:sz w:val="22"/>
          <w:szCs w:val="22"/>
        </w:rPr>
        <w:t>Z postępowania o udzielenie zamówienia wyklucza się Wykonawców, w stosunku, do których zachodzi którakolwiek z okoliczności wskazanych:</w:t>
      </w:r>
    </w:p>
    <w:p w14:paraId="0188DF40" w14:textId="77777777" w:rsidR="00285715" w:rsidRPr="000F10D7" w:rsidRDefault="00285715" w:rsidP="00285715">
      <w:pPr>
        <w:pStyle w:val="Akapitzlist"/>
        <w:numPr>
          <w:ilvl w:val="0"/>
          <w:numId w:val="31"/>
        </w:numPr>
        <w:spacing w:line="264" w:lineRule="auto"/>
        <w:ind w:hanging="357"/>
        <w:jc w:val="both"/>
        <w:rPr>
          <w:rFonts w:asciiTheme="minorHAnsi" w:hAnsiTheme="minorHAnsi" w:cstheme="minorHAnsi"/>
          <w:sz w:val="22"/>
          <w:szCs w:val="22"/>
        </w:rPr>
      </w:pPr>
      <w:r>
        <w:rPr>
          <w:rFonts w:asciiTheme="minorHAnsi" w:hAnsiTheme="minorHAnsi" w:cstheme="minorHAnsi"/>
          <w:sz w:val="22"/>
          <w:szCs w:val="22"/>
        </w:rPr>
        <w:t xml:space="preserve">w </w:t>
      </w:r>
      <w:r w:rsidRPr="000F10D7">
        <w:rPr>
          <w:rFonts w:asciiTheme="minorHAnsi" w:hAnsiTheme="minorHAnsi" w:cstheme="minorHAnsi"/>
          <w:sz w:val="22"/>
          <w:szCs w:val="22"/>
        </w:rPr>
        <w:t>art. 108 ust. 1 pkt 1-6 oraz art. 109 ust</w:t>
      </w:r>
      <w:r>
        <w:rPr>
          <w:rFonts w:asciiTheme="minorHAnsi" w:hAnsiTheme="minorHAnsi" w:cstheme="minorHAnsi"/>
          <w:sz w:val="22"/>
          <w:szCs w:val="22"/>
        </w:rPr>
        <w:t>.</w:t>
      </w:r>
      <w:r w:rsidRPr="000F10D7">
        <w:rPr>
          <w:rFonts w:asciiTheme="minorHAnsi" w:hAnsiTheme="minorHAnsi" w:cstheme="minorHAnsi"/>
          <w:sz w:val="22"/>
          <w:szCs w:val="22"/>
        </w:rPr>
        <w:t xml:space="preserve"> 1</w:t>
      </w:r>
      <w:r>
        <w:rPr>
          <w:rFonts w:asciiTheme="minorHAnsi" w:hAnsiTheme="minorHAnsi" w:cstheme="minorHAnsi"/>
          <w:sz w:val="22"/>
          <w:szCs w:val="22"/>
        </w:rPr>
        <w:t xml:space="preserve"> pkt 4</w:t>
      </w:r>
      <w:r w:rsidRPr="000F10D7">
        <w:rPr>
          <w:rFonts w:asciiTheme="minorHAnsi" w:hAnsiTheme="minorHAnsi" w:cstheme="minorHAnsi"/>
          <w:sz w:val="22"/>
          <w:szCs w:val="22"/>
        </w:rPr>
        <w:t xml:space="preserve"> ustawy </w:t>
      </w:r>
      <w:proofErr w:type="spellStart"/>
      <w:r w:rsidRPr="000F10D7">
        <w:rPr>
          <w:rFonts w:asciiTheme="minorHAnsi" w:hAnsiTheme="minorHAnsi" w:cstheme="minorHAnsi"/>
          <w:sz w:val="22"/>
          <w:szCs w:val="22"/>
        </w:rPr>
        <w:t>Pzp</w:t>
      </w:r>
      <w:proofErr w:type="spellEnd"/>
      <w:r>
        <w:rPr>
          <w:rFonts w:asciiTheme="minorHAnsi" w:hAnsiTheme="minorHAnsi" w:cstheme="minorHAnsi"/>
          <w:sz w:val="22"/>
          <w:szCs w:val="22"/>
        </w:rPr>
        <w:t>;</w:t>
      </w:r>
    </w:p>
    <w:p w14:paraId="7AE952D1" w14:textId="3513777B" w:rsidR="00285715" w:rsidRPr="000F10D7" w:rsidRDefault="00285715" w:rsidP="00285715">
      <w:pPr>
        <w:pStyle w:val="Akapitzlist"/>
        <w:numPr>
          <w:ilvl w:val="0"/>
          <w:numId w:val="31"/>
        </w:numPr>
        <w:spacing w:line="264" w:lineRule="auto"/>
        <w:ind w:hanging="357"/>
        <w:jc w:val="both"/>
        <w:rPr>
          <w:rStyle w:val="markedcontent"/>
          <w:rFonts w:asciiTheme="minorHAnsi" w:hAnsiTheme="minorHAnsi" w:cstheme="minorHAnsi"/>
          <w:sz w:val="22"/>
          <w:szCs w:val="22"/>
        </w:rPr>
      </w:pPr>
      <w:r>
        <w:rPr>
          <w:rFonts w:asciiTheme="minorHAnsi" w:hAnsiTheme="minorHAnsi" w:cstheme="minorHAnsi"/>
          <w:color w:val="000000"/>
          <w:sz w:val="22"/>
          <w:szCs w:val="22"/>
        </w:rPr>
        <w:t xml:space="preserve">w </w:t>
      </w:r>
      <w:r w:rsidRPr="000F10D7">
        <w:rPr>
          <w:rFonts w:asciiTheme="minorHAnsi" w:hAnsiTheme="minorHAnsi" w:cstheme="minorHAnsi"/>
          <w:color w:val="000000"/>
          <w:sz w:val="22"/>
          <w:szCs w:val="22"/>
        </w:rPr>
        <w:t xml:space="preserve">art. 7 ust. 1 ustawy z dnia 13 kwietnia 2022 roku </w:t>
      </w:r>
      <w:r w:rsidRPr="000F10D7">
        <w:rPr>
          <w:rStyle w:val="markedcontent"/>
          <w:rFonts w:asciiTheme="minorHAnsi" w:hAnsiTheme="minorHAnsi" w:cstheme="minorHAnsi"/>
          <w:color w:val="000000"/>
          <w:sz w:val="22"/>
          <w:szCs w:val="22"/>
        </w:rPr>
        <w:t xml:space="preserve">o szczególnych rozwiązaniach w </w:t>
      </w:r>
      <w:r>
        <w:rPr>
          <w:rStyle w:val="markedcontent"/>
          <w:rFonts w:asciiTheme="minorHAnsi" w:hAnsiTheme="minorHAnsi" w:cstheme="minorHAnsi"/>
          <w:color w:val="000000"/>
          <w:sz w:val="22"/>
          <w:szCs w:val="22"/>
        </w:rPr>
        <w:t> </w:t>
      </w:r>
      <w:r w:rsidRPr="000F10D7">
        <w:rPr>
          <w:rStyle w:val="markedcontent"/>
          <w:rFonts w:asciiTheme="minorHAnsi" w:hAnsiTheme="minorHAnsi" w:cstheme="minorHAnsi"/>
          <w:color w:val="000000"/>
          <w:sz w:val="22"/>
          <w:szCs w:val="22"/>
        </w:rPr>
        <w:t>zakresie przeciwdziałania wspieraniu agresji na Ukrainę oraz służących ochronie bezpieczeństwa narodowego (Dz. U. 202</w:t>
      </w:r>
      <w:r w:rsidR="000319C0">
        <w:rPr>
          <w:rStyle w:val="markedcontent"/>
          <w:rFonts w:asciiTheme="minorHAnsi" w:hAnsiTheme="minorHAnsi" w:cstheme="minorHAnsi"/>
          <w:color w:val="000000"/>
          <w:sz w:val="22"/>
          <w:szCs w:val="22"/>
        </w:rPr>
        <w:t>4</w:t>
      </w:r>
      <w:r w:rsidRPr="000F10D7">
        <w:rPr>
          <w:rStyle w:val="markedcontent"/>
          <w:rFonts w:asciiTheme="minorHAnsi" w:hAnsiTheme="minorHAnsi" w:cstheme="minorHAnsi"/>
          <w:color w:val="000000"/>
          <w:sz w:val="22"/>
          <w:szCs w:val="22"/>
        </w:rPr>
        <w:t xml:space="preserve"> poz. </w:t>
      </w:r>
      <w:r w:rsidR="000319C0">
        <w:rPr>
          <w:rStyle w:val="markedcontent"/>
          <w:rFonts w:asciiTheme="minorHAnsi" w:hAnsiTheme="minorHAnsi" w:cstheme="minorHAnsi"/>
          <w:color w:val="000000"/>
          <w:sz w:val="22"/>
          <w:szCs w:val="22"/>
        </w:rPr>
        <w:t>507</w:t>
      </w:r>
      <w:r>
        <w:rPr>
          <w:rStyle w:val="markedcontent"/>
          <w:rFonts w:asciiTheme="minorHAnsi" w:hAnsiTheme="minorHAnsi" w:cstheme="minorHAnsi"/>
          <w:color w:val="000000"/>
          <w:sz w:val="22"/>
          <w:szCs w:val="22"/>
        </w:rPr>
        <w:t xml:space="preserve"> ze zm.</w:t>
      </w:r>
      <w:r w:rsidRPr="000F10D7">
        <w:rPr>
          <w:rStyle w:val="markedcontent"/>
          <w:rFonts w:asciiTheme="minorHAnsi" w:hAnsiTheme="minorHAnsi" w:cstheme="minorHAnsi"/>
          <w:color w:val="000000"/>
          <w:sz w:val="22"/>
          <w:szCs w:val="22"/>
        </w:rPr>
        <w:t>);</w:t>
      </w:r>
    </w:p>
    <w:p w14:paraId="641B2173" w14:textId="77777777" w:rsidR="00285715" w:rsidRPr="00F4412B" w:rsidRDefault="00285715" w:rsidP="00285715">
      <w:pPr>
        <w:pStyle w:val="Akapitzlist"/>
        <w:numPr>
          <w:ilvl w:val="0"/>
          <w:numId w:val="30"/>
        </w:numPr>
        <w:spacing w:line="264" w:lineRule="auto"/>
        <w:ind w:left="360" w:hanging="357"/>
        <w:jc w:val="both"/>
        <w:rPr>
          <w:rFonts w:asciiTheme="minorHAnsi" w:hAnsiTheme="minorHAnsi" w:cstheme="minorHAnsi"/>
          <w:sz w:val="22"/>
          <w:szCs w:val="22"/>
        </w:rPr>
      </w:pPr>
      <w:r w:rsidRPr="00F4412B">
        <w:rPr>
          <w:rFonts w:asciiTheme="minorHAnsi" w:hAnsiTheme="minorHAnsi" w:cstheme="minorHAnsi"/>
          <w:sz w:val="22"/>
          <w:szCs w:val="22"/>
        </w:rPr>
        <w:t>Wykonawca może zostać wykluczony przez Zamawiającego na każdym etapie postępowania.</w:t>
      </w:r>
    </w:p>
    <w:p w14:paraId="7FDF1203" w14:textId="77777777" w:rsidR="00285715" w:rsidRPr="004B1E93" w:rsidRDefault="00285715" w:rsidP="00285715">
      <w:pPr>
        <w:pStyle w:val="Akapitzlist"/>
        <w:numPr>
          <w:ilvl w:val="0"/>
          <w:numId w:val="30"/>
        </w:numPr>
        <w:spacing w:line="264" w:lineRule="auto"/>
        <w:ind w:left="360" w:hanging="357"/>
        <w:jc w:val="both"/>
        <w:rPr>
          <w:rFonts w:asciiTheme="minorHAnsi" w:hAnsiTheme="minorHAnsi" w:cstheme="minorHAnsi"/>
          <w:sz w:val="22"/>
          <w:szCs w:val="22"/>
        </w:rPr>
      </w:pPr>
      <w:r w:rsidRPr="00F4412B">
        <w:rPr>
          <w:rFonts w:asciiTheme="minorHAnsi" w:hAnsiTheme="minorHAnsi" w:cstheme="minorHAnsi"/>
          <w:sz w:val="22"/>
          <w:szCs w:val="22"/>
        </w:rPr>
        <w:t>Wykonawca nie podlega wykluczeniu w okolicznościach określonych w art. 108 ust. 1 pkt 1, 2 i 5 lub art. 109 ust. 1 pkt</w:t>
      </w:r>
      <w:r>
        <w:rPr>
          <w:rFonts w:asciiTheme="minorHAnsi" w:hAnsiTheme="minorHAnsi" w:cstheme="minorHAnsi"/>
          <w:sz w:val="22"/>
          <w:szCs w:val="22"/>
        </w:rPr>
        <w:t xml:space="preserve"> 4</w:t>
      </w:r>
      <w:r w:rsidRPr="00F4412B">
        <w:rPr>
          <w:rFonts w:asciiTheme="minorHAnsi" w:hAnsiTheme="minorHAnsi" w:cstheme="minorHAnsi"/>
          <w:sz w:val="22"/>
          <w:szCs w:val="22"/>
        </w:rPr>
        <w:t>, jeżeli udowodni Zamawiającemu, że spełnił łącznie przesłanki, określone w art. 110 ust. 2</w:t>
      </w:r>
      <w:r>
        <w:rPr>
          <w:rFonts w:asciiTheme="minorHAnsi" w:hAnsiTheme="minorHAnsi" w:cstheme="minorHAnsi"/>
          <w:sz w:val="22"/>
          <w:szCs w:val="22"/>
        </w:rPr>
        <w:t xml:space="preserve">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p>
    <w:p w14:paraId="2BC30A1B" w14:textId="77777777" w:rsidR="00285715" w:rsidRDefault="00285715" w:rsidP="00285715">
      <w:pPr>
        <w:pBdr>
          <w:bottom w:val="single" w:sz="6" w:space="1" w:color="auto"/>
        </w:pBdr>
        <w:spacing w:after="0" w:line="264" w:lineRule="auto"/>
        <w:jc w:val="center"/>
        <w:rPr>
          <w:rFonts w:cstheme="minorHAnsi"/>
          <w:b/>
        </w:rPr>
      </w:pPr>
      <w:r w:rsidRPr="0015738B">
        <w:rPr>
          <w:rFonts w:cstheme="minorHAnsi"/>
          <w:b/>
        </w:rPr>
        <w:t>ROZDZIAŁ 10</w:t>
      </w:r>
    </w:p>
    <w:p w14:paraId="746781F3" w14:textId="77777777" w:rsidR="00285715" w:rsidRPr="0015738B" w:rsidRDefault="00285715" w:rsidP="00285715">
      <w:pPr>
        <w:pBdr>
          <w:bottom w:val="single" w:sz="6" w:space="1" w:color="auto"/>
        </w:pBdr>
        <w:spacing w:after="0" w:line="264" w:lineRule="auto"/>
        <w:jc w:val="center"/>
        <w:rPr>
          <w:rFonts w:cstheme="minorHAnsi"/>
          <w:b/>
        </w:rPr>
      </w:pPr>
      <w:r w:rsidRPr="0015738B">
        <w:rPr>
          <w:rFonts w:cstheme="minorHAnsi"/>
          <w:b/>
        </w:rPr>
        <w:t>WARUNKI UDZIAŁU W POSTĘPOWANIU</w:t>
      </w:r>
    </w:p>
    <w:p w14:paraId="41F146CE" w14:textId="77777777" w:rsidR="00285715" w:rsidRPr="00BA72F0" w:rsidRDefault="00285715" w:rsidP="00285715">
      <w:pPr>
        <w:spacing w:after="0" w:line="264" w:lineRule="auto"/>
        <w:rPr>
          <w:rFonts w:cstheme="minorHAnsi"/>
          <w:bCs/>
        </w:rPr>
      </w:pPr>
    </w:p>
    <w:p w14:paraId="60362CAB" w14:textId="77777777" w:rsidR="00285715" w:rsidRPr="00BA72F0" w:rsidRDefault="00285715" w:rsidP="00285715">
      <w:pPr>
        <w:numPr>
          <w:ilvl w:val="0"/>
          <w:numId w:val="32"/>
        </w:numPr>
        <w:spacing w:after="0" w:line="264" w:lineRule="auto"/>
        <w:jc w:val="both"/>
        <w:rPr>
          <w:rFonts w:cstheme="minorHAnsi"/>
        </w:rPr>
      </w:pPr>
      <w:r w:rsidRPr="00BA72F0">
        <w:rPr>
          <w:rFonts w:cstheme="minorHAnsi"/>
        </w:rPr>
        <w:t>O udzielenie zamówienia mogą ubiegać się Wykonawcy, którzy spełniają warunki udziału w  postępowaniu dotyczące zdolności zawodowej.</w:t>
      </w:r>
    </w:p>
    <w:p w14:paraId="195C822D" w14:textId="76437EED" w:rsidR="00285715" w:rsidRPr="008F4FB7" w:rsidRDefault="00285715" w:rsidP="00285715">
      <w:pPr>
        <w:numPr>
          <w:ilvl w:val="0"/>
          <w:numId w:val="32"/>
        </w:numPr>
        <w:spacing w:after="0" w:line="264" w:lineRule="auto"/>
        <w:jc w:val="both"/>
        <w:rPr>
          <w:rFonts w:cstheme="minorHAnsi"/>
          <w:b/>
        </w:rPr>
      </w:pPr>
      <w:r>
        <w:rPr>
          <w:rFonts w:cstheme="minorHAnsi"/>
        </w:rPr>
        <w:t>W zakresie zdolności technicznej lub zawodowej</w:t>
      </w:r>
      <w:r w:rsidR="00376134">
        <w:rPr>
          <w:rFonts w:cstheme="minorHAnsi"/>
        </w:rPr>
        <w:t xml:space="preserve"> </w:t>
      </w:r>
      <w:r>
        <w:rPr>
          <w:rFonts w:cstheme="minorHAnsi"/>
        </w:rPr>
        <w:t xml:space="preserve">warunek ten zostanie uznany za spełniony, jeżeli Wykonawca wykaże, że w okresie ostatnich trzech lat przed upływem terminu składania ofert, a  jeżeli okres prowadzenia działalności jest krótszy – w tym okresie  zrealizował </w:t>
      </w:r>
      <w:r w:rsidRPr="00801C55">
        <w:rPr>
          <w:rFonts w:cstheme="minorHAnsi"/>
          <w:b/>
        </w:rPr>
        <w:t xml:space="preserve">co najmniej jedną dostawę </w:t>
      </w:r>
      <w:r>
        <w:rPr>
          <w:rFonts w:cstheme="minorHAnsi"/>
          <w:b/>
        </w:rPr>
        <w:t>bezzałogowych statków powietrznych</w:t>
      </w:r>
      <w:r w:rsidRPr="00801C55">
        <w:rPr>
          <w:rFonts w:cstheme="minorHAnsi"/>
          <w:b/>
        </w:rPr>
        <w:t xml:space="preserve"> o wartości minimum </w:t>
      </w:r>
      <w:r w:rsidRPr="0047146B">
        <w:rPr>
          <w:rFonts w:cstheme="minorHAnsi"/>
          <w:b/>
        </w:rPr>
        <w:t>50</w:t>
      </w:r>
      <w:r w:rsidRPr="00801C55">
        <w:rPr>
          <w:rFonts w:cstheme="minorHAnsi"/>
          <w:b/>
        </w:rPr>
        <w:t xml:space="preserve"> tys. zł brutto, zrealizowanej na  podstawie jednej umowy.</w:t>
      </w:r>
    </w:p>
    <w:p w14:paraId="16CF6FDC" w14:textId="77777777" w:rsidR="00376134" w:rsidRDefault="00285715" w:rsidP="00376134">
      <w:pPr>
        <w:spacing w:after="0" w:line="264" w:lineRule="auto"/>
        <w:ind w:left="360"/>
        <w:jc w:val="both"/>
        <w:rPr>
          <w:rFonts w:cstheme="minorHAnsi"/>
        </w:rPr>
      </w:pPr>
      <w:r w:rsidRPr="0090389E">
        <w:rPr>
          <w:rFonts w:cstheme="minorHAnsi"/>
        </w:rPr>
        <w:t xml:space="preserve">Zamawiający, w celu potwierdzenia spełniania warunku udziału w postępowaniu, wymaga złożenia </w:t>
      </w:r>
      <w:r w:rsidRPr="0090389E">
        <w:rPr>
          <w:rFonts w:cstheme="minorHAnsi"/>
          <w:b/>
        </w:rPr>
        <w:t xml:space="preserve">wykazu dostaw (załącznik nr </w:t>
      </w:r>
      <w:r w:rsidRPr="0047146B">
        <w:rPr>
          <w:rFonts w:cstheme="minorHAnsi"/>
          <w:b/>
        </w:rPr>
        <w:t>6</w:t>
      </w:r>
      <w:r w:rsidRPr="0090389E">
        <w:rPr>
          <w:rFonts w:cstheme="minorHAnsi"/>
          <w:b/>
        </w:rPr>
        <w:t>)</w:t>
      </w:r>
      <w:r w:rsidRPr="0090389E">
        <w:rPr>
          <w:rFonts w:cstheme="minorHAnsi"/>
        </w:rPr>
        <w:t xml:space="preserve">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nadal wykonywanych referencje bądź inne dokumenty potwierdzające ich należyte wykonywanie powinny być wystawione w okresie ostatnich 3  miesięcy (okres liczony wstecz od dnia, w którym upłynął termin składania ofert).</w:t>
      </w:r>
      <w:r w:rsidR="00376134">
        <w:rPr>
          <w:rFonts w:cstheme="minorHAnsi"/>
        </w:rPr>
        <w:t xml:space="preserve"> </w:t>
      </w:r>
    </w:p>
    <w:p w14:paraId="16B196B3" w14:textId="77777777" w:rsidR="000F5E1F" w:rsidRPr="000F5E1F" w:rsidRDefault="000F5E1F" w:rsidP="000F5E1F">
      <w:pPr>
        <w:spacing w:after="0" w:line="240" w:lineRule="auto"/>
        <w:ind w:left="453"/>
        <w:jc w:val="center"/>
        <w:rPr>
          <w:rFonts w:cstheme="majorHAnsi"/>
          <w:color w:val="FF0000"/>
        </w:rPr>
      </w:pPr>
    </w:p>
    <w:p w14:paraId="0C91FF54" w14:textId="1F5BE085" w:rsidR="00DF506D" w:rsidRDefault="00172FA8" w:rsidP="006F3B02">
      <w:pPr>
        <w:pBdr>
          <w:bottom w:val="single" w:sz="6" w:space="1" w:color="auto"/>
        </w:pBdr>
        <w:spacing w:after="0" w:line="240" w:lineRule="auto"/>
        <w:jc w:val="center"/>
        <w:rPr>
          <w:b/>
        </w:rPr>
      </w:pPr>
      <w:r>
        <w:rPr>
          <w:b/>
        </w:rPr>
        <w:t xml:space="preserve">ROZDZIAŁ </w:t>
      </w:r>
      <w:r w:rsidR="003472FD">
        <w:rPr>
          <w:b/>
        </w:rPr>
        <w:t>1</w:t>
      </w:r>
      <w:r w:rsidR="00285715">
        <w:rPr>
          <w:b/>
        </w:rPr>
        <w:t>1</w:t>
      </w:r>
      <w:r w:rsidR="00376414">
        <w:rPr>
          <w:b/>
        </w:rPr>
        <w:t xml:space="preserve">. </w:t>
      </w:r>
    </w:p>
    <w:p w14:paraId="35EF0EEB" w14:textId="54B706F0" w:rsidR="006F3B02" w:rsidRPr="006F3B02" w:rsidRDefault="006F3B02" w:rsidP="006F3B02">
      <w:pPr>
        <w:pBdr>
          <w:bottom w:val="single" w:sz="6" w:space="1" w:color="auto"/>
        </w:pBdr>
        <w:spacing w:after="0" w:line="240" w:lineRule="auto"/>
        <w:jc w:val="center"/>
        <w:rPr>
          <w:b/>
        </w:rPr>
      </w:pPr>
      <w:r w:rsidRPr="006F3B02">
        <w:rPr>
          <w:b/>
        </w:rPr>
        <w:t>WYKONAWCY WSPÓLNIE UBIEGAJĄCY SIĘ O ZAMÓWIENIE</w:t>
      </w:r>
    </w:p>
    <w:p w14:paraId="2F1C288F" w14:textId="77777777" w:rsidR="006F3B02" w:rsidRDefault="006F3B02" w:rsidP="005E43E5">
      <w:pPr>
        <w:spacing w:after="0" w:line="240" w:lineRule="auto"/>
        <w:jc w:val="both"/>
      </w:pPr>
    </w:p>
    <w:p w14:paraId="3BF55CFF" w14:textId="0EB014C9" w:rsidR="0023769F" w:rsidRPr="00B509EF" w:rsidRDefault="00D40E8A" w:rsidP="005E231C">
      <w:pPr>
        <w:pStyle w:val="Akapitzlist"/>
        <w:numPr>
          <w:ilvl w:val="1"/>
          <w:numId w:val="3"/>
        </w:numPr>
        <w:ind w:left="374" w:hanging="374"/>
        <w:jc w:val="both"/>
        <w:rPr>
          <w:rFonts w:asciiTheme="minorHAnsi" w:hAnsiTheme="minorHAnsi" w:cstheme="minorHAnsi"/>
          <w:color w:val="000000" w:themeColor="text1"/>
          <w:sz w:val="22"/>
          <w:szCs w:val="22"/>
        </w:rPr>
      </w:pPr>
      <w:r w:rsidRPr="00FB4031">
        <w:rPr>
          <w:rFonts w:asciiTheme="minorHAnsi" w:hAnsiTheme="minorHAnsi" w:cstheme="minorHAnsi"/>
          <w:color w:val="000000" w:themeColor="text1"/>
          <w:sz w:val="22"/>
          <w:szCs w:val="22"/>
        </w:rPr>
        <w:t>Wykonawcy mogą wspólnie ubiegać się o udzielenie zamówienia.</w:t>
      </w:r>
    </w:p>
    <w:p w14:paraId="2C1FA64E" w14:textId="77777777" w:rsidR="00D40E8A" w:rsidRPr="00F96E59" w:rsidRDefault="00D40E8A" w:rsidP="005E231C">
      <w:pPr>
        <w:pStyle w:val="Akapitzlist"/>
        <w:numPr>
          <w:ilvl w:val="1"/>
          <w:numId w:val="3"/>
        </w:numPr>
        <w:ind w:left="374" w:hanging="374"/>
        <w:jc w:val="both"/>
        <w:rPr>
          <w:rFonts w:asciiTheme="minorHAnsi" w:hAnsiTheme="minorHAnsi" w:cstheme="minorHAnsi"/>
          <w:color w:val="000000"/>
          <w:sz w:val="22"/>
          <w:szCs w:val="22"/>
        </w:rPr>
      </w:pPr>
      <w:r w:rsidRPr="00FB4031">
        <w:rPr>
          <w:rFonts w:asciiTheme="minorHAnsi" w:hAnsiTheme="minorHAnsi" w:cstheme="minorHAnsi"/>
          <w:color w:val="000000" w:themeColor="text1"/>
          <w:sz w:val="22"/>
          <w:szCs w:val="22"/>
        </w:rPr>
        <w:t xml:space="preserve">Wykonawcy muszą ustanowić </w:t>
      </w:r>
      <w:r w:rsidRPr="00F96E59">
        <w:rPr>
          <w:rFonts w:asciiTheme="minorHAnsi" w:hAnsiTheme="minorHAnsi" w:cstheme="minorHAnsi"/>
          <w:color w:val="000000"/>
          <w:sz w:val="22"/>
          <w:szCs w:val="22"/>
        </w:rPr>
        <w:t>Pełnomocnika do reprezentowania ich w postępowaniu o  udzielenie niniejszego zamówienia albo do reprezentowania ich w postępowaniu i  zawarcia umowy w sprawie zamówienia publicznego.</w:t>
      </w:r>
      <w:r w:rsidR="00D87981" w:rsidRPr="00F96E59">
        <w:rPr>
          <w:rFonts w:asciiTheme="minorHAnsi" w:hAnsiTheme="minorHAnsi" w:cstheme="minorHAnsi"/>
          <w:color w:val="000000"/>
          <w:sz w:val="22"/>
          <w:szCs w:val="22"/>
        </w:rPr>
        <w:t xml:space="preserve"> </w:t>
      </w:r>
    </w:p>
    <w:p w14:paraId="553BD34E" w14:textId="77777777" w:rsidR="00D40E8A" w:rsidRPr="00F96E59" w:rsidRDefault="00D40E8A" w:rsidP="005E231C">
      <w:pPr>
        <w:pStyle w:val="Akapitzlist"/>
        <w:numPr>
          <w:ilvl w:val="1"/>
          <w:numId w:val="3"/>
        </w:numPr>
        <w:ind w:left="374" w:hanging="374"/>
        <w:jc w:val="both"/>
        <w:rPr>
          <w:rFonts w:asciiTheme="minorHAnsi" w:hAnsiTheme="minorHAnsi" w:cstheme="minorHAnsi"/>
          <w:color w:val="000000"/>
          <w:sz w:val="22"/>
          <w:szCs w:val="22"/>
        </w:rPr>
      </w:pPr>
      <w:r w:rsidRPr="00F96E59">
        <w:rPr>
          <w:rFonts w:asciiTheme="minorHAnsi" w:hAnsiTheme="minorHAnsi" w:cstheme="minorHAnsi"/>
          <w:color w:val="000000"/>
          <w:sz w:val="22"/>
          <w:szCs w:val="22"/>
        </w:rPr>
        <w:t>Wypełniając dokumenty, w których jest mowa o „wykonawcy”; należy wpisać dane wszystkich wykonawców wspólnie ubiegających się o zamówienie.</w:t>
      </w:r>
    </w:p>
    <w:p w14:paraId="7326306C" w14:textId="5660A725" w:rsidR="00D40E8A" w:rsidRPr="00F96E59" w:rsidRDefault="00D40E8A" w:rsidP="005E231C">
      <w:pPr>
        <w:pStyle w:val="Akapitzlist"/>
        <w:numPr>
          <w:ilvl w:val="1"/>
          <w:numId w:val="3"/>
        </w:numPr>
        <w:ind w:left="374" w:hanging="374"/>
        <w:jc w:val="both"/>
        <w:rPr>
          <w:rFonts w:asciiTheme="minorHAnsi" w:hAnsiTheme="minorHAnsi" w:cstheme="minorHAnsi"/>
          <w:color w:val="000000"/>
          <w:sz w:val="22"/>
          <w:szCs w:val="22"/>
        </w:rPr>
      </w:pPr>
      <w:r w:rsidRPr="00F96E59">
        <w:rPr>
          <w:rFonts w:asciiTheme="minorHAnsi" w:hAnsiTheme="minorHAnsi" w:cstheme="minorHAnsi"/>
          <w:color w:val="000000"/>
          <w:sz w:val="22"/>
          <w:szCs w:val="22"/>
        </w:rPr>
        <w:lastRenderedPageBreak/>
        <w:t>W ofercie powinien być podany adres do korespon</w:t>
      </w:r>
      <w:r w:rsidR="00942D36" w:rsidRPr="00F96E59">
        <w:rPr>
          <w:rFonts w:asciiTheme="minorHAnsi" w:hAnsiTheme="minorHAnsi" w:cstheme="minorHAnsi"/>
          <w:color w:val="000000"/>
          <w:sz w:val="22"/>
          <w:szCs w:val="22"/>
        </w:rPr>
        <w:t xml:space="preserve">dencji i kontakt telefoniczny z </w:t>
      </w:r>
      <w:r w:rsidRPr="00F96E59">
        <w:rPr>
          <w:rFonts w:asciiTheme="minorHAnsi" w:hAnsiTheme="minorHAnsi" w:cstheme="minorHAnsi"/>
          <w:color w:val="000000"/>
          <w:sz w:val="22"/>
          <w:szCs w:val="22"/>
        </w:rPr>
        <w:t xml:space="preserve">Pełnomocnikiem </w:t>
      </w:r>
      <w:r w:rsidR="00942D36" w:rsidRPr="00F96E59">
        <w:rPr>
          <w:rFonts w:asciiTheme="minorHAnsi" w:hAnsiTheme="minorHAnsi" w:cstheme="minorHAnsi"/>
          <w:color w:val="000000"/>
          <w:sz w:val="22"/>
          <w:szCs w:val="22"/>
        </w:rPr>
        <w:t>W</w:t>
      </w:r>
      <w:r w:rsidRPr="00F96E59">
        <w:rPr>
          <w:rFonts w:asciiTheme="minorHAnsi" w:hAnsiTheme="minorHAnsi" w:cstheme="minorHAnsi"/>
          <w:color w:val="000000"/>
          <w:sz w:val="22"/>
          <w:szCs w:val="22"/>
        </w:rPr>
        <w:t xml:space="preserve">ykonawców wspólnie ubiegających się o udzielenie zamówienia. Wszelka korespondencja </w:t>
      </w:r>
      <w:r w:rsidR="00B509EF">
        <w:rPr>
          <w:rFonts w:asciiTheme="minorHAnsi" w:hAnsiTheme="minorHAnsi" w:cstheme="minorHAnsi"/>
          <w:color w:val="000000"/>
          <w:sz w:val="22"/>
          <w:szCs w:val="22"/>
        </w:rPr>
        <w:t>powinna być prowadzona</w:t>
      </w:r>
      <w:r w:rsidRPr="00F96E59">
        <w:rPr>
          <w:rFonts w:asciiTheme="minorHAnsi" w:hAnsiTheme="minorHAnsi" w:cstheme="minorHAnsi"/>
          <w:color w:val="000000"/>
          <w:sz w:val="22"/>
          <w:szCs w:val="22"/>
        </w:rPr>
        <w:t xml:space="preserve"> z podmiotem występującym jako Pełnomocnik.</w:t>
      </w:r>
    </w:p>
    <w:p w14:paraId="1B1C9E51" w14:textId="26BD9360" w:rsidR="00D40E8A" w:rsidRPr="00F96E59" w:rsidRDefault="006E7E5B" w:rsidP="005E231C">
      <w:pPr>
        <w:pStyle w:val="Akapitzlist"/>
        <w:numPr>
          <w:ilvl w:val="1"/>
          <w:numId w:val="3"/>
        </w:numPr>
        <w:ind w:left="374" w:hanging="374"/>
        <w:jc w:val="both"/>
        <w:rPr>
          <w:rFonts w:asciiTheme="minorHAnsi" w:hAnsiTheme="minorHAnsi" w:cstheme="minorHAnsi"/>
          <w:color w:val="000000"/>
          <w:sz w:val="22"/>
          <w:szCs w:val="22"/>
        </w:rPr>
      </w:pPr>
      <w:r>
        <w:rPr>
          <w:rFonts w:asciiTheme="minorHAnsi" w:hAnsiTheme="minorHAnsi" w:cstheme="minorHAnsi"/>
          <w:color w:val="000000"/>
          <w:sz w:val="22"/>
          <w:szCs w:val="22"/>
        </w:rPr>
        <w:t>Zamawiający zastrzega sobie możliwość żądania od Wykonawcy, p</w:t>
      </w:r>
      <w:r w:rsidR="00D40E8A" w:rsidRPr="00F96E59">
        <w:rPr>
          <w:rFonts w:asciiTheme="minorHAnsi" w:hAnsiTheme="minorHAnsi" w:cstheme="minorHAnsi"/>
          <w:color w:val="000000"/>
          <w:sz w:val="22"/>
          <w:szCs w:val="22"/>
        </w:rPr>
        <w:t>rzed podpisaniem u</w:t>
      </w:r>
      <w:r w:rsidR="00143F4B" w:rsidRPr="00F96E59">
        <w:rPr>
          <w:rFonts w:asciiTheme="minorHAnsi" w:hAnsiTheme="minorHAnsi" w:cstheme="minorHAnsi"/>
          <w:color w:val="000000"/>
          <w:sz w:val="22"/>
          <w:szCs w:val="22"/>
        </w:rPr>
        <w:t>mowy</w:t>
      </w:r>
      <w:r w:rsidR="00D40E8A" w:rsidRPr="00F96E59">
        <w:rPr>
          <w:rFonts w:asciiTheme="minorHAnsi" w:hAnsiTheme="minorHAnsi" w:cstheme="minorHAnsi"/>
          <w:color w:val="000000"/>
          <w:sz w:val="22"/>
          <w:szCs w:val="22"/>
        </w:rPr>
        <w:t>, przedstawi</w:t>
      </w:r>
      <w:r>
        <w:rPr>
          <w:rFonts w:asciiTheme="minorHAnsi" w:hAnsiTheme="minorHAnsi" w:cstheme="minorHAnsi"/>
          <w:color w:val="000000"/>
          <w:sz w:val="22"/>
          <w:szCs w:val="22"/>
        </w:rPr>
        <w:t>enia</w:t>
      </w:r>
      <w:r w:rsidR="00D40E8A" w:rsidRPr="00F96E59">
        <w:rPr>
          <w:rFonts w:asciiTheme="minorHAnsi" w:hAnsiTheme="minorHAnsi" w:cstheme="minorHAnsi"/>
          <w:color w:val="000000"/>
          <w:sz w:val="22"/>
          <w:szCs w:val="22"/>
        </w:rPr>
        <w:t xml:space="preserve"> Zamawiającemu kopi</w:t>
      </w:r>
      <w:r>
        <w:rPr>
          <w:rFonts w:asciiTheme="minorHAnsi" w:hAnsiTheme="minorHAnsi" w:cstheme="minorHAnsi"/>
          <w:color w:val="000000"/>
          <w:sz w:val="22"/>
          <w:szCs w:val="22"/>
        </w:rPr>
        <w:t>i</w:t>
      </w:r>
      <w:r w:rsidR="00D40E8A" w:rsidRPr="00F96E59">
        <w:rPr>
          <w:rFonts w:asciiTheme="minorHAnsi" w:hAnsiTheme="minorHAnsi" w:cstheme="minorHAnsi"/>
          <w:color w:val="000000"/>
          <w:sz w:val="22"/>
          <w:szCs w:val="22"/>
        </w:rPr>
        <w:t xml:space="preserve"> umowy regulującej współpracę</w:t>
      </w:r>
      <w:r>
        <w:rPr>
          <w:rFonts w:asciiTheme="minorHAnsi" w:hAnsiTheme="minorHAnsi" w:cstheme="minorHAnsi"/>
          <w:color w:val="000000"/>
          <w:sz w:val="22"/>
          <w:szCs w:val="22"/>
        </w:rPr>
        <w:t xml:space="preserve"> Wykonawców wspólnie ubiegających się o udzielenie zamówienia. </w:t>
      </w:r>
    </w:p>
    <w:p w14:paraId="33F23F4D" w14:textId="77777777" w:rsidR="009E1041" w:rsidRPr="00F96E59" w:rsidRDefault="009E1041" w:rsidP="005E231C">
      <w:pPr>
        <w:pStyle w:val="Akapitzlist"/>
        <w:numPr>
          <w:ilvl w:val="1"/>
          <w:numId w:val="3"/>
        </w:numPr>
        <w:ind w:left="374" w:hanging="374"/>
        <w:jc w:val="both"/>
        <w:rPr>
          <w:rFonts w:asciiTheme="minorHAnsi" w:hAnsiTheme="minorHAnsi" w:cstheme="minorHAnsi"/>
          <w:color w:val="000000"/>
          <w:sz w:val="22"/>
          <w:szCs w:val="22"/>
        </w:rPr>
      </w:pPr>
      <w:r w:rsidRPr="00F96E59">
        <w:rPr>
          <w:rFonts w:asciiTheme="minorHAnsi" w:hAnsiTheme="minorHAnsi" w:cstheme="minorHAnsi"/>
          <w:color w:val="000000"/>
          <w:sz w:val="22"/>
          <w:szCs w:val="22"/>
        </w:rPr>
        <w:t>Formularz oferty składa Pełnomocnik Wykonawców w  imieniu wszystkich Wykonawców składających ofertę wspólną.</w:t>
      </w:r>
    </w:p>
    <w:p w14:paraId="6F733773" w14:textId="77777777" w:rsidR="005A5EE8" w:rsidRPr="00F96E59" w:rsidRDefault="005A5EE8" w:rsidP="005E231C">
      <w:pPr>
        <w:pStyle w:val="Akapitzlist"/>
        <w:numPr>
          <w:ilvl w:val="1"/>
          <w:numId w:val="3"/>
        </w:numPr>
        <w:ind w:left="374" w:hanging="374"/>
        <w:jc w:val="both"/>
        <w:rPr>
          <w:rFonts w:asciiTheme="minorHAnsi" w:hAnsiTheme="minorHAnsi" w:cstheme="minorHAnsi"/>
          <w:color w:val="000000"/>
          <w:sz w:val="22"/>
          <w:szCs w:val="22"/>
        </w:rPr>
      </w:pPr>
      <w:r w:rsidRPr="00F96E59">
        <w:rPr>
          <w:rFonts w:asciiTheme="minorHAnsi" w:hAnsiTheme="minorHAnsi" w:cstheme="minorHAnsi"/>
          <w:color w:val="000000"/>
          <w:sz w:val="22"/>
          <w:szCs w:val="22"/>
        </w:rPr>
        <w:t xml:space="preserve">Oświadczenie, o którym mowa w art. 125 ust. 1 składa każdy z Wykonawców </w:t>
      </w:r>
      <w:r w:rsidRPr="00F96E59">
        <w:rPr>
          <w:rFonts w:asciiTheme="minorHAnsi" w:hAnsiTheme="minorHAnsi" w:cstheme="minorHAnsi"/>
          <w:sz w:val="22"/>
          <w:szCs w:val="22"/>
        </w:rPr>
        <w:t>wspólnie ubiegających się o zamówienie.</w:t>
      </w:r>
    </w:p>
    <w:p w14:paraId="3B37FD15" w14:textId="40D8A704" w:rsidR="00376134" w:rsidRPr="0007210D" w:rsidRDefault="009E1041" w:rsidP="0007210D">
      <w:pPr>
        <w:pStyle w:val="Akapitzlist"/>
        <w:numPr>
          <w:ilvl w:val="1"/>
          <w:numId w:val="3"/>
        </w:numPr>
        <w:ind w:left="374" w:hanging="374"/>
        <w:jc w:val="both"/>
        <w:rPr>
          <w:rFonts w:asciiTheme="minorHAnsi" w:hAnsiTheme="minorHAnsi" w:cstheme="minorHAnsi"/>
          <w:color w:val="000000"/>
          <w:sz w:val="22"/>
          <w:szCs w:val="22"/>
        </w:rPr>
      </w:pPr>
      <w:r w:rsidRPr="00F96E59">
        <w:rPr>
          <w:rFonts w:asciiTheme="minorHAnsi" w:hAnsiTheme="minorHAnsi" w:cstheme="minorHAnsi"/>
          <w:sz w:val="22"/>
          <w:szCs w:val="22"/>
        </w:rPr>
        <w:t>Oświadczenia i dokumenty potwierdzające brak podstaw do wykluczenia z postępowania składa każdy z Wykonawców</w:t>
      </w:r>
      <w:r w:rsidR="00B509EF">
        <w:rPr>
          <w:rFonts w:asciiTheme="minorHAnsi" w:hAnsiTheme="minorHAnsi" w:cstheme="minorHAnsi"/>
          <w:sz w:val="22"/>
          <w:szCs w:val="22"/>
        </w:rPr>
        <w:t>.</w:t>
      </w:r>
    </w:p>
    <w:p w14:paraId="20109BEF" w14:textId="0AA6C749" w:rsidR="00DF506D" w:rsidRDefault="00172FA8" w:rsidP="00847872">
      <w:pPr>
        <w:pBdr>
          <w:bottom w:val="single" w:sz="6" w:space="1" w:color="auto"/>
        </w:pBdr>
        <w:spacing w:after="0" w:line="240" w:lineRule="auto"/>
        <w:jc w:val="center"/>
        <w:rPr>
          <w:b/>
        </w:rPr>
      </w:pPr>
      <w:r w:rsidRPr="0084244A">
        <w:rPr>
          <w:b/>
        </w:rPr>
        <w:t>ROZDZIAŁ 1</w:t>
      </w:r>
      <w:r w:rsidR="00285715">
        <w:rPr>
          <w:b/>
        </w:rPr>
        <w:t>2</w:t>
      </w:r>
      <w:r w:rsidRPr="0084244A">
        <w:rPr>
          <w:b/>
        </w:rPr>
        <w:t xml:space="preserve">. </w:t>
      </w:r>
    </w:p>
    <w:p w14:paraId="38B0EA44" w14:textId="57FD00B2" w:rsidR="00847872" w:rsidRPr="00847872" w:rsidRDefault="003A6D15" w:rsidP="00847872">
      <w:pPr>
        <w:pBdr>
          <w:bottom w:val="single" w:sz="6" w:space="1" w:color="auto"/>
        </w:pBdr>
        <w:spacing w:after="0" w:line="240" w:lineRule="auto"/>
        <w:jc w:val="center"/>
        <w:rPr>
          <w:b/>
        </w:rPr>
      </w:pPr>
      <w:r>
        <w:rPr>
          <w:b/>
        </w:rPr>
        <w:t xml:space="preserve">MIEJSCE I </w:t>
      </w:r>
      <w:r w:rsidR="00847872" w:rsidRPr="0084244A">
        <w:rPr>
          <w:b/>
        </w:rPr>
        <w:t>TERMIN SKŁADANIA OFERT</w:t>
      </w:r>
    </w:p>
    <w:p w14:paraId="7617F623" w14:textId="77777777" w:rsidR="00847872" w:rsidRDefault="00847872" w:rsidP="00F8068A">
      <w:pPr>
        <w:spacing w:after="0" w:line="240" w:lineRule="auto"/>
        <w:jc w:val="both"/>
      </w:pPr>
    </w:p>
    <w:p w14:paraId="6E5F3132" w14:textId="77777777" w:rsidR="00BB06EC" w:rsidRPr="00BB06EC" w:rsidRDefault="00376414" w:rsidP="005E231C">
      <w:pPr>
        <w:numPr>
          <w:ilvl w:val="0"/>
          <w:numId w:val="10"/>
        </w:numPr>
        <w:spacing w:after="0" w:line="240" w:lineRule="auto"/>
        <w:ind w:left="357" w:hanging="357"/>
        <w:jc w:val="both"/>
        <w:rPr>
          <w:rFonts w:ascii="Calibri" w:eastAsia="Calibri" w:hAnsi="Calibri" w:cs="Calibri"/>
          <w:color w:val="FF0000"/>
        </w:rPr>
      </w:pPr>
      <w:r w:rsidRPr="00DA1CD1">
        <w:rPr>
          <w:rFonts w:ascii="Calibri" w:eastAsia="Calibri" w:hAnsi="Calibri" w:cs="Calibri"/>
          <w:color w:val="000000" w:themeColor="text1"/>
        </w:rPr>
        <w:t xml:space="preserve">Ofertę wraz z wymaganymi dokumentami należy umieścić na </w:t>
      </w:r>
      <w:hyperlink r:id="rId12">
        <w:r w:rsidRPr="00DA1CD1">
          <w:rPr>
            <w:rFonts w:ascii="Calibri" w:eastAsia="Calibri" w:hAnsi="Calibri" w:cs="Calibri"/>
            <w:color w:val="000000" w:themeColor="text1"/>
            <w:u w:val="single"/>
          </w:rPr>
          <w:t>platformazakupowa.pl</w:t>
        </w:r>
      </w:hyperlink>
      <w:r w:rsidRPr="00DA1CD1">
        <w:rPr>
          <w:rFonts w:ascii="Calibri" w:eastAsia="Calibri" w:hAnsi="Calibri" w:cs="Calibri"/>
          <w:color w:val="000000" w:themeColor="text1"/>
        </w:rPr>
        <w:t xml:space="preserve"> pod adresem: </w:t>
      </w:r>
      <w:hyperlink r:id="rId13" w:history="1">
        <w:r w:rsidRPr="00C058B9">
          <w:rPr>
            <w:rStyle w:val="Hipercze"/>
            <w:rFonts w:cstheme="minorHAnsi"/>
          </w:rPr>
          <w:t>https://platformazakupowa.pl/pn/up_poznan</w:t>
        </w:r>
      </w:hyperlink>
      <w:r w:rsidRPr="00C058B9">
        <w:rPr>
          <w:rFonts w:cstheme="minorHAnsi"/>
        </w:rPr>
        <w:t xml:space="preserve"> </w:t>
      </w:r>
    </w:p>
    <w:p w14:paraId="0156F97B" w14:textId="69998583" w:rsidR="00376414" w:rsidRPr="00BB06EC" w:rsidRDefault="00376414" w:rsidP="00BB06EC">
      <w:pPr>
        <w:spacing w:after="0" w:line="240" w:lineRule="auto"/>
        <w:ind w:left="357"/>
        <w:jc w:val="both"/>
        <w:rPr>
          <w:rFonts w:ascii="Calibri" w:eastAsia="Calibri" w:hAnsi="Calibri" w:cs="Calibri"/>
          <w:b/>
          <w:bCs/>
          <w:color w:val="000000" w:themeColor="text1"/>
        </w:rPr>
      </w:pPr>
      <w:r w:rsidRPr="00BB06EC">
        <w:rPr>
          <w:rFonts w:ascii="Calibri" w:eastAsia="Calibri" w:hAnsi="Calibri" w:cs="Calibri"/>
          <w:b/>
          <w:bCs/>
          <w:color w:val="000000" w:themeColor="text1"/>
        </w:rPr>
        <w:t>do dnia</w:t>
      </w:r>
      <w:r w:rsidR="00BB06EC" w:rsidRPr="00BB06EC">
        <w:rPr>
          <w:rFonts w:ascii="Calibri" w:eastAsia="Calibri" w:hAnsi="Calibri" w:cs="Calibri"/>
          <w:b/>
          <w:bCs/>
          <w:color w:val="000000" w:themeColor="text1"/>
        </w:rPr>
        <w:t xml:space="preserve"> </w:t>
      </w:r>
      <w:r w:rsidR="003C2787">
        <w:rPr>
          <w:rFonts w:ascii="Calibri" w:eastAsia="Calibri" w:hAnsi="Calibri" w:cs="Calibri"/>
          <w:b/>
          <w:bCs/>
          <w:color w:val="000000" w:themeColor="text1"/>
        </w:rPr>
        <w:t>05.07.</w:t>
      </w:r>
      <w:r w:rsidR="0000739E">
        <w:rPr>
          <w:rFonts w:ascii="Calibri" w:eastAsia="Calibri" w:hAnsi="Calibri" w:cs="Calibri"/>
          <w:b/>
          <w:bCs/>
          <w:color w:val="000000" w:themeColor="text1"/>
        </w:rPr>
        <w:t>2024</w:t>
      </w:r>
      <w:r w:rsidR="00BB06EC" w:rsidRPr="00BB06EC">
        <w:rPr>
          <w:rFonts w:ascii="Calibri" w:eastAsia="Calibri" w:hAnsi="Calibri" w:cs="Calibri"/>
          <w:b/>
          <w:bCs/>
          <w:color w:val="000000" w:themeColor="text1"/>
        </w:rPr>
        <w:t xml:space="preserve"> r. do godziny 09:00.</w:t>
      </w:r>
    </w:p>
    <w:p w14:paraId="00AD92D1" w14:textId="5FD22AA0" w:rsidR="00376414" w:rsidRPr="00DB3CD6" w:rsidRDefault="00376414" w:rsidP="005E231C">
      <w:pPr>
        <w:numPr>
          <w:ilvl w:val="0"/>
          <w:numId w:val="10"/>
        </w:numPr>
        <w:spacing w:after="0" w:line="240" w:lineRule="auto"/>
        <w:ind w:left="357" w:hanging="357"/>
        <w:jc w:val="both"/>
        <w:rPr>
          <w:rFonts w:ascii="Calibri" w:eastAsia="Calibri" w:hAnsi="Calibri" w:cs="Calibri"/>
          <w:color w:val="000000" w:themeColor="text1"/>
        </w:rPr>
      </w:pPr>
      <w:r w:rsidRPr="00DB3CD6">
        <w:rPr>
          <w:rFonts w:ascii="Calibri" w:eastAsia="Calibri" w:hAnsi="Calibri" w:cs="Calibri"/>
          <w:color w:val="000000" w:themeColor="text1"/>
        </w:rPr>
        <w:t>Do oferty należy dołączyć wszystkie wymagane w SWZ dokumenty</w:t>
      </w:r>
      <w:r w:rsidR="0083082A" w:rsidRPr="00DB3CD6">
        <w:rPr>
          <w:rFonts w:ascii="Calibri" w:eastAsia="Calibri" w:hAnsi="Calibri" w:cs="Calibri"/>
          <w:color w:val="000000" w:themeColor="text1"/>
        </w:rPr>
        <w:t xml:space="preserve">, wymienione w Rozdziale </w:t>
      </w:r>
      <w:r w:rsidR="00DB3CD6" w:rsidRPr="00285715">
        <w:rPr>
          <w:rFonts w:ascii="Calibri" w:eastAsia="Calibri" w:hAnsi="Calibri" w:cs="Calibri"/>
          <w:color w:val="000000" w:themeColor="text1"/>
        </w:rPr>
        <w:t>1</w:t>
      </w:r>
      <w:r w:rsidR="00285715" w:rsidRPr="00285715">
        <w:rPr>
          <w:rFonts w:ascii="Calibri" w:eastAsia="Calibri" w:hAnsi="Calibri" w:cs="Calibri"/>
          <w:color w:val="000000" w:themeColor="text1"/>
        </w:rPr>
        <w:t>7</w:t>
      </w:r>
      <w:r w:rsidR="00DB3CD6" w:rsidRPr="00DB3CD6">
        <w:rPr>
          <w:rFonts w:ascii="Calibri" w:eastAsia="Calibri" w:hAnsi="Calibri" w:cs="Calibri"/>
          <w:color w:val="000000" w:themeColor="text1"/>
        </w:rPr>
        <w:t xml:space="preserve"> SWZ.</w:t>
      </w:r>
    </w:p>
    <w:p w14:paraId="1DE61912" w14:textId="1B8D147F" w:rsidR="00376414" w:rsidRPr="00DA1CD1" w:rsidRDefault="00376414" w:rsidP="005E231C">
      <w:pPr>
        <w:numPr>
          <w:ilvl w:val="0"/>
          <w:numId w:val="10"/>
        </w:numPr>
        <w:spacing w:after="0" w:line="240" w:lineRule="auto"/>
        <w:ind w:left="357" w:hanging="357"/>
        <w:jc w:val="both"/>
        <w:rPr>
          <w:rFonts w:ascii="Calibri" w:eastAsia="Calibri" w:hAnsi="Calibri" w:cs="Calibri"/>
          <w:color w:val="000000" w:themeColor="text1"/>
        </w:rPr>
      </w:pPr>
      <w:r w:rsidRPr="00DA1CD1">
        <w:rPr>
          <w:rFonts w:ascii="Calibri" w:eastAsia="Calibri" w:hAnsi="Calibri" w:cs="Calibri"/>
          <w:color w:val="000000" w:themeColor="text1"/>
        </w:rPr>
        <w:t>Po wypełnieniu Formularza oferty i dołączeni</w:t>
      </w:r>
      <w:r w:rsidR="0094659C">
        <w:rPr>
          <w:rFonts w:ascii="Calibri" w:eastAsia="Calibri" w:hAnsi="Calibri" w:cs="Calibri"/>
          <w:color w:val="000000" w:themeColor="text1"/>
        </w:rPr>
        <w:t>u</w:t>
      </w:r>
      <w:r w:rsidRPr="00DA1CD1">
        <w:rPr>
          <w:rFonts w:ascii="Calibri" w:eastAsia="Calibri" w:hAnsi="Calibri" w:cs="Calibri"/>
          <w:color w:val="000000" w:themeColor="text1"/>
        </w:rPr>
        <w:t xml:space="preserve">  wszystkich wymaganych załączników należy kliknąć przycisk „Przejdź do podsumowania”.</w:t>
      </w:r>
    </w:p>
    <w:p w14:paraId="1F5C8EE9" w14:textId="1EA2326E" w:rsidR="00376414" w:rsidRPr="00DC646C" w:rsidRDefault="00376414" w:rsidP="005E231C">
      <w:pPr>
        <w:numPr>
          <w:ilvl w:val="0"/>
          <w:numId w:val="10"/>
        </w:numPr>
        <w:spacing w:after="0" w:line="240" w:lineRule="auto"/>
        <w:ind w:left="357" w:hanging="357"/>
        <w:jc w:val="both"/>
        <w:rPr>
          <w:rFonts w:ascii="Calibri" w:eastAsia="Calibri" w:hAnsi="Calibri" w:cs="Calibri"/>
          <w:color w:val="000000" w:themeColor="text1"/>
        </w:rPr>
      </w:pPr>
      <w:r w:rsidRPr="00DC646C">
        <w:rPr>
          <w:rFonts w:ascii="Calibri" w:eastAsia="Calibri" w:hAnsi="Calibri" w:cs="Calibri"/>
          <w:color w:val="000000" w:themeColor="text1"/>
        </w:rPr>
        <w:t>Oferta składana elektronicznie musi zostać podpisana kwalifikowanym</w:t>
      </w:r>
      <w:r w:rsidR="002D20C4" w:rsidRPr="00DC646C">
        <w:rPr>
          <w:rFonts w:ascii="Calibri" w:eastAsia="Calibri" w:hAnsi="Calibri" w:cs="Calibri"/>
          <w:color w:val="000000" w:themeColor="text1"/>
        </w:rPr>
        <w:t xml:space="preserve"> podpisem elektronicznym</w:t>
      </w:r>
      <w:r w:rsidR="00AC13F9" w:rsidRPr="00DC646C">
        <w:rPr>
          <w:rFonts w:ascii="Calibri" w:eastAsia="Calibri" w:hAnsi="Calibri" w:cs="Calibri"/>
          <w:color w:val="000000" w:themeColor="text1"/>
        </w:rPr>
        <w:t>, podpisem zaufanym lub podpisem osobistym</w:t>
      </w:r>
      <w:r w:rsidR="0083082A" w:rsidRPr="00DC646C">
        <w:rPr>
          <w:rFonts w:ascii="Calibri" w:eastAsia="Calibri" w:hAnsi="Calibri" w:cs="Calibri"/>
          <w:color w:val="000000" w:themeColor="text1"/>
        </w:rPr>
        <w:t xml:space="preserve">. </w:t>
      </w:r>
      <w:r w:rsidRPr="00DC646C">
        <w:rPr>
          <w:rFonts w:ascii="Calibri" w:eastAsia="Calibri" w:hAnsi="Calibri" w:cs="Calibri"/>
          <w:color w:val="000000" w:themeColor="text1"/>
        </w:rPr>
        <w:t xml:space="preserve">W procesie składania oferty za pośrednictwem </w:t>
      </w:r>
      <w:hyperlink r:id="rId14">
        <w:r w:rsidRPr="00DC646C">
          <w:rPr>
            <w:rFonts w:ascii="Calibri" w:eastAsia="Calibri" w:hAnsi="Calibri" w:cs="Calibri"/>
            <w:color w:val="000000" w:themeColor="text1"/>
            <w:u w:val="single"/>
          </w:rPr>
          <w:t>platformazakupowa.pl</w:t>
        </w:r>
      </w:hyperlink>
      <w:r w:rsidRPr="00DC646C">
        <w:rPr>
          <w:rFonts w:ascii="Calibri" w:eastAsia="Calibri" w:hAnsi="Calibri" w:cs="Calibri"/>
          <w:color w:val="000000" w:themeColor="text1"/>
        </w:rPr>
        <w:t xml:space="preserve">, </w:t>
      </w:r>
      <w:r w:rsidR="0083082A" w:rsidRPr="00DC646C">
        <w:rPr>
          <w:rFonts w:ascii="Calibri" w:eastAsia="Calibri" w:hAnsi="Calibri" w:cs="Calibri"/>
          <w:color w:val="000000" w:themeColor="text1"/>
        </w:rPr>
        <w:t>W</w:t>
      </w:r>
      <w:r w:rsidRPr="00DC646C">
        <w:rPr>
          <w:rFonts w:ascii="Calibri" w:eastAsia="Calibri" w:hAnsi="Calibri" w:cs="Calibri"/>
          <w:color w:val="000000" w:themeColor="text1"/>
        </w:rPr>
        <w:t xml:space="preserve">ykonawca powinien złożyć podpis bezpośrednio na dokumentach przesłanych za pośrednictwem </w:t>
      </w:r>
      <w:hyperlink r:id="rId15">
        <w:r w:rsidRPr="00DC646C">
          <w:rPr>
            <w:rFonts w:ascii="Calibri" w:eastAsia="Calibri" w:hAnsi="Calibri" w:cs="Calibri"/>
            <w:color w:val="000000" w:themeColor="text1"/>
            <w:u w:val="single"/>
          </w:rPr>
          <w:t>platformazakupowa.pl</w:t>
        </w:r>
      </w:hyperlink>
      <w:r w:rsidRPr="00DC646C">
        <w:rPr>
          <w:rFonts w:ascii="Calibri" w:eastAsia="Calibri" w:hAnsi="Calibri" w:cs="Calibri"/>
          <w:color w:val="000000" w:themeColor="text1"/>
        </w:rPr>
        <w:t>. Zalecamy stosowanie podpisu na każdym załączonym pliku osobno</w:t>
      </w:r>
      <w:r w:rsidR="0083082A" w:rsidRPr="00DC646C">
        <w:rPr>
          <w:rFonts w:ascii="Calibri" w:eastAsia="Calibri" w:hAnsi="Calibri" w:cs="Calibri"/>
          <w:color w:val="000000" w:themeColor="text1"/>
        </w:rPr>
        <w:t>. Zgodnie z</w:t>
      </w:r>
      <w:r w:rsidRPr="00DC646C">
        <w:rPr>
          <w:rFonts w:ascii="Calibri" w:eastAsia="Calibri" w:hAnsi="Calibri" w:cs="Calibri"/>
          <w:color w:val="000000" w:themeColor="text1"/>
        </w:rPr>
        <w:t xml:space="preserve"> art. 63 ust</w:t>
      </w:r>
      <w:r w:rsidR="0083082A" w:rsidRPr="00DC646C">
        <w:rPr>
          <w:rFonts w:ascii="Calibri" w:eastAsia="Calibri" w:hAnsi="Calibri" w:cs="Calibri"/>
          <w:color w:val="000000" w:themeColor="text1"/>
        </w:rPr>
        <w:t>.</w:t>
      </w:r>
      <w:r w:rsidRPr="00DC646C">
        <w:rPr>
          <w:rFonts w:ascii="Calibri" w:eastAsia="Calibri" w:hAnsi="Calibri" w:cs="Calibri"/>
          <w:color w:val="000000" w:themeColor="text1"/>
        </w:rPr>
        <w:t xml:space="preserve"> </w:t>
      </w:r>
      <w:r w:rsidR="00AC13F9" w:rsidRPr="00DC646C">
        <w:rPr>
          <w:rFonts w:ascii="Calibri" w:eastAsia="Calibri" w:hAnsi="Calibri" w:cs="Calibri"/>
          <w:color w:val="000000" w:themeColor="text1"/>
        </w:rPr>
        <w:t>2</w:t>
      </w:r>
      <w:r w:rsidR="0083082A" w:rsidRPr="00DC646C">
        <w:rPr>
          <w:rFonts w:ascii="Calibri" w:eastAsia="Calibri" w:hAnsi="Calibri" w:cs="Calibri"/>
          <w:color w:val="000000" w:themeColor="text1"/>
        </w:rPr>
        <w:t xml:space="preserve"> ustawy</w:t>
      </w:r>
      <w:r w:rsidRPr="00DC646C">
        <w:rPr>
          <w:rFonts w:ascii="Calibri" w:eastAsia="Calibri" w:hAnsi="Calibri" w:cs="Calibri"/>
          <w:color w:val="000000" w:themeColor="text1"/>
        </w:rPr>
        <w:t xml:space="preserve"> </w:t>
      </w:r>
      <w:proofErr w:type="spellStart"/>
      <w:r w:rsidRPr="00DC646C">
        <w:rPr>
          <w:rFonts w:ascii="Calibri" w:eastAsia="Calibri" w:hAnsi="Calibri" w:cs="Calibri"/>
          <w:color w:val="000000" w:themeColor="text1"/>
        </w:rPr>
        <w:t>Pzp</w:t>
      </w:r>
      <w:proofErr w:type="spellEnd"/>
      <w:r w:rsidR="0083082A" w:rsidRPr="00DC646C">
        <w:rPr>
          <w:rFonts w:ascii="Calibri" w:eastAsia="Calibri" w:hAnsi="Calibri" w:cs="Calibri"/>
          <w:color w:val="000000" w:themeColor="text1"/>
        </w:rPr>
        <w:t xml:space="preserve"> </w:t>
      </w:r>
      <w:r w:rsidRPr="00DC646C">
        <w:rPr>
          <w:rFonts w:ascii="Calibri" w:eastAsia="Calibri" w:hAnsi="Calibri" w:cs="Calibri"/>
          <w:color w:val="000000" w:themeColor="text1"/>
        </w:rPr>
        <w:t>ofert</w:t>
      </w:r>
      <w:r w:rsidR="0083082A" w:rsidRPr="00DC646C">
        <w:rPr>
          <w:rFonts w:ascii="Calibri" w:eastAsia="Calibri" w:hAnsi="Calibri" w:cs="Calibri"/>
          <w:color w:val="000000" w:themeColor="text1"/>
        </w:rPr>
        <w:t xml:space="preserve">ę </w:t>
      </w:r>
      <w:r w:rsidRPr="00DC646C">
        <w:rPr>
          <w:rFonts w:ascii="Calibri" w:eastAsia="Calibri" w:hAnsi="Calibri" w:cs="Calibri"/>
          <w:color w:val="000000" w:themeColor="text1"/>
        </w:rPr>
        <w:t>oraz oświadczenie, o którym mowa w art. 125 ust.</w:t>
      </w:r>
      <w:r w:rsidR="0083082A" w:rsidRPr="00DC646C">
        <w:rPr>
          <w:rFonts w:ascii="Calibri" w:eastAsia="Calibri" w:hAnsi="Calibri" w:cs="Calibri"/>
          <w:color w:val="000000" w:themeColor="text1"/>
        </w:rPr>
        <w:t xml:space="preserve"> </w:t>
      </w:r>
      <w:r w:rsidRPr="00DC646C">
        <w:rPr>
          <w:rFonts w:ascii="Calibri" w:eastAsia="Calibri" w:hAnsi="Calibri" w:cs="Calibri"/>
          <w:color w:val="000000" w:themeColor="text1"/>
        </w:rPr>
        <w:t xml:space="preserve">1 </w:t>
      </w:r>
      <w:r w:rsidR="0083082A" w:rsidRPr="00DC646C">
        <w:rPr>
          <w:rFonts w:ascii="Calibri" w:eastAsia="Calibri" w:hAnsi="Calibri" w:cs="Calibri"/>
          <w:color w:val="000000" w:themeColor="text1"/>
        </w:rPr>
        <w:t xml:space="preserve">ustawy </w:t>
      </w:r>
      <w:proofErr w:type="spellStart"/>
      <w:r w:rsidR="0083082A" w:rsidRPr="00DC646C">
        <w:rPr>
          <w:rFonts w:ascii="Calibri" w:eastAsia="Calibri" w:hAnsi="Calibri" w:cs="Calibri"/>
          <w:color w:val="000000" w:themeColor="text1"/>
        </w:rPr>
        <w:t>Pzp</w:t>
      </w:r>
      <w:proofErr w:type="spellEnd"/>
      <w:r w:rsidR="0083082A" w:rsidRPr="00DC646C">
        <w:rPr>
          <w:rFonts w:ascii="Calibri" w:eastAsia="Calibri" w:hAnsi="Calibri" w:cs="Calibri"/>
          <w:color w:val="000000" w:themeColor="text1"/>
        </w:rPr>
        <w:t xml:space="preserve"> składa się</w:t>
      </w:r>
      <w:r w:rsidRPr="00DC646C">
        <w:rPr>
          <w:rFonts w:ascii="Calibri" w:eastAsia="Calibri" w:hAnsi="Calibri" w:cs="Calibri"/>
          <w:color w:val="000000" w:themeColor="text1"/>
        </w:rPr>
        <w:t xml:space="preserve">, pod rygorem nieważności, </w:t>
      </w:r>
      <w:r w:rsidR="0083082A" w:rsidRPr="00DC646C">
        <w:rPr>
          <w:rFonts w:ascii="Calibri" w:eastAsia="Calibri" w:hAnsi="Calibri" w:cs="Calibri"/>
          <w:color w:val="000000" w:themeColor="text1"/>
        </w:rPr>
        <w:t>w</w:t>
      </w:r>
      <w:r w:rsidRPr="00DC646C">
        <w:rPr>
          <w:rFonts w:ascii="Calibri" w:eastAsia="Calibri" w:hAnsi="Calibri" w:cs="Calibri"/>
          <w:color w:val="000000" w:themeColor="text1"/>
        </w:rPr>
        <w:t xml:space="preserve"> formie elektronicznej i opatruje się kwalifikowanym podpisem elektronicznym</w:t>
      </w:r>
      <w:r w:rsidR="00AC13F9" w:rsidRPr="00DC646C">
        <w:rPr>
          <w:rFonts w:ascii="Calibri" w:eastAsia="Calibri" w:hAnsi="Calibri" w:cs="Calibri"/>
          <w:color w:val="000000" w:themeColor="text1"/>
        </w:rPr>
        <w:t xml:space="preserve"> lub w postaci elektronicznej opatrzonej podpisem zaufanym lub podpisem osobistym.</w:t>
      </w:r>
    </w:p>
    <w:p w14:paraId="3CE330C9" w14:textId="77777777" w:rsidR="00376414" w:rsidRPr="00DA1CD1" w:rsidRDefault="00376414" w:rsidP="005E231C">
      <w:pPr>
        <w:numPr>
          <w:ilvl w:val="0"/>
          <w:numId w:val="10"/>
        </w:numPr>
        <w:spacing w:after="0" w:line="240" w:lineRule="auto"/>
        <w:ind w:left="357" w:hanging="357"/>
        <w:jc w:val="both"/>
        <w:rPr>
          <w:rFonts w:ascii="Calibri" w:eastAsia="Calibri" w:hAnsi="Calibri" w:cs="Calibri"/>
          <w:color w:val="000000" w:themeColor="text1"/>
        </w:rPr>
      </w:pPr>
      <w:r w:rsidRPr="00DA1CD1">
        <w:rPr>
          <w:rFonts w:ascii="Calibri" w:eastAsia="Calibri" w:hAnsi="Calibri" w:cs="Calibri"/>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72D370B0" w14:textId="77777777" w:rsidR="00376414" w:rsidRPr="00DA1CD1" w:rsidRDefault="00376414" w:rsidP="005E231C">
      <w:pPr>
        <w:numPr>
          <w:ilvl w:val="0"/>
          <w:numId w:val="10"/>
        </w:numPr>
        <w:spacing w:after="0" w:line="240" w:lineRule="auto"/>
        <w:ind w:left="357" w:hanging="357"/>
        <w:jc w:val="both"/>
        <w:rPr>
          <w:rFonts w:ascii="Calibri" w:eastAsia="Calibri" w:hAnsi="Calibri" w:cs="Calibri"/>
          <w:color w:val="000000" w:themeColor="text1"/>
        </w:rPr>
      </w:pPr>
      <w:r w:rsidRPr="00DA1CD1">
        <w:rPr>
          <w:rFonts w:ascii="Calibri" w:eastAsia="Calibri" w:hAnsi="Calibri" w:cs="Calibri"/>
          <w:color w:val="000000" w:themeColor="text1"/>
        </w:rPr>
        <w:t xml:space="preserve">Szczegółowa instrukcja dla Wykonawców dotycząca złożenia, zmiany i wycofania oferty znajduje się na stronie internetowej pod adresem:  </w:t>
      </w:r>
      <w:hyperlink r:id="rId16">
        <w:r w:rsidRPr="00DA1CD1">
          <w:rPr>
            <w:rFonts w:ascii="Calibri" w:eastAsia="Calibri" w:hAnsi="Calibri" w:cs="Calibri"/>
            <w:color w:val="000000" w:themeColor="text1"/>
            <w:u w:val="single"/>
          </w:rPr>
          <w:t>https://platformazakupowa.pl/strona/45-instrukcje</w:t>
        </w:r>
      </w:hyperlink>
    </w:p>
    <w:p w14:paraId="486213A0" w14:textId="4211C7D6" w:rsidR="003A6D15" w:rsidRDefault="003A6D15" w:rsidP="003A6D15">
      <w:pPr>
        <w:pStyle w:val="Akapitzlist"/>
        <w:ind w:left="360"/>
        <w:jc w:val="both"/>
        <w:rPr>
          <w:rFonts w:asciiTheme="minorHAnsi" w:hAnsiTheme="minorHAnsi"/>
          <w:color w:val="000000"/>
          <w:sz w:val="22"/>
          <w:szCs w:val="22"/>
        </w:rPr>
      </w:pPr>
    </w:p>
    <w:p w14:paraId="3F2C281F" w14:textId="77777777" w:rsidR="008A3721" w:rsidRDefault="008A3721" w:rsidP="003A6D15">
      <w:pPr>
        <w:pStyle w:val="Akapitzlist"/>
        <w:ind w:left="360"/>
        <w:jc w:val="both"/>
        <w:rPr>
          <w:rFonts w:asciiTheme="minorHAnsi" w:hAnsiTheme="minorHAnsi"/>
          <w:color w:val="000000"/>
          <w:sz w:val="22"/>
          <w:szCs w:val="22"/>
        </w:rPr>
      </w:pPr>
    </w:p>
    <w:p w14:paraId="4804B1E3" w14:textId="57505990" w:rsidR="00DF506D" w:rsidRDefault="003A6D15" w:rsidP="003A6D15">
      <w:pPr>
        <w:pStyle w:val="Akapitzlist"/>
        <w:pBdr>
          <w:bottom w:val="single" w:sz="6" w:space="1" w:color="auto"/>
        </w:pBdr>
        <w:ind w:left="360"/>
        <w:jc w:val="center"/>
        <w:rPr>
          <w:rFonts w:asciiTheme="minorHAnsi" w:hAnsiTheme="minorHAnsi" w:cstheme="minorHAnsi"/>
          <w:b/>
          <w:sz w:val="22"/>
          <w:szCs w:val="22"/>
        </w:rPr>
      </w:pPr>
      <w:r w:rsidRPr="003A6D15">
        <w:rPr>
          <w:rFonts w:asciiTheme="minorHAnsi" w:hAnsiTheme="minorHAnsi" w:cstheme="minorHAnsi"/>
          <w:b/>
          <w:sz w:val="22"/>
          <w:szCs w:val="22"/>
        </w:rPr>
        <w:t>ROZDZIAŁ 1</w:t>
      </w:r>
      <w:r w:rsidR="00285715">
        <w:rPr>
          <w:rFonts w:asciiTheme="minorHAnsi" w:hAnsiTheme="minorHAnsi" w:cstheme="minorHAnsi"/>
          <w:b/>
          <w:sz w:val="22"/>
          <w:szCs w:val="22"/>
        </w:rPr>
        <w:t>3</w:t>
      </w:r>
      <w:r w:rsidRPr="003A6D15">
        <w:rPr>
          <w:rFonts w:asciiTheme="minorHAnsi" w:hAnsiTheme="minorHAnsi" w:cstheme="minorHAnsi"/>
          <w:b/>
          <w:sz w:val="22"/>
          <w:szCs w:val="22"/>
        </w:rPr>
        <w:t xml:space="preserve">. </w:t>
      </w:r>
    </w:p>
    <w:p w14:paraId="037773C3" w14:textId="383AEF8C" w:rsidR="003A6D15" w:rsidRPr="003A6D15" w:rsidRDefault="003A6D15" w:rsidP="003A6D15">
      <w:pPr>
        <w:pStyle w:val="Akapitzlist"/>
        <w:pBdr>
          <w:bottom w:val="single" w:sz="6" w:space="1" w:color="auto"/>
        </w:pBdr>
        <w:ind w:left="360"/>
        <w:jc w:val="center"/>
        <w:rPr>
          <w:rFonts w:asciiTheme="minorHAnsi" w:hAnsiTheme="minorHAnsi" w:cstheme="minorHAnsi"/>
          <w:b/>
          <w:sz w:val="22"/>
          <w:szCs w:val="22"/>
        </w:rPr>
      </w:pPr>
      <w:r>
        <w:rPr>
          <w:rFonts w:asciiTheme="minorHAnsi" w:hAnsiTheme="minorHAnsi" w:cstheme="minorHAnsi"/>
          <w:b/>
          <w:sz w:val="22"/>
          <w:szCs w:val="22"/>
        </w:rPr>
        <w:t>OTWARCIE OFERT</w:t>
      </w:r>
    </w:p>
    <w:p w14:paraId="58A1AAC3" w14:textId="77777777" w:rsidR="003A6D15" w:rsidRDefault="003A6D15" w:rsidP="003A6D15">
      <w:pPr>
        <w:pStyle w:val="Akapitzlist"/>
        <w:ind w:left="360"/>
        <w:jc w:val="both"/>
        <w:rPr>
          <w:rFonts w:asciiTheme="minorHAnsi" w:hAnsiTheme="minorHAnsi"/>
          <w:color w:val="000000"/>
          <w:sz w:val="22"/>
          <w:szCs w:val="22"/>
        </w:rPr>
      </w:pPr>
    </w:p>
    <w:p w14:paraId="2ED0456C" w14:textId="16D785E1" w:rsidR="003A6D15" w:rsidRPr="003A6D15" w:rsidRDefault="003A6D15" w:rsidP="005E231C">
      <w:pPr>
        <w:pStyle w:val="Akapitzlist"/>
        <w:numPr>
          <w:ilvl w:val="0"/>
          <w:numId w:val="19"/>
        </w:numPr>
        <w:shd w:val="clear" w:color="auto" w:fill="FFFFFF"/>
        <w:jc w:val="both"/>
        <w:rPr>
          <w:rFonts w:asciiTheme="minorHAnsi" w:hAnsiTheme="minorHAnsi" w:cstheme="minorHAnsi"/>
          <w:color w:val="000000" w:themeColor="text1"/>
          <w:sz w:val="22"/>
          <w:szCs w:val="22"/>
        </w:rPr>
      </w:pPr>
      <w:r w:rsidRPr="008740FC">
        <w:rPr>
          <w:rFonts w:asciiTheme="minorHAnsi" w:eastAsia="Calibri" w:hAnsiTheme="minorHAnsi" w:cstheme="minorHAnsi"/>
          <w:b/>
          <w:bCs/>
          <w:color w:val="000000" w:themeColor="text1"/>
          <w:sz w:val="22"/>
          <w:szCs w:val="22"/>
        </w:rPr>
        <w:t xml:space="preserve">Otwarcie ofert nastąpi </w:t>
      </w:r>
      <w:r w:rsidRPr="00BB06EC">
        <w:rPr>
          <w:rFonts w:asciiTheme="minorHAnsi" w:eastAsia="Calibri" w:hAnsiTheme="minorHAnsi" w:cstheme="minorHAnsi"/>
          <w:b/>
          <w:bCs/>
          <w:color w:val="000000" w:themeColor="text1"/>
          <w:sz w:val="22"/>
          <w:szCs w:val="22"/>
        </w:rPr>
        <w:t>w dniu</w:t>
      </w:r>
      <w:r w:rsidR="00BB06EC" w:rsidRPr="00BB06EC">
        <w:rPr>
          <w:rFonts w:asciiTheme="minorHAnsi" w:eastAsia="Calibri" w:hAnsiTheme="minorHAnsi" w:cstheme="minorHAnsi"/>
          <w:b/>
          <w:bCs/>
          <w:color w:val="000000" w:themeColor="text1"/>
          <w:sz w:val="22"/>
          <w:szCs w:val="22"/>
        </w:rPr>
        <w:t xml:space="preserve"> </w:t>
      </w:r>
      <w:r w:rsidR="003C2787">
        <w:rPr>
          <w:rFonts w:asciiTheme="minorHAnsi" w:eastAsia="Calibri" w:hAnsiTheme="minorHAnsi" w:cstheme="minorHAnsi"/>
          <w:b/>
          <w:bCs/>
          <w:color w:val="000000" w:themeColor="text1"/>
          <w:sz w:val="22"/>
          <w:szCs w:val="22"/>
        </w:rPr>
        <w:t>05.07.2024</w:t>
      </w:r>
      <w:r w:rsidR="00BB06EC" w:rsidRPr="00BB06EC">
        <w:rPr>
          <w:rFonts w:asciiTheme="minorHAnsi" w:eastAsia="Calibri" w:hAnsiTheme="minorHAnsi" w:cstheme="minorHAnsi"/>
          <w:b/>
          <w:bCs/>
          <w:color w:val="000000" w:themeColor="text1"/>
          <w:sz w:val="22"/>
          <w:szCs w:val="22"/>
        </w:rPr>
        <w:t xml:space="preserve"> r.</w:t>
      </w:r>
      <w:r w:rsidRPr="00BB06EC">
        <w:rPr>
          <w:rFonts w:asciiTheme="minorHAnsi" w:eastAsia="Calibri" w:hAnsiTheme="minorHAnsi" w:cstheme="minorHAnsi"/>
          <w:b/>
          <w:bCs/>
          <w:color w:val="000000" w:themeColor="text1"/>
          <w:sz w:val="22"/>
          <w:szCs w:val="22"/>
        </w:rPr>
        <w:t xml:space="preserve"> o godzinie </w:t>
      </w:r>
      <w:r w:rsidR="00BB06EC" w:rsidRPr="00BB06EC">
        <w:rPr>
          <w:rFonts w:asciiTheme="minorHAnsi" w:eastAsia="Calibri" w:hAnsiTheme="minorHAnsi" w:cstheme="minorHAnsi"/>
          <w:b/>
          <w:bCs/>
          <w:color w:val="000000" w:themeColor="text1"/>
          <w:sz w:val="22"/>
          <w:szCs w:val="22"/>
        </w:rPr>
        <w:t>09:</w:t>
      </w:r>
      <w:r w:rsidR="00CD45BE">
        <w:rPr>
          <w:rFonts w:asciiTheme="minorHAnsi" w:eastAsia="Calibri" w:hAnsiTheme="minorHAnsi" w:cstheme="minorHAnsi"/>
          <w:b/>
          <w:bCs/>
          <w:color w:val="000000" w:themeColor="text1"/>
          <w:sz w:val="22"/>
          <w:szCs w:val="22"/>
        </w:rPr>
        <w:t>05</w:t>
      </w:r>
      <w:r w:rsidRPr="003A6D15">
        <w:rPr>
          <w:rFonts w:asciiTheme="minorHAnsi" w:eastAsia="Calibri" w:hAnsiTheme="minorHAnsi" w:cstheme="minorHAnsi"/>
          <w:color w:val="000000" w:themeColor="text1"/>
          <w:sz w:val="22"/>
          <w:szCs w:val="22"/>
        </w:rPr>
        <w:t xml:space="preserve"> za pośrednictwem platformy zakupowej pod adresem: </w:t>
      </w:r>
      <w:hyperlink r:id="rId17" w:history="1">
        <w:r w:rsidRPr="00C058B9">
          <w:rPr>
            <w:rStyle w:val="Hipercze"/>
            <w:rFonts w:asciiTheme="minorHAnsi" w:hAnsiTheme="minorHAnsi" w:cstheme="minorHAnsi"/>
            <w:sz w:val="22"/>
            <w:szCs w:val="22"/>
          </w:rPr>
          <w:t>https://platformazakupowa.pl/pn/up_poznan</w:t>
        </w:r>
      </w:hyperlink>
      <w:r w:rsidRPr="00C058B9">
        <w:rPr>
          <w:rFonts w:asciiTheme="minorHAnsi" w:hAnsiTheme="minorHAnsi" w:cstheme="minorHAnsi"/>
          <w:sz w:val="22"/>
          <w:szCs w:val="22"/>
        </w:rPr>
        <w:t xml:space="preserve"> </w:t>
      </w:r>
    </w:p>
    <w:p w14:paraId="42D9D4CF" w14:textId="34CCC5E2" w:rsidR="003A6D15" w:rsidRPr="003A6D15" w:rsidRDefault="003A6D15" w:rsidP="005E231C">
      <w:pPr>
        <w:pStyle w:val="Akapitzlist"/>
        <w:numPr>
          <w:ilvl w:val="0"/>
          <w:numId w:val="19"/>
        </w:numPr>
        <w:shd w:val="clear" w:color="auto" w:fill="FFFFFF"/>
        <w:jc w:val="both"/>
        <w:rPr>
          <w:rFonts w:asciiTheme="minorHAnsi" w:hAnsiTheme="minorHAnsi" w:cstheme="minorHAnsi"/>
          <w:color w:val="000000" w:themeColor="text1"/>
          <w:sz w:val="22"/>
          <w:szCs w:val="22"/>
        </w:rPr>
      </w:pPr>
      <w:r w:rsidRPr="003A6D15">
        <w:rPr>
          <w:rFonts w:asciiTheme="minorHAnsi" w:hAnsiTheme="minorHAnsi" w:cstheme="minorHAnsi"/>
          <w:color w:val="000000" w:themeColor="text1"/>
          <w:sz w:val="22"/>
          <w:szCs w:val="22"/>
        </w:rPr>
        <w:t>Otwarcie ofert odbywa się bez udziału Wykonawców.</w:t>
      </w:r>
    </w:p>
    <w:p w14:paraId="52D6B55D" w14:textId="14F824E3" w:rsidR="003A6D15" w:rsidRPr="003A6D15" w:rsidRDefault="003A6D15" w:rsidP="005E231C">
      <w:pPr>
        <w:pStyle w:val="Akapitzlist"/>
        <w:numPr>
          <w:ilvl w:val="0"/>
          <w:numId w:val="19"/>
        </w:numPr>
        <w:shd w:val="clear" w:color="auto" w:fill="FFFFFF"/>
        <w:jc w:val="both"/>
        <w:rPr>
          <w:rFonts w:asciiTheme="minorHAnsi" w:eastAsia="Calibri" w:hAnsiTheme="minorHAnsi" w:cstheme="minorHAnsi"/>
          <w:color w:val="000000" w:themeColor="text1"/>
          <w:sz w:val="22"/>
          <w:szCs w:val="22"/>
        </w:rPr>
      </w:pPr>
      <w:r w:rsidRPr="003A6D15">
        <w:rPr>
          <w:rFonts w:asciiTheme="minorHAnsi" w:eastAsia="Calibri" w:hAnsiTheme="minorHAnsi" w:cstheme="minorHAnsi"/>
          <w:color w:val="000000" w:themeColor="text1"/>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D41A58" w14:textId="5AC3FCFC" w:rsidR="003A6D15" w:rsidRPr="003A6D15" w:rsidRDefault="003A6D15" w:rsidP="005E231C">
      <w:pPr>
        <w:pStyle w:val="Akapitzlist"/>
        <w:numPr>
          <w:ilvl w:val="0"/>
          <w:numId w:val="19"/>
        </w:numPr>
        <w:shd w:val="clear" w:color="auto" w:fill="FFFFFF"/>
        <w:jc w:val="both"/>
        <w:rPr>
          <w:rFonts w:asciiTheme="minorHAnsi" w:eastAsia="Calibri" w:hAnsiTheme="minorHAnsi" w:cstheme="minorHAnsi"/>
          <w:color w:val="000000" w:themeColor="text1"/>
          <w:sz w:val="22"/>
          <w:szCs w:val="22"/>
        </w:rPr>
      </w:pPr>
      <w:r w:rsidRPr="003A6D15">
        <w:rPr>
          <w:rFonts w:asciiTheme="minorHAnsi" w:eastAsia="Calibri" w:hAnsiTheme="minorHAnsi" w:cstheme="minorHAnsi"/>
          <w:color w:val="000000" w:themeColor="text1"/>
          <w:sz w:val="22"/>
          <w:szCs w:val="22"/>
        </w:rPr>
        <w:t>Zamawiający, najpóźniej przed otwarciem ofert, udostępnia na stronie internetowej prowadzonego postępowania informację o kwocie, jaką zamierza przeznaczyć na sfinansowanie zamówienia.</w:t>
      </w:r>
    </w:p>
    <w:p w14:paraId="3503651B" w14:textId="5033D621" w:rsidR="003A6D15" w:rsidRPr="003A6D15" w:rsidRDefault="003A6D15" w:rsidP="005E231C">
      <w:pPr>
        <w:pStyle w:val="Akapitzlist"/>
        <w:numPr>
          <w:ilvl w:val="0"/>
          <w:numId w:val="19"/>
        </w:numPr>
        <w:shd w:val="clear" w:color="auto" w:fill="FFFFFF"/>
        <w:jc w:val="both"/>
        <w:rPr>
          <w:rFonts w:asciiTheme="minorHAnsi" w:eastAsia="Calibri" w:hAnsiTheme="minorHAnsi" w:cstheme="minorHAnsi"/>
          <w:color w:val="000000" w:themeColor="text1"/>
          <w:sz w:val="22"/>
          <w:szCs w:val="22"/>
        </w:rPr>
      </w:pPr>
      <w:r w:rsidRPr="003A6D15">
        <w:rPr>
          <w:rFonts w:asciiTheme="minorHAnsi" w:eastAsia="Calibri" w:hAnsiTheme="minorHAnsi" w:cstheme="minorHAnsi"/>
          <w:color w:val="000000" w:themeColor="text1"/>
          <w:sz w:val="22"/>
          <w:szCs w:val="22"/>
        </w:rPr>
        <w:t>Zamawiający, niezwłocznie po otwarciu ofert, udostępnia na stronie internetowej prowadzonego postępowania informacje o:</w:t>
      </w:r>
    </w:p>
    <w:p w14:paraId="5E4A8D0E" w14:textId="6A5BCE4A" w:rsidR="003A6D15" w:rsidRPr="003A6D15" w:rsidRDefault="003A6D15" w:rsidP="005E231C">
      <w:pPr>
        <w:pStyle w:val="Akapitzlist"/>
        <w:numPr>
          <w:ilvl w:val="0"/>
          <w:numId w:val="20"/>
        </w:numPr>
        <w:shd w:val="clear" w:color="auto" w:fill="FFFFFF"/>
        <w:jc w:val="both"/>
        <w:rPr>
          <w:rFonts w:asciiTheme="minorHAnsi" w:eastAsia="Calibri" w:hAnsiTheme="minorHAnsi" w:cstheme="minorHAnsi"/>
          <w:color w:val="000000" w:themeColor="text1"/>
          <w:sz w:val="22"/>
          <w:szCs w:val="22"/>
        </w:rPr>
      </w:pPr>
      <w:r w:rsidRPr="003A6D15">
        <w:rPr>
          <w:rFonts w:asciiTheme="minorHAnsi" w:eastAsia="Calibri" w:hAnsiTheme="minorHAnsi" w:cstheme="minorHAnsi"/>
          <w:color w:val="000000" w:themeColor="text1"/>
          <w:sz w:val="22"/>
          <w:szCs w:val="22"/>
        </w:rPr>
        <w:lastRenderedPageBreak/>
        <w:t>nazwach albo imionach i nazwiskach oraz siedzibach lub miejscach prowadzonej działalności gospodarczej albo miejscach zamieszkania wykonawców, których oferty zostały otwarte;</w:t>
      </w:r>
    </w:p>
    <w:p w14:paraId="73205673" w14:textId="2FFA88F5" w:rsidR="0007210D" w:rsidRPr="00CA5281" w:rsidRDefault="003A6D15" w:rsidP="00CA5281">
      <w:pPr>
        <w:pStyle w:val="Akapitzlist"/>
        <w:numPr>
          <w:ilvl w:val="0"/>
          <w:numId w:val="20"/>
        </w:numPr>
        <w:shd w:val="clear" w:color="auto" w:fill="FFFFFF"/>
        <w:jc w:val="both"/>
        <w:rPr>
          <w:rFonts w:asciiTheme="minorHAnsi" w:eastAsia="Calibri" w:hAnsiTheme="minorHAnsi" w:cstheme="minorHAnsi"/>
          <w:color w:val="000000" w:themeColor="text1"/>
          <w:sz w:val="22"/>
          <w:szCs w:val="22"/>
        </w:rPr>
      </w:pPr>
      <w:r w:rsidRPr="003A6D15">
        <w:rPr>
          <w:rFonts w:asciiTheme="minorHAnsi" w:eastAsia="Calibri" w:hAnsiTheme="minorHAnsi" w:cstheme="minorHAnsi"/>
          <w:color w:val="000000" w:themeColor="text1"/>
          <w:sz w:val="22"/>
          <w:szCs w:val="22"/>
        </w:rPr>
        <w:t>cenach zawartych w ofertach.</w:t>
      </w:r>
    </w:p>
    <w:p w14:paraId="44386148" w14:textId="77777777" w:rsidR="00847872" w:rsidRDefault="00847872" w:rsidP="007A4B35">
      <w:pPr>
        <w:spacing w:after="0" w:line="240" w:lineRule="auto"/>
      </w:pPr>
    </w:p>
    <w:p w14:paraId="0440A08D" w14:textId="40C6E0B6" w:rsidR="00DF506D" w:rsidRDefault="00172FA8" w:rsidP="00847872">
      <w:pPr>
        <w:pBdr>
          <w:bottom w:val="single" w:sz="6" w:space="1" w:color="auto"/>
        </w:pBdr>
        <w:spacing w:after="0" w:line="240" w:lineRule="auto"/>
        <w:jc w:val="center"/>
        <w:rPr>
          <w:b/>
        </w:rPr>
      </w:pPr>
      <w:r>
        <w:rPr>
          <w:b/>
        </w:rPr>
        <w:t>ROZDZIAŁ 1</w:t>
      </w:r>
      <w:r w:rsidR="00285715">
        <w:rPr>
          <w:b/>
        </w:rPr>
        <w:t>4</w:t>
      </w:r>
      <w:r>
        <w:rPr>
          <w:b/>
        </w:rPr>
        <w:t xml:space="preserve">. </w:t>
      </w:r>
    </w:p>
    <w:p w14:paraId="3AA16214" w14:textId="77293E1C" w:rsidR="00847872" w:rsidRDefault="00847872" w:rsidP="00847872">
      <w:pPr>
        <w:pBdr>
          <w:bottom w:val="single" w:sz="6" w:space="1" w:color="auto"/>
        </w:pBdr>
        <w:spacing w:after="0" w:line="240" w:lineRule="auto"/>
        <w:jc w:val="center"/>
        <w:rPr>
          <w:b/>
        </w:rPr>
      </w:pPr>
      <w:r w:rsidRPr="00847872">
        <w:rPr>
          <w:b/>
        </w:rPr>
        <w:t>TERMIN ZWIĄZANIA OFERTĄ</w:t>
      </w:r>
    </w:p>
    <w:p w14:paraId="5C3C6D1C" w14:textId="77777777" w:rsidR="00847872" w:rsidRDefault="00847872" w:rsidP="007A4B35">
      <w:pPr>
        <w:spacing w:after="0" w:line="240" w:lineRule="auto"/>
      </w:pPr>
    </w:p>
    <w:p w14:paraId="001DBD10" w14:textId="0DB3C3CA" w:rsidR="00AC13F9" w:rsidRPr="00CD45BE" w:rsidRDefault="00AC13F9" w:rsidP="005E231C">
      <w:pPr>
        <w:numPr>
          <w:ilvl w:val="0"/>
          <w:numId w:val="4"/>
        </w:numPr>
        <w:spacing w:after="0" w:line="240" w:lineRule="auto"/>
        <w:jc w:val="both"/>
        <w:rPr>
          <w:b/>
        </w:rPr>
      </w:pPr>
      <w:r w:rsidRPr="00664AC3">
        <w:t xml:space="preserve">Wykonawca pozostaje związany ofertą od dnia upływu terminu składania </w:t>
      </w:r>
      <w:r w:rsidRPr="00446F75">
        <w:t>ofer</w:t>
      </w:r>
      <w:r w:rsidRPr="00BB06EC">
        <w:t xml:space="preserve">t </w:t>
      </w:r>
      <w:r w:rsidRPr="00BB06EC">
        <w:rPr>
          <w:b/>
        </w:rPr>
        <w:t xml:space="preserve">do dnia </w:t>
      </w:r>
      <w:r w:rsidR="003C2787">
        <w:rPr>
          <w:b/>
        </w:rPr>
        <w:t>03.08.</w:t>
      </w:r>
      <w:bookmarkStart w:id="6" w:name="_GoBack"/>
      <w:bookmarkEnd w:id="6"/>
      <w:r w:rsidR="00BB06EC" w:rsidRPr="00CD45BE">
        <w:rPr>
          <w:b/>
        </w:rPr>
        <w:t>202</w:t>
      </w:r>
      <w:r w:rsidR="00CD45BE" w:rsidRPr="00CD45BE">
        <w:rPr>
          <w:b/>
        </w:rPr>
        <w:t>4</w:t>
      </w:r>
      <w:r w:rsidRPr="00CD45BE">
        <w:rPr>
          <w:b/>
        </w:rPr>
        <w:t xml:space="preserve"> r.</w:t>
      </w:r>
    </w:p>
    <w:p w14:paraId="0FEAD087" w14:textId="5B4724BF" w:rsidR="00AC13F9" w:rsidRDefault="00AC13F9" w:rsidP="005E231C">
      <w:pPr>
        <w:numPr>
          <w:ilvl w:val="0"/>
          <w:numId w:val="4"/>
        </w:numPr>
        <w:spacing w:after="0" w:line="240" w:lineRule="auto"/>
        <w:jc w:val="both"/>
      </w:pPr>
      <w:r>
        <w:t>W przypadku, gdy wybór najkorzystniejszej oferty nie nastąpi przed upływem terminu związania ofertą, o którym mowa w pkt 1, Zamawiający przed upływem terminu związania ofertą, zwraca się jednokrotnie do Wykonawców o wyrażenie pisemnej zgody na przedłużenie tego terminu o wskazany przez niego okres, nie dłuższy niż 30 dni.</w:t>
      </w:r>
    </w:p>
    <w:p w14:paraId="25CE0966" w14:textId="6269DA3E" w:rsidR="00847872" w:rsidRDefault="00AC13F9" w:rsidP="005E231C">
      <w:pPr>
        <w:numPr>
          <w:ilvl w:val="0"/>
          <w:numId w:val="4"/>
        </w:numPr>
        <w:spacing w:after="0" w:line="240" w:lineRule="auto"/>
        <w:jc w:val="both"/>
      </w:pPr>
      <w:r>
        <w:t xml:space="preserve">Przedłużenie terminu związania ofertą, o którym mowa w pkt 2, wymaga złożenia przez Wykonawcę pisemnego oświadczenia o wyrażeniu zgody na przedłużenie terminu związania ofertą. </w:t>
      </w:r>
    </w:p>
    <w:p w14:paraId="68EF86E3" w14:textId="30C4EF16" w:rsidR="00DF506D" w:rsidRDefault="00172FA8" w:rsidP="00847872">
      <w:pPr>
        <w:pBdr>
          <w:bottom w:val="single" w:sz="6" w:space="1" w:color="auto"/>
        </w:pBdr>
        <w:spacing w:after="0" w:line="240" w:lineRule="auto"/>
        <w:jc w:val="center"/>
        <w:rPr>
          <w:b/>
        </w:rPr>
      </w:pPr>
      <w:r>
        <w:rPr>
          <w:b/>
        </w:rPr>
        <w:t>ROZDZIAŁ 1</w:t>
      </w:r>
      <w:r w:rsidR="00285715">
        <w:rPr>
          <w:b/>
        </w:rPr>
        <w:t>5</w:t>
      </w:r>
      <w:r>
        <w:rPr>
          <w:b/>
        </w:rPr>
        <w:t xml:space="preserve">. </w:t>
      </w:r>
    </w:p>
    <w:p w14:paraId="6C4B53A9" w14:textId="3E5BF5BF" w:rsidR="00847872" w:rsidRPr="00847872" w:rsidRDefault="00847872" w:rsidP="00847872">
      <w:pPr>
        <w:pBdr>
          <w:bottom w:val="single" w:sz="6" w:space="1" w:color="auto"/>
        </w:pBdr>
        <w:spacing w:after="0" w:line="240" w:lineRule="auto"/>
        <w:jc w:val="center"/>
        <w:rPr>
          <w:b/>
        </w:rPr>
      </w:pPr>
      <w:r w:rsidRPr="00847872">
        <w:rPr>
          <w:b/>
        </w:rPr>
        <w:t>OPIS SPOSOBU PRZYGOTOWANIA OFERTY</w:t>
      </w:r>
    </w:p>
    <w:p w14:paraId="20D570C9" w14:textId="77777777" w:rsidR="00847872" w:rsidRDefault="00847872" w:rsidP="007A4B35">
      <w:pPr>
        <w:spacing w:after="0" w:line="240" w:lineRule="auto"/>
      </w:pPr>
    </w:p>
    <w:p w14:paraId="37548232" w14:textId="263AE018" w:rsidR="001216F6" w:rsidRPr="00B509EF" w:rsidRDefault="001216F6" w:rsidP="005E231C">
      <w:pPr>
        <w:numPr>
          <w:ilvl w:val="0"/>
          <w:numId w:val="8"/>
        </w:numPr>
        <w:spacing w:after="0" w:line="240" w:lineRule="auto"/>
        <w:jc w:val="both"/>
        <w:rPr>
          <w:rFonts w:ascii="Calibri" w:hAnsi="Calibri" w:cs="Calibri"/>
          <w:color w:val="000000" w:themeColor="text1"/>
        </w:rPr>
      </w:pPr>
      <w:r w:rsidRPr="00B509EF">
        <w:rPr>
          <w:rFonts w:ascii="Calibri" w:hAnsi="Calibri" w:cs="Calibri"/>
          <w:color w:val="000000" w:themeColor="text1"/>
        </w:rPr>
        <w:t xml:space="preserve">Każdy </w:t>
      </w:r>
      <w:r w:rsidR="00A60514" w:rsidRPr="00B509EF">
        <w:rPr>
          <w:rFonts w:ascii="Calibri" w:hAnsi="Calibri" w:cs="Calibri"/>
          <w:color w:val="000000" w:themeColor="text1"/>
        </w:rPr>
        <w:t>W</w:t>
      </w:r>
      <w:r w:rsidRPr="00B509EF">
        <w:rPr>
          <w:rFonts w:ascii="Calibri" w:hAnsi="Calibri" w:cs="Calibri"/>
          <w:color w:val="000000" w:themeColor="text1"/>
        </w:rPr>
        <w:t>ykonawca może złożyć tylko jedną ofertę</w:t>
      </w:r>
      <w:r w:rsidR="00AC13F9">
        <w:rPr>
          <w:rFonts w:ascii="Calibri" w:hAnsi="Calibri" w:cs="Calibri"/>
          <w:color w:val="000000" w:themeColor="text1"/>
        </w:rPr>
        <w:t>.</w:t>
      </w:r>
    </w:p>
    <w:p w14:paraId="40139454" w14:textId="06B0DD97" w:rsidR="003472FD" w:rsidRPr="00B509EF" w:rsidRDefault="003472FD" w:rsidP="005E231C">
      <w:pPr>
        <w:numPr>
          <w:ilvl w:val="0"/>
          <w:numId w:val="8"/>
        </w:numPr>
        <w:spacing w:after="0" w:line="240" w:lineRule="auto"/>
        <w:jc w:val="both"/>
        <w:rPr>
          <w:color w:val="000000" w:themeColor="text1"/>
        </w:rPr>
      </w:pPr>
      <w:r w:rsidRPr="00B509EF">
        <w:rPr>
          <w:color w:val="000000" w:themeColor="text1"/>
        </w:rPr>
        <w:t xml:space="preserve">Ofertę należy przygotować zgodnie z wymogami niniejszej SWZ. Formularz oferty oraz pozostałe dokumenty, dla których </w:t>
      </w:r>
      <w:r w:rsidR="00B1254B" w:rsidRPr="00B509EF">
        <w:rPr>
          <w:color w:val="000000" w:themeColor="text1"/>
        </w:rPr>
        <w:t>Z</w:t>
      </w:r>
      <w:r w:rsidRPr="00B509EF">
        <w:rPr>
          <w:color w:val="000000" w:themeColor="text1"/>
        </w:rPr>
        <w:t>amawiający określił wzory w formie załączników do  niniejszej SWZ, powinny być sporządzone zgodnie z tymi wzorami, co do treści oraz opisu kolumn i wierszy.</w:t>
      </w:r>
    </w:p>
    <w:p w14:paraId="4A2E1E07" w14:textId="77777777" w:rsidR="003472FD" w:rsidRPr="00D35B73" w:rsidRDefault="003472FD" w:rsidP="005E231C">
      <w:pPr>
        <w:numPr>
          <w:ilvl w:val="0"/>
          <w:numId w:val="8"/>
        </w:numPr>
        <w:spacing w:after="0" w:line="240" w:lineRule="auto"/>
        <w:jc w:val="both"/>
        <w:rPr>
          <w:color w:val="000000" w:themeColor="text1"/>
        </w:rPr>
      </w:pPr>
      <w:r w:rsidRPr="00D35B73">
        <w:rPr>
          <w:color w:val="000000" w:themeColor="text1"/>
        </w:rPr>
        <w:t>Treść oferty musi być zgodna z wymaganiami zamawiającego określonymi w SWZ.</w:t>
      </w:r>
    </w:p>
    <w:p w14:paraId="6642BF44" w14:textId="1ED6037A" w:rsidR="003472FD" w:rsidRDefault="003472FD" w:rsidP="005E231C">
      <w:pPr>
        <w:numPr>
          <w:ilvl w:val="0"/>
          <w:numId w:val="8"/>
        </w:numPr>
        <w:spacing w:after="0" w:line="240" w:lineRule="auto"/>
        <w:jc w:val="both"/>
        <w:rPr>
          <w:color w:val="000000" w:themeColor="text1"/>
        </w:rPr>
      </w:pPr>
      <w:r w:rsidRPr="00D35B73">
        <w:rPr>
          <w:color w:val="000000" w:themeColor="text1"/>
        </w:rPr>
        <w:t xml:space="preserve">Ofertę, w tym wszelkie dokumenty i oświadczenia sporządza się w języku polskim. Dokumenty sporządzone w języku obcym są  składane wraz z tłumaczeniem na język polski. </w:t>
      </w:r>
    </w:p>
    <w:p w14:paraId="29B093E8" w14:textId="21DC6331" w:rsidR="001216F6" w:rsidRPr="00AC13F9" w:rsidRDefault="001216F6" w:rsidP="005E231C">
      <w:pPr>
        <w:numPr>
          <w:ilvl w:val="0"/>
          <w:numId w:val="8"/>
        </w:numPr>
        <w:spacing w:after="0" w:line="240" w:lineRule="auto"/>
        <w:jc w:val="both"/>
        <w:rPr>
          <w:color w:val="000000" w:themeColor="text1"/>
        </w:rPr>
      </w:pPr>
      <w:r w:rsidRPr="00AC13F9">
        <w:rPr>
          <w:rFonts w:ascii="Calibri" w:hAnsi="Calibri" w:cs="Calibri"/>
          <w:b/>
          <w:bCs/>
          <w:color w:val="000000" w:themeColor="text1"/>
        </w:rPr>
        <w:t xml:space="preserve">Ofertę wraz ze wszystkimi załącznikami składa się, pod rygorem nieważności, w formie elektronicznej </w:t>
      </w:r>
      <w:r w:rsidR="00AC13F9" w:rsidRPr="000134F0">
        <w:rPr>
          <w:rFonts w:ascii="Calibri" w:eastAsia="Calibri" w:hAnsi="Calibri" w:cs="Calibri"/>
          <w:b/>
          <w:bCs/>
          <w:color w:val="000000" w:themeColor="text1"/>
        </w:rPr>
        <w:t>i opatruje się kwalifikowanym podpisem elektronicznym lub w postaci elektronicznej opatrzonej podpisem zaufanym lub podpisem osobistym.</w:t>
      </w:r>
    </w:p>
    <w:p w14:paraId="7626FCF3" w14:textId="5B5AF8E7" w:rsidR="003472FD" w:rsidRPr="00D35B73" w:rsidRDefault="003472FD" w:rsidP="005E231C">
      <w:pPr>
        <w:numPr>
          <w:ilvl w:val="0"/>
          <w:numId w:val="8"/>
        </w:numPr>
        <w:spacing w:after="0" w:line="240" w:lineRule="auto"/>
        <w:ind w:left="357" w:hanging="357"/>
        <w:jc w:val="both"/>
        <w:rPr>
          <w:color w:val="000000" w:themeColor="text1"/>
        </w:rPr>
      </w:pPr>
      <w:r w:rsidRPr="00D35B73">
        <w:rPr>
          <w:color w:val="000000" w:themeColor="text1"/>
        </w:rPr>
        <w:t xml:space="preserve">Oferta musi być podpisana przez osoby upoważnione do reprezentowania wykonawcy (wykonawców wspólnie ubiegających się o udzielenie zamówienia). </w:t>
      </w:r>
    </w:p>
    <w:p w14:paraId="50C2F608" w14:textId="77777777" w:rsidR="009F3857" w:rsidRPr="00D35B73" w:rsidRDefault="009F3857" w:rsidP="005E231C">
      <w:pPr>
        <w:numPr>
          <w:ilvl w:val="0"/>
          <w:numId w:val="8"/>
        </w:numPr>
        <w:spacing w:after="0" w:line="240" w:lineRule="auto"/>
        <w:ind w:left="357" w:hanging="357"/>
        <w:jc w:val="both"/>
        <w:textAlignment w:val="baseline"/>
        <w:rPr>
          <w:rFonts w:cstheme="majorHAnsi"/>
          <w:color w:val="000000" w:themeColor="text1"/>
        </w:rPr>
      </w:pPr>
      <w:r w:rsidRPr="00D35B73">
        <w:rPr>
          <w:rFonts w:cstheme="majorHAnsi"/>
          <w:color w:val="000000" w:themeColor="text1"/>
        </w:rPr>
        <w:t xml:space="preserve">Zamawiający zaleca aby w przypadku podpisywania pliku przez kilka osób, stosować podpisy tego samego rodzaju. </w:t>
      </w:r>
    </w:p>
    <w:p w14:paraId="62655F34" w14:textId="77777777" w:rsidR="003472FD" w:rsidRPr="00D35B73" w:rsidRDefault="003472FD" w:rsidP="005E231C">
      <w:pPr>
        <w:numPr>
          <w:ilvl w:val="0"/>
          <w:numId w:val="8"/>
        </w:numPr>
        <w:spacing w:after="0" w:line="240" w:lineRule="auto"/>
        <w:ind w:left="357" w:hanging="357"/>
        <w:jc w:val="both"/>
        <w:rPr>
          <w:color w:val="000000" w:themeColor="text1"/>
        </w:rPr>
      </w:pPr>
      <w:r w:rsidRPr="00D35B73">
        <w:rPr>
          <w:color w:val="000000" w:themeColor="text1"/>
        </w:rPr>
        <w:t>Zamawiający rekomenduje wykorzystanie formatu</w:t>
      </w:r>
      <w:r w:rsidR="00211839" w:rsidRPr="00D35B73">
        <w:rPr>
          <w:color w:val="000000" w:themeColor="text1"/>
        </w:rPr>
        <w:t xml:space="preserve"> danych przesyłanych plików: PDF</w:t>
      </w:r>
      <w:r w:rsidRPr="00D35B73">
        <w:rPr>
          <w:color w:val="000000" w:themeColor="text1"/>
        </w:rPr>
        <w:t>.</w:t>
      </w:r>
    </w:p>
    <w:p w14:paraId="660246F9" w14:textId="77777777" w:rsidR="003472FD" w:rsidRPr="00D35B73" w:rsidRDefault="003472FD" w:rsidP="005E231C">
      <w:pPr>
        <w:numPr>
          <w:ilvl w:val="0"/>
          <w:numId w:val="8"/>
        </w:numPr>
        <w:spacing w:after="0" w:line="240" w:lineRule="auto"/>
        <w:ind w:left="357" w:hanging="357"/>
        <w:jc w:val="both"/>
        <w:rPr>
          <w:color w:val="000000" w:themeColor="text1"/>
        </w:rPr>
      </w:pPr>
      <w:r w:rsidRPr="00D35B73">
        <w:rPr>
          <w:color w:val="000000" w:themeColor="text1"/>
        </w:rPr>
        <w:t>W celu ewentualnych kompresji danych, zamawiający rekomenduje wykorzystanie jednego z formatów:</w:t>
      </w:r>
    </w:p>
    <w:p w14:paraId="0069ACAE" w14:textId="77777777" w:rsidR="003472FD" w:rsidRPr="00D35B73" w:rsidRDefault="003472FD" w:rsidP="005E231C">
      <w:pPr>
        <w:numPr>
          <w:ilvl w:val="0"/>
          <w:numId w:val="9"/>
        </w:numPr>
        <w:spacing w:after="0" w:line="240" w:lineRule="auto"/>
        <w:jc w:val="both"/>
        <w:rPr>
          <w:color w:val="000000" w:themeColor="text1"/>
        </w:rPr>
      </w:pPr>
      <w:r w:rsidRPr="00D35B73">
        <w:rPr>
          <w:color w:val="000000" w:themeColor="text1"/>
        </w:rPr>
        <w:t>.zip</w:t>
      </w:r>
    </w:p>
    <w:p w14:paraId="71124A1A" w14:textId="77777777" w:rsidR="003472FD" w:rsidRPr="00D35B73" w:rsidRDefault="003472FD" w:rsidP="005E231C">
      <w:pPr>
        <w:numPr>
          <w:ilvl w:val="0"/>
          <w:numId w:val="9"/>
        </w:numPr>
        <w:spacing w:after="0" w:line="240" w:lineRule="auto"/>
        <w:jc w:val="both"/>
        <w:rPr>
          <w:color w:val="000000" w:themeColor="text1"/>
        </w:rPr>
      </w:pPr>
      <w:r w:rsidRPr="00D35B73">
        <w:rPr>
          <w:color w:val="000000" w:themeColor="text1"/>
        </w:rPr>
        <w:t>.7Z</w:t>
      </w:r>
    </w:p>
    <w:p w14:paraId="65B1BECE" w14:textId="77777777" w:rsidR="003472FD" w:rsidRPr="00D35B73" w:rsidRDefault="003472FD" w:rsidP="005E231C">
      <w:pPr>
        <w:numPr>
          <w:ilvl w:val="0"/>
          <w:numId w:val="8"/>
        </w:numPr>
        <w:spacing w:after="0" w:line="240" w:lineRule="auto"/>
        <w:ind w:left="357" w:hanging="357"/>
        <w:jc w:val="both"/>
        <w:rPr>
          <w:color w:val="000000" w:themeColor="text1"/>
        </w:rPr>
      </w:pPr>
      <w:r w:rsidRPr="00D35B73">
        <w:rPr>
          <w:color w:val="000000" w:themeColor="text1"/>
        </w:rPr>
        <w:t xml:space="preserve">Zamawiający zaleca, w miarę możliwości, przekonwertowanie plików składających się </w:t>
      </w:r>
      <w:r w:rsidRPr="00D35B73">
        <w:rPr>
          <w:color w:val="000000" w:themeColor="text1"/>
        </w:rPr>
        <w:br/>
        <w:t xml:space="preserve">na ofertę na format PDF i opatrzenie ich podpisem kwalifikowanym </w:t>
      </w:r>
      <w:proofErr w:type="spellStart"/>
      <w:r w:rsidRPr="00D35B73">
        <w:rPr>
          <w:color w:val="000000" w:themeColor="text1"/>
        </w:rPr>
        <w:t>PAdES</w:t>
      </w:r>
      <w:proofErr w:type="spellEnd"/>
      <w:r w:rsidRPr="00D35B73">
        <w:rPr>
          <w:color w:val="000000" w:themeColor="text1"/>
        </w:rPr>
        <w:t xml:space="preserve">, ze względu </w:t>
      </w:r>
      <w:r w:rsidRPr="00D35B73">
        <w:rPr>
          <w:color w:val="000000" w:themeColor="text1"/>
        </w:rPr>
        <w:br/>
        <w:t>na niskie ryzyko naruszenia integralności pliku oraz łatwiejszą weryfikację kwalifikowanego podpisu elektronicznego.</w:t>
      </w:r>
    </w:p>
    <w:p w14:paraId="6EF1DAB2" w14:textId="77777777" w:rsidR="003472FD" w:rsidRPr="00D35B73" w:rsidRDefault="003472FD" w:rsidP="005E231C">
      <w:pPr>
        <w:numPr>
          <w:ilvl w:val="0"/>
          <w:numId w:val="8"/>
        </w:numPr>
        <w:spacing w:after="0" w:line="240" w:lineRule="auto"/>
        <w:ind w:left="357" w:hanging="357"/>
        <w:jc w:val="both"/>
        <w:rPr>
          <w:color w:val="000000" w:themeColor="text1"/>
        </w:rPr>
      </w:pPr>
      <w:r w:rsidRPr="00D35B73">
        <w:rPr>
          <w:color w:val="000000" w:themeColor="text1"/>
        </w:rPr>
        <w:t xml:space="preserve">Pliki w innych formatach niż PDF zaleca się opatrzyć zewnętrznym podpisem </w:t>
      </w:r>
      <w:proofErr w:type="spellStart"/>
      <w:r w:rsidRPr="00D35B73">
        <w:rPr>
          <w:color w:val="000000" w:themeColor="text1"/>
        </w:rPr>
        <w:t>XAdES</w:t>
      </w:r>
      <w:proofErr w:type="spellEnd"/>
      <w:r w:rsidRPr="00D35B73">
        <w:rPr>
          <w:color w:val="000000" w:themeColor="text1"/>
        </w:rPr>
        <w:t xml:space="preserve">. Wykonawca powinien pamiętać, aby plik z podpisem przekazywać łącznie z dokumentem podpisywanym. </w:t>
      </w:r>
    </w:p>
    <w:p w14:paraId="4F5FD427" w14:textId="77777777" w:rsidR="001E7A2E" w:rsidRPr="00D35B73" w:rsidRDefault="001E7A2E" w:rsidP="005E231C">
      <w:pPr>
        <w:numPr>
          <w:ilvl w:val="0"/>
          <w:numId w:val="8"/>
        </w:numPr>
        <w:spacing w:after="0" w:line="240" w:lineRule="auto"/>
        <w:ind w:left="357" w:hanging="357"/>
        <w:jc w:val="both"/>
        <w:textAlignment w:val="baseline"/>
        <w:rPr>
          <w:rFonts w:cstheme="majorHAnsi"/>
          <w:color w:val="000000" w:themeColor="text1"/>
        </w:rPr>
      </w:pPr>
      <w:r w:rsidRPr="00D35B73">
        <w:rPr>
          <w:rFonts w:cstheme="majorHAnsi"/>
          <w:color w:val="000000" w:themeColor="text1"/>
        </w:rPr>
        <w:t xml:space="preserve">Zamawiający zaleca aby </w:t>
      </w:r>
      <w:r w:rsidRPr="00D35B73">
        <w:rPr>
          <w:rFonts w:cstheme="majorHAnsi"/>
          <w:color w:val="000000" w:themeColor="text1"/>
          <w:u w:val="single"/>
        </w:rPr>
        <w:t>nie</w:t>
      </w:r>
      <w:r w:rsidRPr="00D35B73">
        <w:rPr>
          <w:rFonts w:cstheme="majorHAnsi"/>
          <w:color w:val="000000" w:themeColor="text1"/>
        </w:rPr>
        <w:t xml:space="preserve"> wprowadzać jakichkolwiek zmian w plikach po ich podpisaniu. Skutkuje to naruszeniem integralności pliku co spowoduje konieczność odrzucenia oferty w postępowaniu.</w:t>
      </w:r>
    </w:p>
    <w:p w14:paraId="1191CA2B" w14:textId="4CC5EB0B" w:rsidR="00847872" w:rsidRPr="00CA5281" w:rsidRDefault="00154959" w:rsidP="00CA5281">
      <w:pPr>
        <w:numPr>
          <w:ilvl w:val="0"/>
          <w:numId w:val="8"/>
        </w:numPr>
        <w:spacing w:after="0" w:line="240" w:lineRule="auto"/>
        <w:ind w:left="426" w:hanging="357"/>
        <w:jc w:val="both"/>
        <w:rPr>
          <w:color w:val="000000" w:themeColor="text1"/>
        </w:rPr>
      </w:pPr>
      <w:r w:rsidRPr="00D35B73">
        <w:rPr>
          <w:color w:val="000000" w:themeColor="text1"/>
        </w:rPr>
        <w:t>W z</w:t>
      </w:r>
      <w:r w:rsidR="00440DC4" w:rsidRPr="00D35B73">
        <w:rPr>
          <w:color w:val="000000" w:themeColor="text1"/>
        </w:rPr>
        <w:t>akresie nieuregulowanym w</w:t>
      </w:r>
      <w:r w:rsidR="00A3368C">
        <w:rPr>
          <w:color w:val="000000" w:themeColor="text1"/>
        </w:rPr>
        <w:t xml:space="preserve"> </w:t>
      </w:r>
      <w:r w:rsidR="00440DC4" w:rsidRPr="00D35B73">
        <w:rPr>
          <w:color w:val="000000" w:themeColor="text1"/>
        </w:rPr>
        <w:t>SWZ</w:t>
      </w:r>
      <w:r w:rsidRPr="00D35B73">
        <w:rPr>
          <w:color w:val="000000" w:themeColor="text1"/>
        </w:rPr>
        <w:t xml:space="preserve"> zastosowanie mają</w:t>
      </w:r>
      <w:r w:rsidR="003472FD" w:rsidRPr="00D35B73">
        <w:rPr>
          <w:color w:val="000000" w:themeColor="text1"/>
        </w:rPr>
        <w:t xml:space="preserve"> </w:t>
      </w:r>
      <w:r w:rsidRPr="00D35B73">
        <w:rPr>
          <w:color w:val="000000" w:themeColor="text1"/>
        </w:rPr>
        <w:t>przepisy</w:t>
      </w:r>
      <w:r w:rsidR="003472FD" w:rsidRPr="00D35B73">
        <w:rPr>
          <w:color w:val="000000" w:themeColor="text1"/>
        </w:rPr>
        <w:t xml:space="preserve"> </w:t>
      </w:r>
      <w:r w:rsidRPr="00D35B73">
        <w:rPr>
          <w:i/>
          <w:color w:val="000000" w:themeColor="text1"/>
        </w:rPr>
        <w:t>rozporządzenia</w:t>
      </w:r>
      <w:r w:rsidR="003472FD" w:rsidRPr="00D35B73">
        <w:rPr>
          <w:i/>
          <w:color w:val="000000" w:themeColor="text1"/>
        </w:rPr>
        <w:t xml:space="preserve"> Prezesa</w:t>
      </w:r>
      <w:r w:rsidR="003472FD" w:rsidRPr="00D35B73">
        <w:rPr>
          <w:color w:val="000000" w:themeColor="text1"/>
        </w:rPr>
        <w:t xml:space="preserve"> </w:t>
      </w:r>
      <w:r w:rsidR="003472FD" w:rsidRPr="00D35B73">
        <w:rPr>
          <w:i/>
          <w:color w:val="000000" w:themeColor="text1"/>
        </w:rPr>
        <w:t xml:space="preserve">Rady Ministrów z dnia 30 grudnia 2020 r. w sprawie sposobu sporządzania i przekazywania informacji oraz wymagań technicznych dla dokumentów elektronicznych oraz środków komunikacji </w:t>
      </w:r>
      <w:r w:rsidR="003472FD" w:rsidRPr="00D35B73">
        <w:rPr>
          <w:i/>
          <w:color w:val="000000" w:themeColor="text1"/>
        </w:rPr>
        <w:lastRenderedPageBreak/>
        <w:t>elektronicznej w postępowaniu o udzielenie  zamówienia publicznego lub  konkursie (Dz. U z 2020 r. poz. 2452).</w:t>
      </w:r>
    </w:p>
    <w:p w14:paraId="26DA3DF0" w14:textId="4314121C" w:rsidR="00DF506D" w:rsidRDefault="00172FA8" w:rsidP="00847872">
      <w:pPr>
        <w:pBdr>
          <w:bottom w:val="single" w:sz="6" w:space="1" w:color="auto"/>
        </w:pBdr>
        <w:spacing w:after="0" w:line="240" w:lineRule="auto"/>
        <w:jc w:val="center"/>
        <w:rPr>
          <w:b/>
        </w:rPr>
      </w:pPr>
      <w:r w:rsidRPr="00D35B73">
        <w:rPr>
          <w:b/>
        </w:rPr>
        <w:t>ROZDZIAŁ 1</w:t>
      </w:r>
      <w:r w:rsidR="00285715">
        <w:rPr>
          <w:b/>
        </w:rPr>
        <w:t>6</w:t>
      </w:r>
      <w:r w:rsidRPr="00D35B73">
        <w:rPr>
          <w:b/>
        </w:rPr>
        <w:t xml:space="preserve">. </w:t>
      </w:r>
    </w:p>
    <w:p w14:paraId="288FD0C8" w14:textId="48169EE3" w:rsidR="00847872" w:rsidRPr="00847872" w:rsidRDefault="00847872" w:rsidP="00847872">
      <w:pPr>
        <w:pBdr>
          <w:bottom w:val="single" w:sz="6" w:space="1" w:color="auto"/>
        </w:pBdr>
        <w:spacing w:after="0" w:line="240" w:lineRule="auto"/>
        <w:jc w:val="center"/>
        <w:rPr>
          <w:b/>
        </w:rPr>
      </w:pPr>
      <w:r w:rsidRPr="00D35B73">
        <w:rPr>
          <w:b/>
        </w:rPr>
        <w:t>OPIS SPOSOBU OBLICZENIA CENY</w:t>
      </w:r>
    </w:p>
    <w:p w14:paraId="44BF2D1E" w14:textId="77777777" w:rsidR="006E3195" w:rsidRDefault="006E3195" w:rsidP="006E3195">
      <w:pPr>
        <w:spacing w:after="0" w:line="240" w:lineRule="auto"/>
        <w:ind w:left="425"/>
        <w:jc w:val="both"/>
        <w:rPr>
          <w:rFonts w:cstheme="minorHAnsi"/>
          <w:color w:val="FF0000"/>
        </w:rPr>
      </w:pPr>
    </w:p>
    <w:p w14:paraId="42397DBC" w14:textId="77777777" w:rsidR="00662B5D" w:rsidRPr="00CE57FB" w:rsidRDefault="00662B5D" w:rsidP="00662B5D">
      <w:pPr>
        <w:numPr>
          <w:ilvl w:val="0"/>
          <w:numId w:val="14"/>
        </w:numPr>
        <w:spacing w:after="0" w:line="240" w:lineRule="auto"/>
        <w:jc w:val="both"/>
        <w:rPr>
          <w:color w:val="000000" w:themeColor="text1"/>
        </w:rPr>
      </w:pPr>
      <w:r w:rsidRPr="0030580E">
        <w:rPr>
          <w:rFonts w:cstheme="minorHAnsi"/>
          <w:color w:val="000000" w:themeColor="text1"/>
        </w:rPr>
        <w:t>W</w:t>
      </w:r>
      <w:r w:rsidRPr="00CE57FB">
        <w:rPr>
          <w:color w:val="000000" w:themeColor="text1"/>
        </w:rPr>
        <w:t xml:space="preserve"> ofercie należy podać cenę w rozumieniu art. 3 ust. 1 pkt 1 i ust. 2 ustawy z dnia </w:t>
      </w:r>
      <w:r w:rsidRPr="00C663F7">
        <w:t xml:space="preserve">9 maja 2014 </w:t>
      </w:r>
      <w:r w:rsidRPr="00CE57FB">
        <w:rPr>
          <w:color w:val="000000" w:themeColor="text1"/>
        </w:rPr>
        <w:t>r. o informowaniu o cenach od towarów i usług (</w:t>
      </w:r>
      <w:proofErr w:type="spellStart"/>
      <w:r w:rsidRPr="00CE57FB">
        <w:rPr>
          <w:color w:val="000000" w:themeColor="text1"/>
        </w:rPr>
        <w:t>t.j</w:t>
      </w:r>
      <w:proofErr w:type="spellEnd"/>
      <w:r w:rsidRPr="00CE57FB">
        <w:rPr>
          <w:color w:val="000000" w:themeColor="text1"/>
        </w:rPr>
        <w:t xml:space="preserve">. </w:t>
      </w:r>
      <w:hyperlink r:id="rId18" w:history="1">
        <w:r w:rsidRPr="00CE57FB">
          <w:rPr>
            <w:color w:val="000000" w:themeColor="text1"/>
          </w:rPr>
          <w:t>Dz.U. z 2023 r. poz. 168</w:t>
        </w:r>
      </w:hyperlink>
      <w:r w:rsidRPr="00CE57FB">
        <w:rPr>
          <w:color w:val="000000" w:themeColor="text1"/>
        </w:rPr>
        <w:t>) za wykonanie przedmiotu zamówienia.</w:t>
      </w:r>
    </w:p>
    <w:p w14:paraId="329975A8" w14:textId="7374E62C" w:rsidR="00662B5D" w:rsidRPr="00CE57FB" w:rsidRDefault="00662B5D" w:rsidP="00662B5D">
      <w:pPr>
        <w:numPr>
          <w:ilvl w:val="0"/>
          <w:numId w:val="14"/>
        </w:numPr>
        <w:spacing w:after="0" w:line="240" w:lineRule="auto"/>
        <w:jc w:val="both"/>
        <w:rPr>
          <w:color w:val="000000" w:themeColor="text1"/>
        </w:rPr>
      </w:pPr>
      <w:r w:rsidRPr="00CE57FB">
        <w:rPr>
          <w:color w:val="000000" w:themeColor="text1"/>
        </w:rPr>
        <w:t xml:space="preserve">Wykonawca wyliczając cenę zobowiązany jest do skorzystania ze wzoru kalkulacji cenowej, umieszczonej w </w:t>
      </w:r>
      <w:r w:rsidRPr="00CE57FB">
        <w:rPr>
          <w:b/>
          <w:color w:val="000000" w:themeColor="text1"/>
        </w:rPr>
        <w:t>Formularzu oferty (załącznik nr 2</w:t>
      </w:r>
      <w:r w:rsidR="00376134">
        <w:rPr>
          <w:b/>
          <w:color w:val="000000" w:themeColor="text1"/>
        </w:rPr>
        <w:t xml:space="preserve"> do SWZ</w:t>
      </w:r>
      <w:r w:rsidRPr="00CE57FB">
        <w:rPr>
          <w:b/>
          <w:color w:val="000000" w:themeColor="text1"/>
        </w:rPr>
        <w:t>)</w:t>
      </w:r>
      <w:r w:rsidRPr="00CE57FB">
        <w:rPr>
          <w:color w:val="000000" w:themeColor="text1"/>
        </w:rPr>
        <w:t>. Jeśli dla różnych elementów przedmiotu zamówienia mają zastosowanie różne stawki podatku VAT Wykonawca zobowiązany jest dodać wiersze w tabeli i wykazać elementy z różnymi stawkami podatku VAT.</w:t>
      </w:r>
    </w:p>
    <w:p w14:paraId="249E6584" w14:textId="77777777" w:rsidR="00662B5D" w:rsidRDefault="00662B5D" w:rsidP="00662B5D">
      <w:pPr>
        <w:numPr>
          <w:ilvl w:val="0"/>
          <w:numId w:val="14"/>
        </w:numPr>
        <w:spacing w:after="0" w:line="240" w:lineRule="auto"/>
        <w:jc w:val="both"/>
        <w:rPr>
          <w:color w:val="000000" w:themeColor="text1"/>
        </w:rPr>
      </w:pPr>
      <w:r w:rsidRPr="00CE57FB">
        <w:rPr>
          <w:color w:val="000000" w:themeColor="text1"/>
        </w:rPr>
        <w:t>Cena ofertowa musi być podana w złotych polskich (PLN), cyfrowo (do drugiego miejsca po  przecinku).</w:t>
      </w:r>
    </w:p>
    <w:p w14:paraId="371D2E04" w14:textId="361D7F03" w:rsidR="00662B5D" w:rsidRPr="00662B5D" w:rsidRDefault="00662B5D" w:rsidP="00662B5D">
      <w:pPr>
        <w:numPr>
          <w:ilvl w:val="0"/>
          <w:numId w:val="14"/>
        </w:numPr>
        <w:spacing w:after="0" w:line="240" w:lineRule="auto"/>
        <w:jc w:val="both"/>
        <w:rPr>
          <w:color w:val="000000" w:themeColor="text1"/>
        </w:rPr>
      </w:pPr>
      <w:r w:rsidRPr="00662B5D">
        <w:rPr>
          <w:rFonts w:cstheme="minorHAnsi"/>
          <w:color w:val="000000" w:themeColor="text1"/>
        </w:rPr>
        <w:t>Żadna z pozycji w kalkulacji cenowej nie może zostać wyceniona przez Wykonawcę na kwotę 0,00 zł.</w:t>
      </w:r>
    </w:p>
    <w:p w14:paraId="6B64A2D7" w14:textId="77777777" w:rsidR="00662B5D" w:rsidRPr="00CE57FB" w:rsidRDefault="00662B5D" w:rsidP="00662B5D">
      <w:pPr>
        <w:numPr>
          <w:ilvl w:val="0"/>
          <w:numId w:val="14"/>
        </w:numPr>
        <w:spacing w:after="0" w:line="240" w:lineRule="auto"/>
        <w:jc w:val="both"/>
        <w:rPr>
          <w:color w:val="000000" w:themeColor="text1"/>
        </w:rPr>
      </w:pPr>
      <w:r w:rsidRPr="00CE57FB">
        <w:rPr>
          <w:color w:val="000000" w:themeColor="text1"/>
        </w:rPr>
        <w:t>Zamawiający będzie rozliczał się z Wykonawcą wyłącznie w walucie polskiej (PLN).</w:t>
      </w:r>
    </w:p>
    <w:p w14:paraId="0EC800EE" w14:textId="77777777" w:rsidR="00662B5D" w:rsidRPr="00CE57FB" w:rsidRDefault="00662B5D" w:rsidP="00662B5D">
      <w:pPr>
        <w:numPr>
          <w:ilvl w:val="0"/>
          <w:numId w:val="14"/>
        </w:numPr>
        <w:spacing w:after="0" w:line="240" w:lineRule="auto"/>
        <w:jc w:val="both"/>
        <w:rPr>
          <w:color w:val="000000" w:themeColor="text1"/>
        </w:rPr>
      </w:pPr>
      <w:r w:rsidRPr="00CE57FB">
        <w:rPr>
          <w:color w:val="000000" w:themeColor="text1"/>
        </w:rPr>
        <w:t>Wykonawca, składając ofertę informuje Zamawiającego, czy wybór jego oferty będzie prowadził do powstania u Zamawiającego obowiązku podatkowego.</w:t>
      </w:r>
    </w:p>
    <w:p w14:paraId="29D85074" w14:textId="77777777" w:rsidR="00662B5D" w:rsidRPr="00CE57FB" w:rsidRDefault="00662B5D" w:rsidP="00662B5D">
      <w:pPr>
        <w:numPr>
          <w:ilvl w:val="0"/>
          <w:numId w:val="14"/>
        </w:numPr>
        <w:spacing w:after="0" w:line="240" w:lineRule="auto"/>
        <w:jc w:val="both"/>
        <w:rPr>
          <w:color w:val="000000" w:themeColor="text1"/>
        </w:rPr>
      </w:pPr>
      <w:r w:rsidRPr="00CE57FB">
        <w:rPr>
          <w:color w:val="000000" w:themeColor="text1"/>
        </w:rPr>
        <w:t xml:space="preserve">W cenie należy uwzględnić wszystkie wymagania określone w SWZ oraz wszelkie koszty, jakie poniesie Wykonawca z tytułu należytej oraz zgodnej z obwiązującymi przepisami realizacji przedmiotu zamówienia. </w:t>
      </w:r>
    </w:p>
    <w:p w14:paraId="6A932923" w14:textId="395D1255" w:rsidR="00662B5D" w:rsidRDefault="00662B5D" w:rsidP="00662B5D">
      <w:pPr>
        <w:numPr>
          <w:ilvl w:val="0"/>
          <w:numId w:val="14"/>
        </w:numPr>
        <w:spacing w:after="0" w:line="240" w:lineRule="auto"/>
        <w:jc w:val="both"/>
        <w:rPr>
          <w:color w:val="000000" w:themeColor="text1"/>
        </w:rPr>
      </w:pPr>
      <w:r w:rsidRPr="00CE57FB">
        <w:rPr>
          <w:color w:val="000000" w:themeColor="text1"/>
        </w:rPr>
        <w:t>Ocenie podlega całkowita cena brutto oferty, podana w Formularzu oferty. Cenę brutto oferty oblicza się poprzez iloczyn całkowitej ceny netto i stawki podatku VAT.</w:t>
      </w:r>
    </w:p>
    <w:p w14:paraId="4295146E" w14:textId="5044E139" w:rsidR="00662B5D" w:rsidRPr="00662B5D" w:rsidRDefault="00662B5D" w:rsidP="00662B5D">
      <w:pPr>
        <w:numPr>
          <w:ilvl w:val="0"/>
          <w:numId w:val="14"/>
        </w:numPr>
        <w:spacing w:after="0" w:line="240" w:lineRule="auto"/>
        <w:ind w:left="425" w:hanging="425"/>
        <w:jc w:val="both"/>
        <w:rPr>
          <w:rFonts w:cstheme="minorHAnsi"/>
          <w:color w:val="000000" w:themeColor="text1"/>
        </w:rPr>
      </w:pPr>
      <w:r w:rsidRPr="009B25B0">
        <w:rPr>
          <w:color w:val="000000" w:themeColor="text1"/>
        </w:rPr>
        <w:t xml:space="preserve">W przypadku złożenia oferty przez Wykonawcę niezobowiązanego, bądź zwolnionego z obowiązku odprowadzania podatku od towarów i usług (VAT), Zamawiający na potrzeby </w:t>
      </w:r>
      <w:r w:rsidRPr="009B25B0">
        <w:rPr>
          <w:rFonts w:cstheme="minorHAnsi"/>
          <w:color w:val="000000" w:themeColor="text1"/>
        </w:rPr>
        <w:t>porównania ofert doliczy do zaoferowanej przez Wykonawcę ceny stosowny podatek.</w:t>
      </w:r>
    </w:p>
    <w:p w14:paraId="6AFF9FB5" w14:textId="000A0493" w:rsidR="00C876FA" w:rsidRPr="00DA7EB3" w:rsidRDefault="00271FF4" w:rsidP="005E231C">
      <w:pPr>
        <w:numPr>
          <w:ilvl w:val="0"/>
          <w:numId w:val="14"/>
        </w:numPr>
        <w:spacing w:after="0" w:line="240" w:lineRule="auto"/>
        <w:ind w:left="425" w:hanging="425"/>
        <w:jc w:val="both"/>
        <w:rPr>
          <w:rFonts w:cstheme="minorHAnsi"/>
          <w:color w:val="000000" w:themeColor="text1"/>
        </w:rPr>
      </w:pPr>
      <w:r w:rsidRPr="00DA7EB3">
        <w:rPr>
          <w:iCs/>
          <w:color w:val="000000" w:themeColor="text1"/>
        </w:rPr>
        <w:t>W</w:t>
      </w:r>
      <w:r w:rsidR="00C876FA" w:rsidRPr="00DA7EB3">
        <w:rPr>
          <w:iCs/>
          <w:color w:val="000000" w:themeColor="text1"/>
        </w:rPr>
        <w:t xml:space="preserve"> kolumnie nr </w:t>
      </w:r>
      <w:r w:rsidR="008F0CD9" w:rsidRPr="00DA7EB3">
        <w:rPr>
          <w:iCs/>
          <w:color w:val="000000" w:themeColor="text1"/>
        </w:rPr>
        <w:t>3</w:t>
      </w:r>
      <w:r w:rsidR="009735DE" w:rsidRPr="00DA7EB3">
        <w:rPr>
          <w:iCs/>
          <w:color w:val="000000" w:themeColor="text1"/>
        </w:rPr>
        <w:t xml:space="preserve"> </w:t>
      </w:r>
      <w:r w:rsidR="00C876FA" w:rsidRPr="00DA7EB3">
        <w:rPr>
          <w:iCs/>
          <w:color w:val="000000" w:themeColor="text1"/>
        </w:rPr>
        <w:t xml:space="preserve">Wykonawca </w:t>
      </w:r>
      <w:r w:rsidR="00DC646C" w:rsidRPr="00DA7EB3">
        <w:rPr>
          <w:iCs/>
          <w:color w:val="000000" w:themeColor="text1"/>
        </w:rPr>
        <w:t>podaje cenę</w:t>
      </w:r>
      <w:r w:rsidR="008F0CD9" w:rsidRPr="00DA7EB3">
        <w:rPr>
          <w:iCs/>
          <w:color w:val="000000" w:themeColor="text1"/>
        </w:rPr>
        <w:t xml:space="preserve"> jednostką</w:t>
      </w:r>
      <w:r w:rsidR="00DC646C" w:rsidRPr="00DA7EB3">
        <w:rPr>
          <w:iCs/>
          <w:color w:val="000000" w:themeColor="text1"/>
        </w:rPr>
        <w:t xml:space="preserve"> netto za 1 sztukę. </w:t>
      </w:r>
      <w:r w:rsidR="00C876FA" w:rsidRPr="00DA7EB3">
        <w:rPr>
          <w:iCs/>
          <w:color w:val="000000" w:themeColor="text1"/>
        </w:rPr>
        <w:t xml:space="preserve">W kolumnie nr </w:t>
      </w:r>
      <w:r w:rsidR="008F0CD9" w:rsidRPr="00DA7EB3">
        <w:rPr>
          <w:iCs/>
          <w:color w:val="000000" w:themeColor="text1"/>
        </w:rPr>
        <w:t>4 podaje wartość netto zamówienia poprzez iloczyn kolumny 2 (ilość sztuk) i kolumny 3 (cena jednostkowa netto). W kolumnie nr 5</w:t>
      </w:r>
      <w:r w:rsidR="00C876FA" w:rsidRPr="00DA7EB3">
        <w:rPr>
          <w:iCs/>
          <w:color w:val="000000" w:themeColor="text1"/>
        </w:rPr>
        <w:t xml:space="preserve"> Wykonawca podaje obowiązującą stawkę podatku V</w:t>
      </w:r>
      <w:r w:rsidR="00271FC2" w:rsidRPr="00DA7EB3">
        <w:rPr>
          <w:iCs/>
          <w:color w:val="000000" w:themeColor="text1"/>
        </w:rPr>
        <w:t>AT</w:t>
      </w:r>
      <w:r w:rsidR="00C876FA" w:rsidRPr="00DA7EB3">
        <w:rPr>
          <w:iCs/>
          <w:color w:val="000000" w:themeColor="text1"/>
        </w:rPr>
        <w:t xml:space="preserve">. W kolumnie nr </w:t>
      </w:r>
      <w:r w:rsidR="008F0CD9" w:rsidRPr="00DA7EB3">
        <w:rPr>
          <w:iCs/>
          <w:color w:val="000000" w:themeColor="text1"/>
        </w:rPr>
        <w:t>6</w:t>
      </w:r>
      <w:r w:rsidR="00C876FA" w:rsidRPr="00DA7EB3">
        <w:rPr>
          <w:iCs/>
          <w:color w:val="000000" w:themeColor="text1"/>
        </w:rPr>
        <w:t xml:space="preserve"> Wykonawca wylicza </w:t>
      </w:r>
      <w:r w:rsidR="00271FC2" w:rsidRPr="00DA7EB3">
        <w:rPr>
          <w:iCs/>
          <w:color w:val="000000" w:themeColor="text1"/>
        </w:rPr>
        <w:t xml:space="preserve">cenę </w:t>
      </w:r>
      <w:r w:rsidR="00C876FA" w:rsidRPr="00DA7EB3">
        <w:rPr>
          <w:iCs/>
          <w:color w:val="000000" w:themeColor="text1"/>
        </w:rPr>
        <w:t>br</w:t>
      </w:r>
      <w:r w:rsidR="00844700" w:rsidRPr="00DA7EB3">
        <w:rPr>
          <w:iCs/>
          <w:color w:val="000000" w:themeColor="text1"/>
        </w:rPr>
        <w:t>utto poprzez iloczyn wartości z </w:t>
      </w:r>
      <w:r w:rsidR="00C876FA" w:rsidRPr="00DA7EB3">
        <w:rPr>
          <w:iCs/>
          <w:color w:val="000000" w:themeColor="text1"/>
        </w:rPr>
        <w:t xml:space="preserve">kolumny nr </w:t>
      </w:r>
      <w:r w:rsidR="008F0CD9" w:rsidRPr="00DA7EB3">
        <w:rPr>
          <w:iCs/>
          <w:color w:val="000000" w:themeColor="text1"/>
        </w:rPr>
        <w:t>4 (wartość</w:t>
      </w:r>
      <w:r w:rsidR="00271FC2" w:rsidRPr="00DA7EB3">
        <w:rPr>
          <w:iCs/>
          <w:color w:val="000000" w:themeColor="text1"/>
        </w:rPr>
        <w:t xml:space="preserve"> </w:t>
      </w:r>
      <w:r w:rsidR="00FB4031" w:rsidRPr="00DA7EB3">
        <w:rPr>
          <w:iCs/>
          <w:color w:val="000000" w:themeColor="text1"/>
        </w:rPr>
        <w:t>netto</w:t>
      </w:r>
      <w:r w:rsidR="00C876FA" w:rsidRPr="00DA7EB3">
        <w:rPr>
          <w:iCs/>
          <w:color w:val="000000" w:themeColor="text1"/>
        </w:rPr>
        <w:t xml:space="preserve">) i wartości z kolumny nr </w:t>
      </w:r>
      <w:r w:rsidR="008F0CD9" w:rsidRPr="00DA7EB3">
        <w:rPr>
          <w:iCs/>
          <w:color w:val="000000" w:themeColor="text1"/>
        </w:rPr>
        <w:t>5</w:t>
      </w:r>
      <w:r w:rsidR="00C876FA" w:rsidRPr="00DA7EB3">
        <w:rPr>
          <w:iCs/>
          <w:color w:val="000000" w:themeColor="text1"/>
        </w:rPr>
        <w:t xml:space="preserve"> (</w:t>
      </w:r>
      <w:r w:rsidR="00FB4031" w:rsidRPr="00DA7EB3">
        <w:rPr>
          <w:iCs/>
          <w:color w:val="000000" w:themeColor="text1"/>
        </w:rPr>
        <w:t>stawka podatku V</w:t>
      </w:r>
      <w:r w:rsidR="00271FC2" w:rsidRPr="00DA7EB3">
        <w:rPr>
          <w:iCs/>
          <w:color w:val="000000" w:themeColor="text1"/>
        </w:rPr>
        <w:t>AT</w:t>
      </w:r>
      <w:r w:rsidR="00C876FA" w:rsidRPr="00DA7EB3">
        <w:rPr>
          <w:iCs/>
          <w:color w:val="000000" w:themeColor="text1"/>
        </w:rPr>
        <w:t xml:space="preserve">). </w:t>
      </w:r>
    </w:p>
    <w:p w14:paraId="1D0E1EB1" w14:textId="77777777" w:rsidR="00DB3CD6" w:rsidRDefault="00DB3CD6" w:rsidP="007A4B35">
      <w:pPr>
        <w:spacing w:after="0" w:line="240" w:lineRule="auto"/>
      </w:pPr>
    </w:p>
    <w:p w14:paraId="5A729B69" w14:textId="6DF5110F" w:rsidR="00DF506D" w:rsidRDefault="00172FA8" w:rsidP="00847872">
      <w:pPr>
        <w:pBdr>
          <w:bottom w:val="single" w:sz="6" w:space="1" w:color="auto"/>
        </w:pBdr>
        <w:spacing w:after="0" w:line="240" w:lineRule="auto"/>
        <w:jc w:val="center"/>
        <w:rPr>
          <w:b/>
        </w:rPr>
      </w:pPr>
      <w:r>
        <w:rPr>
          <w:b/>
        </w:rPr>
        <w:t>ROZDZIAŁ 1</w:t>
      </w:r>
      <w:r w:rsidR="00285715">
        <w:rPr>
          <w:b/>
        </w:rPr>
        <w:t>7</w:t>
      </w:r>
      <w:r>
        <w:rPr>
          <w:b/>
        </w:rPr>
        <w:t xml:space="preserve">. </w:t>
      </w:r>
    </w:p>
    <w:p w14:paraId="44EB01FF" w14:textId="1D86E101" w:rsidR="00847872" w:rsidRPr="00847872" w:rsidRDefault="00073463" w:rsidP="00847872">
      <w:pPr>
        <w:pBdr>
          <w:bottom w:val="single" w:sz="6" w:space="1" w:color="auto"/>
        </w:pBdr>
        <w:spacing w:after="0" w:line="240" w:lineRule="auto"/>
        <w:jc w:val="center"/>
        <w:rPr>
          <w:b/>
        </w:rPr>
      </w:pPr>
      <w:r>
        <w:rPr>
          <w:b/>
        </w:rPr>
        <w:t>ZAWARTOŚĆ OFERTY I DOKUMENTY SKŁADANE RAZEM Z OFERTĄ</w:t>
      </w:r>
    </w:p>
    <w:p w14:paraId="06B8762C" w14:textId="77777777" w:rsidR="00847872" w:rsidRDefault="00847872" w:rsidP="007A4B35">
      <w:pPr>
        <w:spacing w:after="0" w:line="240" w:lineRule="auto"/>
      </w:pPr>
    </w:p>
    <w:p w14:paraId="6D9A23FD" w14:textId="2248D341" w:rsidR="00A278DC" w:rsidRDefault="00A278DC" w:rsidP="004039F7">
      <w:pPr>
        <w:spacing w:after="0" w:line="288" w:lineRule="auto"/>
        <w:jc w:val="both"/>
        <w:rPr>
          <w:rFonts w:cstheme="minorHAnsi"/>
          <w:color w:val="000000" w:themeColor="text1"/>
        </w:rPr>
      </w:pPr>
      <w:r w:rsidRPr="004039F7">
        <w:rPr>
          <w:rFonts w:cstheme="minorHAnsi"/>
          <w:color w:val="000000" w:themeColor="text1"/>
        </w:rPr>
        <w:t>Oferta oraz załączniki do niej, które Wykonawca ubiegający się o zamówienie publiczne jest zobowiązany złożyć:</w:t>
      </w:r>
    </w:p>
    <w:p w14:paraId="5EDD1B89" w14:textId="7DF40F01" w:rsidR="00BF3D62" w:rsidRPr="0000739E" w:rsidRDefault="00BF3D62" w:rsidP="004039F7">
      <w:pPr>
        <w:spacing w:after="0" w:line="288" w:lineRule="auto"/>
        <w:jc w:val="both"/>
        <w:rPr>
          <w:rFonts w:cstheme="minorHAnsi"/>
          <w:b/>
          <w:color w:val="000000" w:themeColor="text1"/>
        </w:rPr>
      </w:pPr>
    </w:p>
    <w:tbl>
      <w:tblPr>
        <w:tblStyle w:val="Tabela-Siatka"/>
        <w:tblW w:w="0" w:type="auto"/>
        <w:tblInd w:w="-5" w:type="dxa"/>
        <w:tblLook w:val="04A0" w:firstRow="1" w:lastRow="0" w:firstColumn="1" w:lastColumn="0" w:noHBand="0" w:noVBand="1"/>
      </w:tblPr>
      <w:tblGrid>
        <w:gridCol w:w="426"/>
        <w:gridCol w:w="8641"/>
      </w:tblGrid>
      <w:tr w:rsidR="004039F7" w14:paraId="67B95AC6" w14:textId="77777777" w:rsidTr="00603D07">
        <w:tc>
          <w:tcPr>
            <w:tcW w:w="426" w:type="dxa"/>
          </w:tcPr>
          <w:p w14:paraId="30898CDD" w14:textId="25789105" w:rsidR="004039F7" w:rsidRPr="002D20C4" w:rsidRDefault="004039F7" w:rsidP="004B4DD3">
            <w:pPr>
              <w:jc w:val="both"/>
              <w:rPr>
                <w:rFonts w:cstheme="minorHAnsi"/>
                <w:color w:val="000000" w:themeColor="text1"/>
                <w:sz w:val="20"/>
                <w:szCs w:val="20"/>
              </w:rPr>
            </w:pPr>
            <w:r w:rsidRPr="002D20C4">
              <w:rPr>
                <w:rFonts w:cstheme="minorHAnsi"/>
                <w:color w:val="000000" w:themeColor="text1"/>
                <w:sz w:val="20"/>
                <w:szCs w:val="20"/>
              </w:rPr>
              <w:t>1.</w:t>
            </w:r>
          </w:p>
        </w:tc>
        <w:tc>
          <w:tcPr>
            <w:tcW w:w="8641" w:type="dxa"/>
          </w:tcPr>
          <w:p w14:paraId="4B4B001C" w14:textId="00A9B1C6" w:rsidR="004039F7" w:rsidRPr="002D20C4" w:rsidRDefault="004039F7" w:rsidP="004B4DD3">
            <w:pPr>
              <w:jc w:val="both"/>
              <w:rPr>
                <w:rFonts w:cstheme="minorHAnsi"/>
                <w:bCs/>
                <w:sz w:val="20"/>
                <w:szCs w:val="20"/>
              </w:rPr>
            </w:pPr>
            <w:r w:rsidRPr="002D20C4">
              <w:rPr>
                <w:rFonts w:cstheme="minorHAnsi"/>
                <w:sz w:val="20"/>
                <w:szCs w:val="20"/>
              </w:rPr>
              <w:t xml:space="preserve">Załącznik </w:t>
            </w:r>
            <w:r w:rsidR="00217980">
              <w:rPr>
                <w:rFonts w:cstheme="minorHAnsi"/>
                <w:sz w:val="20"/>
                <w:szCs w:val="20"/>
              </w:rPr>
              <w:t>nr 2</w:t>
            </w:r>
            <w:r w:rsidR="00844700">
              <w:rPr>
                <w:rFonts w:cstheme="minorHAnsi"/>
                <w:sz w:val="20"/>
                <w:szCs w:val="20"/>
              </w:rPr>
              <w:t xml:space="preserve"> </w:t>
            </w:r>
            <w:r w:rsidRPr="002D20C4">
              <w:rPr>
                <w:rFonts w:cstheme="minorHAnsi"/>
                <w:sz w:val="20"/>
                <w:szCs w:val="20"/>
              </w:rPr>
              <w:t>do SWZ</w:t>
            </w:r>
            <w:r w:rsidR="00376134">
              <w:rPr>
                <w:rFonts w:cstheme="minorHAnsi"/>
                <w:sz w:val="20"/>
                <w:szCs w:val="20"/>
              </w:rPr>
              <w:t xml:space="preserve"> </w:t>
            </w:r>
            <w:r w:rsidR="00217980">
              <w:rPr>
                <w:rFonts w:cstheme="minorHAnsi"/>
                <w:sz w:val="20"/>
                <w:szCs w:val="20"/>
              </w:rPr>
              <w:t xml:space="preserve">- </w:t>
            </w:r>
            <w:r w:rsidRPr="002D20C4">
              <w:rPr>
                <w:rFonts w:cstheme="minorHAnsi"/>
                <w:b/>
                <w:sz w:val="20"/>
                <w:szCs w:val="20"/>
              </w:rPr>
              <w:t>Formularz oferty</w:t>
            </w:r>
            <w:r w:rsidR="00844700">
              <w:rPr>
                <w:rFonts w:cstheme="minorHAnsi"/>
                <w:b/>
                <w:sz w:val="20"/>
                <w:szCs w:val="20"/>
              </w:rPr>
              <w:t xml:space="preserve"> </w:t>
            </w:r>
            <w:r w:rsidRPr="002D20C4">
              <w:rPr>
                <w:rFonts w:cstheme="minorHAnsi"/>
                <w:sz w:val="20"/>
                <w:szCs w:val="20"/>
              </w:rPr>
              <w:t>, zawierający</w:t>
            </w:r>
            <w:r w:rsidR="0093165B" w:rsidRPr="002D20C4">
              <w:rPr>
                <w:rFonts w:cstheme="minorHAnsi"/>
                <w:sz w:val="20"/>
                <w:szCs w:val="20"/>
              </w:rPr>
              <w:t xml:space="preserve"> m.in. k</w:t>
            </w:r>
            <w:r w:rsidRPr="002D20C4">
              <w:rPr>
                <w:rFonts w:cstheme="minorHAnsi"/>
                <w:sz w:val="20"/>
                <w:szCs w:val="20"/>
              </w:rPr>
              <w:t>alkulację</w:t>
            </w:r>
            <w:r w:rsidRPr="002D20C4">
              <w:rPr>
                <w:rFonts w:cstheme="minorHAnsi"/>
                <w:bCs/>
                <w:sz w:val="20"/>
                <w:szCs w:val="20"/>
              </w:rPr>
              <w:t xml:space="preserve"> cenową</w:t>
            </w:r>
            <w:r w:rsidR="0093165B" w:rsidRPr="002D20C4">
              <w:rPr>
                <w:rFonts w:cstheme="minorHAnsi"/>
                <w:bCs/>
                <w:sz w:val="20"/>
                <w:szCs w:val="20"/>
              </w:rPr>
              <w:t>.</w:t>
            </w:r>
          </w:p>
          <w:p w14:paraId="6B1EEA32" w14:textId="77777777" w:rsidR="0093165B" w:rsidRDefault="0093165B" w:rsidP="004B4DD3">
            <w:pPr>
              <w:jc w:val="both"/>
              <w:rPr>
                <w:rFonts w:cstheme="minorHAnsi"/>
                <w:bCs/>
                <w:sz w:val="20"/>
                <w:szCs w:val="20"/>
              </w:rPr>
            </w:pPr>
            <w:r w:rsidRPr="00FF2ACE">
              <w:rPr>
                <w:rFonts w:cstheme="minorHAnsi"/>
                <w:bCs/>
                <w:sz w:val="20"/>
                <w:szCs w:val="20"/>
              </w:rPr>
              <w:t>Wykonawca zobowiązany jest do podania w Formularzu oferty oznaczenia typu</w:t>
            </w:r>
            <w:r w:rsidR="00FF2ACE" w:rsidRPr="00FF2ACE">
              <w:rPr>
                <w:rFonts w:cstheme="minorHAnsi"/>
                <w:bCs/>
                <w:sz w:val="20"/>
                <w:szCs w:val="20"/>
              </w:rPr>
              <w:t xml:space="preserve"> / modelu</w:t>
            </w:r>
            <w:r w:rsidRPr="00FF2ACE">
              <w:rPr>
                <w:rFonts w:cstheme="minorHAnsi"/>
                <w:bCs/>
                <w:sz w:val="20"/>
                <w:szCs w:val="20"/>
              </w:rPr>
              <w:t xml:space="preserve"> oraz nazwy producenta oferowanego przedmiotu. Informacje te nie podlegają uzupełnieniu.</w:t>
            </w:r>
            <w:r w:rsidRPr="002D20C4">
              <w:rPr>
                <w:rFonts w:cstheme="minorHAnsi"/>
                <w:bCs/>
                <w:sz w:val="20"/>
                <w:szCs w:val="20"/>
              </w:rPr>
              <w:t xml:space="preserve"> </w:t>
            </w:r>
          </w:p>
          <w:p w14:paraId="27EDC55D" w14:textId="18926767" w:rsidR="004B4DD3" w:rsidRPr="002D20C4" w:rsidRDefault="00285715" w:rsidP="004B4DD3">
            <w:pPr>
              <w:jc w:val="both"/>
              <w:rPr>
                <w:rFonts w:cstheme="minorHAnsi"/>
                <w:bCs/>
                <w:sz w:val="20"/>
                <w:szCs w:val="20"/>
              </w:rPr>
            </w:pPr>
            <w:r w:rsidRPr="00E4021E">
              <w:rPr>
                <w:rFonts w:cstheme="minorHAnsi"/>
                <w:i/>
                <w:color w:val="5B9BD5" w:themeColor="accent1"/>
                <w:sz w:val="20"/>
                <w:szCs w:val="20"/>
              </w:rPr>
              <w:t>Dokument stanowiący ofertę składa się, pod rygorem nieważności, w formie elektronicznej i opatruje się kwalifikowanym podpisem elektronicznym, podpisem zaufanym lub podpisem osobistym</w:t>
            </w:r>
          </w:p>
        </w:tc>
      </w:tr>
      <w:tr w:rsidR="00A6585C" w14:paraId="7221B591" w14:textId="77777777" w:rsidTr="00603D07">
        <w:tc>
          <w:tcPr>
            <w:tcW w:w="426" w:type="dxa"/>
          </w:tcPr>
          <w:p w14:paraId="5CE5E27E" w14:textId="02815670" w:rsidR="00A6585C" w:rsidRPr="002D20C4" w:rsidRDefault="00217980" w:rsidP="004B4DD3">
            <w:pPr>
              <w:jc w:val="both"/>
              <w:rPr>
                <w:rFonts w:cstheme="minorHAnsi"/>
                <w:color w:val="000000" w:themeColor="text1"/>
                <w:sz w:val="20"/>
                <w:szCs w:val="20"/>
              </w:rPr>
            </w:pPr>
            <w:r>
              <w:rPr>
                <w:rFonts w:cstheme="minorHAnsi"/>
                <w:color w:val="000000" w:themeColor="text1"/>
                <w:sz w:val="20"/>
                <w:szCs w:val="20"/>
              </w:rPr>
              <w:t>2</w:t>
            </w:r>
            <w:r w:rsidR="00A6585C" w:rsidRPr="002D20C4">
              <w:rPr>
                <w:rFonts w:cstheme="minorHAnsi"/>
                <w:color w:val="000000" w:themeColor="text1"/>
                <w:sz w:val="20"/>
                <w:szCs w:val="20"/>
              </w:rPr>
              <w:t>.</w:t>
            </w:r>
          </w:p>
        </w:tc>
        <w:tc>
          <w:tcPr>
            <w:tcW w:w="8641" w:type="dxa"/>
          </w:tcPr>
          <w:p w14:paraId="7A978741" w14:textId="77777777" w:rsidR="00A6585C" w:rsidRDefault="00A6585C" w:rsidP="004B4DD3">
            <w:pPr>
              <w:jc w:val="both"/>
              <w:rPr>
                <w:sz w:val="20"/>
                <w:szCs w:val="20"/>
              </w:rPr>
            </w:pPr>
            <w:r w:rsidRPr="002D20C4">
              <w:rPr>
                <w:b/>
                <w:sz w:val="20"/>
                <w:szCs w:val="20"/>
              </w:rPr>
              <w:t>Odpis lub informację z Krajowego Rejestru Sądowego, Centralnej Ewidencji i Informacji o  Działalności Gospodarczej lub innego właściwego rejestru</w:t>
            </w:r>
            <w:r w:rsidRPr="002D20C4">
              <w:rPr>
                <w:sz w:val="20"/>
                <w:szCs w:val="20"/>
              </w:rPr>
              <w:t>, w celu potwierdzenia, że osoba działająca w imieniu Wykonawcy jest umocowana do jego reprezentowania. Wykonawca nie jest zobowiązany do złożenia dokumentów, o których mowa powyżej, jeżeli  Zamawiający może je  uzyskać za pomocą bezpłatnych i ogólnodostępnych baz danych, o ile Wykonawca wskazał w  formularzu oferty dane umożliwiające dostęp do tych dokumentów.</w:t>
            </w:r>
          </w:p>
          <w:p w14:paraId="7A2ED802" w14:textId="7EC5854B" w:rsidR="004B4DD3" w:rsidRPr="002D20C4" w:rsidRDefault="004B4DD3" w:rsidP="004B4DD3">
            <w:pPr>
              <w:jc w:val="both"/>
              <w:rPr>
                <w:sz w:val="20"/>
                <w:szCs w:val="20"/>
              </w:rPr>
            </w:pPr>
          </w:p>
        </w:tc>
      </w:tr>
      <w:tr w:rsidR="004039F7" w14:paraId="260BED7F" w14:textId="77777777" w:rsidTr="00603D07">
        <w:tc>
          <w:tcPr>
            <w:tcW w:w="426" w:type="dxa"/>
          </w:tcPr>
          <w:p w14:paraId="153B5661" w14:textId="73752C58" w:rsidR="004039F7" w:rsidRPr="002D20C4" w:rsidRDefault="00217980" w:rsidP="004B4DD3">
            <w:pPr>
              <w:jc w:val="both"/>
              <w:rPr>
                <w:rFonts w:cstheme="minorHAnsi"/>
                <w:color w:val="000000" w:themeColor="text1"/>
                <w:sz w:val="20"/>
                <w:szCs w:val="20"/>
              </w:rPr>
            </w:pPr>
            <w:r>
              <w:rPr>
                <w:rFonts w:cstheme="minorHAnsi"/>
                <w:color w:val="000000" w:themeColor="text1"/>
                <w:sz w:val="20"/>
                <w:szCs w:val="20"/>
              </w:rPr>
              <w:lastRenderedPageBreak/>
              <w:t>3</w:t>
            </w:r>
            <w:r w:rsidR="004039F7" w:rsidRPr="002D20C4">
              <w:rPr>
                <w:rFonts w:cstheme="minorHAnsi"/>
                <w:color w:val="000000" w:themeColor="text1"/>
                <w:sz w:val="20"/>
                <w:szCs w:val="20"/>
              </w:rPr>
              <w:t>.</w:t>
            </w:r>
          </w:p>
        </w:tc>
        <w:tc>
          <w:tcPr>
            <w:tcW w:w="8641" w:type="dxa"/>
          </w:tcPr>
          <w:p w14:paraId="07203B8F" w14:textId="0BB45E28" w:rsidR="006E7E5B" w:rsidRPr="002D20C4" w:rsidRDefault="006E7E5B" w:rsidP="006E7E5B">
            <w:pPr>
              <w:jc w:val="both"/>
              <w:rPr>
                <w:b/>
                <w:sz w:val="20"/>
                <w:szCs w:val="20"/>
              </w:rPr>
            </w:pPr>
            <w:r w:rsidRPr="002D20C4">
              <w:rPr>
                <w:rFonts w:cstheme="minorHAnsi"/>
                <w:sz w:val="20"/>
                <w:szCs w:val="20"/>
              </w:rPr>
              <w:t xml:space="preserve">Załącznik </w:t>
            </w:r>
            <w:r w:rsidR="00217980">
              <w:rPr>
                <w:rFonts w:cstheme="minorHAnsi"/>
                <w:sz w:val="20"/>
                <w:szCs w:val="20"/>
              </w:rPr>
              <w:t xml:space="preserve">nr 4 </w:t>
            </w:r>
            <w:r w:rsidRPr="002D20C4">
              <w:rPr>
                <w:rFonts w:cstheme="minorHAnsi"/>
                <w:sz w:val="20"/>
                <w:szCs w:val="20"/>
              </w:rPr>
              <w:t xml:space="preserve">do SWZ </w:t>
            </w:r>
            <w:r w:rsidR="00217980">
              <w:rPr>
                <w:rFonts w:cstheme="minorHAnsi"/>
                <w:sz w:val="20"/>
                <w:szCs w:val="20"/>
              </w:rPr>
              <w:t>-</w:t>
            </w:r>
            <w:r w:rsidRPr="002D20C4">
              <w:rPr>
                <w:rFonts w:cstheme="minorHAnsi"/>
                <w:b/>
                <w:sz w:val="20"/>
                <w:szCs w:val="20"/>
              </w:rPr>
              <w:t xml:space="preserve"> </w:t>
            </w:r>
            <w:r w:rsidRPr="002D20C4">
              <w:rPr>
                <w:b/>
                <w:sz w:val="20"/>
                <w:szCs w:val="20"/>
              </w:rPr>
              <w:t>Oświadczenie o braku podstaw wykluczenia z postępowania</w:t>
            </w:r>
            <w:r w:rsidR="00844700">
              <w:rPr>
                <w:b/>
                <w:sz w:val="20"/>
                <w:szCs w:val="20"/>
              </w:rPr>
              <w:t xml:space="preserve"> </w:t>
            </w:r>
          </w:p>
          <w:p w14:paraId="4749B66A" w14:textId="77777777" w:rsidR="002D20C4" w:rsidRDefault="006E7E5B" w:rsidP="006E7E5B">
            <w:pPr>
              <w:jc w:val="both"/>
              <w:rPr>
                <w:rFonts w:eastAsia="Times New Roman" w:cstheme="minorHAnsi"/>
                <w:color w:val="000000" w:themeColor="text1"/>
                <w:sz w:val="20"/>
                <w:szCs w:val="20"/>
                <w:lang w:eastAsia="pl-PL"/>
              </w:rPr>
            </w:pPr>
            <w:r w:rsidRPr="002D20C4">
              <w:rPr>
                <w:rFonts w:eastAsia="Times New Roman" w:cstheme="minorHAnsi"/>
                <w:color w:val="000000" w:themeColor="text1"/>
                <w:sz w:val="20"/>
                <w:szCs w:val="20"/>
                <w:lang w:eastAsia="pl-PL"/>
              </w:rPr>
              <w:t>W przypadku wykonawców wspólnie ubiegających się o udzielenie zamówienia oświadczenie  składa każdy z Wykonawców.</w:t>
            </w:r>
          </w:p>
          <w:p w14:paraId="7C61E151" w14:textId="77777777" w:rsidR="00285715" w:rsidRPr="00E4021E" w:rsidRDefault="00285715" w:rsidP="00285715">
            <w:pPr>
              <w:jc w:val="both"/>
              <w:rPr>
                <w:rFonts w:cstheme="minorHAnsi"/>
                <w:i/>
                <w:color w:val="5B9BD5" w:themeColor="accent1"/>
                <w:sz w:val="20"/>
                <w:szCs w:val="20"/>
              </w:rPr>
            </w:pPr>
            <w:r w:rsidRPr="00E4021E">
              <w:rPr>
                <w:rFonts w:cstheme="minorHAnsi"/>
                <w:i/>
                <w:color w:val="5B9BD5" w:themeColor="accent1"/>
                <w:sz w:val="20"/>
                <w:szCs w:val="20"/>
              </w:rPr>
              <w:t xml:space="preserve">Dokument stanowiący oświadczenie, o którym mowa w art. 125 ust. 1 ustawy </w:t>
            </w:r>
            <w:proofErr w:type="spellStart"/>
            <w:r w:rsidRPr="00E4021E">
              <w:rPr>
                <w:rFonts w:cstheme="minorHAnsi"/>
                <w:i/>
                <w:color w:val="5B9BD5" w:themeColor="accent1"/>
                <w:sz w:val="20"/>
                <w:szCs w:val="20"/>
              </w:rPr>
              <w:t>Pzp</w:t>
            </w:r>
            <w:proofErr w:type="spellEnd"/>
            <w:r w:rsidRPr="00E4021E">
              <w:rPr>
                <w:rFonts w:cstheme="minorHAnsi"/>
                <w:i/>
                <w:color w:val="5B9BD5" w:themeColor="accent1"/>
                <w:sz w:val="20"/>
                <w:szCs w:val="20"/>
              </w:rPr>
              <w:t xml:space="preserve"> składa się, pod rygorem nieważności, w formie elektronicznej i opatruje się </w:t>
            </w:r>
            <w:r w:rsidRPr="00E4021E">
              <w:rPr>
                <w:i/>
                <w:color w:val="5B9BD5" w:themeColor="accent1"/>
                <w:sz w:val="20"/>
                <w:szCs w:val="20"/>
              </w:rPr>
              <w:t>kwalifikowanym podpisem elektronicznym,</w:t>
            </w:r>
            <w:r w:rsidRPr="00E4021E">
              <w:rPr>
                <w:rFonts w:cstheme="minorHAnsi"/>
                <w:i/>
                <w:color w:val="5B9BD5" w:themeColor="accent1"/>
                <w:sz w:val="20"/>
                <w:szCs w:val="20"/>
              </w:rPr>
              <w:t xml:space="preserve"> podpisem zaufanym lub podpisem osobistym.</w:t>
            </w:r>
          </w:p>
          <w:p w14:paraId="206D8ECC" w14:textId="018786C4" w:rsidR="00217980" w:rsidRPr="002D20C4" w:rsidRDefault="00217980" w:rsidP="006E7E5B">
            <w:pPr>
              <w:jc w:val="both"/>
              <w:rPr>
                <w:rFonts w:eastAsia="Times New Roman" w:cstheme="minorHAnsi"/>
                <w:color w:val="000000" w:themeColor="text1"/>
                <w:sz w:val="20"/>
                <w:szCs w:val="20"/>
                <w:lang w:eastAsia="pl-PL"/>
              </w:rPr>
            </w:pPr>
          </w:p>
        </w:tc>
      </w:tr>
      <w:tr w:rsidR="00285715" w14:paraId="6EB4C303" w14:textId="77777777" w:rsidTr="00603D07">
        <w:tc>
          <w:tcPr>
            <w:tcW w:w="426" w:type="dxa"/>
          </w:tcPr>
          <w:p w14:paraId="526DD274" w14:textId="351783A9" w:rsidR="00285715" w:rsidRDefault="00285715" w:rsidP="004B4DD3">
            <w:pPr>
              <w:jc w:val="both"/>
              <w:rPr>
                <w:rFonts w:cstheme="minorHAnsi"/>
                <w:color w:val="000000" w:themeColor="text1"/>
                <w:sz w:val="20"/>
                <w:szCs w:val="20"/>
              </w:rPr>
            </w:pPr>
            <w:r>
              <w:rPr>
                <w:rFonts w:cstheme="minorHAnsi"/>
                <w:color w:val="000000" w:themeColor="text1"/>
                <w:sz w:val="20"/>
                <w:szCs w:val="20"/>
              </w:rPr>
              <w:t>4.</w:t>
            </w:r>
          </w:p>
        </w:tc>
        <w:tc>
          <w:tcPr>
            <w:tcW w:w="8641" w:type="dxa"/>
          </w:tcPr>
          <w:p w14:paraId="3C94AA99" w14:textId="055DD589" w:rsidR="00285715" w:rsidRPr="00CE57FB" w:rsidRDefault="00285715" w:rsidP="00285715">
            <w:pPr>
              <w:jc w:val="both"/>
              <w:rPr>
                <w:rFonts w:cstheme="minorHAnsi"/>
                <w:b/>
                <w:sz w:val="20"/>
                <w:szCs w:val="20"/>
              </w:rPr>
            </w:pPr>
            <w:r w:rsidRPr="00E4021E">
              <w:rPr>
                <w:rFonts w:cstheme="minorHAnsi"/>
                <w:b/>
                <w:sz w:val="20"/>
                <w:szCs w:val="20"/>
              </w:rPr>
              <w:t xml:space="preserve">Oświadczenie o spełnianiu warunków udziału w postępowaniu, </w:t>
            </w:r>
            <w:r w:rsidRPr="00E4021E">
              <w:rPr>
                <w:rFonts w:cstheme="minorHAnsi"/>
                <w:sz w:val="20"/>
                <w:szCs w:val="20"/>
              </w:rPr>
              <w:t xml:space="preserve">którego wzór stanowi </w:t>
            </w:r>
            <w:r w:rsidRPr="00CE57FB">
              <w:rPr>
                <w:rFonts w:cstheme="minorHAnsi"/>
                <w:b/>
                <w:sz w:val="20"/>
                <w:szCs w:val="20"/>
              </w:rPr>
              <w:t>Załącznik nr 5 do SWZ</w:t>
            </w:r>
          </w:p>
          <w:p w14:paraId="2E61835A" w14:textId="77777777" w:rsidR="00285715" w:rsidRPr="00E4021E" w:rsidRDefault="00285715" w:rsidP="00285715">
            <w:pPr>
              <w:jc w:val="both"/>
              <w:rPr>
                <w:rFonts w:cstheme="minorHAnsi"/>
                <w:sz w:val="20"/>
                <w:szCs w:val="20"/>
              </w:rPr>
            </w:pPr>
          </w:p>
          <w:p w14:paraId="5A2F96B0" w14:textId="20A00490" w:rsidR="00285715" w:rsidRPr="00772F28" w:rsidRDefault="00285715" w:rsidP="006E7E5B">
            <w:pPr>
              <w:jc w:val="both"/>
              <w:rPr>
                <w:rFonts w:cstheme="minorHAnsi"/>
                <w:i/>
                <w:color w:val="5B9BD5" w:themeColor="accent1"/>
                <w:sz w:val="20"/>
                <w:szCs w:val="20"/>
              </w:rPr>
            </w:pPr>
            <w:r w:rsidRPr="00E4021E">
              <w:rPr>
                <w:rFonts w:cstheme="minorHAnsi"/>
                <w:i/>
                <w:color w:val="5B9BD5" w:themeColor="accent1"/>
                <w:sz w:val="20"/>
                <w:szCs w:val="20"/>
              </w:rPr>
              <w:t xml:space="preserve">Dokument stanowiący oświadczenie, o którym mowa w art. 125 ust. 1 ustawy </w:t>
            </w:r>
            <w:proofErr w:type="spellStart"/>
            <w:r w:rsidRPr="00E4021E">
              <w:rPr>
                <w:rFonts w:cstheme="minorHAnsi"/>
                <w:i/>
                <w:color w:val="5B9BD5" w:themeColor="accent1"/>
                <w:sz w:val="20"/>
                <w:szCs w:val="20"/>
              </w:rPr>
              <w:t>Pzp</w:t>
            </w:r>
            <w:proofErr w:type="spellEnd"/>
            <w:r w:rsidRPr="00E4021E">
              <w:rPr>
                <w:rFonts w:cstheme="minorHAnsi"/>
                <w:i/>
                <w:color w:val="5B9BD5" w:themeColor="accent1"/>
                <w:sz w:val="20"/>
                <w:szCs w:val="20"/>
              </w:rPr>
              <w:t xml:space="preserve"> składa się, pod rygorem nieważności, w formie elektronicznej i opatruje się </w:t>
            </w:r>
            <w:r w:rsidRPr="00E4021E">
              <w:rPr>
                <w:i/>
                <w:color w:val="5B9BD5" w:themeColor="accent1"/>
                <w:sz w:val="20"/>
                <w:szCs w:val="20"/>
              </w:rPr>
              <w:t>kwalifikowanym podpisem elektronicznym,</w:t>
            </w:r>
            <w:r w:rsidRPr="00E4021E">
              <w:rPr>
                <w:rFonts w:cstheme="minorHAnsi"/>
                <w:i/>
                <w:color w:val="5B9BD5" w:themeColor="accent1"/>
                <w:sz w:val="20"/>
                <w:szCs w:val="20"/>
              </w:rPr>
              <w:t xml:space="preserve"> podpisem zaufanym lub podpisem osobistym.</w:t>
            </w:r>
          </w:p>
        </w:tc>
      </w:tr>
      <w:tr w:rsidR="00DB3CD6" w14:paraId="70D695FD" w14:textId="77777777" w:rsidTr="008C1908">
        <w:trPr>
          <w:trHeight w:val="2048"/>
        </w:trPr>
        <w:tc>
          <w:tcPr>
            <w:tcW w:w="426" w:type="dxa"/>
          </w:tcPr>
          <w:p w14:paraId="32A2DC42" w14:textId="5BB34A37" w:rsidR="00DB3CD6" w:rsidRPr="002D20C4" w:rsidRDefault="00285715" w:rsidP="004B4DD3">
            <w:pPr>
              <w:jc w:val="both"/>
              <w:rPr>
                <w:rFonts w:cstheme="minorHAnsi"/>
                <w:color w:val="000000" w:themeColor="text1"/>
                <w:sz w:val="20"/>
                <w:szCs w:val="20"/>
              </w:rPr>
            </w:pPr>
            <w:r>
              <w:rPr>
                <w:rFonts w:cstheme="minorHAnsi"/>
                <w:color w:val="000000" w:themeColor="text1"/>
                <w:sz w:val="20"/>
                <w:szCs w:val="20"/>
              </w:rPr>
              <w:t>5</w:t>
            </w:r>
            <w:r w:rsidR="00DB3CD6" w:rsidRPr="002D20C4">
              <w:rPr>
                <w:rFonts w:cstheme="minorHAnsi"/>
                <w:color w:val="000000" w:themeColor="text1"/>
                <w:sz w:val="20"/>
                <w:szCs w:val="20"/>
              </w:rPr>
              <w:t>.</w:t>
            </w:r>
          </w:p>
        </w:tc>
        <w:tc>
          <w:tcPr>
            <w:tcW w:w="8641" w:type="dxa"/>
          </w:tcPr>
          <w:p w14:paraId="33390DE7" w14:textId="3CB54DD9" w:rsidR="00DB3CD6" w:rsidRPr="002D20C4" w:rsidRDefault="008F0CD9" w:rsidP="004B4DD3">
            <w:pPr>
              <w:jc w:val="both"/>
              <w:rPr>
                <w:rFonts w:cstheme="minorHAnsi"/>
                <w:color w:val="000000" w:themeColor="text1"/>
                <w:sz w:val="20"/>
                <w:szCs w:val="20"/>
              </w:rPr>
            </w:pPr>
            <w:r>
              <w:rPr>
                <w:rFonts w:cstheme="minorHAnsi"/>
                <w:color w:val="000000" w:themeColor="text1"/>
                <w:sz w:val="20"/>
                <w:szCs w:val="20"/>
              </w:rPr>
              <w:t>J</w:t>
            </w:r>
            <w:r w:rsidR="00DB3CD6" w:rsidRPr="002D20C4">
              <w:rPr>
                <w:rFonts w:cstheme="minorHAnsi"/>
                <w:color w:val="000000" w:themeColor="text1"/>
                <w:sz w:val="20"/>
                <w:szCs w:val="20"/>
              </w:rPr>
              <w:t>eżeli dotyczy:</w:t>
            </w:r>
          </w:p>
          <w:p w14:paraId="466D15F0" w14:textId="79B1C0A9" w:rsidR="00DB3CD6" w:rsidRPr="002D20C4" w:rsidRDefault="00DB3CD6" w:rsidP="004B4DD3">
            <w:pPr>
              <w:jc w:val="both"/>
              <w:rPr>
                <w:rFonts w:cstheme="minorHAnsi"/>
                <w:color w:val="000000" w:themeColor="text1"/>
                <w:sz w:val="20"/>
                <w:szCs w:val="20"/>
              </w:rPr>
            </w:pPr>
            <w:r w:rsidRPr="002D20C4">
              <w:rPr>
                <w:rFonts w:cstheme="minorHAnsi"/>
                <w:color w:val="000000" w:themeColor="text1"/>
                <w:sz w:val="20"/>
                <w:szCs w:val="20"/>
              </w:rPr>
              <w:t>-</w:t>
            </w:r>
            <w:r w:rsidRPr="002D20C4">
              <w:rPr>
                <w:rFonts w:cstheme="minorHAnsi"/>
                <w:b/>
                <w:color w:val="000000" w:themeColor="text1"/>
                <w:sz w:val="20"/>
                <w:szCs w:val="20"/>
              </w:rPr>
              <w:t xml:space="preserve"> pełnomocnictwo</w:t>
            </w:r>
            <w:r w:rsidRPr="002D20C4">
              <w:rPr>
                <w:rFonts w:cstheme="minorHAnsi"/>
                <w:color w:val="000000" w:themeColor="text1"/>
                <w:sz w:val="20"/>
                <w:szCs w:val="20"/>
              </w:rPr>
              <w:t xml:space="preserve"> </w:t>
            </w:r>
            <w:r w:rsidRPr="002D20C4">
              <w:rPr>
                <w:rFonts w:cstheme="minorHAnsi"/>
                <w:b/>
                <w:color w:val="000000" w:themeColor="text1"/>
                <w:sz w:val="20"/>
                <w:szCs w:val="20"/>
              </w:rPr>
              <w:t>upoważniające do złożenia oferty</w:t>
            </w:r>
            <w:r w:rsidRPr="002D20C4">
              <w:rPr>
                <w:rFonts w:cstheme="minorHAnsi"/>
                <w:color w:val="000000" w:themeColor="text1"/>
                <w:sz w:val="20"/>
                <w:szCs w:val="20"/>
              </w:rPr>
              <w:t xml:space="preserve"> (umocowanie do reprezentowania wykonawcy) - jeżeli w imieniu wykonawcy działa osoba, której umocowanie do jego reprezentowania nie wynika z dokumentów określających status prawny wykonawcy.</w:t>
            </w:r>
          </w:p>
          <w:p w14:paraId="725CBEBF" w14:textId="77777777" w:rsidR="00DB3CD6" w:rsidRDefault="00DB3CD6" w:rsidP="004B4DD3">
            <w:pPr>
              <w:jc w:val="both"/>
              <w:rPr>
                <w:rFonts w:cstheme="minorHAnsi"/>
                <w:color w:val="000000" w:themeColor="text1"/>
                <w:sz w:val="20"/>
                <w:szCs w:val="20"/>
              </w:rPr>
            </w:pPr>
            <w:r w:rsidRPr="002D20C4">
              <w:rPr>
                <w:rFonts w:cstheme="minorHAnsi"/>
                <w:color w:val="000000" w:themeColor="text1"/>
                <w:sz w:val="20"/>
                <w:szCs w:val="20"/>
              </w:rPr>
              <w:t xml:space="preserve">- </w:t>
            </w:r>
            <w:r w:rsidRPr="002D20C4">
              <w:rPr>
                <w:rFonts w:cstheme="minorHAnsi"/>
                <w:b/>
                <w:color w:val="000000" w:themeColor="text1"/>
                <w:sz w:val="20"/>
                <w:szCs w:val="20"/>
              </w:rPr>
              <w:t>pełnomocnictwo</w:t>
            </w:r>
            <w:r w:rsidRPr="002D20C4">
              <w:rPr>
                <w:rFonts w:cstheme="minorHAnsi"/>
                <w:color w:val="000000" w:themeColor="text1"/>
                <w:sz w:val="20"/>
                <w:szCs w:val="20"/>
              </w:rPr>
              <w:t xml:space="preserve"> dla osoby działającej w imieniu wykonawców wspólnie ubiegających się o udzielenie zamówienia publicznego – dotyczy ofert składanych przez Wykonawców wspólnie ubiegających się o udzielenie zamówieni</w:t>
            </w:r>
            <w:r w:rsidR="008C1908">
              <w:rPr>
                <w:rFonts w:cstheme="minorHAnsi"/>
                <w:color w:val="000000" w:themeColor="text1"/>
                <w:sz w:val="20"/>
                <w:szCs w:val="20"/>
              </w:rPr>
              <w:t>a.</w:t>
            </w:r>
          </w:p>
          <w:p w14:paraId="46DD840B" w14:textId="77777777" w:rsidR="00285715" w:rsidRPr="00E4021E" w:rsidRDefault="00285715" w:rsidP="00285715">
            <w:pPr>
              <w:jc w:val="both"/>
              <w:rPr>
                <w:rFonts w:cstheme="minorHAnsi"/>
                <w:i/>
                <w:color w:val="5B9BD5" w:themeColor="accent1"/>
                <w:sz w:val="20"/>
                <w:szCs w:val="20"/>
              </w:rPr>
            </w:pPr>
            <w:r w:rsidRPr="00E4021E">
              <w:rPr>
                <w:rFonts w:cstheme="minorHAnsi"/>
                <w:i/>
                <w:color w:val="5B9BD5" w:themeColor="accent1"/>
                <w:sz w:val="20"/>
                <w:szCs w:val="20"/>
              </w:rPr>
              <w:t>Pełnomocnictwo przekazuje się w postaci elektronicznej i opatruje się kwalifikowanym podpisem elektronicznym, podpisem zaufanym lub podpisem osobistym.</w:t>
            </w:r>
          </w:p>
          <w:p w14:paraId="2CE88F84" w14:textId="5D011FEA" w:rsidR="00285715" w:rsidRPr="00285715" w:rsidRDefault="00285715" w:rsidP="004B4DD3">
            <w:pPr>
              <w:jc w:val="both"/>
              <w:rPr>
                <w:rFonts w:cstheme="minorHAnsi"/>
                <w:i/>
                <w:color w:val="5B9BD5" w:themeColor="accent1"/>
                <w:sz w:val="20"/>
                <w:szCs w:val="20"/>
              </w:rPr>
            </w:pPr>
            <w:r w:rsidRPr="00E4021E">
              <w:rPr>
                <w:rFonts w:cstheme="minorHAnsi"/>
                <w:i/>
                <w:color w:val="5B9BD5" w:themeColor="accent1"/>
                <w:sz w:val="20"/>
                <w:szCs w:val="20"/>
              </w:rPr>
              <w:t>Jeżeli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w:t>
            </w:r>
          </w:p>
        </w:tc>
      </w:tr>
      <w:tr w:rsidR="00662B5D" w14:paraId="1519E30D" w14:textId="77777777" w:rsidTr="008C1908">
        <w:trPr>
          <w:trHeight w:val="2048"/>
        </w:trPr>
        <w:tc>
          <w:tcPr>
            <w:tcW w:w="426" w:type="dxa"/>
          </w:tcPr>
          <w:p w14:paraId="3F65B77E" w14:textId="6AC25A8C" w:rsidR="00662B5D" w:rsidRDefault="00662B5D" w:rsidP="004B4DD3">
            <w:pPr>
              <w:jc w:val="both"/>
              <w:rPr>
                <w:rFonts w:cstheme="minorHAnsi"/>
                <w:color w:val="000000" w:themeColor="text1"/>
                <w:sz w:val="20"/>
                <w:szCs w:val="20"/>
              </w:rPr>
            </w:pPr>
            <w:r>
              <w:rPr>
                <w:rFonts w:cstheme="minorHAnsi"/>
                <w:color w:val="000000" w:themeColor="text1"/>
                <w:sz w:val="20"/>
                <w:szCs w:val="20"/>
              </w:rPr>
              <w:t>6.</w:t>
            </w:r>
          </w:p>
        </w:tc>
        <w:tc>
          <w:tcPr>
            <w:tcW w:w="8641" w:type="dxa"/>
          </w:tcPr>
          <w:p w14:paraId="2C2DE918" w14:textId="77777777" w:rsidR="00662B5D" w:rsidRPr="00191C75" w:rsidRDefault="00662B5D" w:rsidP="00662B5D">
            <w:pPr>
              <w:jc w:val="both"/>
              <w:rPr>
                <w:rFonts w:cstheme="minorHAnsi"/>
                <w:bCs/>
                <w:color w:val="000000" w:themeColor="text1"/>
                <w:sz w:val="20"/>
                <w:szCs w:val="20"/>
              </w:rPr>
            </w:pPr>
            <w:r w:rsidRPr="00191C75">
              <w:rPr>
                <w:rFonts w:cstheme="minorHAnsi"/>
                <w:bCs/>
                <w:color w:val="000000" w:themeColor="text1"/>
                <w:sz w:val="20"/>
                <w:szCs w:val="20"/>
              </w:rPr>
              <w:t>Jeżeli dotyczy:</w:t>
            </w:r>
          </w:p>
          <w:p w14:paraId="7853FF5A" w14:textId="77777777" w:rsidR="00662B5D" w:rsidRPr="00191C75" w:rsidRDefault="00662B5D" w:rsidP="00662B5D">
            <w:pPr>
              <w:jc w:val="both"/>
              <w:rPr>
                <w:rFonts w:cstheme="minorHAnsi"/>
                <w:bCs/>
                <w:color w:val="000000" w:themeColor="text1"/>
                <w:sz w:val="20"/>
                <w:szCs w:val="20"/>
              </w:rPr>
            </w:pPr>
            <w:r w:rsidRPr="00191C75">
              <w:rPr>
                <w:rFonts w:cstheme="minorHAnsi"/>
                <w:color w:val="000000" w:themeColor="text1"/>
                <w:sz w:val="20"/>
                <w:szCs w:val="20"/>
              </w:rPr>
              <w:t xml:space="preserve">W przypadkach, o których mowa w art. 117 ust. 2 i 3 ustawy </w:t>
            </w:r>
            <w:proofErr w:type="spellStart"/>
            <w:r w:rsidRPr="00191C75">
              <w:rPr>
                <w:rFonts w:cstheme="minorHAnsi"/>
                <w:color w:val="000000" w:themeColor="text1"/>
                <w:sz w:val="20"/>
                <w:szCs w:val="20"/>
              </w:rPr>
              <w:t>Pzp</w:t>
            </w:r>
            <w:proofErr w:type="spellEnd"/>
            <w:r w:rsidRPr="00191C75">
              <w:rPr>
                <w:rFonts w:cstheme="minorHAnsi"/>
                <w:color w:val="000000" w:themeColor="text1"/>
                <w:sz w:val="20"/>
                <w:szCs w:val="20"/>
              </w:rPr>
              <w:t xml:space="preserve"> Wykonawcy wspólnie ubiegający się o udzielenie zamówienia dołączają do oferty </w:t>
            </w:r>
            <w:r w:rsidRPr="00191C75">
              <w:rPr>
                <w:rFonts w:cstheme="minorHAnsi"/>
                <w:b/>
                <w:color w:val="000000" w:themeColor="text1"/>
                <w:sz w:val="20"/>
                <w:szCs w:val="20"/>
              </w:rPr>
              <w:t>oświadczenie, o którym mowa w art. 117 ust. 4</w:t>
            </w:r>
            <w:r w:rsidRPr="00191C75">
              <w:rPr>
                <w:rFonts w:cstheme="minorHAnsi"/>
                <w:color w:val="000000" w:themeColor="text1"/>
                <w:sz w:val="20"/>
                <w:szCs w:val="20"/>
              </w:rPr>
              <w:t xml:space="preserve"> ustawy </w:t>
            </w:r>
            <w:proofErr w:type="spellStart"/>
            <w:r w:rsidRPr="00191C75">
              <w:rPr>
                <w:rFonts w:cstheme="minorHAnsi"/>
                <w:color w:val="000000" w:themeColor="text1"/>
                <w:sz w:val="20"/>
                <w:szCs w:val="20"/>
              </w:rPr>
              <w:t>Pzp</w:t>
            </w:r>
            <w:proofErr w:type="spellEnd"/>
            <w:r w:rsidRPr="00191C75">
              <w:rPr>
                <w:rFonts w:cstheme="minorHAnsi"/>
                <w:color w:val="000000" w:themeColor="text1"/>
                <w:sz w:val="20"/>
                <w:szCs w:val="20"/>
              </w:rPr>
              <w:t xml:space="preserve">, z którego wynikać będzie, które </w:t>
            </w:r>
            <w:r>
              <w:rPr>
                <w:rFonts w:cstheme="minorHAnsi"/>
                <w:color w:val="000000" w:themeColor="text1"/>
                <w:sz w:val="20"/>
                <w:szCs w:val="20"/>
              </w:rPr>
              <w:t xml:space="preserve">dostawy  </w:t>
            </w:r>
            <w:r w:rsidRPr="00191C75">
              <w:rPr>
                <w:rFonts w:cstheme="minorHAnsi"/>
                <w:color w:val="000000" w:themeColor="text1"/>
                <w:sz w:val="20"/>
                <w:szCs w:val="20"/>
              </w:rPr>
              <w:t xml:space="preserve">wykonają poszczególni Wykonawcy </w:t>
            </w:r>
            <w:r w:rsidRPr="00CE57FB">
              <w:rPr>
                <w:rFonts w:cstheme="minorHAnsi"/>
                <w:b/>
                <w:color w:val="000000" w:themeColor="text1"/>
                <w:sz w:val="20"/>
                <w:szCs w:val="20"/>
              </w:rPr>
              <w:t xml:space="preserve">(załącznik nr </w:t>
            </w:r>
            <w:r w:rsidRPr="00376134">
              <w:rPr>
                <w:rFonts w:cstheme="minorHAnsi"/>
                <w:b/>
                <w:sz w:val="20"/>
                <w:szCs w:val="20"/>
              </w:rPr>
              <w:t>7</w:t>
            </w:r>
            <w:r w:rsidRPr="00CE57FB">
              <w:rPr>
                <w:rFonts w:cstheme="minorHAnsi"/>
                <w:b/>
                <w:color w:val="000000" w:themeColor="text1"/>
                <w:sz w:val="20"/>
                <w:szCs w:val="20"/>
              </w:rPr>
              <w:t xml:space="preserve"> do SWZ)</w:t>
            </w:r>
            <w:r w:rsidRPr="00191C75">
              <w:rPr>
                <w:rFonts w:cstheme="minorHAnsi"/>
                <w:color w:val="000000" w:themeColor="text1"/>
                <w:sz w:val="20"/>
                <w:szCs w:val="20"/>
              </w:rPr>
              <w:t>.</w:t>
            </w:r>
          </w:p>
          <w:p w14:paraId="49782465" w14:textId="77777777" w:rsidR="00662B5D" w:rsidRDefault="00662B5D" w:rsidP="00662B5D">
            <w:pPr>
              <w:jc w:val="both"/>
              <w:rPr>
                <w:rFonts w:cstheme="minorHAnsi"/>
                <w:color w:val="000000" w:themeColor="text1"/>
                <w:sz w:val="20"/>
                <w:szCs w:val="20"/>
              </w:rPr>
            </w:pPr>
            <w:r w:rsidRPr="00191C75">
              <w:rPr>
                <w:rFonts w:cstheme="minorHAnsi"/>
                <w:color w:val="000000" w:themeColor="text1"/>
                <w:sz w:val="20"/>
                <w:szCs w:val="20"/>
              </w:rPr>
              <w:t xml:space="preserve">Dokument przekazuje się w postaci elektronicznej i opatruje się kwalifikowanym podpisem elektronicznym, podpisem zaufanym lub podpisem osobistym. </w:t>
            </w:r>
          </w:p>
          <w:p w14:paraId="2119048B" w14:textId="77777777" w:rsidR="00662B5D" w:rsidRPr="00191C75" w:rsidRDefault="00662B5D" w:rsidP="00662B5D">
            <w:pPr>
              <w:jc w:val="both"/>
              <w:rPr>
                <w:rFonts w:cstheme="minorHAnsi"/>
                <w:color w:val="000000" w:themeColor="text1"/>
                <w:sz w:val="20"/>
                <w:szCs w:val="20"/>
              </w:rPr>
            </w:pPr>
          </w:p>
          <w:p w14:paraId="57D017C5" w14:textId="77777777" w:rsidR="00662B5D" w:rsidRPr="00191C75" w:rsidRDefault="00662B5D" w:rsidP="00662B5D">
            <w:pPr>
              <w:spacing w:after="160" w:line="259" w:lineRule="auto"/>
              <w:jc w:val="both"/>
              <w:rPr>
                <w:rFonts w:cstheme="minorHAnsi"/>
                <w:i/>
                <w:color w:val="5B9BD5" w:themeColor="accent1"/>
                <w:sz w:val="20"/>
                <w:szCs w:val="20"/>
              </w:rPr>
            </w:pPr>
            <w:r w:rsidRPr="00191C75">
              <w:rPr>
                <w:rFonts w:cstheme="minorHAnsi"/>
                <w:i/>
                <w:color w:val="5B9BD5" w:themeColor="accent1"/>
                <w:sz w:val="20"/>
                <w:szCs w:val="20"/>
              </w:rPr>
              <w:t>W przypadku gdy dokument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652CC126" w14:textId="77777777" w:rsidR="00662B5D" w:rsidRPr="00191C75" w:rsidRDefault="00662B5D" w:rsidP="00662B5D">
            <w:pPr>
              <w:spacing w:after="160" w:line="259" w:lineRule="auto"/>
              <w:jc w:val="both"/>
              <w:rPr>
                <w:rFonts w:cstheme="minorHAnsi"/>
                <w:i/>
                <w:color w:val="5B9BD5" w:themeColor="accent1"/>
                <w:sz w:val="20"/>
                <w:szCs w:val="20"/>
              </w:rPr>
            </w:pPr>
            <w:r w:rsidRPr="00191C75">
              <w:rPr>
                <w:rFonts w:cstheme="minorHAnsi"/>
                <w:i/>
                <w:color w:val="5B9BD5" w:themeColor="accent1"/>
                <w:sz w:val="20"/>
                <w:szCs w:val="20"/>
              </w:rPr>
              <w:t>Poświadczenia dokonuje Wykonawca wspólnie ubiegający się o udzielenie zamówienia, umocowany do reprezentowania Wykonawców wspólnie ubiegających się o udzielenie zamówienia w postępowaniu.</w:t>
            </w:r>
          </w:p>
          <w:p w14:paraId="3C3D4201" w14:textId="77777777" w:rsidR="00662B5D" w:rsidRDefault="00662B5D" w:rsidP="004B4DD3">
            <w:pPr>
              <w:jc w:val="both"/>
              <w:rPr>
                <w:rFonts w:cstheme="minorHAnsi"/>
                <w:color w:val="000000" w:themeColor="text1"/>
                <w:sz w:val="20"/>
                <w:szCs w:val="20"/>
              </w:rPr>
            </w:pPr>
          </w:p>
        </w:tc>
      </w:tr>
      <w:tr w:rsidR="00662B5D" w14:paraId="2935E67D" w14:textId="77777777" w:rsidTr="00D70D71">
        <w:trPr>
          <w:trHeight w:val="866"/>
        </w:trPr>
        <w:tc>
          <w:tcPr>
            <w:tcW w:w="426" w:type="dxa"/>
          </w:tcPr>
          <w:p w14:paraId="3259E40E" w14:textId="5DC8C642" w:rsidR="00662B5D" w:rsidRDefault="00662B5D" w:rsidP="00662B5D">
            <w:pPr>
              <w:jc w:val="both"/>
              <w:rPr>
                <w:rFonts w:cstheme="minorHAnsi"/>
                <w:color w:val="000000" w:themeColor="text1"/>
                <w:sz w:val="20"/>
                <w:szCs w:val="20"/>
              </w:rPr>
            </w:pPr>
            <w:r>
              <w:rPr>
                <w:rFonts w:cstheme="minorHAnsi"/>
                <w:color w:val="000000" w:themeColor="text1"/>
                <w:sz w:val="20"/>
                <w:szCs w:val="20"/>
              </w:rPr>
              <w:t>7.</w:t>
            </w:r>
          </w:p>
        </w:tc>
        <w:tc>
          <w:tcPr>
            <w:tcW w:w="8641" w:type="dxa"/>
          </w:tcPr>
          <w:p w14:paraId="078986E4" w14:textId="77777777" w:rsidR="00662B5D" w:rsidRPr="00191C75" w:rsidRDefault="00662B5D" w:rsidP="00662B5D">
            <w:pPr>
              <w:jc w:val="both"/>
              <w:rPr>
                <w:rFonts w:cstheme="minorHAnsi"/>
                <w:bCs/>
                <w:color w:val="000000" w:themeColor="text1"/>
                <w:sz w:val="20"/>
                <w:szCs w:val="20"/>
              </w:rPr>
            </w:pPr>
            <w:r w:rsidRPr="00191C75">
              <w:rPr>
                <w:rFonts w:cstheme="minorHAnsi"/>
                <w:bCs/>
                <w:color w:val="000000" w:themeColor="text1"/>
                <w:sz w:val="20"/>
                <w:szCs w:val="20"/>
              </w:rPr>
              <w:t>Jeżeli dotyczy:</w:t>
            </w:r>
          </w:p>
          <w:p w14:paraId="420896CB" w14:textId="77777777" w:rsidR="00662B5D" w:rsidRPr="00CE57FB" w:rsidRDefault="00662B5D" w:rsidP="00662B5D">
            <w:pPr>
              <w:jc w:val="both"/>
              <w:rPr>
                <w:rFonts w:cstheme="minorHAnsi"/>
                <w:b/>
                <w:color w:val="000000" w:themeColor="text1"/>
                <w:sz w:val="20"/>
                <w:szCs w:val="20"/>
              </w:rPr>
            </w:pPr>
            <w:r w:rsidRPr="00191C75">
              <w:rPr>
                <w:rFonts w:cstheme="minorHAnsi"/>
                <w:color w:val="000000" w:themeColor="text1"/>
                <w:sz w:val="20"/>
                <w:szCs w:val="20"/>
              </w:rPr>
              <w:t>W przypadku polegania na zdolnościach lub sytuacji podmiotów udostępnia</w:t>
            </w:r>
            <w:r>
              <w:rPr>
                <w:rFonts w:cstheme="minorHAnsi"/>
                <w:color w:val="000000" w:themeColor="text1"/>
                <w:sz w:val="20"/>
                <w:szCs w:val="20"/>
              </w:rPr>
              <w:t>jących zasoby, zgodnie z </w:t>
            </w:r>
            <w:r w:rsidRPr="00191C75">
              <w:rPr>
                <w:rFonts w:cstheme="minorHAnsi"/>
                <w:color w:val="000000" w:themeColor="text1"/>
                <w:sz w:val="20"/>
                <w:szCs w:val="20"/>
              </w:rPr>
              <w:t xml:space="preserve">art. 118 ustawy </w:t>
            </w:r>
            <w:proofErr w:type="spellStart"/>
            <w:r w:rsidRPr="00191C75">
              <w:rPr>
                <w:rFonts w:cstheme="minorHAnsi"/>
                <w:color w:val="000000" w:themeColor="text1"/>
                <w:sz w:val="20"/>
                <w:szCs w:val="20"/>
              </w:rPr>
              <w:t>Pzp</w:t>
            </w:r>
            <w:proofErr w:type="spellEnd"/>
            <w:r w:rsidRPr="00191C75">
              <w:rPr>
                <w:rFonts w:cstheme="minorHAnsi"/>
                <w:color w:val="000000" w:themeColor="text1"/>
                <w:sz w:val="20"/>
                <w:szCs w:val="20"/>
              </w:rPr>
              <w:t xml:space="preserve"> Wykonawca przedstawia </w:t>
            </w:r>
            <w:r w:rsidRPr="00191C75">
              <w:rPr>
                <w:rFonts w:cstheme="minorHAnsi"/>
                <w:b/>
                <w:bCs/>
                <w:color w:val="000000" w:themeColor="text1"/>
                <w:sz w:val="20"/>
                <w:szCs w:val="20"/>
              </w:rPr>
              <w:t>Zobowiązanie podmiotu udostępniającego zasoby</w:t>
            </w:r>
            <w:r w:rsidRPr="00191C75">
              <w:rPr>
                <w:rFonts w:cstheme="minorHAnsi"/>
                <w:color w:val="000000" w:themeColor="text1"/>
                <w:sz w:val="20"/>
                <w:szCs w:val="20"/>
              </w:rPr>
              <w:t xml:space="preserve"> do oddania Wykonawcy do dyspozycji niezbędnych zasobów na potrzeby reali</w:t>
            </w:r>
            <w:r>
              <w:rPr>
                <w:rFonts w:cstheme="minorHAnsi"/>
                <w:color w:val="000000" w:themeColor="text1"/>
                <w:sz w:val="20"/>
                <w:szCs w:val="20"/>
              </w:rPr>
              <w:t xml:space="preserve">zacji zamówienia </w:t>
            </w:r>
            <w:r w:rsidRPr="00CE57FB">
              <w:rPr>
                <w:rFonts w:cstheme="minorHAnsi"/>
                <w:b/>
                <w:color w:val="000000" w:themeColor="text1"/>
                <w:sz w:val="20"/>
                <w:szCs w:val="20"/>
              </w:rPr>
              <w:t xml:space="preserve">(załącznik nr </w:t>
            </w:r>
            <w:r w:rsidRPr="00376134">
              <w:rPr>
                <w:rFonts w:cstheme="minorHAnsi"/>
                <w:b/>
                <w:sz w:val="20"/>
                <w:szCs w:val="20"/>
              </w:rPr>
              <w:t>8</w:t>
            </w:r>
            <w:r w:rsidRPr="00CE57FB">
              <w:rPr>
                <w:rFonts w:cstheme="minorHAnsi"/>
                <w:b/>
                <w:color w:val="000000" w:themeColor="text1"/>
                <w:sz w:val="20"/>
                <w:szCs w:val="20"/>
              </w:rPr>
              <w:t xml:space="preserve"> do SWZ).</w:t>
            </w:r>
          </w:p>
          <w:p w14:paraId="5E8DCBE7" w14:textId="77777777" w:rsidR="00662B5D" w:rsidRPr="00191C75" w:rsidRDefault="00662B5D" w:rsidP="00662B5D">
            <w:pPr>
              <w:jc w:val="both"/>
              <w:rPr>
                <w:rFonts w:cstheme="minorHAnsi"/>
                <w:color w:val="000000" w:themeColor="text1"/>
                <w:sz w:val="20"/>
                <w:szCs w:val="20"/>
              </w:rPr>
            </w:pPr>
          </w:p>
          <w:p w14:paraId="00D434D0" w14:textId="77777777" w:rsidR="00662B5D" w:rsidRPr="00191C75" w:rsidRDefault="00662B5D" w:rsidP="00662B5D">
            <w:pPr>
              <w:spacing w:after="160" w:line="259" w:lineRule="auto"/>
              <w:jc w:val="both"/>
              <w:rPr>
                <w:rFonts w:cstheme="minorHAnsi"/>
                <w:i/>
                <w:color w:val="5B9BD5" w:themeColor="accent1"/>
                <w:sz w:val="20"/>
                <w:szCs w:val="20"/>
              </w:rPr>
            </w:pPr>
            <w:r w:rsidRPr="00191C75">
              <w:rPr>
                <w:rFonts w:cstheme="minorHAnsi"/>
                <w:i/>
                <w:color w:val="5B9BD5" w:themeColor="accent1"/>
                <w:sz w:val="20"/>
                <w:szCs w:val="20"/>
              </w:rPr>
              <w:t>Dokument przekazuje się w postaci elektronicznej i opatruje się kwalifikowanym podpisem elektronicznym, podpisem zaufanym lub podpisem osobistym.</w:t>
            </w:r>
          </w:p>
          <w:p w14:paraId="67FAC582" w14:textId="77777777" w:rsidR="00662B5D" w:rsidRPr="00191C75" w:rsidRDefault="00662B5D" w:rsidP="00662B5D">
            <w:pPr>
              <w:spacing w:after="160" w:line="259" w:lineRule="auto"/>
              <w:jc w:val="both"/>
              <w:rPr>
                <w:rFonts w:cstheme="minorHAnsi"/>
                <w:i/>
                <w:color w:val="5B9BD5" w:themeColor="accent1"/>
                <w:sz w:val="20"/>
                <w:szCs w:val="20"/>
              </w:rPr>
            </w:pPr>
            <w:r w:rsidRPr="00191C75">
              <w:rPr>
                <w:rFonts w:cstheme="minorHAnsi"/>
                <w:i/>
                <w:color w:val="5B9BD5" w:themeColor="accent1"/>
                <w:sz w:val="20"/>
                <w:szCs w:val="20"/>
              </w:rPr>
              <w:t xml:space="preserve">W przypadku gdy dokument został sporządzony jako dokument w postaci papierowej i opatrzony własnoręcznym podpisem, przekazuje się cyfrowe odwzorowanie tego dokumentu opatrzone </w:t>
            </w:r>
            <w:r w:rsidRPr="00191C75">
              <w:rPr>
                <w:rFonts w:cstheme="minorHAnsi"/>
                <w:i/>
                <w:color w:val="5B9BD5" w:themeColor="accent1"/>
                <w:sz w:val="20"/>
                <w:szCs w:val="20"/>
              </w:rPr>
              <w:lastRenderedPageBreak/>
              <w:t>kwalifikowanym podpisem elektronicznym, podpisem zaufanym lub podpisem osobistym, poświadczającym zgodność cyfrowego odwzorowania z dokumentem w postaci papierowej.</w:t>
            </w:r>
          </w:p>
          <w:p w14:paraId="3D8EC55A" w14:textId="1A78040A" w:rsidR="00662B5D" w:rsidRDefault="00662B5D" w:rsidP="00662B5D">
            <w:pPr>
              <w:jc w:val="both"/>
              <w:rPr>
                <w:rFonts w:cstheme="minorHAnsi"/>
                <w:color w:val="000000" w:themeColor="text1"/>
                <w:sz w:val="20"/>
                <w:szCs w:val="20"/>
              </w:rPr>
            </w:pPr>
            <w:r w:rsidRPr="00191C75">
              <w:rPr>
                <w:rFonts w:cstheme="minorHAnsi"/>
                <w:i/>
                <w:color w:val="5B9BD5" w:themeColor="accent1"/>
                <w:sz w:val="20"/>
                <w:szCs w:val="20"/>
              </w:rPr>
              <w:t>Poświadczenia dokonuje odpowiednio Wykonawca lub Wyko</w:t>
            </w:r>
            <w:r>
              <w:rPr>
                <w:rFonts w:cstheme="minorHAnsi"/>
                <w:i/>
                <w:color w:val="5B9BD5" w:themeColor="accent1"/>
                <w:sz w:val="20"/>
                <w:szCs w:val="20"/>
              </w:rPr>
              <w:t>nawca wspólnie ubiegający się o </w:t>
            </w:r>
            <w:r w:rsidRPr="00191C75">
              <w:rPr>
                <w:rFonts w:cstheme="minorHAnsi"/>
                <w:i/>
                <w:color w:val="5B9BD5" w:themeColor="accent1"/>
                <w:sz w:val="20"/>
                <w:szCs w:val="20"/>
              </w:rPr>
              <w:t>udzielenie zamówienia, umocowany do reprezentowania Wykonaw</w:t>
            </w:r>
            <w:r>
              <w:rPr>
                <w:rFonts w:cstheme="minorHAnsi"/>
                <w:i/>
                <w:color w:val="5B9BD5" w:themeColor="accent1"/>
                <w:sz w:val="20"/>
                <w:szCs w:val="20"/>
              </w:rPr>
              <w:t>ców wspólnie ubiegających się o </w:t>
            </w:r>
            <w:r w:rsidRPr="00191C75">
              <w:rPr>
                <w:rFonts w:cstheme="minorHAnsi"/>
                <w:i/>
                <w:color w:val="5B9BD5" w:themeColor="accent1"/>
                <w:sz w:val="20"/>
                <w:szCs w:val="20"/>
              </w:rPr>
              <w:t>udzielenie zamówienia w postępowaniu.</w:t>
            </w:r>
          </w:p>
        </w:tc>
      </w:tr>
      <w:tr w:rsidR="00662B5D" w14:paraId="6DDA5A07" w14:textId="77777777" w:rsidTr="00772F28">
        <w:trPr>
          <w:trHeight w:val="866"/>
        </w:trPr>
        <w:tc>
          <w:tcPr>
            <w:tcW w:w="426" w:type="dxa"/>
          </w:tcPr>
          <w:p w14:paraId="3FB63743" w14:textId="4D03AE64" w:rsidR="00662B5D" w:rsidRDefault="00772F28" w:rsidP="00662B5D">
            <w:pPr>
              <w:jc w:val="both"/>
              <w:rPr>
                <w:rFonts w:cstheme="minorHAnsi"/>
                <w:color w:val="000000" w:themeColor="text1"/>
                <w:sz w:val="20"/>
                <w:szCs w:val="20"/>
              </w:rPr>
            </w:pPr>
            <w:r>
              <w:rPr>
                <w:rFonts w:cstheme="minorHAnsi"/>
                <w:color w:val="000000" w:themeColor="text1"/>
                <w:sz w:val="20"/>
                <w:szCs w:val="20"/>
              </w:rPr>
              <w:lastRenderedPageBreak/>
              <w:t>8.</w:t>
            </w:r>
          </w:p>
        </w:tc>
        <w:tc>
          <w:tcPr>
            <w:tcW w:w="8641" w:type="dxa"/>
          </w:tcPr>
          <w:p w14:paraId="7005C71C" w14:textId="77777777" w:rsidR="00662B5D" w:rsidRPr="00191C75" w:rsidRDefault="00662B5D" w:rsidP="00662B5D">
            <w:pPr>
              <w:jc w:val="both"/>
              <w:rPr>
                <w:rFonts w:cstheme="minorHAnsi"/>
                <w:bCs/>
                <w:color w:val="000000" w:themeColor="text1"/>
                <w:sz w:val="20"/>
                <w:szCs w:val="20"/>
              </w:rPr>
            </w:pPr>
            <w:r w:rsidRPr="00191C75">
              <w:rPr>
                <w:rFonts w:cstheme="minorHAnsi"/>
                <w:bCs/>
                <w:color w:val="000000" w:themeColor="text1"/>
                <w:sz w:val="20"/>
                <w:szCs w:val="20"/>
              </w:rPr>
              <w:t>Jeżeli dotyczy:</w:t>
            </w:r>
          </w:p>
          <w:p w14:paraId="28B4609A" w14:textId="77777777" w:rsidR="00662B5D" w:rsidRPr="00CE57FB" w:rsidRDefault="00662B5D" w:rsidP="00662B5D">
            <w:pPr>
              <w:jc w:val="both"/>
              <w:rPr>
                <w:rFonts w:cstheme="minorHAnsi"/>
                <w:b/>
                <w:color w:val="000000" w:themeColor="text1"/>
                <w:sz w:val="20"/>
                <w:szCs w:val="20"/>
              </w:rPr>
            </w:pPr>
            <w:r w:rsidRPr="00191C75">
              <w:rPr>
                <w:rFonts w:cstheme="minorHAnsi"/>
                <w:color w:val="000000" w:themeColor="text1"/>
                <w:sz w:val="20"/>
                <w:szCs w:val="20"/>
              </w:rPr>
              <w:t>W przypadku polegania na zdolnościach lub sytuacji podmiotów udostępniający</w:t>
            </w:r>
            <w:r>
              <w:rPr>
                <w:rFonts w:cstheme="minorHAnsi"/>
                <w:color w:val="000000" w:themeColor="text1"/>
                <w:sz w:val="20"/>
                <w:szCs w:val="20"/>
              </w:rPr>
              <w:t>ch zasoby, zgodnie z </w:t>
            </w:r>
            <w:r w:rsidRPr="00191C75">
              <w:rPr>
                <w:rFonts w:cstheme="minorHAnsi"/>
                <w:color w:val="000000" w:themeColor="text1"/>
                <w:sz w:val="20"/>
                <w:szCs w:val="20"/>
              </w:rPr>
              <w:t xml:space="preserve">art. 118 ustawy </w:t>
            </w:r>
            <w:proofErr w:type="spellStart"/>
            <w:r w:rsidRPr="00191C75">
              <w:rPr>
                <w:rFonts w:cstheme="minorHAnsi"/>
                <w:color w:val="000000" w:themeColor="text1"/>
                <w:sz w:val="20"/>
                <w:szCs w:val="20"/>
              </w:rPr>
              <w:t>Pzp</w:t>
            </w:r>
            <w:proofErr w:type="spellEnd"/>
            <w:r w:rsidRPr="00191C75">
              <w:rPr>
                <w:rFonts w:cstheme="minorHAnsi"/>
                <w:color w:val="000000" w:themeColor="text1"/>
                <w:sz w:val="20"/>
                <w:szCs w:val="20"/>
              </w:rPr>
              <w:t xml:space="preserve"> Wykonawca przedstawia </w:t>
            </w:r>
            <w:r w:rsidRPr="00CE57FB">
              <w:rPr>
                <w:rFonts w:cstheme="minorHAnsi"/>
                <w:b/>
                <w:color w:val="000000" w:themeColor="text1"/>
                <w:sz w:val="20"/>
                <w:szCs w:val="20"/>
              </w:rPr>
              <w:t>oświadczenie podmiotu udostępniającego zasoby</w:t>
            </w:r>
            <w:r w:rsidRPr="00191C75">
              <w:rPr>
                <w:rFonts w:cstheme="minorHAnsi"/>
                <w:color w:val="000000" w:themeColor="text1"/>
                <w:sz w:val="20"/>
                <w:szCs w:val="20"/>
              </w:rPr>
              <w:t xml:space="preserve">, potwierdzające brak podstaw wykluczenia tego podmiotu oraz odpowiednio spełnianie warunków udziału w postępowaniu, w zakresie, w jakim wykonawca powołuje się na jego zasoby </w:t>
            </w:r>
            <w:r w:rsidRPr="00CE57FB">
              <w:rPr>
                <w:rFonts w:cstheme="minorHAnsi"/>
                <w:b/>
                <w:color w:val="000000" w:themeColor="text1"/>
                <w:sz w:val="20"/>
                <w:szCs w:val="20"/>
              </w:rPr>
              <w:t xml:space="preserve">(załącznik nr </w:t>
            </w:r>
            <w:r w:rsidRPr="00376134">
              <w:rPr>
                <w:rFonts w:cstheme="minorHAnsi"/>
                <w:b/>
                <w:sz w:val="20"/>
                <w:szCs w:val="20"/>
              </w:rPr>
              <w:t>9</w:t>
            </w:r>
            <w:r w:rsidRPr="00CE57FB">
              <w:rPr>
                <w:rFonts w:cstheme="minorHAnsi"/>
                <w:b/>
                <w:color w:val="000000" w:themeColor="text1"/>
                <w:sz w:val="20"/>
                <w:szCs w:val="20"/>
              </w:rPr>
              <w:t xml:space="preserve"> do SWZ).</w:t>
            </w:r>
          </w:p>
          <w:p w14:paraId="2AEACF49" w14:textId="77777777" w:rsidR="00662B5D" w:rsidRPr="00191C75" w:rsidRDefault="00662B5D" w:rsidP="00662B5D">
            <w:pPr>
              <w:jc w:val="both"/>
              <w:rPr>
                <w:rFonts w:cstheme="minorHAnsi"/>
                <w:bCs/>
                <w:color w:val="000000" w:themeColor="text1"/>
                <w:sz w:val="20"/>
                <w:szCs w:val="20"/>
              </w:rPr>
            </w:pPr>
          </w:p>
          <w:p w14:paraId="0D1EE71C" w14:textId="77777777" w:rsidR="00662B5D" w:rsidRPr="00D3778C" w:rsidRDefault="00662B5D" w:rsidP="00662B5D">
            <w:pPr>
              <w:jc w:val="both"/>
              <w:rPr>
                <w:rFonts w:cstheme="minorHAnsi"/>
                <w:i/>
                <w:color w:val="5B9BD5" w:themeColor="accent1"/>
                <w:sz w:val="20"/>
                <w:szCs w:val="20"/>
              </w:rPr>
            </w:pPr>
            <w:r w:rsidRPr="00D3778C">
              <w:rPr>
                <w:rFonts w:cstheme="minorHAnsi"/>
                <w:i/>
                <w:color w:val="5B9BD5" w:themeColor="accent1"/>
                <w:sz w:val="20"/>
                <w:szCs w:val="20"/>
              </w:rPr>
              <w:t>Dokument przekazuje się w postaci elektronicznej i opatruje się kwalifikowanym podpisem elektronicznym, podpisem zaufanym lub podpisem osobistym.</w:t>
            </w:r>
          </w:p>
          <w:p w14:paraId="7594CA80" w14:textId="77777777" w:rsidR="00662B5D" w:rsidRPr="00C663F7" w:rsidRDefault="00662B5D" w:rsidP="00662B5D">
            <w:pPr>
              <w:jc w:val="both"/>
              <w:rPr>
                <w:rFonts w:cstheme="minorHAnsi"/>
                <w:i/>
                <w:color w:val="5B9BD5" w:themeColor="accent1"/>
                <w:sz w:val="20"/>
                <w:szCs w:val="20"/>
              </w:rPr>
            </w:pPr>
            <w:r w:rsidRPr="00C663F7">
              <w:rPr>
                <w:rFonts w:cstheme="minorHAnsi"/>
                <w:i/>
                <w:color w:val="5B9BD5" w:themeColor="accent1"/>
                <w:sz w:val="20"/>
                <w:szCs w:val="20"/>
              </w:rPr>
              <w:t>W przypadku gdy dokument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4C72DECE" w14:textId="68298C94" w:rsidR="00662B5D" w:rsidRDefault="00662B5D" w:rsidP="00662B5D">
            <w:pPr>
              <w:jc w:val="both"/>
              <w:rPr>
                <w:rFonts w:cstheme="minorHAnsi"/>
                <w:color w:val="000000" w:themeColor="text1"/>
                <w:sz w:val="20"/>
                <w:szCs w:val="20"/>
              </w:rPr>
            </w:pPr>
            <w:r w:rsidRPr="00C663F7">
              <w:rPr>
                <w:rFonts w:cstheme="minorHAnsi"/>
                <w:i/>
                <w:color w:val="5B9BD5" w:themeColor="accent1"/>
                <w:sz w:val="20"/>
                <w:szCs w:val="20"/>
              </w:rPr>
              <w:t>Poświadczenia dokonuje odpowiednio Wykonawca lub Wykonawca wspólnie ubiegający się o udzielenie zamówienia, umocowany do reprezentowania Wykonawców wspólnie ubiegających się o udzielenie zamówienia w postępowaniu</w:t>
            </w: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8646"/>
      </w:tblGrid>
      <w:tr w:rsidR="00512EF9" w:rsidRPr="00960713" w14:paraId="173A9B13" w14:textId="77777777" w:rsidTr="00B73FB8">
        <w:tc>
          <w:tcPr>
            <w:tcW w:w="9067" w:type="dxa"/>
            <w:gridSpan w:val="2"/>
            <w:shd w:val="clear" w:color="auto" w:fill="D0CECE"/>
          </w:tcPr>
          <w:p w14:paraId="0539D8B0" w14:textId="1A838196" w:rsidR="00512EF9" w:rsidRPr="00960713" w:rsidRDefault="00512EF9" w:rsidP="00960713">
            <w:pPr>
              <w:suppressAutoHyphens/>
              <w:jc w:val="center"/>
              <w:rPr>
                <w:rFonts w:cstheme="minorHAnsi"/>
                <w:b/>
              </w:rPr>
            </w:pPr>
            <w:r w:rsidRPr="00960713">
              <w:rPr>
                <w:rFonts w:cstheme="minorHAnsi"/>
                <w:b/>
              </w:rPr>
              <w:t>Przedmiotowe środki dowodowe:</w:t>
            </w:r>
          </w:p>
        </w:tc>
      </w:tr>
      <w:tr w:rsidR="00512EF9" w:rsidRPr="00960713" w14:paraId="072ADAFC" w14:textId="77777777" w:rsidTr="00512EF9">
        <w:trPr>
          <w:trHeight w:val="652"/>
        </w:trPr>
        <w:tc>
          <w:tcPr>
            <w:tcW w:w="421" w:type="dxa"/>
          </w:tcPr>
          <w:p w14:paraId="0A375548" w14:textId="24D31DEF" w:rsidR="00512EF9" w:rsidRPr="00512EF9" w:rsidRDefault="00772F28" w:rsidP="00960713">
            <w:pPr>
              <w:suppressAutoHyphens/>
              <w:jc w:val="both"/>
              <w:rPr>
                <w:rFonts w:cstheme="minorHAnsi"/>
                <w:b/>
                <w:sz w:val="20"/>
                <w:szCs w:val="20"/>
              </w:rPr>
            </w:pPr>
            <w:r>
              <w:rPr>
                <w:rFonts w:cstheme="minorHAnsi"/>
                <w:sz w:val="20"/>
                <w:szCs w:val="20"/>
              </w:rPr>
              <w:t>1</w:t>
            </w:r>
            <w:r w:rsidR="00512EF9" w:rsidRPr="00512EF9">
              <w:rPr>
                <w:rFonts w:cstheme="minorHAnsi"/>
                <w:b/>
                <w:sz w:val="20"/>
                <w:szCs w:val="20"/>
              </w:rPr>
              <w:t>.</w:t>
            </w:r>
          </w:p>
        </w:tc>
        <w:tc>
          <w:tcPr>
            <w:tcW w:w="8646" w:type="dxa"/>
            <w:shd w:val="clear" w:color="auto" w:fill="auto"/>
          </w:tcPr>
          <w:p w14:paraId="03D7C19A" w14:textId="3ED49B44" w:rsidR="00512EF9" w:rsidRPr="00960713" w:rsidRDefault="00512EF9" w:rsidP="00D70D71">
            <w:pPr>
              <w:suppressAutoHyphens/>
              <w:jc w:val="both"/>
              <w:rPr>
                <w:rFonts w:cstheme="minorHAnsi"/>
                <w:sz w:val="20"/>
                <w:szCs w:val="20"/>
                <w:u w:val="single"/>
              </w:rPr>
            </w:pPr>
            <w:r w:rsidRPr="00960713">
              <w:rPr>
                <w:rFonts w:cstheme="minorHAnsi"/>
                <w:b/>
                <w:sz w:val="20"/>
                <w:szCs w:val="20"/>
              </w:rPr>
              <w:t>Karta katalogowa producenta lub opis techniczny urządzenia</w:t>
            </w:r>
            <w:r w:rsidRPr="00960713">
              <w:rPr>
                <w:rFonts w:cstheme="minorHAnsi"/>
                <w:sz w:val="20"/>
                <w:szCs w:val="20"/>
              </w:rPr>
              <w:t xml:space="preserve">, zawierające wszelkie niezbędne informacje umożliwiające ocenę zgodności oferty z opisem przedmiotu zamówienia </w:t>
            </w:r>
            <w:r w:rsidRPr="00960713">
              <w:rPr>
                <w:rFonts w:cstheme="minorHAnsi"/>
                <w:sz w:val="20"/>
                <w:szCs w:val="20"/>
                <w:u w:val="single"/>
              </w:rPr>
              <w:t xml:space="preserve">oraz potwierdzające </w:t>
            </w:r>
            <w:r w:rsidRPr="00512EF9">
              <w:rPr>
                <w:rFonts w:cstheme="minorHAnsi"/>
                <w:sz w:val="20"/>
                <w:szCs w:val="20"/>
                <w:u w:val="single"/>
              </w:rPr>
              <w:t>wymagane parametry graniczne</w:t>
            </w:r>
            <w:r w:rsidRPr="00960713">
              <w:rPr>
                <w:rFonts w:cstheme="minorHAnsi"/>
                <w:sz w:val="20"/>
                <w:szCs w:val="20"/>
                <w:u w:val="single"/>
              </w:rPr>
              <w:t xml:space="preserve"> w załączniku nr </w:t>
            </w:r>
            <w:r w:rsidRPr="00512EF9">
              <w:rPr>
                <w:rFonts w:cstheme="minorHAnsi"/>
                <w:sz w:val="20"/>
                <w:szCs w:val="20"/>
                <w:u w:val="single"/>
              </w:rPr>
              <w:t xml:space="preserve">3 </w:t>
            </w:r>
            <w:r w:rsidR="0027626A">
              <w:rPr>
                <w:rFonts w:cstheme="minorHAnsi"/>
                <w:sz w:val="20"/>
                <w:szCs w:val="20"/>
                <w:u w:val="single"/>
              </w:rPr>
              <w:t xml:space="preserve">do SWZ </w:t>
            </w:r>
          </w:p>
        </w:tc>
      </w:tr>
      <w:tr w:rsidR="00772F28" w:rsidRPr="00960713" w14:paraId="4C0644B2" w14:textId="77777777" w:rsidTr="00512EF9">
        <w:trPr>
          <w:trHeight w:val="652"/>
        </w:trPr>
        <w:tc>
          <w:tcPr>
            <w:tcW w:w="421" w:type="dxa"/>
          </w:tcPr>
          <w:p w14:paraId="3ABB4469" w14:textId="7DA466FA" w:rsidR="00772F28" w:rsidRDefault="00772F28" w:rsidP="00960713">
            <w:pPr>
              <w:suppressAutoHyphens/>
              <w:jc w:val="both"/>
              <w:rPr>
                <w:rFonts w:cstheme="minorHAnsi"/>
                <w:sz w:val="20"/>
                <w:szCs w:val="20"/>
              </w:rPr>
            </w:pPr>
            <w:r>
              <w:rPr>
                <w:rFonts w:cstheme="minorHAnsi"/>
                <w:sz w:val="20"/>
                <w:szCs w:val="20"/>
              </w:rPr>
              <w:t>2.</w:t>
            </w:r>
          </w:p>
        </w:tc>
        <w:tc>
          <w:tcPr>
            <w:tcW w:w="8646" w:type="dxa"/>
            <w:shd w:val="clear" w:color="auto" w:fill="auto"/>
          </w:tcPr>
          <w:p w14:paraId="1CF006A8" w14:textId="757F7F93" w:rsidR="00772F28" w:rsidRPr="002C41DE" w:rsidRDefault="00772F28" w:rsidP="00772F28">
            <w:pPr>
              <w:jc w:val="both"/>
              <w:rPr>
                <w:rFonts w:cstheme="minorHAnsi"/>
                <w:sz w:val="20"/>
                <w:szCs w:val="20"/>
              </w:rPr>
            </w:pPr>
            <w:r w:rsidRPr="002C41DE">
              <w:rPr>
                <w:rFonts w:cstheme="minorHAnsi"/>
                <w:b/>
                <w:bCs/>
                <w:sz w:val="20"/>
                <w:szCs w:val="20"/>
              </w:rPr>
              <w:t>Opis minimalnych parametrów technicznych</w:t>
            </w:r>
            <w:r w:rsidRPr="002C41DE">
              <w:rPr>
                <w:rFonts w:cstheme="minorHAnsi"/>
                <w:sz w:val="20"/>
                <w:szCs w:val="20"/>
              </w:rPr>
              <w:t xml:space="preserve"> wymaganych przez Zamawiającego– </w:t>
            </w:r>
            <w:r w:rsidRPr="002C41DE">
              <w:rPr>
                <w:rFonts w:cstheme="minorHAnsi"/>
                <w:b/>
                <w:sz w:val="20"/>
                <w:szCs w:val="20"/>
              </w:rPr>
              <w:t xml:space="preserve"> załącznik nr </w:t>
            </w:r>
            <w:r w:rsidRPr="00376134">
              <w:rPr>
                <w:rFonts w:cstheme="minorHAnsi"/>
                <w:b/>
                <w:sz w:val="20"/>
                <w:szCs w:val="20"/>
              </w:rPr>
              <w:t>3</w:t>
            </w:r>
            <w:r w:rsidRPr="002C41DE">
              <w:rPr>
                <w:rFonts w:cstheme="minorHAnsi"/>
                <w:b/>
                <w:sz w:val="20"/>
                <w:szCs w:val="20"/>
              </w:rPr>
              <w:t xml:space="preserve"> do SWZ</w:t>
            </w:r>
            <w:r w:rsidR="00DA7EB3">
              <w:rPr>
                <w:rFonts w:cstheme="minorHAnsi"/>
                <w:b/>
                <w:sz w:val="20"/>
                <w:szCs w:val="20"/>
              </w:rPr>
              <w:t xml:space="preserve"> </w:t>
            </w:r>
          </w:p>
          <w:p w14:paraId="3F3C2429" w14:textId="77777777" w:rsidR="00772F28" w:rsidRPr="00C663F7" w:rsidRDefault="00772F28" w:rsidP="00772F28">
            <w:pPr>
              <w:autoSpaceDE w:val="0"/>
              <w:autoSpaceDN w:val="0"/>
              <w:adjustRightInd w:val="0"/>
              <w:spacing w:after="0" w:line="264" w:lineRule="auto"/>
              <w:jc w:val="both"/>
              <w:rPr>
                <w:rFonts w:cstheme="minorHAnsi"/>
                <w:i/>
                <w:iCs/>
                <w:color w:val="5B9BD5" w:themeColor="accent1"/>
                <w:sz w:val="18"/>
                <w:szCs w:val="18"/>
              </w:rPr>
            </w:pPr>
            <w:r w:rsidRPr="00C663F7">
              <w:rPr>
                <w:rFonts w:cstheme="minorHAnsi"/>
                <w:i/>
                <w:iCs/>
                <w:color w:val="5B9BD5" w:themeColor="accent1"/>
                <w:sz w:val="18"/>
                <w:szCs w:val="18"/>
              </w:rPr>
              <w:t xml:space="preserve">Przedmiotowy środek dowodowy przekazuje się w postaci elektronicznej i opatruje się kwalifikowanym podpisem elektronicznym, podpisem zaufanym lub podpisem osobistym </w:t>
            </w:r>
          </w:p>
          <w:p w14:paraId="01441D87" w14:textId="77777777" w:rsidR="00772F28" w:rsidRPr="00C663F7" w:rsidRDefault="00772F28" w:rsidP="00772F28">
            <w:pPr>
              <w:autoSpaceDE w:val="0"/>
              <w:autoSpaceDN w:val="0"/>
              <w:adjustRightInd w:val="0"/>
              <w:spacing w:after="0" w:line="264" w:lineRule="auto"/>
              <w:jc w:val="both"/>
              <w:rPr>
                <w:rFonts w:cstheme="minorHAnsi"/>
                <w:i/>
                <w:iCs/>
                <w:color w:val="5B9BD5" w:themeColor="accent1"/>
                <w:sz w:val="18"/>
                <w:szCs w:val="18"/>
              </w:rPr>
            </w:pPr>
            <w:r w:rsidRPr="00C663F7">
              <w:rPr>
                <w:rFonts w:cstheme="minorHAnsi"/>
                <w:i/>
                <w:iCs/>
                <w:color w:val="5B9BD5" w:themeColor="accent1"/>
                <w:sz w:val="18"/>
                <w:szCs w:val="18"/>
              </w:rPr>
              <w:t xml:space="preserve">W przypadku gdy przedmiotowy środek dowodowy został sporządzony jako dokument w postaci papierowej i opatrzony własnoręcznym podpisem, przekazuje się cyfrowe odwzorowanie tego dokumentu opatrzone kwalifikowanym podpisem elektronicznym, poświadczającym zgodność cyfrowego odwzorowania z dokumentem w postaci papierowej. </w:t>
            </w:r>
            <w:r w:rsidRPr="00C663F7">
              <w:rPr>
                <w:rFonts w:cstheme="minorHAnsi"/>
                <w:i/>
                <w:color w:val="5B9BD5" w:themeColor="accent1"/>
                <w:sz w:val="20"/>
                <w:szCs w:val="20"/>
              </w:rPr>
              <w:t>Poświadczenia dokonuje odpowiednio Wykonawca lub Wykonawca wspólnie ubiegający się o udzielenie zamówienia, umocowany do reprezentowania Wykonawców wspólnie ubiegających się o udzielenie zamówienia w postępowaniu</w:t>
            </w:r>
          </w:p>
          <w:p w14:paraId="3D3C43EA" w14:textId="77777777" w:rsidR="00772F28" w:rsidRPr="00960713" w:rsidRDefault="00772F28" w:rsidP="008F0CD9">
            <w:pPr>
              <w:suppressAutoHyphens/>
              <w:jc w:val="both"/>
              <w:rPr>
                <w:rFonts w:cstheme="minorHAnsi"/>
                <w:b/>
                <w:sz w:val="20"/>
                <w:szCs w:val="20"/>
              </w:rPr>
            </w:pPr>
          </w:p>
        </w:tc>
      </w:tr>
      <w:tr w:rsidR="00DA7EB3" w:rsidRPr="00960713" w14:paraId="445860BB" w14:textId="77777777" w:rsidTr="00512EF9">
        <w:trPr>
          <w:trHeight w:val="652"/>
        </w:trPr>
        <w:tc>
          <w:tcPr>
            <w:tcW w:w="421" w:type="dxa"/>
          </w:tcPr>
          <w:p w14:paraId="104D1519" w14:textId="16344C50" w:rsidR="00DA7EB3" w:rsidRDefault="00DA7EB3" w:rsidP="00960713">
            <w:pPr>
              <w:suppressAutoHyphens/>
              <w:jc w:val="both"/>
              <w:rPr>
                <w:rFonts w:cstheme="minorHAnsi"/>
                <w:sz w:val="20"/>
                <w:szCs w:val="20"/>
              </w:rPr>
            </w:pPr>
            <w:r>
              <w:rPr>
                <w:rFonts w:cstheme="minorHAnsi"/>
                <w:sz w:val="20"/>
                <w:szCs w:val="20"/>
              </w:rPr>
              <w:t>3.</w:t>
            </w:r>
          </w:p>
        </w:tc>
        <w:tc>
          <w:tcPr>
            <w:tcW w:w="8646" w:type="dxa"/>
            <w:shd w:val="clear" w:color="auto" w:fill="auto"/>
          </w:tcPr>
          <w:p w14:paraId="77BC931A" w14:textId="274464C7" w:rsidR="00DA7EB3" w:rsidRDefault="00DA7EB3" w:rsidP="00DA7EB3">
            <w:pPr>
              <w:jc w:val="both"/>
              <w:rPr>
                <w:rFonts w:cstheme="minorHAnsi"/>
                <w:b/>
                <w:bCs/>
                <w:sz w:val="20"/>
                <w:szCs w:val="20"/>
              </w:rPr>
            </w:pPr>
            <w:r w:rsidRPr="008838B8">
              <w:rPr>
                <w:rFonts w:cstheme="minorHAnsi"/>
                <w:b/>
                <w:bCs/>
                <w:sz w:val="20"/>
                <w:szCs w:val="20"/>
              </w:rPr>
              <w:t>Wydane przez producenta potwierdzenie autoryzacji do sprzedaży sprzętu będącego przedmiotem niniejszego postępowania, na terenie Polski.</w:t>
            </w:r>
            <w:r>
              <w:rPr>
                <w:rFonts w:cstheme="minorHAnsi"/>
                <w:b/>
                <w:bCs/>
                <w:sz w:val="20"/>
                <w:szCs w:val="20"/>
              </w:rPr>
              <w:t xml:space="preserve"> </w:t>
            </w:r>
            <w:r w:rsidR="00420AE5">
              <w:rPr>
                <w:rFonts w:cstheme="minorHAnsi"/>
                <w:b/>
                <w:bCs/>
                <w:sz w:val="20"/>
                <w:szCs w:val="20"/>
              </w:rPr>
              <w:t xml:space="preserve"> </w:t>
            </w:r>
          </w:p>
          <w:p w14:paraId="493992BA" w14:textId="77777777" w:rsidR="00DA7EB3" w:rsidRPr="00C663F7" w:rsidRDefault="00DA7EB3" w:rsidP="00DA7EB3">
            <w:pPr>
              <w:autoSpaceDE w:val="0"/>
              <w:autoSpaceDN w:val="0"/>
              <w:adjustRightInd w:val="0"/>
              <w:spacing w:after="0" w:line="264" w:lineRule="auto"/>
              <w:jc w:val="both"/>
              <w:rPr>
                <w:rFonts w:cstheme="minorHAnsi"/>
                <w:i/>
                <w:iCs/>
                <w:color w:val="5B9BD5" w:themeColor="accent1"/>
                <w:sz w:val="18"/>
                <w:szCs w:val="18"/>
              </w:rPr>
            </w:pPr>
            <w:r w:rsidRPr="00C663F7">
              <w:rPr>
                <w:rFonts w:cstheme="minorHAnsi"/>
                <w:i/>
                <w:iCs/>
                <w:color w:val="5B9BD5" w:themeColor="accent1"/>
                <w:sz w:val="18"/>
                <w:szCs w:val="18"/>
              </w:rPr>
              <w:t xml:space="preserve">Przedmiotowy środek dowodowy przekazuje się w postaci elektronicznej i opatruje się kwalifikowanym podpisem elektronicznym, podpisem zaufanym lub podpisem osobistym </w:t>
            </w:r>
          </w:p>
          <w:p w14:paraId="40BEBB64" w14:textId="77777777" w:rsidR="00DA7EB3" w:rsidRPr="00C663F7" w:rsidRDefault="00DA7EB3" w:rsidP="00DA7EB3">
            <w:pPr>
              <w:autoSpaceDE w:val="0"/>
              <w:autoSpaceDN w:val="0"/>
              <w:adjustRightInd w:val="0"/>
              <w:spacing w:after="0" w:line="264" w:lineRule="auto"/>
              <w:jc w:val="both"/>
              <w:rPr>
                <w:rFonts w:cstheme="minorHAnsi"/>
                <w:i/>
                <w:iCs/>
                <w:color w:val="5B9BD5" w:themeColor="accent1"/>
                <w:sz w:val="18"/>
                <w:szCs w:val="18"/>
              </w:rPr>
            </w:pPr>
            <w:r w:rsidRPr="00C663F7">
              <w:rPr>
                <w:rFonts w:cstheme="minorHAnsi"/>
                <w:i/>
                <w:iCs/>
                <w:color w:val="5B9BD5" w:themeColor="accent1"/>
                <w:sz w:val="18"/>
                <w:szCs w:val="18"/>
              </w:rPr>
              <w:t xml:space="preserve">W przypadku gdy przedmiotowy środek dowodowy został wystawiony przez upoważniony podmiot inny niż wykonawca, wykonawca wspólnie ubiegający się o udzielenie zamówienia, podmiot udostępniający zasoby lub podwykonawca, zwany dalej „upoważnionym podmiotem”, jako dokument elektroniczny, przekazuje się ten dokument. </w:t>
            </w:r>
          </w:p>
          <w:p w14:paraId="782F2982" w14:textId="7027D2A7" w:rsidR="00DA7EB3" w:rsidRPr="002C41DE" w:rsidRDefault="00DA7EB3" w:rsidP="00DA7EB3">
            <w:pPr>
              <w:jc w:val="both"/>
              <w:rPr>
                <w:rFonts w:cstheme="minorHAnsi"/>
                <w:b/>
                <w:bCs/>
                <w:sz w:val="20"/>
                <w:szCs w:val="20"/>
              </w:rPr>
            </w:pPr>
            <w:r w:rsidRPr="00C663F7">
              <w:rPr>
                <w:rFonts w:cstheme="minorHAnsi"/>
                <w:i/>
                <w:iCs/>
                <w:color w:val="5B9BD5" w:themeColor="accent1"/>
                <w:sz w:val="18"/>
                <w:szCs w:val="18"/>
              </w:rPr>
              <w:t xml:space="preserve">W przypadku gdy przedmiotowy środek dowodowy został wystawiony przez upoważniony podmiot jako dokument w postaci papierowej, przekazuje się cyfrowe odwzorowanie tego dokumentu opatrzone kwalifikowanym podpisem elektronicznym, poświadczające zgodność cyfrowego odwzorowania z dokumentem w postaci papierowej. </w:t>
            </w:r>
            <w:r w:rsidRPr="00C663F7">
              <w:rPr>
                <w:rFonts w:cstheme="minorHAnsi"/>
                <w:i/>
                <w:color w:val="5B9BD5" w:themeColor="accent1"/>
                <w:sz w:val="20"/>
                <w:szCs w:val="20"/>
              </w:rPr>
              <w:t>Poświadczenia dokonuje odpowiednio Wykonawca lub Wykonawca wspólnie ubiegający się o udzielenie zamówienia, umocowany do reprezentowania Wykonawców wspólnie ubiegających się o udzielenie zamówienia w postępowaniu</w:t>
            </w:r>
          </w:p>
        </w:tc>
      </w:tr>
      <w:tr w:rsidR="00DA7EB3" w:rsidRPr="00960713" w14:paraId="37CE805D" w14:textId="77777777" w:rsidTr="00512EF9">
        <w:trPr>
          <w:trHeight w:val="652"/>
        </w:trPr>
        <w:tc>
          <w:tcPr>
            <w:tcW w:w="421" w:type="dxa"/>
          </w:tcPr>
          <w:p w14:paraId="57783EE6" w14:textId="435A3A00" w:rsidR="00DA7EB3" w:rsidRPr="00DA7EB3" w:rsidRDefault="00DA7EB3" w:rsidP="00DA7EB3">
            <w:pPr>
              <w:pStyle w:val="Akapitzlist"/>
              <w:numPr>
                <w:ilvl w:val="0"/>
                <w:numId w:val="4"/>
              </w:numPr>
              <w:suppressAutoHyphens/>
              <w:jc w:val="both"/>
              <w:rPr>
                <w:rFonts w:cstheme="minorHAnsi"/>
              </w:rPr>
            </w:pPr>
          </w:p>
        </w:tc>
        <w:tc>
          <w:tcPr>
            <w:tcW w:w="8646" w:type="dxa"/>
            <w:shd w:val="clear" w:color="auto" w:fill="auto"/>
          </w:tcPr>
          <w:p w14:paraId="7EF1DD45" w14:textId="317FCDB0" w:rsidR="00DA7EB3" w:rsidRDefault="00DA7EB3" w:rsidP="00772F28">
            <w:pPr>
              <w:jc w:val="both"/>
              <w:rPr>
                <w:rFonts w:cstheme="minorHAnsi"/>
                <w:b/>
                <w:bCs/>
                <w:sz w:val="20"/>
                <w:szCs w:val="20"/>
              </w:rPr>
            </w:pPr>
            <w:r w:rsidRPr="008838B8">
              <w:rPr>
                <w:rFonts w:cstheme="minorHAnsi"/>
                <w:b/>
                <w:bCs/>
                <w:sz w:val="20"/>
                <w:szCs w:val="20"/>
              </w:rPr>
              <w:t>Wydane przez producenta potwierdzenie posiadania autoryzacji do sprzedaży i szkolenia z oprogramowania jako certyfikowany ośrodek szkoleniowy producenta</w:t>
            </w:r>
            <w:r w:rsidR="00420AE5" w:rsidRPr="008838B8">
              <w:rPr>
                <w:rFonts w:cstheme="minorHAnsi"/>
                <w:b/>
                <w:bCs/>
                <w:sz w:val="20"/>
                <w:szCs w:val="20"/>
              </w:rPr>
              <w:t xml:space="preserve"> </w:t>
            </w:r>
          </w:p>
          <w:p w14:paraId="2C2DAA94" w14:textId="77777777" w:rsidR="00DA7EB3" w:rsidRPr="00C663F7" w:rsidRDefault="00DA7EB3" w:rsidP="00DA7EB3">
            <w:pPr>
              <w:autoSpaceDE w:val="0"/>
              <w:autoSpaceDN w:val="0"/>
              <w:adjustRightInd w:val="0"/>
              <w:spacing w:after="0" w:line="264" w:lineRule="auto"/>
              <w:jc w:val="both"/>
              <w:rPr>
                <w:rFonts w:cstheme="minorHAnsi"/>
                <w:i/>
                <w:iCs/>
                <w:color w:val="5B9BD5" w:themeColor="accent1"/>
                <w:sz w:val="18"/>
                <w:szCs w:val="18"/>
              </w:rPr>
            </w:pPr>
            <w:r w:rsidRPr="00C663F7">
              <w:rPr>
                <w:rFonts w:cstheme="minorHAnsi"/>
                <w:i/>
                <w:iCs/>
                <w:color w:val="5B9BD5" w:themeColor="accent1"/>
                <w:sz w:val="18"/>
                <w:szCs w:val="18"/>
              </w:rPr>
              <w:t xml:space="preserve">Przedmiotowy środek dowodowy przekazuje się w postaci elektronicznej i opatruje się kwalifikowanym podpisem elektronicznym, podpisem zaufanym lub podpisem osobistym </w:t>
            </w:r>
          </w:p>
          <w:p w14:paraId="6EF5B60C" w14:textId="77777777" w:rsidR="00DA7EB3" w:rsidRPr="00C663F7" w:rsidRDefault="00DA7EB3" w:rsidP="00DA7EB3">
            <w:pPr>
              <w:autoSpaceDE w:val="0"/>
              <w:autoSpaceDN w:val="0"/>
              <w:adjustRightInd w:val="0"/>
              <w:spacing w:after="0" w:line="264" w:lineRule="auto"/>
              <w:jc w:val="both"/>
              <w:rPr>
                <w:rFonts w:cstheme="minorHAnsi"/>
                <w:i/>
                <w:iCs/>
                <w:color w:val="5B9BD5" w:themeColor="accent1"/>
                <w:sz w:val="18"/>
                <w:szCs w:val="18"/>
              </w:rPr>
            </w:pPr>
            <w:r w:rsidRPr="00C663F7">
              <w:rPr>
                <w:rFonts w:cstheme="minorHAnsi"/>
                <w:i/>
                <w:iCs/>
                <w:color w:val="5B9BD5" w:themeColor="accent1"/>
                <w:sz w:val="18"/>
                <w:szCs w:val="18"/>
              </w:rPr>
              <w:t xml:space="preserve">W przypadku gdy przedmiotowy środek dowodowy został wystawiony przez upoważniony podmiot inny niż wykonawca, wykonawca wspólnie ubiegający się o udzielenie zamówienia, podmiot udostępniający zasoby lub podwykonawca, zwany dalej „upoważnionym podmiotem”, jako dokument elektroniczny, przekazuje się ten dokument. </w:t>
            </w:r>
          </w:p>
          <w:p w14:paraId="3B11E016" w14:textId="6355D2BC" w:rsidR="00DA7EB3" w:rsidRPr="002C41DE" w:rsidRDefault="00DA7EB3" w:rsidP="00DA7EB3">
            <w:pPr>
              <w:jc w:val="both"/>
              <w:rPr>
                <w:rFonts w:cstheme="minorHAnsi"/>
                <w:b/>
                <w:bCs/>
                <w:sz w:val="20"/>
                <w:szCs w:val="20"/>
              </w:rPr>
            </w:pPr>
            <w:r w:rsidRPr="00C663F7">
              <w:rPr>
                <w:rFonts w:cstheme="minorHAnsi"/>
                <w:i/>
                <w:iCs/>
                <w:color w:val="5B9BD5" w:themeColor="accent1"/>
                <w:sz w:val="18"/>
                <w:szCs w:val="18"/>
              </w:rPr>
              <w:t xml:space="preserve">W przypadku gdy przedmiotowy środek dowodowy został wystawiony przez upoważniony podmiot jako dokument w postaci papierowej, przekazuje się cyfrowe odwzorowanie tego dokumentu opatrzone kwalifikowanym podpisem elektronicznym, poświadczające zgodność cyfrowego odwzorowania z dokumentem w postaci papierowej. </w:t>
            </w:r>
            <w:r w:rsidRPr="00C663F7">
              <w:rPr>
                <w:rFonts w:cstheme="minorHAnsi"/>
                <w:i/>
                <w:color w:val="5B9BD5" w:themeColor="accent1"/>
                <w:sz w:val="20"/>
                <w:szCs w:val="20"/>
              </w:rPr>
              <w:t>Poświadczenia dokonuje odpowiednio Wykonawca lub Wykonawca wspólnie ubiegający się o udzielenie zamówienia, umocowany do reprezentowania Wykonawców wspólnie ubiegających się o udzielenie zamówienia w postępowaniu</w:t>
            </w:r>
          </w:p>
        </w:tc>
      </w:tr>
    </w:tbl>
    <w:p w14:paraId="5CCDE419" w14:textId="4B044C3B" w:rsidR="00D310F2" w:rsidRDefault="00D310F2" w:rsidP="00D310F2">
      <w:pPr>
        <w:suppressAutoHyphens/>
        <w:spacing w:after="0" w:line="240" w:lineRule="auto"/>
        <w:contextualSpacing/>
        <w:jc w:val="both"/>
        <w:rPr>
          <w:rFonts w:eastAsia="Times New Roman" w:cstheme="minorHAnsi"/>
          <w:lang w:eastAsia="pl-PL"/>
        </w:rPr>
      </w:pPr>
      <w:r w:rsidRPr="00D310F2">
        <w:rPr>
          <w:rFonts w:eastAsia="Times New Roman" w:cstheme="minorHAnsi"/>
          <w:lang w:eastAsia="pl-PL"/>
        </w:rPr>
        <w:t xml:space="preserve">Zgodnie z treścią art. 107 ust. 2 ustawy </w:t>
      </w:r>
      <w:proofErr w:type="spellStart"/>
      <w:r w:rsidRPr="00D310F2">
        <w:rPr>
          <w:rFonts w:eastAsia="Times New Roman" w:cstheme="minorHAnsi"/>
          <w:lang w:eastAsia="pl-PL"/>
        </w:rPr>
        <w:t>Pzp</w:t>
      </w:r>
      <w:proofErr w:type="spellEnd"/>
      <w:r w:rsidRPr="00D310F2">
        <w:rPr>
          <w:rFonts w:eastAsia="Times New Roman" w:cstheme="minorHAnsi"/>
          <w:lang w:eastAsia="pl-PL"/>
        </w:rPr>
        <w:t>, jeżeli Wykonawca nie złoży przedmiotowych środków dowodowych lub złożone przedmiotowe środki dowodowe będą niekompletne, zamawiający wezwie wykonawcę do ich złożenia lub uzupełnienia w wyznaczonym terminie. Powyższego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EED4DF2" w14:textId="77777777" w:rsidR="00772F28" w:rsidRPr="00D310F2" w:rsidRDefault="00772F28" w:rsidP="00D310F2">
      <w:pPr>
        <w:suppressAutoHyphens/>
        <w:spacing w:after="0" w:line="240" w:lineRule="auto"/>
        <w:contextualSpacing/>
        <w:jc w:val="both"/>
        <w:rPr>
          <w:rFonts w:eastAsia="Times New Roman" w:cstheme="minorHAnsi"/>
          <w:lang w:eastAsia="pl-PL"/>
        </w:rPr>
      </w:pPr>
    </w:p>
    <w:p w14:paraId="38EFD202" w14:textId="778CB218" w:rsidR="00772F28" w:rsidRDefault="00772F28" w:rsidP="00772F28">
      <w:pPr>
        <w:pBdr>
          <w:bottom w:val="single" w:sz="6" w:space="1" w:color="auto"/>
        </w:pBdr>
        <w:spacing w:after="0" w:line="264" w:lineRule="auto"/>
        <w:jc w:val="center"/>
        <w:rPr>
          <w:rFonts w:cstheme="minorHAnsi"/>
          <w:b/>
        </w:rPr>
      </w:pPr>
      <w:r>
        <w:rPr>
          <w:rFonts w:cstheme="minorHAnsi"/>
          <w:b/>
        </w:rPr>
        <w:t>ROZDZIAŁ 18.</w:t>
      </w:r>
    </w:p>
    <w:p w14:paraId="63587030" w14:textId="77777777" w:rsidR="00772F28" w:rsidRPr="0015738B" w:rsidRDefault="00772F28" w:rsidP="00772F28">
      <w:pPr>
        <w:pBdr>
          <w:bottom w:val="single" w:sz="6" w:space="1" w:color="auto"/>
        </w:pBdr>
        <w:spacing w:after="0" w:line="264" w:lineRule="auto"/>
        <w:jc w:val="center"/>
        <w:rPr>
          <w:rFonts w:cstheme="minorHAnsi"/>
          <w:b/>
        </w:rPr>
      </w:pPr>
      <w:r w:rsidRPr="0015738B">
        <w:rPr>
          <w:rFonts w:cstheme="minorHAnsi"/>
          <w:b/>
        </w:rPr>
        <w:t>PODMIOTOWE ŚRODKI DOWODOWE</w:t>
      </w:r>
    </w:p>
    <w:p w14:paraId="52D4DCFE" w14:textId="77777777" w:rsidR="00772F28" w:rsidRPr="0015738B" w:rsidRDefault="00772F28" w:rsidP="00772F28">
      <w:pPr>
        <w:spacing w:after="0" w:line="264" w:lineRule="auto"/>
        <w:rPr>
          <w:rFonts w:cstheme="minorHAnsi"/>
        </w:rPr>
      </w:pPr>
    </w:p>
    <w:p w14:paraId="4B2EEA45" w14:textId="03186737" w:rsidR="00772F28" w:rsidRPr="0015738B" w:rsidRDefault="00772F28" w:rsidP="00772F28">
      <w:pPr>
        <w:numPr>
          <w:ilvl w:val="0"/>
          <w:numId w:val="35"/>
        </w:numPr>
        <w:spacing w:after="0" w:line="264" w:lineRule="auto"/>
        <w:jc w:val="both"/>
        <w:rPr>
          <w:rFonts w:cstheme="minorHAnsi"/>
          <w:color w:val="000000" w:themeColor="text1"/>
        </w:rPr>
      </w:pPr>
      <w:bookmarkStart w:id="7" w:name="_Hlk65696525"/>
      <w:r w:rsidRPr="0015738B">
        <w:rPr>
          <w:rFonts w:cstheme="minorHAnsi"/>
          <w:color w:val="000000" w:themeColor="text1"/>
        </w:rPr>
        <w:t xml:space="preserve">Wykonawca, którego oferta została najwyżej oceniona składa na wezwanie, w wyznaczonym terminie, nie krótszym niż  </w:t>
      </w:r>
      <w:r w:rsidRPr="00C663F7">
        <w:rPr>
          <w:rFonts w:cstheme="minorHAnsi"/>
        </w:rPr>
        <w:t>5</w:t>
      </w:r>
      <w:r>
        <w:rPr>
          <w:rFonts w:cstheme="minorHAnsi"/>
          <w:color w:val="000000" w:themeColor="text1"/>
        </w:rPr>
        <w:t xml:space="preserve"> </w:t>
      </w:r>
      <w:r w:rsidRPr="0015738B">
        <w:rPr>
          <w:rFonts w:cstheme="minorHAnsi"/>
          <w:color w:val="000000" w:themeColor="text1"/>
        </w:rPr>
        <w:t>dni, podmiotowe środki dowodowe, aktualne na dzień złożenia:</w:t>
      </w:r>
      <w:bookmarkEnd w:id="7"/>
    </w:p>
    <w:p w14:paraId="61DE256B" w14:textId="77777777" w:rsidR="00772F28" w:rsidRPr="0015738B" w:rsidRDefault="00772F28" w:rsidP="00772F28">
      <w:pPr>
        <w:pStyle w:val="Akapitzlist"/>
        <w:spacing w:line="264"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8536"/>
      </w:tblGrid>
      <w:tr w:rsidR="00772F28" w:rsidRPr="0015738B" w14:paraId="47DA5C47" w14:textId="77777777" w:rsidTr="007C0312">
        <w:tc>
          <w:tcPr>
            <w:tcW w:w="526" w:type="dxa"/>
            <w:shd w:val="clear" w:color="auto" w:fill="C5E0B3" w:themeFill="accent6" w:themeFillTint="66"/>
            <w:vAlign w:val="center"/>
          </w:tcPr>
          <w:p w14:paraId="224E573C" w14:textId="77777777" w:rsidR="00772F28" w:rsidRPr="0062490B" w:rsidRDefault="00772F28" w:rsidP="007C0312">
            <w:pPr>
              <w:spacing w:after="0" w:line="264" w:lineRule="auto"/>
              <w:rPr>
                <w:rFonts w:cstheme="minorHAnsi"/>
                <w:sz w:val="20"/>
                <w:szCs w:val="20"/>
              </w:rPr>
            </w:pPr>
            <w:r>
              <w:rPr>
                <w:rFonts w:cstheme="minorHAnsi"/>
                <w:sz w:val="20"/>
                <w:szCs w:val="20"/>
              </w:rPr>
              <w:t>3.</w:t>
            </w:r>
          </w:p>
        </w:tc>
        <w:tc>
          <w:tcPr>
            <w:tcW w:w="8536" w:type="dxa"/>
            <w:shd w:val="clear" w:color="auto" w:fill="auto"/>
          </w:tcPr>
          <w:p w14:paraId="327558B6" w14:textId="05396B18" w:rsidR="00772F28" w:rsidRPr="00BD4C77" w:rsidRDefault="00772F28" w:rsidP="007C0312">
            <w:pPr>
              <w:spacing w:after="0" w:line="240" w:lineRule="auto"/>
              <w:jc w:val="both"/>
              <w:rPr>
                <w:rFonts w:ascii="Calibri" w:hAnsi="Calibri" w:cs="Calibri"/>
                <w:sz w:val="20"/>
                <w:szCs w:val="20"/>
              </w:rPr>
            </w:pPr>
            <w:r>
              <w:rPr>
                <w:rFonts w:ascii="Calibri" w:hAnsi="Calibri" w:cs="Calibri"/>
                <w:b/>
                <w:sz w:val="20"/>
                <w:szCs w:val="20"/>
              </w:rPr>
              <w:t xml:space="preserve">Wykaz dostaw </w:t>
            </w:r>
            <w:r>
              <w:rPr>
                <w:rFonts w:ascii="Calibri" w:hAnsi="Calibri" w:cs="Calibri"/>
                <w:sz w:val="20"/>
                <w:szCs w:val="20"/>
              </w:rPr>
              <w:t>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lub są wykonywane (</w:t>
            </w:r>
            <w:r>
              <w:rPr>
                <w:rFonts w:ascii="Calibri" w:hAnsi="Calibri" w:cs="Calibri"/>
                <w:b/>
                <w:sz w:val="20"/>
                <w:szCs w:val="20"/>
              </w:rPr>
              <w:t xml:space="preserve">wzór wykazu dostaw stanowi Załącznik nr </w:t>
            </w:r>
            <w:r w:rsidRPr="00DA7EB3">
              <w:rPr>
                <w:rFonts w:ascii="Calibri" w:hAnsi="Calibri" w:cs="Calibri"/>
                <w:b/>
                <w:sz w:val="20"/>
                <w:szCs w:val="20"/>
              </w:rPr>
              <w:t>6</w:t>
            </w:r>
            <w:r>
              <w:rPr>
                <w:rFonts w:ascii="Calibri" w:hAnsi="Calibri" w:cs="Calibri"/>
                <w:sz w:val="20"/>
                <w:szCs w:val="20"/>
              </w:rPr>
              <w:t xml:space="preserve"> wraz z załączeniem dowodów, o</w:t>
            </w:r>
            <w:r w:rsidR="0027626A">
              <w:rPr>
                <w:rFonts w:ascii="Calibri" w:hAnsi="Calibri" w:cs="Calibri"/>
                <w:sz w:val="20"/>
                <w:szCs w:val="20"/>
              </w:rPr>
              <w:t xml:space="preserve"> których mowa w wierszu poniżej </w:t>
            </w:r>
          </w:p>
          <w:p w14:paraId="5AD915A2" w14:textId="77777777" w:rsidR="00772F28" w:rsidRPr="0062490B" w:rsidRDefault="00772F28" w:rsidP="007C0312">
            <w:pPr>
              <w:spacing w:after="0" w:line="264" w:lineRule="auto"/>
              <w:rPr>
                <w:rFonts w:cstheme="minorHAnsi"/>
                <w:b/>
                <w:sz w:val="20"/>
                <w:szCs w:val="20"/>
              </w:rPr>
            </w:pPr>
          </w:p>
          <w:p w14:paraId="551FC7AF" w14:textId="77777777" w:rsidR="00772F28" w:rsidRPr="00C663F7" w:rsidRDefault="00772F28" w:rsidP="007C0312">
            <w:pPr>
              <w:autoSpaceDE w:val="0"/>
              <w:autoSpaceDN w:val="0"/>
              <w:adjustRightInd w:val="0"/>
              <w:spacing w:after="0" w:line="264" w:lineRule="auto"/>
              <w:jc w:val="both"/>
              <w:rPr>
                <w:rFonts w:cstheme="minorHAnsi"/>
                <w:i/>
                <w:iCs/>
                <w:color w:val="5B9BD5" w:themeColor="accent1"/>
                <w:sz w:val="18"/>
                <w:szCs w:val="18"/>
              </w:rPr>
            </w:pPr>
            <w:r w:rsidRPr="00C663F7">
              <w:rPr>
                <w:rFonts w:cstheme="minorHAnsi"/>
                <w:i/>
                <w:iCs/>
                <w:color w:val="5B9BD5" w:themeColor="accent1"/>
                <w:sz w:val="18"/>
                <w:szCs w:val="18"/>
              </w:rPr>
              <w:t xml:space="preserve">Podmiotowy środek dowodowy przekazuje się w postaci elektronicznej i opatruje się kwalifikowanym podpisem elektronicznym, podpisem zaufanym lub podpisem osobistym </w:t>
            </w:r>
          </w:p>
          <w:p w14:paraId="3F3C6AA0" w14:textId="77777777" w:rsidR="00772F28" w:rsidRPr="00403FC2" w:rsidRDefault="00772F28" w:rsidP="007C0312">
            <w:pPr>
              <w:autoSpaceDE w:val="0"/>
              <w:autoSpaceDN w:val="0"/>
              <w:adjustRightInd w:val="0"/>
              <w:spacing w:after="0" w:line="264" w:lineRule="auto"/>
              <w:jc w:val="both"/>
              <w:rPr>
                <w:rFonts w:cstheme="minorHAnsi"/>
                <w:i/>
                <w:iCs/>
                <w:color w:val="4472C4" w:themeColor="accent5"/>
                <w:sz w:val="18"/>
                <w:szCs w:val="18"/>
              </w:rPr>
            </w:pPr>
            <w:r w:rsidRPr="00403FC2">
              <w:rPr>
                <w:rFonts w:cstheme="minorHAnsi"/>
                <w:i/>
                <w:iCs/>
                <w:color w:val="4472C4" w:themeColor="accent5"/>
                <w:sz w:val="18"/>
                <w:szCs w:val="18"/>
              </w:rPr>
              <w:t>W przypadku gdy p</w:t>
            </w:r>
            <w:r>
              <w:rPr>
                <w:rFonts w:cstheme="minorHAnsi"/>
                <w:i/>
                <w:iCs/>
                <w:color w:val="4472C4" w:themeColor="accent5"/>
                <w:sz w:val="18"/>
                <w:szCs w:val="18"/>
              </w:rPr>
              <w:t>od</w:t>
            </w:r>
            <w:r w:rsidRPr="00403FC2">
              <w:rPr>
                <w:rFonts w:cstheme="minorHAnsi"/>
                <w:i/>
                <w:iCs/>
                <w:color w:val="4472C4" w:themeColor="accent5"/>
                <w:sz w:val="18"/>
                <w:szCs w:val="18"/>
              </w:rPr>
              <w:t xml:space="preserve">miotowy środek dowodowy został sporządzony jako </w:t>
            </w:r>
            <w:r>
              <w:rPr>
                <w:rFonts w:cstheme="minorHAnsi"/>
                <w:i/>
                <w:iCs/>
                <w:color w:val="4472C4" w:themeColor="accent5"/>
                <w:sz w:val="18"/>
                <w:szCs w:val="18"/>
              </w:rPr>
              <w:t>dokument w postaci papierowej i </w:t>
            </w:r>
            <w:r w:rsidRPr="00403FC2">
              <w:rPr>
                <w:rFonts w:cstheme="minorHAnsi"/>
                <w:i/>
                <w:iCs/>
                <w:color w:val="4472C4" w:themeColor="accent5"/>
                <w:sz w:val="18"/>
                <w:szCs w:val="18"/>
              </w:rPr>
              <w:t>opatrzony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w:t>
            </w:r>
          </w:p>
          <w:p w14:paraId="0BD3651A" w14:textId="77777777" w:rsidR="00772F28" w:rsidRPr="0098283F" w:rsidRDefault="00772F28" w:rsidP="007C0312">
            <w:pPr>
              <w:pStyle w:val="Akapitzlist"/>
              <w:spacing w:line="264" w:lineRule="auto"/>
              <w:ind w:left="0"/>
              <w:jc w:val="both"/>
              <w:rPr>
                <w:rFonts w:asciiTheme="minorHAnsi" w:hAnsiTheme="minorHAnsi" w:cstheme="minorHAnsi"/>
                <w:b/>
              </w:rPr>
            </w:pPr>
          </w:p>
        </w:tc>
      </w:tr>
      <w:tr w:rsidR="00772F28" w:rsidRPr="0015738B" w14:paraId="5B173D62" w14:textId="77777777" w:rsidTr="007C0312">
        <w:tc>
          <w:tcPr>
            <w:tcW w:w="526" w:type="dxa"/>
            <w:shd w:val="clear" w:color="auto" w:fill="C5E0B3" w:themeFill="accent6" w:themeFillTint="66"/>
            <w:vAlign w:val="center"/>
          </w:tcPr>
          <w:p w14:paraId="1F12F4B9" w14:textId="77777777" w:rsidR="00772F28" w:rsidRDefault="00772F28" w:rsidP="007C0312">
            <w:pPr>
              <w:spacing w:after="0" w:line="264" w:lineRule="auto"/>
              <w:rPr>
                <w:rFonts w:cstheme="minorHAnsi"/>
                <w:sz w:val="20"/>
                <w:szCs w:val="20"/>
              </w:rPr>
            </w:pPr>
            <w:r>
              <w:rPr>
                <w:rFonts w:cstheme="minorHAnsi"/>
                <w:sz w:val="20"/>
                <w:szCs w:val="20"/>
              </w:rPr>
              <w:t>4.</w:t>
            </w:r>
          </w:p>
        </w:tc>
        <w:tc>
          <w:tcPr>
            <w:tcW w:w="8536" w:type="dxa"/>
            <w:shd w:val="clear" w:color="auto" w:fill="auto"/>
          </w:tcPr>
          <w:p w14:paraId="35432A62" w14:textId="49D7174A" w:rsidR="00772F28" w:rsidRDefault="00772F28" w:rsidP="007C0312">
            <w:pPr>
              <w:pStyle w:val="Akapitzlist"/>
              <w:ind w:left="0"/>
              <w:jc w:val="both"/>
              <w:rPr>
                <w:rFonts w:ascii="Calibri" w:hAnsi="Calibri" w:cs="Calibri"/>
              </w:rPr>
            </w:pPr>
            <w:r>
              <w:rPr>
                <w:rFonts w:ascii="Calibri" w:hAnsi="Calibri" w:cs="Calibri"/>
                <w:b/>
                <w:bCs/>
              </w:rPr>
              <w:t xml:space="preserve">Dowody potwierdzające należyte wykonanie dostaw, </w:t>
            </w:r>
            <w:r>
              <w:rPr>
                <w:rFonts w:ascii="Calibri" w:hAnsi="Calibri" w:cs="Calibri"/>
              </w:rPr>
              <w:t xml:space="preserve">wykazanych w Załączniku nr </w:t>
            </w:r>
            <w:r w:rsidRPr="00DA7EB3">
              <w:rPr>
                <w:rFonts w:ascii="Calibri" w:hAnsi="Calibri" w:cs="Calibri"/>
              </w:rPr>
              <w:t>6</w:t>
            </w:r>
            <w:r w:rsidR="0027626A" w:rsidRPr="00DA7EB3">
              <w:rPr>
                <w:rFonts w:ascii="Calibri" w:hAnsi="Calibri" w:cs="Calibri"/>
              </w:rPr>
              <w:t xml:space="preserve"> </w:t>
            </w:r>
          </w:p>
          <w:p w14:paraId="6CBDCEE3" w14:textId="77777777" w:rsidR="00772F28" w:rsidRDefault="00772F28" w:rsidP="007C0312">
            <w:pPr>
              <w:pStyle w:val="Akapitzlist"/>
              <w:ind w:left="0"/>
              <w:jc w:val="both"/>
              <w:rPr>
                <w:rFonts w:ascii="Calibri" w:hAnsi="Calibri" w:cs="Calibri"/>
              </w:rPr>
            </w:pPr>
          </w:p>
          <w:p w14:paraId="48B6B9C6" w14:textId="77777777" w:rsidR="00772F28" w:rsidRDefault="00772F28" w:rsidP="007C0312">
            <w:pPr>
              <w:pStyle w:val="Akapitzlist"/>
              <w:ind w:left="0"/>
              <w:jc w:val="both"/>
              <w:rPr>
                <w:rFonts w:ascii="Calibri" w:hAnsi="Calibri" w:cs="Calibri"/>
              </w:rPr>
            </w:pPr>
            <w:r>
              <w:rPr>
                <w:rFonts w:ascii="Calibri" w:hAnsi="Calibri" w:cs="Calibri"/>
              </w:rPr>
              <w:t>Dowody mają określać czy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ostatnich 3 miesięcy przed ich złożeniem (okres 3 miesięcy liczy się wstecz od dnia, w którym upływa termin składania ofert).</w:t>
            </w:r>
          </w:p>
          <w:p w14:paraId="2501BC92" w14:textId="77777777" w:rsidR="00772F28" w:rsidRDefault="00772F28" w:rsidP="007C0312">
            <w:pPr>
              <w:spacing w:after="0" w:line="240" w:lineRule="auto"/>
              <w:jc w:val="both"/>
              <w:rPr>
                <w:rFonts w:eastAsia="Arial"/>
              </w:rPr>
            </w:pPr>
          </w:p>
          <w:p w14:paraId="4EABE622" w14:textId="77777777" w:rsidR="00772F28" w:rsidRPr="00C663F7" w:rsidRDefault="00772F28" w:rsidP="007C0312">
            <w:pPr>
              <w:autoSpaceDE w:val="0"/>
              <w:autoSpaceDN w:val="0"/>
              <w:adjustRightInd w:val="0"/>
              <w:spacing w:after="0" w:line="264" w:lineRule="auto"/>
              <w:jc w:val="both"/>
              <w:rPr>
                <w:rFonts w:cstheme="minorHAnsi"/>
                <w:i/>
                <w:iCs/>
                <w:color w:val="2E74B5" w:themeColor="accent1" w:themeShade="BF"/>
                <w:sz w:val="18"/>
                <w:szCs w:val="18"/>
              </w:rPr>
            </w:pPr>
            <w:r w:rsidRPr="00C663F7">
              <w:rPr>
                <w:rFonts w:cstheme="minorHAnsi"/>
                <w:i/>
                <w:iCs/>
                <w:color w:val="2E74B5" w:themeColor="accent1" w:themeShade="BF"/>
                <w:sz w:val="18"/>
                <w:szCs w:val="18"/>
              </w:rPr>
              <w:lastRenderedPageBreak/>
              <w:t xml:space="preserve">Podmiotowy środek dowodowy przekazuje się w postaci elektronicznej i opatruje się kwalifikowanym podpisem elektronicznym, podpisem zaufanym lub podpisem osobistym </w:t>
            </w:r>
          </w:p>
          <w:p w14:paraId="33A88FED" w14:textId="77777777" w:rsidR="00772F28" w:rsidRPr="00294504" w:rsidRDefault="00772F28" w:rsidP="007C0312">
            <w:pPr>
              <w:spacing w:after="0" w:line="264" w:lineRule="auto"/>
              <w:contextualSpacing/>
              <w:jc w:val="both"/>
              <w:rPr>
                <w:rFonts w:eastAsia="Times New Roman" w:cstheme="minorHAnsi"/>
                <w:i/>
                <w:iCs/>
                <w:color w:val="4472C4" w:themeColor="accent5"/>
                <w:sz w:val="18"/>
                <w:szCs w:val="18"/>
                <w:lang w:eastAsia="pl-PL"/>
              </w:rPr>
            </w:pPr>
            <w:r w:rsidRPr="00294504">
              <w:rPr>
                <w:rFonts w:eastAsia="Times New Roman" w:cstheme="minorHAnsi"/>
                <w:i/>
                <w:iCs/>
                <w:color w:val="4472C4" w:themeColor="accent5"/>
                <w:sz w:val="18"/>
                <w:szCs w:val="18"/>
                <w:lang w:eastAsia="pl-PL"/>
              </w:rPr>
              <w:t xml:space="preserve">W przypadku gdy podmiotowe środki dowodowe </w:t>
            </w:r>
            <w:r w:rsidRPr="00294504">
              <w:rPr>
                <w:rFonts w:eastAsia="Times New Roman" w:cstheme="minorHAnsi"/>
                <w:b/>
                <w:bCs/>
                <w:i/>
                <w:iCs/>
                <w:color w:val="4472C4" w:themeColor="accent5"/>
                <w:sz w:val="18"/>
                <w:szCs w:val="18"/>
                <w:lang w:eastAsia="pl-PL"/>
              </w:rPr>
              <w:t>niewystawione przez upoważnione</w:t>
            </w:r>
            <w:r w:rsidRPr="00294504">
              <w:rPr>
                <w:rFonts w:eastAsia="Times New Roman" w:cstheme="minorHAnsi"/>
                <w:i/>
                <w:iCs/>
                <w:color w:val="4472C4" w:themeColor="accent5"/>
                <w:sz w:val="18"/>
                <w:szCs w:val="18"/>
                <w:lang w:eastAsia="pl-PL"/>
              </w:rPr>
              <w:t xml:space="preserve"> </w:t>
            </w:r>
            <w:r w:rsidRPr="00294504">
              <w:rPr>
                <w:rFonts w:eastAsia="Times New Roman" w:cstheme="minorHAnsi"/>
                <w:b/>
                <w:bCs/>
                <w:i/>
                <w:iCs/>
                <w:color w:val="4472C4" w:themeColor="accent5"/>
                <w:sz w:val="18"/>
                <w:szCs w:val="18"/>
                <w:lang w:eastAsia="pl-PL"/>
              </w:rPr>
              <w:t>podmioty</w:t>
            </w:r>
            <w:r w:rsidRPr="00294504">
              <w:rPr>
                <w:rFonts w:eastAsia="Times New Roman" w:cstheme="minorHAnsi"/>
                <w:i/>
                <w:iCs/>
                <w:color w:val="4472C4" w:themeColor="accent5"/>
                <w:sz w:val="18"/>
                <w:szCs w:val="18"/>
                <w:lang w:eastAsia="pl-PL"/>
              </w:rPr>
              <w:t xml:space="preserve">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w:t>
            </w:r>
          </w:p>
          <w:p w14:paraId="64A64E50" w14:textId="77777777" w:rsidR="00772F28" w:rsidRDefault="00772F28" w:rsidP="007C0312">
            <w:pPr>
              <w:spacing w:after="0" w:line="264" w:lineRule="auto"/>
              <w:jc w:val="both"/>
              <w:rPr>
                <w:rFonts w:ascii="Calibri" w:hAnsi="Calibri" w:cs="Calibri"/>
                <w:b/>
                <w:sz w:val="20"/>
                <w:szCs w:val="20"/>
              </w:rPr>
            </w:pPr>
          </w:p>
        </w:tc>
      </w:tr>
      <w:tr w:rsidR="00772F28" w:rsidRPr="0015738B" w14:paraId="6DAAC06F" w14:textId="77777777" w:rsidTr="007C0312">
        <w:tc>
          <w:tcPr>
            <w:tcW w:w="526" w:type="dxa"/>
            <w:shd w:val="clear" w:color="auto" w:fill="C5E0B3" w:themeFill="accent6" w:themeFillTint="66"/>
            <w:vAlign w:val="center"/>
          </w:tcPr>
          <w:p w14:paraId="259ACF24" w14:textId="77777777" w:rsidR="00772F28" w:rsidRDefault="00772F28" w:rsidP="007C0312">
            <w:pPr>
              <w:spacing w:after="0" w:line="264" w:lineRule="auto"/>
              <w:rPr>
                <w:rFonts w:cstheme="minorHAnsi"/>
                <w:sz w:val="20"/>
                <w:szCs w:val="20"/>
              </w:rPr>
            </w:pPr>
            <w:r>
              <w:rPr>
                <w:rFonts w:cstheme="minorHAnsi"/>
                <w:sz w:val="20"/>
                <w:szCs w:val="20"/>
              </w:rPr>
              <w:lastRenderedPageBreak/>
              <w:t>5.</w:t>
            </w:r>
          </w:p>
        </w:tc>
        <w:tc>
          <w:tcPr>
            <w:tcW w:w="8536" w:type="dxa"/>
            <w:shd w:val="clear" w:color="auto" w:fill="auto"/>
          </w:tcPr>
          <w:p w14:paraId="3F095931" w14:textId="616EF2A1" w:rsidR="00772F28" w:rsidRPr="00CD73EB" w:rsidRDefault="00772F28" w:rsidP="007C0312">
            <w:pPr>
              <w:pStyle w:val="Akapitzlist"/>
              <w:spacing w:line="264" w:lineRule="auto"/>
              <w:ind w:left="0"/>
              <w:jc w:val="both"/>
              <w:rPr>
                <w:rFonts w:asciiTheme="minorHAnsi" w:hAnsiTheme="minorHAnsi" w:cstheme="minorHAnsi"/>
                <w:color w:val="000000"/>
              </w:rPr>
            </w:pPr>
            <w:r w:rsidRPr="00CD73EB">
              <w:rPr>
                <w:rFonts w:asciiTheme="minorHAnsi" w:hAnsiTheme="minorHAnsi" w:cstheme="minorHAnsi"/>
                <w:b/>
              </w:rPr>
              <w:t>Oświadczenie Wykonawcy o aktualności informacji</w:t>
            </w:r>
            <w:r w:rsidRPr="00CD73EB">
              <w:rPr>
                <w:rFonts w:asciiTheme="minorHAnsi" w:hAnsiTheme="minorHAnsi" w:cstheme="minorHAnsi"/>
              </w:rPr>
              <w:t xml:space="preserve">, którego wzór stanowi </w:t>
            </w:r>
            <w:r w:rsidRPr="00CE57FB">
              <w:rPr>
                <w:rFonts w:asciiTheme="minorHAnsi" w:hAnsiTheme="minorHAnsi" w:cstheme="minorHAnsi"/>
                <w:b/>
              </w:rPr>
              <w:t xml:space="preserve">Załącznik nr </w:t>
            </w:r>
            <w:r w:rsidRPr="00DA7EB3">
              <w:rPr>
                <w:rFonts w:asciiTheme="minorHAnsi" w:hAnsiTheme="minorHAnsi" w:cstheme="minorHAnsi"/>
                <w:b/>
              </w:rPr>
              <w:t>10</w:t>
            </w:r>
            <w:r w:rsidRPr="00CE57FB">
              <w:rPr>
                <w:rFonts w:asciiTheme="minorHAnsi" w:hAnsiTheme="minorHAnsi" w:cstheme="minorHAnsi"/>
                <w:b/>
              </w:rPr>
              <w:t xml:space="preserve"> do SWZ</w:t>
            </w:r>
            <w:r w:rsidRPr="00CD73EB">
              <w:rPr>
                <w:rFonts w:asciiTheme="minorHAnsi" w:hAnsiTheme="minorHAnsi" w:cstheme="minorHAnsi"/>
              </w:rPr>
              <w:t xml:space="preserve"> - oświadczenie o aktualności informacji zawartych w oświadczeniach składanych na podstawie art. 125 ust. 1 ustawy </w:t>
            </w:r>
            <w:proofErr w:type="spellStart"/>
            <w:r w:rsidRPr="00CD73EB">
              <w:rPr>
                <w:rFonts w:asciiTheme="minorHAnsi" w:hAnsiTheme="minorHAnsi" w:cstheme="minorHAnsi"/>
              </w:rPr>
              <w:t>Pzp</w:t>
            </w:r>
            <w:proofErr w:type="spellEnd"/>
            <w:r w:rsidRPr="00CD73EB">
              <w:rPr>
                <w:rFonts w:asciiTheme="minorHAnsi" w:hAnsiTheme="minorHAnsi" w:cstheme="minorHAnsi"/>
              </w:rPr>
              <w:t xml:space="preserve">, złożonymi razem z ofertą, w zakresie podstaw wykluczenia z postępowania </w:t>
            </w:r>
            <w:r w:rsidR="0027626A">
              <w:rPr>
                <w:rFonts w:asciiTheme="minorHAnsi" w:hAnsiTheme="minorHAnsi" w:cstheme="minorHAnsi"/>
              </w:rPr>
              <w:t xml:space="preserve">wskazanych przez Zamawiającego </w:t>
            </w:r>
          </w:p>
          <w:p w14:paraId="64AF80B8" w14:textId="77777777" w:rsidR="00772F28" w:rsidRDefault="00772F28" w:rsidP="007C0312">
            <w:pPr>
              <w:pStyle w:val="Akapitzlist"/>
              <w:spacing w:line="264" w:lineRule="auto"/>
              <w:ind w:left="0"/>
              <w:jc w:val="both"/>
              <w:rPr>
                <w:rFonts w:ascii="Calibri" w:hAnsi="Calibri" w:cs="Calibri"/>
              </w:rPr>
            </w:pPr>
          </w:p>
          <w:p w14:paraId="3BE9FD78" w14:textId="77777777" w:rsidR="00772F28" w:rsidRPr="00C663F7" w:rsidRDefault="00772F28" w:rsidP="007C0312">
            <w:pPr>
              <w:jc w:val="both"/>
              <w:rPr>
                <w:rFonts w:cstheme="minorHAnsi"/>
                <w:i/>
                <w:color w:val="2E74B5" w:themeColor="accent1" w:themeShade="BF"/>
                <w:sz w:val="20"/>
                <w:szCs w:val="20"/>
              </w:rPr>
            </w:pPr>
            <w:r w:rsidRPr="00C663F7">
              <w:rPr>
                <w:rFonts w:cstheme="minorHAnsi"/>
                <w:i/>
                <w:color w:val="2E74B5" w:themeColor="accent1" w:themeShade="BF"/>
                <w:sz w:val="20"/>
                <w:szCs w:val="20"/>
              </w:rPr>
              <w:t>Dokument przekazuje się w postaci elektronicznej i opatruje się kwalifikowanym podpisem elektronicznym, podpisem zaufanym lub podpisem osobistym.</w:t>
            </w:r>
          </w:p>
          <w:p w14:paraId="1AADAA48" w14:textId="77777777" w:rsidR="00772F28" w:rsidRPr="00403FC2" w:rsidRDefault="00772F28" w:rsidP="007C0312">
            <w:pPr>
              <w:autoSpaceDE w:val="0"/>
              <w:autoSpaceDN w:val="0"/>
              <w:adjustRightInd w:val="0"/>
              <w:spacing w:after="0" w:line="264" w:lineRule="auto"/>
              <w:jc w:val="both"/>
              <w:rPr>
                <w:rFonts w:cstheme="minorHAnsi"/>
                <w:i/>
                <w:iCs/>
                <w:color w:val="4472C4" w:themeColor="accent5"/>
                <w:sz w:val="18"/>
                <w:szCs w:val="18"/>
              </w:rPr>
            </w:pPr>
            <w:r w:rsidRPr="00403FC2">
              <w:rPr>
                <w:rFonts w:cstheme="minorHAnsi"/>
                <w:i/>
                <w:iCs/>
                <w:color w:val="4472C4" w:themeColor="accent5"/>
                <w:sz w:val="18"/>
                <w:szCs w:val="18"/>
              </w:rPr>
              <w:t>W przypadku gdy p</w:t>
            </w:r>
            <w:r>
              <w:rPr>
                <w:rFonts w:cstheme="minorHAnsi"/>
                <w:i/>
                <w:iCs/>
                <w:color w:val="4472C4" w:themeColor="accent5"/>
                <w:sz w:val="18"/>
                <w:szCs w:val="18"/>
              </w:rPr>
              <w:t>od</w:t>
            </w:r>
            <w:r w:rsidRPr="00403FC2">
              <w:rPr>
                <w:rFonts w:cstheme="minorHAnsi"/>
                <w:i/>
                <w:iCs/>
                <w:color w:val="4472C4" w:themeColor="accent5"/>
                <w:sz w:val="18"/>
                <w:szCs w:val="18"/>
              </w:rPr>
              <w:t xml:space="preserve">miotowy środek dowodowy został sporządzony jako </w:t>
            </w:r>
            <w:r>
              <w:rPr>
                <w:rFonts w:cstheme="minorHAnsi"/>
                <w:i/>
                <w:iCs/>
                <w:color w:val="4472C4" w:themeColor="accent5"/>
                <w:sz w:val="18"/>
                <w:szCs w:val="18"/>
              </w:rPr>
              <w:t>dokument w postaci papierowej i </w:t>
            </w:r>
            <w:r w:rsidRPr="00403FC2">
              <w:rPr>
                <w:rFonts w:cstheme="minorHAnsi"/>
                <w:i/>
                <w:iCs/>
                <w:color w:val="4472C4" w:themeColor="accent5"/>
                <w:sz w:val="18"/>
                <w:szCs w:val="18"/>
              </w:rPr>
              <w:t>opatrzony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w:t>
            </w:r>
          </w:p>
          <w:p w14:paraId="136A3CCA" w14:textId="77777777" w:rsidR="00772F28" w:rsidRDefault="00772F28" w:rsidP="007C0312">
            <w:pPr>
              <w:pStyle w:val="Akapitzlist"/>
              <w:ind w:left="0"/>
              <w:jc w:val="both"/>
              <w:rPr>
                <w:rFonts w:ascii="Calibri" w:hAnsi="Calibri" w:cs="Calibri"/>
                <w:b/>
                <w:bCs/>
              </w:rPr>
            </w:pPr>
          </w:p>
        </w:tc>
      </w:tr>
    </w:tbl>
    <w:p w14:paraId="4AA56539" w14:textId="77777777" w:rsidR="00772F28" w:rsidRPr="00974C99" w:rsidRDefault="00772F28" w:rsidP="00772F28">
      <w:pPr>
        <w:pStyle w:val="Akapitzlist"/>
        <w:numPr>
          <w:ilvl w:val="0"/>
          <w:numId w:val="34"/>
        </w:numPr>
        <w:spacing w:line="264" w:lineRule="auto"/>
        <w:jc w:val="both"/>
        <w:rPr>
          <w:rFonts w:asciiTheme="minorHAnsi" w:hAnsiTheme="minorHAnsi" w:cstheme="minorHAnsi"/>
          <w:sz w:val="22"/>
          <w:szCs w:val="22"/>
        </w:rPr>
      </w:pPr>
      <w:r w:rsidRPr="00974C99">
        <w:rPr>
          <w:rFonts w:asciiTheme="minorHAnsi" w:hAnsiTheme="minorHAnsi" w:cstheme="minorHAnsi"/>
          <w:sz w:val="22"/>
          <w:szCs w:val="22"/>
        </w:rPr>
        <w:t xml:space="preserve">Jeżeli Wykonawca ma siedzibę lub miejsce zamieszkania poza granicami Rzeczypospolitej Polskiej, zamiast: </w:t>
      </w:r>
    </w:p>
    <w:p w14:paraId="46292222" w14:textId="77777777" w:rsidR="00772F28" w:rsidRDefault="00772F28" w:rsidP="00772F28">
      <w:pPr>
        <w:pStyle w:val="Akapitzlist"/>
        <w:numPr>
          <w:ilvl w:val="0"/>
          <w:numId w:val="36"/>
        </w:numPr>
        <w:spacing w:line="264" w:lineRule="auto"/>
        <w:ind w:left="709"/>
        <w:jc w:val="both"/>
        <w:rPr>
          <w:rFonts w:asciiTheme="minorHAnsi" w:hAnsiTheme="minorHAnsi" w:cstheme="minorHAnsi"/>
          <w:sz w:val="22"/>
          <w:szCs w:val="22"/>
        </w:rPr>
      </w:pPr>
      <w:r w:rsidRPr="00974C99">
        <w:rPr>
          <w:rFonts w:asciiTheme="minorHAnsi" w:hAnsiTheme="minorHAnsi" w:cstheme="minorHAnsi"/>
          <w:color w:val="000000"/>
          <w:sz w:val="22"/>
          <w:szCs w:val="22"/>
        </w:rPr>
        <w:t>odpisu albo informacji z Krajowego Rejestru Sądowego lub z Centralnej Ewidencji i Informacji o Działalności Gospodarczej, o którym mowa w tabeli powyżej</w:t>
      </w:r>
      <w:r w:rsidRPr="00974C99">
        <w:rPr>
          <w:rFonts w:asciiTheme="minorHAnsi" w:hAnsiTheme="minorHAnsi" w:cstheme="minorHAnsi"/>
          <w:sz w:val="22"/>
          <w:szCs w:val="22"/>
        </w:rPr>
        <w:t xml:space="preserve"> – składa dokument lub </w:t>
      </w:r>
      <w:r>
        <w:rPr>
          <w:rFonts w:asciiTheme="minorHAnsi" w:hAnsiTheme="minorHAnsi" w:cstheme="minorHAnsi"/>
          <w:sz w:val="22"/>
          <w:szCs w:val="22"/>
        </w:rPr>
        <w:t> </w:t>
      </w:r>
      <w:r w:rsidRPr="00974C99">
        <w:rPr>
          <w:rFonts w:asciiTheme="minorHAnsi" w:hAnsiTheme="minorHAnsi" w:cstheme="minorHAnsi"/>
          <w:sz w:val="22"/>
          <w:szCs w:val="22"/>
        </w:rPr>
        <w:t xml:space="preserve">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30F57CE" w14:textId="77777777" w:rsidR="00772F28" w:rsidRPr="00974C99" w:rsidRDefault="00772F28" w:rsidP="00DA7EB3">
      <w:pPr>
        <w:pStyle w:val="Akapitzlist"/>
        <w:spacing w:line="264" w:lineRule="auto"/>
        <w:ind w:left="709"/>
        <w:jc w:val="both"/>
        <w:rPr>
          <w:rFonts w:asciiTheme="minorHAnsi" w:hAnsiTheme="minorHAnsi" w:cstheme="minorHAnsi"/>
          <w:sz w:val="22"/>
          <w:szCs w:val="22"/>
        </w:rPr>
      </w:pPr>
      <w:r w:rsidRPr="00974C99">
        <w:rPr>
          <w:rFonts w:asciiTheme="minorHAnsi" w:hAnsiTheme="minorHAnsi" w:cstheme="minorHAnsi"/>
          <w:sz w:val="22"/>
          <w:szCs w:val="22"/>
        </w:rPr>
        <w:t>Dokumenty powinny być wystawione nie wcześniej niż 3 miesiące przed ich złożeniem.</w:t>
      </w:r>
    </w:p>
    <w:p w14:paraId="706162CC" w14:textId="6EA8516D" w:rsidR="00A278DC" w:rsidRPr="004039F7" w:rsidRDefault="00772F28" w:rsidP="00DA7EB3">
      <w:pPr>
        <w:spacing w:after="0" w:line="288" w:lineRule="auto"/>
        <w:jc w:val="both"/>
        <w:rPr>
          <w:rFonts w:cstheme="minorHAnsi"/>
        </w:rPr>
      </w:pPr>
      <w:r w:rsidRPr="00974C99">
        <w:rPr>
          <w:rFonts w:cstheme="minorHAnsi"/>
        </w:rPr>
        <w:t>Jeżeli w kraju, w którym Wykonawca ma siedzibę lub miejsce zamieszkania</w:t>
      </w:r>
      <w:r>
        <w:rPr>
          <w:rFonts w:cstheme="minorHAnsi"/>
        </w:rPr>
        <w:t xml:space="preserve"> lub miejsce zamieszkania ma osoba, której dokument dotyczy</w:t>
      </w:r>
      <w:r w:rsidRPr="00974C99">
        <w:rPr>
          <w:rFonts w:cstheme="minorHAnsi"/>
        </w:rPr>
        <w:t xml:space="preserve">, nie wydaje się dokumentów, o których mowa w pkt 2 powyżej, lub gdy dokumenty te nie odnoszą się do wszystkich przypadków, o których mowa w art. 108 ust. 1 pkt 1, 2 i 4 ustawy </w:t>
      </w:r>
      <w:proofErr w:type="spellStart"/>
      <w:r w:rsidRPr="00974C99">
        <w:rPr>
          <w:rFonts w:cstheme="minorHAnsi"/>
        </w:rPr>
        <w:t>Pzp</w:t>
      </w:r>
      <w:proofErr w:type="spellEnd"/>
      <w:r w:rsidRPr="00974C99">
        <w:rPr>
          <w:rFonts w:cstheme="minorHAns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Pr>
          <w:rFonts w:cstheme="minorHAnsi"/>
        </w:rPr>
        <w:t xml:space="preserve">lub miejsce zamieszkania ma osoba, której dokument miał dotyczyć </w:t>
      </w:r>
      <w:r w:rsidRPr="00974C99">
        <w:rPr>
          <w:rFonts w:cstheme="minorHAnsi"/>
        </w:rPr>
        <w:t xml:space="preserve">nie ma przepisów o oświadczeniu pod przysięgą, złożone przed organem sądowym lub administracyjnym, notariuszem, organem samorządu zawodowego lub gospodarczego, właściwym ze względu na siedzibę lub miejsce zamieszkania </w:t>
      </w:r>
      <w:r>
        <w:rPr>
          <w:rFonts w:cstheme="minorHAnsi"/>
        </w:rPr>
        <w:t>W</w:t>
      </w:r>
      <w:r w:rsidRPr="00974C99">
        <w:rPr>
          <w:rFonts w:cstheme="minorHAnsi"/>
        </w:rPr>
        <w:t>ykonawcy.</w:t>
      </w:r>
    </w:p>
    <w:p w14:paraId="37C6E62A" w14:textId="77777777" w:rsidR="00430577" w:rsidRDefault="00430577" w:rsidP="007A4B35">
      <w:pPr>
        <w:spacing w:after="0" w:line="240" w:lineRule="auto"/>
      </w:pPr>
    </w:p>
    <w:p w14:paraId="45DEBFA4" w14:textId="24051D1F" w:rsidR="00DF506D" w:rsidRDefault="00172FA8" w:rsidP="00847872">
      <w:pPr>
        <w:pBdr>
          <w:bottom w:val="single" w:sz="6" w:space="1" w:color="auto"/>
        </w:pBdr>
        <w:spacing w:after="0" w:line="240" w:lineRule="auto"/>
        <w:jc w:val="center"/>
        <w:rPr>
          <w:b/>
        </w:rPr>
      </w:pPr>
      <w:r>
        <w:rPr>
          <w:b/>
        </w:rPr>
        <w:t xml:space="preserve">ROZDZIAŁ </w:t>
      </w:r>
      <w:r w:rsidR="00772F28">
        <w:rPr>
          <w:b/>
        </w:rPr>
        <w:t>19</w:t>
      </w:r>
      <w:r>
        <w:rPr>
          <w:b/>
        </w:rPr>
        <w:t xml:space="preserve">. </w:t>
      </w:r>
    </w:p>
    <w:p w14:paraId="04E1E5C6" w14:textId="3D42C726" w:rsidR="00E052A2" w:rsidRDefault="00E052A2" w:rsidP="00847872">
      <w:pPr>
        <w:pBdr>
          <w:bottom w:val="single" w:sz="6" w:space="1" w:color="auto"/>
        </w:pBdr>
        <w:spacing w:after="0" w:line="240" w:lineRule="auto"/>
        <w:jc w:val="center"/>
        <w:rPr>
          <w:b/>
        </w:rPr>
      </w:pPr>
      <w:r>
        <w:rPr>
          <w:b/>
        </w:rPr>
        <w:t xml:space="preserve">INFORMACJE O ŚRODKACH KOMUNIKACJI ELEKTRONICZNEJ </w:t>
      </w:r>
    </w:p>
    <w:p w14:paraId="591D77C2" w14:textId="3CEF0188" w:rsidR="00DF506D" w:rsidRDefault="00DF506D" w:rsidP="00DF506D">
      <w:pPr>
        <w:pBdr>
          <w:bottom w:val="single" w:sz="6" w:space="1" w:color="auto"/>
        </w:pBdr>
        <w:spacing w:after="0" w:line="240" w:lineRule="auto"/>
        <w:jc w:val="center"/>
        <w:rPr>
          <w:b/>
        </w:rPr>
      </w:pPr>
      <w:r>
        <w:rPr>
          <w:b/>
        </w:rPr>
        <w:t>INFORMACJE O WYMAGANIACH TECHNICZNYCH I ORGANIZACYJNYCH SPORZĄDZANIA, WYSYŁANIA I ODBIERANIA KORESPONDENCJI ELEKTRONICZNEJ</w:t>
      </w:r>
    </w:p>
    <w:p w14:paraId="64789BA4" w14:textId="12027F7F" w:rsidR="00847872" w:rsidRPr="00847872" w:rsidRDefault="00847872" w:rsidP="00847872">
      <w:pPr>
        <w:pBdr>
          <w:bottom w:val="single" w:sz="6" w:space="1" w:color="auto"/>
        </w:pBdr>
        <w:spacing w:after="0" w:line="240" w:lineRule="auto"/>
        <w:jc w:val="center"/>
        <w:rPr>
          <w:b/>
        </w:rPr>
      </w:pPr>
      <w:r w:rsidRPr="00847872">
        <w:rPr>
          <w:b/>
        </w:rPr>
        <w:lastRenderedPageBreak/>
        <w:t>OPIS SPOSOBU ZŁOŻENIA OFERTY</w:t>
      </w:r>
    </w:p>
    <w:p w14:paraId="01F7E03D" w14:textId="77777777" w:rsidR="00847872" w:rsidRDefault="00847872" w:rsidP="007A4B35">
      <w:pPr>
        <w:spacing w:after="0" w:line="240" w:lineRule="auto"/>
      </w:pPr>
    </w:p>
    <w:p w14:paraId="5C3AC5E4" w14:textId="77777777" w:rsidR="00DF506D" w:rsidRPr="00412422" w:rsidRDefault="00DF506D" w:rsidP="007F0D3A">
      <w:pPr>
        <w:numPr>
          <w:ilvl w:val="0"/>
          <w:numId w:val="7"/>
        </w:numPr>
        <w:spacing w:after="0" w:line="240" w:lineRule="auto"/>
        <w:ind w:left="357" w:hanging="357"/>
        <w:jc w:val="both"/>
        <w:rPr>
          <w:rFonts w:ascii="Calibri" w:hAnsi="Calibri" w:cs="Calibri"/>
        </w:rPr>
      </w:pPr>
      <w:r w:rsidRPr="00412422">
        <w:rPr>
          <w:rFonts w:ascii="Calibri" w:hAnsi="Calibri" w:cs="Calibri"/>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p>
    <w:p w14:paraId="3F9F1BD4" w14:textId="77777777" w:rsidR="00DF506D" w:rsidRPr="00412422" w:rsidRDefault="00DF506D" w:rsidP="007F0D3A">
      <w:pPr>
        <w:numPr>
          <w:ilvl w:val="0"/>
          <w:numId w:val="7"/>
        </w:numPr>
        <w:spacing w:after="0" w:line="240" w:lineRule="auto"/>
        <w:ind w:left="357" w:hanging="357"/>
        <w:jc w:val="both"/>
        <w:rPr>
          <w:rFonts w:ascii="Calibri" w:hAnsi="Calibri" w:cs="Calibri"/>
        </w:rPr>
      </w:pPr>
      <w:r w:rsidRPr="00412422">
        <w:rPr>
          <w:rFonts w:ascii="Calibri" w:hAnsi="Calibri" w:cs="Calibri"/>
        </w:rPr>
        <w:t xml:space="preserve">Komunikacja między zamawiającym a wykonawcami odbywa się przy użyciu Platformy znajdującej się pod adresem </w:t>
      </w:r>
      <w:hyperlink r:id="rId19" w:history="1">
        <w:r w:rsidRPr="00412422">
          <w:rPr>
            <w:rStyle w:val="Hipercze"/>
            <w:rFonts w:ascii="Calibri" w:hAnsi="Calibri" w:cs="Calibri"/>
          </w:rPr>
          <w:t>https://platformazakupowa.pl/pn/up_poznan</w:t>
        </w:r>
      </w:hyperlink>
    </w:p>
    <w:p w14:paraId="55FB73A0" w14:textId="11E6C7FA" w:rsidR="00DF506D" w:rsidRPr="00412422" w:rsidRDefault="00DF506D" w:rsidP="007F0D3A">
      <w:pPr>
        <w:numPr>
          <w:ilvl w:val="0"/>
          <w:numId w:val="7"/>
        </w:numPr>
        <w:spacing w:after="0" w:line="240" w:lineRule="auto"/>
        <w:ind w:left="357" w:hanging="357"/>
        <w:jc w:val="both"/>
        <w:rPr>
          <w:rFonts w:ascii="Calibri" w:hAnsi="Calibri" w:cs="Calibri"/>
          <w:color w:val="000000"/>
        </w:rPr>
      </w:pPr>
      <w:r w:rsidRPr="00412422">
        <w:rPr>
          <w:rFonts w:ascii="Calibri" w:hAnsi="Calibri" w:cs="Calibri"/>
        </w:rPr>
        <w:t xml:space="preserve">Zamawiający dopuszcza komunikację elektroniczną, za wyjątkiem złożenia oferty i dokumentów, o których </w:t>
      </w:r>
      <w:r w:rsidRPr="00A97D11">
        <w:rPr>
          <w:rFonts w:ascii="Calibri" w:hAnsi="Calibri" w:cs="Calibri"/>
        </w:rPr>
        <w:t>mowa w Rozdziale 1</w:t>
      </w:r>
      <w:r w:rsidR="00836D18">
        <w:rPr>
          <w:rFonts w:ascii="Calibri" w:hAnsi="Calibri" w:cs="Calibri"/>
        </w:rPr>
        <w:t>6</w:t>
      </w:r>
      <w:r w:rsidRPr="00A97D11">
        <w:rPr>
          <w:rFonts w:ascii="Calibri" w:hAnsi="Calibri" w:cs="Calibri"/>
        </w:rPr>
        <w:t xml:space="preserve"> SWZ</w:t>
      </w:r>
      <w:r w:rsidRPr="00412422">
        <w:rPr>
          <w:rFonts w:ascii="Calibri" w:hAnsi="Calibri" w:cs="Calibri"/>
        </w:rPr>
        <w:t xml:space="preserve"> przy użyciu poczty elektronicznej, pod adresem e-mail: </w:t>
      </w:r>
      <w:hyperlink r:id="rId20" w:history="1">
        <w:r w:rsidR="00844700" w:rsidRPr="006E138F">
          <w:rPr>
            <w:rStyle w:val="Hipercze"/>
            <w:rFonts w:ascii="Calibri" w:hAnsi="Calibri" w:cs="Calibri"/>
          </w:rPr>
          <w:t>aleksandra.robacka@up.poznan.pl</w:t>
        </w:r>
      </w:hyperlink>
      <w:r w:rsidRPr="00412422">
        <w:rPr>
          <w:rFonts w:ascii="Calibri" w:hAnsi="Calibri" w:cs="Calibri"/>
        </w:rPr>
        <w:t xml:space="preserve"> Zaleca się jednak, aby  komunikacja odbywała się za </w:t>
      </w:r>
      <w:r w:rsidRPr="00412422">
        <w:rPr>
          <w:rFonts w:ascii="Calibri" w:hAnsi="Calibri" w:cs="Calibri"/>
          <w:color w:val="000000"/>
        </w:rPr>
        <w:t>pośrednictwem Platformy Przetargowej, a nie przy użyciu poczty elektronicznej.</w:t>
      </w:r>
    </w:p>
    <w:p w14:paraId="2A8F9246" w14:textId="77777777" w:rsidR="00DF506D" w:rsidRPr="00412422" w:rsidRDefault="00DF506D" w:rsidP="007F0D3A">
      <w:pPr>
        <w:numPr>
          <w:ilvl w:val="0"/>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Za datę przekazania (wpływu) oświadczeń, wniosków, zawiadomień oraz informacji przyjmuje się datę ich przesłania za pośrednictwem </w:t>
      </w:r>
      <w:hyperlink r:id="rId21">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poprzez kliknięcie przycisku  „Wyślij wiadomość do zamawiającego” po których pojawi się komunikat, że wiadomość została wysłana do zamawiającego.</w:t>
      </w:r>
    </w:p>
    <w:p w14:paraId="60EB5667" w14:textId="77777777" w:rsidR="00DF506D" w:rsidRPr="00412422" w:rsidRDefault="00DF506D" w:rsidP="007F0D3A">
      <w:pPr>
        <w:numPr>
          <w:ilvl w:val="0"/>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F5E987E" w14:textId="77777777" w:rsidR="00DF506D" w:rsidRPr="00412422" w:rsidRDefault="00DF506D" w:rsidP="007F0D3A">
      <w:pPr>
        <w:numPr>
          <w:ilvl w:val="0"/>
          <w:numId w:val="7"/>
        </w:numPr>
        <w:spacing w:after="0" w:line="240" w:lineRule="auto"/>
        <w:jc w:val="both"/>
        <w:rPr>
          <w:rFonts w:ascii="Calibri" w:eastAsia="Calibri" w:hAnsi="Calibri" w:cs="Calibri"/>
          <w:color w:val="000000"/>
        </w:rPr>
      </w:pPr>
      <w:r w:rsidRPr="00324003">
        <w:rPr>
          <w:rFonts w:ascii="Calibri" w:eastAsia="Calibri" w:hAnsi="Calibri" w:cs="Calibri"/>
          <w:color w:val="000000"/>
          <w:shd w:val="clear" w:color="auto" w:fill="FFFFFF" w:themeFill="background1"/>
        </w:rPr>
        <w:t xml:space="preserve">Zamawiający, zgodnie z Rozporządzeniem </w:t>
      </w:r>
      <w:r w:rsidRPr="00324003">
        <w:rPr>
          <w:rFonts w:ascii="Calibri" w:eastAsia="Roboto" w:hAnsi="Calibri" w:cs="Calibri"/>
          <w:color w:val="000000"/>
          <w:shd w:val="clear" w:color="auto" w:fill="FFFFFF" w:themeFill="background1"/>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324003">
        <w:rPr>
          <w:rFonts w:ascii="Calibri" w:eastAsia="Calibri" w:hAnsi="Calibri" w:cs="Calibri"/>
          <w:color w:val="000000"/>
          <w:shd w:val="clear" w:color="auto" w:fill="FFFFFF" w:themeFill="background1"/>
        </w:rPr>
        <w:t>, określa niezbędne</w:t>
      </w:r>
      <w:r w:rsidRPr="00412422">
        <w:rPr>
          <w:rFonts w:ascii="Calibri" w:eastAsia="Calibri" w:hAnsi="Calibri" w:cs="Calibri"/>
          <w:color w:val="000000"/>
        </w:rPr>
        <w:t xml:space="preserve"> wymagania sprzętowo - aplikacyjne umożliwiające pracę na </w:t>
      </w:r>
      <w:hyperlink r:id="rId22">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tj.:</w:t>
      </w:r>
    </w:p>
    <w:p w14:paraId="2B0CE2E8" w14:textId="77777777" w:rsidR="00DF506D" w:rsidRPr="00412422" w:rsidRDefault="00DF506D" w:rsidP="007F0D3A">
      <w:pPr>
        <w:numPr>
          <w:ilvl w:val="1"/>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stały dostęp do sieci Internet o gwarantowanej przepustowości nie mniejszej niż 512 </w:t>
      </w:r>
      <w:proofErr w:type="spellStart"/>
      <w:r w:rsidRPr="00412422">
        <w:rPr>
          <w:rFonts w:ascii="Calibri" w:eastAsia="Calibri" w:hAnsi="Calibri" w:cs="Calibri"/>
          <w:color w:val="000000"/>
        </w:rPr>
        <w:t>kb</w:t>
      </w:r>
      <w:proofErr w:type="spellEnd"/>
      <w:r w:rsidRPr="00412422">
        <w:rPr>
          <w:rFonts w:ascii="Calibri" w:eastAsia="Calibri" w:hAnsi="Calibri" w:cs="Calibri"/>
          <w:color w:val="000000"/>
        </w:rPr>
        <w:t>/s,</w:t>
      </w:r>
    </w:p>
    <w:p w14:paraId="28699C8C" w14:textId="77777777" w:rsidR="00DF506D" w:rsidRPr="00412422" w:rsidRDefault="00DF506D" w:rsidP="007F0D3A">
      <w:pPr>
        <w:numPr>
          <w:ilvl w:val="1"/>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komputer klasy PC lub MAC o następującej konfiguracji: pamięć min. 2 GB Ram, procesor Intel IV 2 GHZ lub jego nowsza wersja, jeden z systemów operacyjnych - MS Windows 7, Mac Os x 10 4, Linux, lub ich nowsze wersje,</w:t>
      </w:r>
    </w:p>
    <w:p w14:paraId="76A77E86" w14:textId="77777777" w:rsidR="00DF506D" w:rsidRPr="00412422" w:rsidRDefault="00DF506D" w:rsidP="007F0D3A">
      <w:pPr>
        <w:numPr>
          <w:ilvl w:val="1"/>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zainstalowana dowolna, inna przeglądarka internetowa niż Internet Explorer,</w:t>
      </w:r>
    </w:p>
    <w:p w14:paraId="12ADC874" w14:textId="77777777" w:rsidR="00DF506D" w:rsidRPr="00412422" w:rsidRDefault="00DF506D" w:rsidP="007F0D3A">
      <w:pPr>
        <w:numPr>
          <w:ilvl w:val="1"/>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włączona obsługa JavaScript,</w:t>
      </w:r>
    </w:p>
    <w:p w14:paraId="2FEFC1AA" w14:textId="77777777" w:rsidR="00DF506D" w:rsidRPr="00412422" w:rsidRDefault="00DF506D" w:rsidP="007F0D3A">
      <w:pPr>
        <w:numPr>
          <w:ilvl w:val="1"/>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zainstalowany program Adobe </w:t>
      </w:r>
      <w:proofErr w:type="spellStart"/>
      <w:r w:rsidRPr="00412422">
        <w:rPr>
          <w:rFonts w:ascii="Calibri" w:eastAsia="Calibri" w:hAnsi="Calibri" w:cs="Calibri"/>
          <w:color w:val="000000"/>
        </w:rPr>
        <w:t>Acrobat</w:t>
      </w:r>
      <w:proofErr w:type="spellEnd"/>
      <w:r w:rsidRPr="00412422">
        <w:rPr>
          <w:rFonts w:ascii="Calibri" w:eastAsia="Calibri" w:hAnsi="Calibri" w:cs="Calibri"/>
          <w:color w:val="000000"/>
        </w:rPr>
        <w:t xml:space="preserve"> Reader lub inny obsługujący format plików .pdf,</w:t>
      </w:r>
    </w:p>
    <w:p w14:paraId="1BE56117" w14:textId="77777777" w:rsidR="00DF506D" w:rsidRPr="00412422" w:rsidRDefault="00DF506D" w:rsidP="007F0D3A">
      <w:pPr>
        <w:numPr>
          <w:ilvl w:val="1"/>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Szyfrowanie na platformazakupowa.pl odbywa się za pomocą protokołu TLS 1.3.</w:t>
      </w:r>
    </w:p>
    <w:p w14:paraId="49CA6A06" w14:textId="77777777" w:rsidR="00DF506D" w:rsidRPr="00412422" w:rsidRDefault="00DF506D" w:rsidP="007F0D3A">
      <w:pPr>
        <w:numPr>
          <w:ilvl w:val="1"/>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Oznaczenie czasu odbioru danych przez platformę zakupową stanowi datę oraz dokładny czas (</w:t>
      </w:r>
      <w:proofErr w:type="spellStart"/>
      <w:r w:rsidRPr="00412422">
        <w:rPr>
          <w:rFonts w:ascii="Calibri" w:eastAsia="Calibri" w:hAnsi="Calibri" w:cs="Calibri"/>
          <w:color w:val="000000"/>
        </w:rPr>
        <w:t>hh:mm:ss</w:t>
      </w:r>
      <w:proofErr w:type="spellEnd"/>
      <w:r w:rsidRPr="00412422">
        <w:rPr>
          <w:rFonts w:ascii="Calibri" w:eastAsia="Calibri" w:hAnsi="Calibri" w:cs="Calibri"/>
          <w:color w:val="000000"/>
        </w:rPr>
        <w:t>) generowany wg. czasu lokalnego serwera synchronizowanego z zegarem Głównego Urzędu Miar.</w:t>
      </w:r>
    </w:p>
    <w:p w14:paraId="75524AA2" w14:textId="77777777" w:rsidR="00DF506D" w:rsidRPr="00412422" w:rsidRDefault="00DF506D" w:rsidP="007F0D3A">
      <w:pPr>
        <w:numPr>
          <w:ilvl w:val="0"/>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Wykonawca, przystępując do niniejszego postępowania o udzielenie zamówienia publicznego:</w:t>
      </w:r>
    </w:p>
    <w:p w14:paraId="71061C9D" w14:textId="77777777" w:rsidR="00DF506D" w:rsidRPr="00412422" w:rsidRDefault="00DF506D" w:rsidP="007F0D3A">
      <w:pPr>
        <w:numPr>
          <w:ilvl w:val="1"/>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akceptuje warunki korzystania z </w:t>
      </w:r>
      <w:hyperlink r:id="rId23">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określone w Regulaminie zamieszczonym na stronie internetowej </w:t>
      </w:r>
      <w:hyperlink r:id="rId24">
        <w:r w:rsidRPr="00412422">
          <w:rPr>
            <w:rFonts w:ascii="Calibri" w:eastAsia="Calibri" w:hAnsi="Calibri" w:cs="Calibri"/>
            <w:color w:val="000000"/>
          </w:rPr>
          <w:t>pod linkiem</w:t>
        </w:r>
      </w:hyperlink>
      <w:r w:rsidRPr="00412422">
        <w:rPr>
          <w:rFonts w:ascii="Calibri" w:eastAsia="Calibri" w:hAnsi="Calibri" w:cs="Calibri"/>
          <w:color w:val="000000"/>
        </w:rPr>
        <w:t xml:space="preserve">  w zakładce „Regulamin" oraz uznaje go za wiążący,</w:t>
      </w:r>
    </w:p>
    <w:p w14:paraId="1284A54E" w14:textId="77777777" w:rsidR="00DF506D" w:rsidRPr="00412422" w:rsidRDefault="00DF506D" w:rsidP="007F0D3A">
      <w:pPr>
        <w:numPr>
          <w:ilvl w:val="1"/>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zapoznał i stosuje się do Instrukcji składania ofert/wniosków dostępnej </w:t>
      </w:r>
      <w:hyperlink r:id="rId25">
        <w:r w:rsidRPr="00412422">
          <w:rPr>
            <w:rFonts w:ascii="Calibri" w:eastAsia="Calibri" w:hAnsi="Calibri" w:cs="Calibri"/>
            <w:color w:val="000000"/>
            <w:u w:val="single"/>
          </w:rPr>
          <w:t>pod linkiem</w:t>
        </w:r>
      </w:hyperlink>
      <w:r w:rsidRPr="00412422">
        <w:rPr>
          <w:rFonts w:ascii="Calibri" w:eastAsia="Calibri" w:hAnsi="Calibri" w:cs="Calibri"/>
          <w:color w:val="000000"/>
        </w:rPr>
        <w:t xml:space="preserve">. </w:t>
      </w:r>
    </w:p>
    <w:p w14:paraId="05C654F7" w14:textId="77777777" w:rsidR="00DF506D" w:rsidRPr="00412422" w:rsidRDefault="00DF506D" w:rsidP="007F0D3A">
      <w:pPr>
        <w:numPr>
          <w:ilvl w:val="0"/>
          <w:numId w:val="7"/>
        </w:numPr>
        <w:spacing w:after="0" w:line="240" w:lineRule="auto"/>
        <w:jc w:val="both"/>
        <w:rPr>
          <w:rFonts w:ascii="Calibri" w:eastAsia="Calibri" w:hAnsi="Calibri" w:cs="Calibri"/>
          <w:color w:val="000000"/>
        </w:rPr>
      </w:pPr>
      <w:r w:rsidRPr="00412422">
        <w:rPr>
          <w:rFonts w:ascii="Calibri" w:eastAsia="Calibri" w:hAnsi="Calibri" w:cs="Calibri"/>
          <w:bCs/>
          <w:color w:val="000000"/>
        </w:rPr>
        <w:t xml:space="preserve">Zamawiający nie ponosi odpowiedzialności za złożenie oferty w sposób niezgodny z Instrukcją korzystania z </w:t>
      </w:r>
      <w:hyperlink r:id="rId26">
        <w:r w:rsidRPr="00412422">
          <w:rPr>
            <w:rFonts w:ascii="Calibri" w:eastAsia="Calibri" w:hAnsi="Calibri" w:cs="Calibri"/>
            <w:bCs/>
            <w:color w:val="000000"/>
            <w:u w:val="single"/>
          </w:rPr>
          <w:t>platformazakupowa.pl</w:t>
        </w:r>
      </w:hyperlink>
      <w:r w:rsidRPr="00412422">
        <w:rPr>
          <w:rFonts w:ascii="Calibri" w:eastAsia="Calibri" w:hAnsi="Calibri" w:cs="Calibri"/>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4B640FA" w14:textId="77777777" w:rsidR="00DF506D" w:rsidRPr="00412422" w:rsidRDefault="00DF506D" w:rsidP="007F0D3A">
      <w:pPr>
        <w:numPr>
          <w:ilvl w:val="0"/>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Zamawiający informuje, że instrukcje korzystania z </w:t>
      </w:r>
      <w:hyperlink r:id="rId27">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dotyczące w szczególności logowania, składania wniosków o wyjaśnienie treści SWZ, składania ofert oraz innych czynności podejmowanych w niniejszym postępowaniu przy użyciu </w:t>
      </w:r>
      <w:hyperlink r:id="rId28">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znajdują się w zakładce „Instrukcje dla Wykonawców" na stronie internetowej pod adresem: </w:t>
      </w:r>
      <w:hyperlink r:id="rId29">
        <w:r w:rsidRPr="00412422">
          <w:rPr>
            <w:rFonts w:ascii="Calibri" w:eastAsia="Calibri" w:hAnsi="Calibri" w:cs="Calibri"/>
            <w:color w:val="000000"/>
            <w:u w:val="single"/>
          </w:rPr>
          <w:t>https://platformazakupowa.pl/strona/45-instrukcje</w:t>
        </w:r>
      </w:hyperlink>
    </w:p>
    <w:p w14:paraId="7EE787F7" w14:textId="77777777" w:rsidR="00DF506D" w:rsidRPr="00412422" w:rsidRDefault="00DF506D" w:rsidP="007F0D3A">
      <w:pPr>
        <w:numPr>
          <w:ilvl w:val="0"/>
          <w:numId w:val="7"/>
        </w:numPr>
        <w:spacing w:after="0" w:line="240" w:lineRule="auto"/>
        <w:jc w:val="both"/>
        <w:rPr>
          <w:rFonts w:ascii="Calibri" w:eastAsia="Calibri" w:hAnsi="Calibri" w:cs="Calibri"/>
          <w:bCs/>
          <w:color w:val="000000"/>
        </w:rPr>
      </w:pPr>
      <w:bookmarkStart w:id="8" w:name="_Hlk119658416"/>
      <w:r w:rsidRPr="00412422">
        <w:rPr>
          <w:rFonts w:ascii="Calibri" w:eastAsia="Calibri" w:hAnsi="Calibri" w:cs="Calibri"/>
          <w:bCs/>
          <w:color w:val="000000"/>
        </w:rPr>
        <w:lastRenderedPageBreak/>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bookmarkEnd w:id="8"/>
    <w:p w14:paraId="13580412" w14:textId="77777777" w:rsidR="00DF506D" w:rsidRPr="00412422" w:rsidRDefault="00DF506D" w:rsidP="007F0D3A">
      <w:pPr>
        <w:numPr>
          <w:ilvl w:val="0"/>
          <w:numId w:val="7"/>
        </w:numPr>
        <w:spacing w:after="0" w:line="240" w:lineRule="auto"/>
        <w:jc w:val="both"/>
        <w:rPr>
          <w:rFonts w:ascii="Calibri" w:eastAsia="Calibri" w:hAnsi="Calibri" w:cs="Calibri"/>
          <w:bCs/>
          <w:color w:val="000000"/>
        </w:rPr>
      </w:pPr>
      <w:r w:rsidRPr="00412422">
        <w:rPr>
          <w:rFonts w:ascii="Calibri" w:eastAsia="Calibri" w:hAnsi="Calibri" w:cs="Calibri"/>
          <w:bCs/>
          <w:color w:val="000000"/>
        </w:rPr>
        <w:t>Zamawiający rekomenduje wykorzystanie formatów: .pdf .</w:t>
      </w:r>
      <w:proofErr w:type="spellStart"/>
      <w:r w:rsidRPr="00412422">
        <w:rPr>
          <w:rFonts w:ascii="Calibri" w:eastAsia="Calibri" w:hAnsi="Calibri" w:cs="Calibri"/>
          <w:bCs/>
          <w:color w:val="000000"/>
        </w:rPr>
        <w:t>doc</w:t>
      </w:r>
      <w:proofErr w:type="spellEnd"/>
      <w:r w:rsidRPr="00412422">
        <w:rPr>
          <w:rFonts w:ascii="Calibri" w:eastAsia="Calibri" w:hAnsi="Calibri" w:cs="Calibri"/>
          <w:bCs/>
          <w:color w:val="000000"/>
        </w:rPr>
        <w:t xml:space="preserve"> .xls .jpg (.</w:t>
      </w:r>
      <w:proofErr w:type="spellStart"/>
      <w:r w:rsidRPr="00412422">
        <w:rPr>
          <w:rFonts w:ascii="Calibri" w:eastAsia="Calibri" w:hAnsi="Calibri" w:cs="Calibri"/>
          <w:bCs/>
          <w:color w:val="000000"/>
        </w:rPr>
        <w:t>jpeg</w:t>
      </w:r>
      <w:proofErr w:type="spellEnd"/>
      <w:r w:rsidRPr="00412422">
        <w:rPr>
          <w:rFonts w:ascii="Calibri" w:eastAsia="Calibri" w:hAnsi="Calibri" w:cs="Calibri"/>
          <w:bCs/>
          <w:color w:val="000000"/>
        </w:rPr>
        <w:t>) ze szczególnym wskazaniem na .pdf</w:t>
      </w:r>
    </w:p>
    <w:p w14:paraId="32A0EB66" w14:textId="77777777" w:rsidR="00DF506D" w:rsidRPr="00412422" w:rsidRDefault="00DF506D" w:rsidP="007F0D3A">
      <w:pPr>
        <w:numPr>
          <w:ilvl w:val="0"/>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W celu ewentualnej kompresji danych Zamawiający rekomenduje wykorzystanie jednego z formatów:</w:t>
      </w:r>
    </w:p>
    <w:p w14:paraId="62737F1F" w14:textId="77777777" w:rsidR="00DF506D" w:rsidRPr="00412422" w:rsidRDefault="00DF506D" w:rsidP="007F0D3A">
      <w:pPr>
        <w:numPr>
          <w:ilvl w:val="1"/>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.zip </w:t>
      </w:r>
    </w:p>
    <w:p w14:paraId="03E0A4A7" w14:textId="77777777" w:rsidR="00DF506D" w:rsidRPr="00412422" w:rsidRDefault="00DF506D" w:rsidP="007F0D3A">
      <w:pPr>
        <w:numPr>
          <w:ilvl w:val="1"/>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.7Z</w:t>
      </w:r>
    </w:p>
    <w:p w14:paraId="5C194CB8" w14:textId="77777777" w:rsidR="00DF506D" w:rsidRPr="00412422" w:rsidRDefault="00DF506D" w:rsidP="007F0D3A">
      <w:pPr>
        <w:numPr>
          <w:ilvl w:val="0"/>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Wśród formatów powszechnych a NIE występujących w rozporządzeniu występują: .</w:t>
      </w:r>
      <w:proofErr w:type="spellStart"/>
      <w:r w:rsidRPr="00412422">
        <w:rPr>
          <w:rFonts w:ascii="Calibri" w:eastAsia="Calibri" w:hAnsi="Calibri" w:cs="Calibri"/>
          <w:color w:val="000000"/>
        </w:rPr>
        <w:t>rar</w:t>
      </w:r>
      <w:proofErr w:type="spellEnd"/>
      <w:r w:rsidRPr="00412422">
        <w:rPr>
          <w:rFonts w:ascii="Calibri" w:eastAsia="Calibri" w:hAnsi="Calibri" w:cs="Calibri"/>
          <w:color w:val="000000"/>
        </w:rPr>
        <w:t xml:space="preserve"> .gif .</w:t>
      </w:r>
      <w:proofErr w:type="spellStart"/>
      <w:r w:rsidRPr="00412422">
        <w:rPr>
          <w:rFonts w:ascii="Calibri" w:eastAsia="Calibri" w:hAnsi="Calibri" w:cs="Calibri"/>
          <w:color w:val="000000"/>
        </w:rPr>
        <w:t>bmp</w:t>
      </w:r>
      <w:proofErr w:type="spellEnd"/>
      <w:r w:rsidRPr="00412422">
        <w:rPr>
          <w:rFonts w:ascii="Calibri" w:eastAsia="Calibri" w:hAnsi="Calibri" w:cs="Calibri"/>
          <w:color w:val="000000"/>
        </w:rPr>
        <w:t xml:space="preserve"> .</w:t>
      </w:r>
      <w:proofErr w:type="spellStart"/>
      <w:r w:rsidRPr="00412422">
        <w:rPr>
          <w:rFonts w:ascii="Calibri" w:eastAsia="Calibri" w:hAnsi="Calibri" w:cs="Calibri"/>
          <w:color w:val="000000"/>
        </w:rPr>
        <w:t>numbers</w:t>
      </w:r>
      <w:proofErr w:type="spellEnd"/>
      <w:r w:rsidRPr="00412422">
        <w:rPr>
          <w:rFonts w:ascii="Calibri" w:eastAsia="Calibri" w:hAnsi="Calibri" w:cs="Calibri"/>
          <w:color w:val="000000"/>
        </w:rPr>
        <w:t xml:space="preserve"> .</w:t>
      </w:r>
      <w:proofErr w:type="spellStart"/>
      <w:r w:rsidRPr="00412422">
        <w:rPr>
          <w:rFonts w:ascii="Calibri" w:eastAsia="Calibri" w:hAnsi="Calibri" w:cs="Calibri"/>
          <w:color w:val="000000"/>
        </w:rPr>
        <w:t>pages</w:t>
      </w:r>
      <w:proofErr w:type="spellEnd"/>
      <w:r w:rsidRPr="00412422">
        <w:rPr>
          <w:rFonts w:ascii="Calibri" w:eastAsia="Calibri" w:hAnsi="Calibri" w:cs="Calibri"/>
          <w:color w:val="000000"/>
        </w:rPr>
        <w:t>. Dokumenty złożone w takich plikach zostaną uznane za złożone nieskutecznie.</w:t>
      </w:r>
    </w:p>
    <w:p w14:paraId="51A11592" w14:textId="77777777" w:rsidR="00DF506D" w:rsidRPr="00412422" w:rsidRDefault="00DF506D" w:rsidP="007F0D3A">
      <w:pPr>
        <w:numPr>
          <w:ilvl w:val="0"/>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12422">
        <w:rPr>
          <w:rFonts w:ascii="Calibri" w:eastAsia="Calibri" w:hAnsi="Calibri" w:cs="Calibri"/>
          <w:color w:val="000000"/>
        </w:rPr>
        <w:t>PAdES</w:t>
      </w:r>
      <w:proofErr w:type="spellEnd"/>
      <w:r w:rsidRPr="00412422">
        <w:rPr>
          <w:rFonts w:ascii="Calibri" w:eastAsia="Calibri" w:hAnsi="Calibri" w:cs="Calibri"/>
          <w:color w:val="000000"/>
        </w:rPr>
        <w:t xml:space="preserve">. </w:t>
      </w:r>
    </w:p>
    <w:p w14:paraId="2BC55D01" w14:textId="77777777" w:rsidR="00DF506D" w:rsidRPr="00412422" w:rsidRDefault="00DF506D" w:rsidP="007F0D3A">
      <w:pPr>
        <w:numPr>
          <w:ilvl w:val="0"/>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Pliki w innych formatach niż PDF zaleca się opatrzyć zewnętrznym podpisem </w:t>
      </w:r>
      <w:proofErr w:type="spellStart"/>
      <w:r w:rsidRPr="00412422">
        <w:rPr>
          <w:rFonts w:ascii="Calibri" w:eastAsia="Calibri" w:hAnsi="Calibri" w:cs="Calibri"/>
          <w:color w:val="000000"/>
        </w:rPr>
        <w:t>XAdES</w:t>
      </w:r>
      <w:proofErr w:type="spellEnd"/>
      <w:r w:rsidRPr="00412422">
        <w:rPr>
          <w:rFonts w:ascii="Calibri" w:eastAsia="Calibri" w:hAnsi="Calibri" w:cs="Calibri"/>
          <w:color w:val="000000"/>
        </w:rPr>
        <w:t>. Wykonawca powinien pamiętać, aby plik z podpisem przekazywać łącznie z dokumentem podpisywanym.</w:t>
      </w:r>
    </w:p>
    <w:p w14:paraId="4D8DB678" w14:textId="77777777" w:rsidR="00DF506D" w:rsidRPr="00412422" w:rsidRDefault="00DF506D" w:rsidP="007F0D3A">
      <w:pPr>
        <w:numPr>
          <w:ilvl w:val="0"/>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Zamawiający zaleca aby w przypadku podpisywania pliku przez kilka osób, stosować podpisy tego samego rodzaju.</w:t>
      </w:r>
    </w:p>
    <w:p w14:paraId="509E01E5" w14:textId="77777777" w:rsidR="00DF506D" w:rsidRPr="00412422" w:rsidRDefault="00DF506D" w:rsidP="007F0D3A">
      <w:pPr>
        <w:numPr>
          <w:ilvl w:val="0"/>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Podczas podpisywania plików zaleca się stosowanie algorytmu skrótu SHA2 zamiast SHA1.  </w:t>
      </w:r>
    </w:p>
    <w:p w14:paraId="58BB8209" w14:textId="77777777" w:rsidR="00DF506D" w:rsidRPr="00412422" w:rsidRDefault="00DF506D" w:rsidP="007F0D3A">
      <w:pPr>
        <w:numPr>
          <w:ilvl w:val="0"/>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Jeśli wykonawca pakuje dokumenty np. w plik ZIP zalecamy wcześniejsze podpisanie każdego ze skompresowanych plików. </w:t>
      </w:r>
    </w:p>
    <w:p w14:paraId="2C7876ED" w14:textId="77777777" w:rsidR="00DF506D" w:rsidRPr="00412422" w:rsidRDefault="00DF506D" w:rsidP="007F0D3A">
      <w:pPr>
        <w:numPr>
          <w:ilvl w:val="0"/>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Zamawiający rekomenduje wykorzystanie podpisu z kwalifikowanym znacznikiem czasu.</w:t>
      </w:r>
    </w:p>
    <w:p w14:paraId="24772BE7" w14:textId="77777777" w:rsidR="00DF506D" w:rsidRPr="00412422" w:rsidRDefault="00DF506D" w:rsidP="007F0D3A">
      <w:pPr>
        <w:numPr>
          <w:ilvl w:val="0"/>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Zamawiający zaleca aby </w:t>
      </w:r>
      <w:r w:rsidRPr="00412422">
        <w:rPr>
          <w:rFonts w:ascii="Calibri" w:eastAsia="Calibri" w:hAnsi="Calibri" w:cs="Calibri"/>
          <w:color w:val="000000"/>
          <w:u w:val="single"/>
        </w:rPr>
        <w:t>nie</w:t>
      </w:r>
      <w:r w:rsidRPr="00412422">
        <w:rPr>
          <w:rFonts w:ascii="Calibri" w:eastAsia="Calibri" w:hAnsi="Calibr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0ADC138A" w14:textId="17C93A60" w:rsidR="00DF506D" w:rsidRPr="00412422" w:rsidRDefault="00DF506D" w:rsidP="007F0D3A">
      <w:pPr>
        <w:numPr>
          <w:ilvl w:val="0"/>
          <w:numId w:val="7"/>
        </w:numPr>
        <w:spacing w:after="0" w:line="240" w:lineRule="auto"/>
        <w:jc w:val="both"/>
        <w:rPr>
          <w:rFonts w:ascii="Calibri" w:hAnsi="Calibri" w:cs="Calibri"/>
          <w:color w:val="000000"/>
        </w:rPr>
      </w:pPr>
      <w:r w:rsidRPr="00412422">
        <w:rPr>
          <w:rFonts w:ascii="Calibri" w:eastAsia="Calibri" w:hAnsi="Calibri" w:cs="Calibri"/>
          <w:color w:val="000000"/>
        </w:rPr>
        <w:t xml:space="preserve">Oferta oraz </w:t>
      </w:r>
      <w:r>
        <w:rPr>
          <w:rFonts w:ascii="Calibri" w:eastAsia="Calibri" w:hAnsi="Calibri" w:cs="Calibri"/>
          <w:color w:val="000000"/>
        </w:rPr>
        <w:t>wszelkie dokumenty i oświadczenia</w:t>
      </w:r>
      <w:r w:rsidRPr="00412422">
        <w:rPr>
          <w:rFonts w:ascii="Calibri" w:eastAsia="Calibri" w:hAnsi="Calibri" w:cs="Calibri"/>
          <w:color w:val="000000"/>
        </w:rPr>
        <w:t xml:space="preserve"> składane elektronicznie muszą zostać podpisane kwalifikowanym podpisem</w:t>
      </w:r>
      <w:r w:rsidR="002D20C4" w:rsidRPr="002D20C4">
        <w:rPr>
          <w:rFonts w:ascii="Calibri" w:eastAsia="Calibri" w:hAnsi="Calibri" w:cs="Calibri"/>
          <w:color w:val="000000"/>
        </w:rPr>
        <w:t xml:space="preserve"> </w:t>
      </w:r>
      <w:r w:rsidR="002D20C4" w:rsidRPr="00412422">
        <w:rPr>
          <w:rFonts w:ascii="Calibri" w:eastAsia="Calibri" w:hAnsi="Calibri" w:cs="Calibri"/>
          <w:color w:val="000000"/>
        </w:rPr>
        <w:t>elektronicznym</w:t>
      </w:r>
      <w:r w:rsidR="002D20C4">
        <w:rPr>
          <w:rFonts w:ascii="Calibri" w:eastAsia="Calibri" w:hAnsi="Calibri" w:cs="Calibri"/>
          <w:color w:val="000000"/>
        </w:rPr>
        <w:t>, podpisem zaufanym lub podpisem osobistym</w:t>
      </w:r>
      <w:r w:rsidRPr="00412422">
        <w:rPr>
          <w:rFonts w:ascii="Calibri" w:eastAsia="Calibri" w:hAnsi="Calibri" w:cs="Calibri"/>
          <w:color w:val="000000"/>
        </w:rPr>
        <w:t>. W procesie składania oferty na platformie, podpis elektroniczny Wykonawca składa bezpośrednio na dokumencie, który następnie przesyła do systemu.</w:t>
      </w:r>
    </w:p>
    <w:p w14:paraId="37E647B6" w14:textId="77777777" w:rsidR="00DF506D" w:rsidRPr="00412422" w:rsidRDefault="00DF506D" w:rsidP="007F0D3A">
      <w:pPr>
        <w:numPr>
          <w:ilvl w:val="0"/>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Podpisy kwalifikowane wykorzystywane przez wykonawców do podpisywania wszelkich plików muszą spełniać</w:t>
      </w:r>
      <w:r>
        <w:rPr>
          <w:rFonts w:ascii="Calibri" w:eastAsia="Calibri" w:hAnsi="Calibri" w:cs="Calibri"/>
          <w:color w:val="000000"/>
        </w:rPr>
        <w:t xml:space="preserve"> wymagania</w:t>
      </w:r>
      <w:r w:rsidRPr="00412422">
        <w:rPr>
          <w:rFonts w:ascii="Calibri" w:eastAsia="Calibri" w:hAnsi="Calibri" w:cs="Calibri"/>
          <w:color w:val="000000"/>
        </w:rPr>
        <w:t xml:space="preserve"> Rozporządzeni</w:t>
      </w:r>
      <w:r>
        <w:rPr>
          <w:rFonts w:ascii="Calibri" w:eastAsia="Calibri" w:hAnsi="Calibri" w:cs="Calibri"/>
          <w:color w:val="000000"/>
        </w:rPr>
        <w:t>a</w:t>
      </w:r>
      <w:r w:rsidRPr="00412422">
        <w:rPr>
          <w:rFonts w:ascii="Calibri" w:eastAsia="Calibri" w:hAnsi="Calibri" w:cs="Calibri"/>
          <w:color w:val="000000"/>
        </w:rPr>
        <w:t xml:space="preserve"> Parlamentu Europejskiego i Rady w sprawie identyfikacji elektronicznej i usług zaufania w odniesieniu do transakcji elektronicznych na rynku wewnętrznym (</w:t>
      </w:r>
      <w:proofErr w:type="spellStart"/>
      <w:r w:rsidRPr="00412422">
        <w:rPr>
          <w:rFonts w:ascii="Calibri" w:eastAsia="Calibri" w:hAnsi="Calibri" w:cs="Calibri"/>
          <w:color w:val="000000"/>
        </w:rPr>
        <w:t>eIDAS</w:t>
      </w:r>
      <w:proofErr w:type="spellEnd"/>
      <w:r w:rsidRPr="00412422">
        <w:rPr>
          <w:rFonts w:ascii="Calibri" w:eastAsia="Calibri" w:hAnsi="Calibri" w:cs="Calibri"/>
          <w:color w:val="000000"/>
        </w:rPr>
        <w:t>) (UE) nr 910/2014 - od 1 lipca 2016 roku</w:t>
      </w:r>
      <w:r>
        <w:rPr>
          <w:rFonts w:ascii="Calibri" w:eastAsia="Calibri" w:hAnsi="Calibri" w:cs="Calibri"/>
          <w:color w:val="000000"/>
        </w:rPr>
        <w:t>.</w:t>
      </w:r>
    </w:p>
    <w:p w14:paraId="1859DBE6" w14:textId="77777777" w:rsidR="00DF506D" w:rsidRPr="00412422" w:rsidRDefault="00DF506D" w:rsidP="007F0D3A">
      <w:pPr>
        <w:numPr>
          <w:ilvl w:val="0"/>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W przypadku wykorzystania formatu podpisu </w:t>
      </w:r>
      <w:proofErr w:type="spellStart"/>
      <w:r w:rsidRPr="00412422">
        <w:rPr>
          <w:rFonts w:ascii="Calibri" w:eastAsia="Calibri" w:hAnsi="Calibri" w:cs="Calibri"/>
          <w:color w:val="000000"/>
        </w:rPr>
        <w:t>XAdES</w:t>
      </w:r>
      <w:proofErr w:type="spellEnd"/>
      <w:r w:rsidRPr="00412422">
        <w:rPr>
          <w:rFonts w:ascii="Calibri" w:eastAsia="Calibri" w:hAnsi="Calibri" w:cs="Calibri"/>
          <w:color w:val="000000"/>
        </w:rPr>
        <w:t xml:space="preserve"> zewnętrzny</w:t>
      </w:r>
      <w:r>
        <w:rPr>
          <w:rFonts w:ascii="Calibri" w:eastAsia="Calibri" w:hAnsi="Calibri" w:cs="Calibri"/>
          <w:color w:val="000000"/>
        </w:rPr>
        <w:t xml:space="preserve">, </w:t>
      </w:r>
      <w:r w:rsidRPr="00412422">
        <w:rPr>
          <w:rFonts w:ascii="Calibri" w:eastAsia="Calibri" w:hAnsi="Calibri" w:cs="Calibri"/>
          <w:color w:val="000000"/>
        </w:rPr>
        <w:t xml:space="preserve">Zamawiający wymaga dołączenia odpowiedniej ilości plików tj. podpisywanych plików z danymi oraz plików podpisu w formacie </w:t>
      </w:r>
      <w:proofErr w:type="spellStart"/>
      <w:r w:rsidRPr="00412422">
        <w:rPr>
          <w:rFonts w:ascii="Calibri" w:eastAsia="Calibri" w:hAnsi="Calibri" w:cs="Calibri"/>
          <w:color w:val="000000"/>
        </w:rPr>
        <w:t>XAdES</w:t>
      </w:r>
      <w:proofErr w:type="spellEnd"/>
      <w:r w:rsidRPr="00412422">
        <w:rPr>
          <w:rFonts w:ascii="Calibri" w:eastAsia="Calibri" w:hAnsi="Calibri" w:cs="Calibri"/>
          <w:color w:val="000000"/>
        </w:rPr>
        <w:t>.</w:t>
      </w:r>
    </w:p>
    <w:p w14:paraId="4A55C4AC" w14:textId="77777777" w:rsidR="00DF506D" w:rsidRPr="00412422" w:rsidRDefault="00DF506D" w:rsidP="007F0D3A">
      <w:pPr>
        <w:numPr>
          <w:ilvl w:val="0"/>
          <w:numId w:val="7"/>
        </w:numPr>
        <w:spacing w:after="0" w:line="240" w:lineRule="auto"/>
        <w:jc w:val="both"/>
        <w:rPr>
          <w:rFonts w:ascii="Calibri" w:eastAsia="Calibri" w:hAnsi="Calibri" w:cs="Calibri"/>
          <w:b/>
          <w:bCs/>
          <w:color w:val="000000"/>
        </w:rPr>
      </w:pPr>
      <w:r w:rsidRPr="00412422">
        <w:rPr>
          <w:rFonts w:ascii="Calibri" w:eastAsia="Calibri" w:hAnsi="Calibri" w:cs="Calibri"/>
          <w:b/>
          <w:bCs/>
          <w:color w:val="000000"/>
        </w:rPr>
        <w:t xml:space="preserve">Zgodnie z art. 18 ust. 3 ustawy </w:t>
      </w:r>
      <w:proofErr w:type="spellStart"/>
      <w:r w:rsidRPr="00412422">
        <w:rPr>
          <w:rFonts w:ascii="Calibri" w:eastAsia="Calibri" w:hAnsi="Calibri" w:cs="Calibri"/>
          <w:b/>
          <w:bCs/>
          <w:color w:val="000000"/>
        </w:rPr>
        <w:t>Pzp</w:t>
      </w:r>
      <w:proofErr w:type="spellEnd"/>
      <w:r w:rsidRPr="00412422">
        <w:rPr>
          <w:rFonts w:ascii="Calibri" w:eastAsia="Calibri" w:hAnsi="Calibri" w:cs="Calibri"/>
          <w:b/>
          <w:bCs/>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766C436" w14:textId="77777777" w:rsidR="00DF506D" w:rsidRPr="00412422" w:rsidRDefault="00DF506D" w:rsidP="007F0D3A">
      <w:pPr>
        <w:numPr>
          <w:ilvl w:val="0"/>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 xml:space="preserve">Wykonawca, za pośrednictwem </w:t>
      </w:r>
      <w:hyperlink r:id="rId30">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może przed upływem terminu składania ofert wycofać ofertę. Sposób dokonywania wycofania oferty zamieszczono w instrukcji zamieszczonej na stronie internetowej pod adresem:</w:t>
      </w:r>
    </w:p>
    <w:p w14:paraId="1C8241A2" w14:textId="77777777" w:rsidR="00DF506D" w:rsidRPr="00412422" w:rsidRDefault="00D11EBE" w:rsidP="007F0D3A">
      <w:pPr>
        <w:spacing w:line="240" w:lineRule="auto"/>
        <w:ind w:firstLine="360"/>
        <w:jc w:val="both"/>
        <w:rPr>
          <w:rFonts w:ascii="Calibri" w:eastAsia="Calibri" w:hAnsi="Calibri" w:cs="Calibri"/>
          <w:color w:val="FF0000"/>
        </w:rPr>
      </w:pPr>
      <w:hyperlink r:id="rId31" w:history="1">
        <w:r w:rsidR="00DF506D" w:rsidRPr="00412422">
          <w:rPr>
            <w:rStyle w:val="Hipercze"/>
            <w:rFonts w:ascii="Calibri" w:eastAsia="Calibri" w:hAnsi="Calibri" w:cs="Calibri"/>
          </w:rPr>
          <w:t>https://platformazakupowa.pl/strona/45-instrukcje</w:t>
        </w:r>
      </w:hyperlink>
    </w:p>
    <w:p w14:paraId="4C1C9A8C" w14:textId="77777777" w:rsidR="00DF506D" w:rsidRPr="00412422" w:rsidRDefault="00DF506D" w:rsidP="007F0D3A">
      <w:pPr>
        <w:numPr>
          <w:ilvl w:val="0"/>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lastRenderedPageBreak/>
        <w:t>Maksymalny rozmiar jednego pliku przesyłanego za pośrednictwem dedykowanych formularzy do: złożenia, zmiany, wycofania oferty wynosi 150 MB natomiast przy komunikacji wielkość pliku to maksymalnie 500 MB.</w:t>
      </w:r>
    </w:p>
    <w:p w14:paraId="0061DDA1" w14:textId="77777777" w:rsidR="00DF506D" w:rsidRPr="00412422" w:rsidRDefault="00DF506D" w:rsidP="007F0D3A">
      <w:pPr>
        <w:pStyle w:val="Tekstpodstawowy"/>
        <w:numPr>
          <w:ilvl w:val="0"/>
          <w:numId w:val="7"/>
        </w:numPr>
        <w:spacing w:after="0"/>
        <w:jc w:val="both"/>
        <w:rPr>
          <w:rFonts w:ascii="Calibri" w:hAnsi="Calibri" w:cs="Calibri"/>
          <w:b/>
          <w:bCs/>
          <w:color w:val="000000"/>
          <w:sz w:val="22"/>
          <w:szCs w:val="22"/>
        </w:rPr>
      </w:pPr>
      <w:r w:rsidRPr="00412422">
        <w:rPr>
          <w:rFonts w:ascii="Calibri" w:hAnsi="Calibri" w:cs="Calibri"/>
          <w:b/>
          <w:bCs/>
          <w:color w:val="000000"/>
          <w:sz w:val="22"/>
          <w:szCs w:val="22"/>
        </w:rPr>
        <w:t xml:space="preserve">Środkiem komunikacji elektronicznej, służącym do złożenia oferty przez wykonawcę, jest Platforma dostępna pod adresem </w:t>
      </w:r>
      <w:hyperlink r:id="rId32" w:history="1">
        <w:r w:rsidRPr="00412422">
          <w:rPr>
            <w:rStyle w:val="Hipercze"/>
            <w:rFonts w:ascii="Calibri" w:hAnsi="Calibri" w:cs="Calibri"/>
            <w:b/>
            <w:bCs/>
            <w:color w:val="000000"/>
            <w:sz w:val="22"/>
            <w:szCs w:val="22"/>
          </w:rPr>
          <w:t>https://platformazakupowa.pl/pn/up_poznan</w:t>
        </w:r>
      </w:hyperlink>
      <w:r w:rsidRPr="00412422">
        <w:rPr>
          <w:rFonts w:ascii="Calibri" w:hAnsi="Calibri" w:cs="Calibri"/>
          <w:b/>
          <w:bCs/>
          <w:color w:val="000000"/>
          <w:sz w:val="22"/>
          <w:szCs w:val="22"/>
        </w:rPr>
        <w:t xml:space="preserve"> </w:t>
      </w:r>
    </w:p>
    <w:p w14:paraId="45802B20" w14:textId="05187211" w:rsidR="00DF506D" w:rsidRPr="00412422" w:rsidRDefault="00DF506D" w:rsidP="007F0D3A">
      <w:pPr>
        <w:pStyle w:val="Akapitzlist"/>
        <w:numPr>
          <w:ilvl w:val="0"/>
          <w:numId w:val="7"/>
        </w:numPr>
        <w:jc w:val="both"/>
        <w:rPr>
          <w:rFonts w:ascii="Calibri" w:hAnsi="Calibri" w:cs="Calibri"/>
          <w:color w:val="000000"/>
          <w:sz w:val="22"/>
          <w:szCs w:val="22"/>
        </w:rPr>
      </w:pPr>
      <w:r w:rsidRPr="00412422">
        <w:rPr>
          <w:rFonts w:ascii="Calibri" w:hAnsi="Calibri" w:cs="Calibri"/>
          <w:color w:val="000000"/>
          <w:sz w:val="22"/>
          <w:szCs w:val="22"/>
        </w:rPr>
        <w:t xml:space="preserve">Wykonawca składa ofertę wraz z wymaganymi dokumentami, wyszczególnionymi </w:t>
      </w:r>
      <w:r w:rsidRPr="00A97D11">
        <w:rPr>
          <w:rFonts w:ascii="Calibri" w:hAnsi="Calibri" w:cs="Calibri"/>
          <w:color w:val="000000"/>
          <w:sz w:val="22"/>
          <w:szCs w:val="22"/>
        </w:rPr>
        <w:t>w  Rozdziale 1</w:t>
      </w:r>
      <w:r w:rsidR="00836D18">
        <w:rPr>
          <w:rFonts w:ascii="Calibri" w:hAnsi="Calibri" w:cs="Calibri"/>
          <w:color w:val="000000"/>
          <w:sz w:val="22"/>
          <w:szCs w:val="22"/>
        </w:rPr>
        <w:t>6</w:t>
      </w:r>
      <w:r w:rsidRPr="00412422">
        <w:rPr>
          <w:rFonts w:ascii="Calibri" w:hAnsi="Calibri" w:cs="Calibri"/>
          <w:color w:val="000000"/>
          <w:sz w:val="22"/>
          <w:szCs w:val="22"/>
        </w:rPr>
        <w:t xml:space="preserve"> SWZ</w:t>
      </w:r>
      <w:r>
        <w:rPr>
          <w:rFonts w:ascii="Calibri" w:hAnsi="Calibri" w:cs="Calibri"/>
          <w:color w:val="000000"/>
          <w:sz w:val="22"/>
          <w:szCs w:val="22"/>
        </w:rPr>
        <w:t xml:space="preserve"> </w:t>
      </w:r>
      <w:r w:rsidRPr="00412422">
        <w:rPr>
          <w:rFonts w:ascii="Calibri" w:hAnsi="Calibri" w:cs="Calibri"/>
          <w:color w:val="000000"/>
          <w:sz w:val="22"/>
          <w:szCs w:val="22"/>
        </w:rPr>
        <w:t xml:space="preserve">za pośrednictwem Platformy. </w:t>
      </w:r>
    </w:p>
    <w:p w14:paraId="610348F6" w14:textId="77777777" w:rsidR="00DF506D" w:rsidRPr="00412422" w:rsidRDefault="00DF506D" w:rsidP="007F0D3A">
      <w:pPr>
        <w:numPr>
          <w:ilvl w:val="0"/>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Po wypełnieniu Formularza składania oferty lub wniosku i dołączenia  wszystkich wymaganych załączników należy kliknąć przycisk „Przejdź do podsumowania”.</w:t>
      </w:r>
    </w:p>
    <w:p w14:paraId="5612E187" w14:textId="77777777" w:rsidR="00DF506D" w:rsidRPr="00412422" w:rsidRDefault="00DF506D" w:rsidP="007F0D3A">
      <w:pPr>
        <w:numPr>
          <w:ilvl w:val="0"/>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2D62E1EB" w14:textId="77777777" w:rsidR="00DF506D" w:rsidRPr="00412422" w:rsidRDefault="00DF506D" w:rsidP="007F0D3A">
      <w:pPr>
        <w:numPr>
          <w:ilvl w:val="0"/>
          <w:numId w:val="7"/>
        </w:numPr>
        <w:spacing w:after="0" w:line="240" w:lineRule="auto"/>
        <w:jc w:val="both"/>
        <w:rPr>
          <w:rFonts w:ascii="Calibri" w:eastAsia="Calibri" w:hAnsi="Calibri" w:cs="Calibri"/>
          <w:color w:val="000000"/>
        </w:rPr>
      </w:pPr>
      <w:r w:rsidRPr="00412422">
        <w:rPr>
          <w:rFonts w:ascii="Calibri" w:eastAsia="Calibri" w:hAnsi="Calibri" w:cs="Calibri"/>
          <w:color w:val="000000"/>
        </w:rPr>
        <w:t>Szczegółowa instrukcja dla Wykonawców dotycząca złożenia, zmiany i wycofania oferty znajduje się na stronie internetowej pod adresem:</w:t>
      </w:r>
    </w:p>
    <w:p w14:paraId="05DF9780" w14:textId="4982D37D" w:rsidR="007F0D3A" w:rsidRPr="00285715" w:rsidRDefault="00D11EBE" w:rsidP="00285715">
      <w:pPr>
        <w:spacing w:line="240" w:lineRule="auto"/>
        <w:ind w:left="360"/>
        <w:jc w:val="both"/>
        <w:rPr>
          <w:rFonts w:ascii="Calibri" w:eastAsia="Calibri" w:hAnsi="Calibri" w:cs="Calibri"/>
          <w:color w:val="000000"/>
          <w:u w:val="single"/>
        </w:rPr>
      </w:pPr>
      <w:hyperlink r:id="rId33" w:history="1">
        <w:r w:rsidR="00DF506D" w:rsidRPr="00412422">
          <w:rPr>
            <w:rStyle w:val="Hipercze"/>
            <w:rFonts w:ascii="Calibri" w:eastAsia="Calibri" w:hAnsi="Calibri" w:cs="Calibri"/>
            <w:color w:val="000000"/>
          </w:rPr>
          <w:t>https://platformazakupowa.pl/strona/45-instrukcje</w:t>
        </w:r>
      </w:hyperlink>
    </w:p>
    <w:p w14:paraId="5F68DB1D" w14:textId="77777777" w:rsidR="00847872" w:rsidRDefault="00847872" w:rsidP="007A4B35">
      <w:pPr>
        <w:spacing w:after="0" w:line="240" w:lineRule="auto"/>
      </w:pPr>
    </w:p>
    <w:p w14:paraId="55ECE8FD" w14:textId="12BF5644" w:rsidR="00DF506D" w:rsidRPr="00CB0EE7" w:rsidRDefault="00172FA8" w:rsidP="00257731">
      <w:pPr>
        <w:pBdr>
          <w:bottom w:val="single" w:sz="6" w:space="1" w:color="auto"/>
        </w:pBdr>
        <w:spacing w:after="0" w:line="240" w:lineRule="auto"/>
        <w:jc w:val="center"/>
        <w:rPr>
          <w:b/>
        </w:rPr>
      </w:pPr>
      <w:r w:rsidRPr="00350263">
        <w:rPr>
          <w:b/>
        </w:rPr>
        <w:t xml:space="preserve">ROZDZIAŁ </w:t>
      </w:r>
      <w:r w:rsidR="00772F28">
        <w:rPr>
          <w:b/>
        </w:rPr>
        <w:t>20</w:t>
      </w:r>
      <w:r w:rsidRPr="00350263">
        <w:rPr>
          <w:b/>
        </w:rPr>
        <w:t>.</w:t>
      </w:r>
      <w:r w:rsidRPr="00CB0EE7">
        <w:rPr>
          <w:b/>
        </w:rPr>
        <w:t xml:space="preserve"> </w:t>
      </w:r>
    </w:p>
    <w:p w14:paraId="6DC3CD15" w14:textId="0416BCA8" w:rsidR="00847872" w:rsidRPr="00257731" w:rsidRDefault="00257731" w:rsidP="00257731">
      <w:pPr>
        <w:pBdr>
          <w:bottom w:val="single" w:sz="6" w:space="1" w:color="auto"/>
        </w:pBdr>
        <w:spacing w:after="0" w:line="240" w:lineRule="auto"/>
        <w:jc w:val="center"/>
        <w:rPr>
          <w:b/>
        </w:rPr>
      </w:pPr>
      <w:r w:rsidRPr="00CB0EE7">
        <w:rPr>
          <w:b/>
        </w:rPr>
        <w:t>KRYTERIA OCENY OFERT</w:t>
      </w:r>
      <w:r w:rsidR="00844700">
        <w:rPr>
          <w:b/>
        </w:rPr>
        <w:t xml:space="preserve"> </w:t>
      </w:r>
    </w:p>
    <w:p w14:paraId="0B9F98B1" w14:textId="5FA46539" w:rsidR="00257731" w:rsidRDefault="00257731" w:rsidP="007A4B35">
      <w:pPr>
        <w:spacing w:after="0" w:line="240" w:lineRule="auto"/>
      </w:pPr>
    </w:p>
    <w:p w14:paraId="0ED57179" w14:textId="0183051F" w:rsidR="00454595" w:rsidRPr="008D13A5" w:rsidRDefault="00454595" w:rsidP="005E231C">
      <w:pPr>
        <w:numPr>
          <w:ilvl w:val="0"/>
          <w:numId w:val="15"/>
        </w:numPr>
        <w:pBdr>
          <w:top w:val="nil"/>
          <w:left w:val="nil"/>
          <w:bottom w:val="nil"/>
          <w:right w:val="nil"/>
          <w:between w:val="nil"/>
        </w:pBdr>
        <w:spacing w:after="0" w:line="240" w:lineRule="auto"/>
        <w:jc w:val="both"/>
        <w:rPr>
          <w:rFonts w:cstheme="majorHAnsi"/>
          <w:bCs/>
        </w:rPr>
      </w:pPr>
      <w:r w:rsidRPr="00454595">
        <w:rPr>
          <w:rFonts w:cstheme="majorHAnsi"/>
          <w:bCs/>
        </w:rPr>
        <w:t>Zamawiający będzie oceniał oferty</w:t>
      </w:r>
      <w:r>
        <w:rPr>
          <w:rFonts w:cstheme="majorHAnsi"/>
          <w:bCs/>
        </w:rPr>
        <w:t xml:space="preserve"> </w:t>
      </w:r>
      <w:r w:rsidRPr="00454595">
        <w:rPr>
          <w:rFonts w:cstheme="majorHAnsi"/>
          <w:bCs/>
        </w:rPr>
        <w:t>według</w:t>
      </w:r>
      <w:r w:rsidR="00391676">
        <w:rPr>
          <w:rFonts w:cstheme="majorHAnsi"/>
          <w:bCs/>
        </w:rPr>
        <w:t xml:space="preserve"> </w:t>
      </w:r>
      <w:r w:rsidR="008D13A5">
        <w:rPr>
          <w:rFonts w:cstheme="majorHAnsi"/>
          <w:bCs/>
        </w:rPr>
        <w:t xml:space="preserve">następujących </w:t>
      </w:r>
      <w:r w:rsidR="00391676" w:rsidRPr="008D13A5">
        <w:rPr>
          <w:rFonts w:cstheme="majorHAnsi"/>
          <w:bCs/>
        </w:rPr>
        <w:t>kryteri</w:t>
      </w:r>
      <w:r w:rsidR="008D13A5" w:rsidRPr="008D13A5">
        <w:rPr>
          <w:rFonts w:cstheme="majorHAnsi"/>
          <w:bCs/>
        </w:rPr>
        <w:t>ów</w:t>
      </w:r>
      <w:r w:rsidRPr="008D13A5">
        <w:rPr>
          <w:rFonts w:cstheme="majorHAnsi"/>
          <w:bCs/>
        </w:rPr>
        <w:t>:</w:t>
      </w:r>
    </w:p>
    <w:p w14:paraId="2D6EE788" w14:textId="77777777" w:rsidR="00454595" w:rsidRDefault="00454595" w:rsidP="00454595">
      <w:pPr>
        <w:pStyle w:val="Akapitzlist"/>
        <w:ind w:left="360"/>
      </w:pPr>
    </w:p>
    <w:tbl>
      <w:tblPr>
        <w:tblStyle w:val="Tabela-Siatka"/>
        <w:tblW w:w="9067" w:type="dxa"/>
        <w:tblLook w:val="04A0" w:firstRow="1" w:lastRow="0" w:firstColumn="1" w:lastColumn="0" w:noHBand="0" w:noVBand="1"/>
      </w:tblPr>
      <w:tblGrid>
        <w:gridCol w:w="3964"/>
        <w:gridCol w:w="2042"/>
        <w:gridCol w:w="3061"/>
      </w:tblGrid>
      <w:tr w:rsidR="000C177F" w14:paraId="2CE8DF68" w14:textId="77777777" w:rsidTr="000C177F">
        <w:tc>
          <w:tcPr>
            <w:tcW w:w="3964" w:type="dxa"/>
            <w:tcBorders>
              <w:bottom w:val="single" w:sz="4" w:space="0" w:color="auto"/>
            </w:tcBorders>
            <w:shd w:val="clear" w:color="auto" w:fill="C5E0B3" w:themeFill="accent6" w:themeFillTint="66"/>
          </w:tcPr>
          <w:p w14:paraId="45956997" w14:textId="2ED23520" w:rsidR="000C177F" w:rsidRPr="00454595" w:rsidRDefault="000C177F" w:rsidP="00E86CB8">
            <w:pPr>
              <w:jc w:val="center"/>
              <w:rPr>
                <w:b/>
                <w:sz w:val="20"/>
                <w:szCs w:val="20"/>
              </w:rPr>
            </w:pPr>
            <w:r w:rsidRPr="00454595">
              <w:rPr>
                <w:b/>
                <w:sz w:val="20"/>
                <w:szCs w:val="20"/>
              </w:rPr>
              <w:t>Nazwa kryterium:</w:t>
            </w:r>
          </w:p>
        </w:tc>
        <w:tc>
          <w:tcPr>
            <w:tcW w:w="2042" w:type="dxa"/>
            <w:tcBorders>
              <w:bottom w:val="single" w:sz="4" w:space="0" w:color="auto"/>
            </w:tcBorders>
            <w:shd w:val="clear" w:color="auto" w:fill="C5E0B3" w:themeFill="accent6" w:themeFillTint="66"/>
          </w:tcPr>
          <w:p w14:paraId="1000AD8F" w14:textId="77777777" w:rsidR="000C177F" w:rsidRPr="00454595" w:rsidRDefault="000C177F" w:rsidP="00E86CB8">
            <w:pPr>
              <w:jc w:val="center"/>
              <w:rPr>
                <w:b/>
                <w:sz w:val="20"/>
                <w:szCs w:val="20"/>
              </w:rPr>
            </w:pPr>
            <w:r w:rsidRPr="00454595">
              <w:rPr>
                <w:b/>
                <w:sz w:val="20"/>
                <w:szCs w:val="20"/>
              </w:rPr>
              <w:t>Waga:</w:t>
            </w:r>
          </w:p>
        </w:tc>
        <w:tc>
          <w:tcPr>
            <w:tcW w:w="3061" w:type="dxa"/>
            <w:tcBorders>
              <w:bottom w:val="single" w:sz="4" w:space="0" w:color="auto"/>
            </w:tcBorders>
            <w:shd w:val="clear" w:color="auto" w:fill="C5E0B3" w:themeFill="accent6" w:themeFillTint="66"/>
          </w:tcPr>
          <w:p w14:paraId="050F096A" w14:textId="77777777" w:rsidR="000C177F" w:rsidRPr="00454595" w:rsidRDefault="000C177F" w:rsidP="00E86CB8">
            <w:pPr>
              <w:jc w:val="center"/>
              <w:rPr>
                <w:b/>
                <w:sz w:val="20"/>
                <w:szCs w:val="20"/>
              </w:rPr>
            </w:pPr>
            <w:r w:rsidRPr="00454595">
              <w:rPr>
                <w:b/>
                <w:sz w:val="20"/>
                <w:szCs w:val="20"/>
              </w:rPr>
              <w:t>Maksymalna liczba punktów:</w:t>
            </w:r>
          </w:p>
        </w:tc>
      </w:tr>
      <w:tr w:rsidR="000C177F" w14:paraId="74992BC7" w14:textId="77777777" w:rsidTr="000C177F">
        <w:tc>
          <w:tcPr>
            <w:tcW w:w="3964" w:type="dxa"/>
            <w:shd w:val="clear" w:color="auto" w:fill="E2EFD9" w:themeFill="accent6" w:themeFillTint="33"/>
          </w:tcPr>
          <w:p w14:paraId="3A92F048" w14:textId="19BC52D2" w:rsidR="000C177F" w:rsidRPr="00454595" w:rsidRDefault="00127CEA" w:rsidP="00FA2D98">
            <w:pPr>
              <w:rPr>
                <w:sz w:val="20"/>
                <w:szCs w:val="20"/>
              </w:rPr>
            </w:pPr>
            <w:r w:rsidRPr="008838B8">
              <w:rPr>
                <w:color w:val="000000" w:themeColor="text1"/>
                <w:sz w:val="20"/>
                <w:szCs w:val="20"/>
              </w:rPr>
              <w:t>Cena</w:t>
            </w:r>
          </w:p>
        </w:tc>
        <w:tc>
          <w:tcPr>
            <w:tcW w:w="2042" w:type="dxa"/>
            <w:shd w:val="clear" w:color="auto" w:fill="E2EFD9" w:themeFill="accent6" w:themeFillTint="33"/>
          </w:tcPr>
          <w:p w14:paraId="3218DE7D" w14:textId="6D850367" w:rsidR="000C177F" w:rsidRPr="00454595" w:rsidRDefault="00376134" w:rsidP="00E86CB8">
            <w:pPr>
              <w:jc w:val="center"/>
              <w:rPr>
                <w:sz w:val="20"/>
                <w:szCs w:val="20"/>
              </w:rPr>
            </w:pPr>
            <w:r w:rsidRPr="008838B8">
              <w:rPr>
                <w:color w:val="000000" w:themeColor="text1"/>
                <w:sz w:val="20"/>
                <w:szCs w:val="20"/>
              </w:rPr>
              <w:t>10</w:t>
            </w:r>
            <w:r w:rsidR="000C177F" w:rsidRPr="008838B8">
              <w:rPr>
                <w:color w:val="000000" w:themeColor="text1"/>
                <w:sz w:val="20"/>
                <w:szCs w:val="20"/>
              </w:rPr>
              <w:t>0%</w:t>
            </w:r>
          </w:p>
        </w:tc>
        <w:tc>
          <w:tcPr>
            <w:tcW w:w="3061" w:type="dxa"/>
            <w:shd w:val="clear" w:color="auto" w:fill="E2EFD9" w:themeFill="accent6" w:themeFillTint="33"/>
          </w:tcPr>
          <w:p w14:paraId="7F1C1D33" w14:textId="5DBBC59F" w:rsidR="000C177F" w:rsidRPr="00454595" w:rsidRDefault="00376134" w:rsidP="00E86CB8">
            <w:pPr>
              <w:jc w:val="center"/>
              <w:rPr>
                <w:sz w:val="20"/>
                <w:szCs w:val="20"/>
              </w:rPr>
            </w:pPr>
            <w:r>
              <w:rPr>
                <w:sz w:val="20"/>
                <w:szCs w:val="20"/>
              </w:rPr>
              <w:t>10</w:t>
            </w:r>
            <w:r w:rsidR="000C177F">
              <w:rPr>
                <w:sz w:val="20"/>
                <w:szCs w:val="20"/>
              </w:rPr>
              <w:t>0</w:t>
            </w:r>
          </w:p>
        </w:tc>
      </w:tr>
    </w:tbl>
    <w:p w14:paraId="50A17AA2" w14:textId="1B0F4DB9" w:rsidR="00391676" w:rsidRDefault="00391676" w:rsidP="007F0D3A">
      <w:pPr>
        <w:pBdr>
          <w:top w:val="nil"/>
          <w:left w:val="nil"/>
          <w:bottom w:val="nil"/>
          <w:right w:val="nil"/>
          <w:between w:val="nil"/>
        </w:pBdr>
        <w:spacing w:after="0" w:line="240" w:lineRule="auto"/>
        <w:jc w:val="both"/>
        <w:rPr>
          <w:rFonts w:cstheme="majorHAnsi"/>
          <w:bCs/>
        </w:rPr>
      </w:pPr>
    </w:p>
    <w:p w14:paraId="240115CF" w14:textId="7467E3F7" w:rsidR="00454595" w:rsidRDefault="00454595" w:rsidP="005E231C">
      <w:pPr>
        <w:numPr>
          <w:ilvl w:val="0"/>
          <w:numId w:val="15"/>
        </w:numPr>
        <w:pBdr>
          <w:top w:val="nil"/>
          <w:left w:val="nil"/>
          <w:bottom w:val="nil"/>
          <w:right w:val="nil"/>
          <w:between w:val="nil"/>
        </w:pBdr>
        <w:spacing w:after="0" w:line="240" w:lineRule="auto"/>
        <w:jc w:val="both"/>
        <w:rPr>
          <w:rFonts w:cstheme="majorHAnsi"/>
          <w:bCs/>
        </w:rPr>
      </w:pPr>
      <w:r w:rsidRPr="00454595">
        <w:rPr>
          <w:rFonts w:cstheme="majorHAnsi"/>
          <w:bCs/>
        </w:rPr>
        <w:t>Zamawiający dokona oceny ofert przyznając punkty w ramach poszczególnych kryteriów, przyjmując zasadę, że 1% = 1 pkt.</w:t>
      </w:r>
    </w:p>
    <w:p w14:paraId="1862148A" w14:textId="730D88BA" w:rsidR="00CB0EE7" w:rsidRPr="007F0D3A" w:rsidRDefault="00454595" w:rsidP="00350263">
      <w:pPr>
        <w:numPr>
          <w:ilvl w:val="0"/>
          <w:numId w:val="15"/>
        </w:numPr>
        <w:pBdr>
          <w:top w:val="nil"/>
          <w:left w:val="nil"/>
          <w:bottom w:val="nil"/>
          <w:right w:val="nil"/>
          <w:between w:val="nil"/>
        </w:pBdr>
        <w:spacing w:after="0" w:line="240" w:lineRule="auto"/>
        <w:jc w:val="both"/>
        <w:rPr>
          <w:rFonts w:cstheme="majorHAnsi"/>
          <w:bCs/>
        </w:rPr>
      </w:pPr>
      <w:r>
        <w:t>Maksymalna łączna liczba punktów, jaką może otrzymać oferta Wykonawcy wynosi 100 pkt.</w:t>
      </w:r>
    </w:p>
    <w:p w14:paraId="66980A83" w14:textId="77777777" w:rsidR="00CB0EE7" w:rsidRDefault="00CB0EE7" w:rsidP="00454595">
      <w:pPr>
        <w:pBdr>
          <w:top w:val="nil"/>
          <w:left w:val="nil"/>
          <w:bottom w:val="nil"/>
          <w:right w:val="nil"/>
          <w:between w:val="nil"/>
        </w:pBdr>
        <w:spacing w:after="0" w:line="240" w:lineRule="auto"/>
        <w:ind w:left="360"/>
        <w:jc w:val="both"/>
        <w:rPr>
          <w:rFonts w:cstheme="majorHAnsi"/>
          <w:bCs/>
        </w:rPr>
      </w:pPr>
    </w:p>
    <w:tbl>
      <w:tblPr>
        <w:tblStyle w:val="Tabela-Siatka"/>
        <w:tblW w:w="0" w:type="auto"/>
        <w:tblLook w:val="04A0" w:firstRow="1" w:lastRow="0" w:firstColumn="1" w:lastColumn="0" w:noHBand="0" w:noVBand="1"/>
      </w:tblPr>
      <w:tblGrid>
        <w:gridCol w:w="9062"/>
      </w:tblGrid>
      <w:tr w:rsidR="00454595" w14:paraId="56BC62FC" w14:textId="77777777" w:rsidTr="00FA2D98">
        <w:tc>
          <w:tcPr>
            <w:tcW w:w="9062" w:type="dxa"/>
            <w:tcBorders>
              <w:bottom w:val="single" w:sz="4" w:space="0" w:color="auto"/>
            </w:tcBorders>
            <w:shd w:val="clear" w:color="auto" w:fill="C5E0B3" w:themeFill="accent6" w:themeFillTint="66"/>
          </w:tcPr>
          <w:p w14:paraId="34B31F16" w14:textId="72BAFCA1" w:rsidR="00454595" w:rsidRDefault="00454595" w:rsidP="00E86CB8">
            <w:pPr>
              <w:jc w:val="center"/>
              <w:rPr>
                <w:b/>
              </w:rPr>
            </w:pPr>
            <w:r>
              <w:rPr>
                <w:b/>
              </w:rPr>
              <w:t>Kryteriu</w:t>
            </w:r>
            <w:r w:rsidR="00391676">
              <w:rPr>
                <w:b/>
              </w:rPr>
              <w:t>m</w:t>
            </w:r>
            <w:r>
              <w:rPr>
                <w:b/>
              </w:rPr>
              <w:t xml:space="preserve"> </w:t>
            </w:r>
            <w:r w:rsidR="00414D22">
              <w:rPr>
                <w:b/>
              </w:rPr>
              <w:t xml:space="preserve">nr 1 </w:t>
            </w:r>
            <w:r>
              <w:rPr>
                <w:b/>
              </w:rPr>
              <w:t>– Cena</w:t>
            </w:r>
          </w:p>
        </w:tc>
      </w:tr>
      <w:tr w:rsidR="00454595" w14:paraId="4D630B7E" w14:textId="77777777" w:rsidTr="00FA2D98">
        <w:tc>
          <w:tcPr>
            <w:tcW w:w="9062" w:type="dxa"/>
            <w:tcBorders>
              <w:bottom w:val="single" w:sz="4" w:space="0" w:color="auto"/>
            </w:tcBorders>
            <w:shd w:val="clear" w:color="auto" w:fill="FFFFFF" w:themeFill="background1"/>
          </w:tcPr>
          <w:p w14:paraId="74B8CE79" w14:textId="77777777" w:rsidR="00ED412B" w:rsidRDefault="00ED412B" w:rsidP="00FA2D98">
            <w:pPr>
              <w:jc w:val="both"/>
            </w:pPr>
          </w:p>
          <w:p w14:paraId="4F9ED9A4" w14:textId="738E1046" w:rsidR="00454595" w:rsidRPr="000C177F" w:rsidRDefault="00454595" w:rsidP="00FA2D98">
            <w:pPr>
              <w:jc w:val="both"/>
              <w:rPr>
                <w:rFonts w:ascii="Calibri" w:hAnsi="Calibri"/>
              </w:rPr>
            </w:pPr>
            <w:r>
              <w:t>Zamawiający przyzna p</w:t>
            </w:r>
            <w:r w:rsidRPr="00833FEB">
              <w:t>unkty</w:t>
            </w:r>
            <w:r w:rsidR="000C177F">
              <w:t xml:space="preserve">, </w:t>
            </w:r>
            <w:r w:rsidR="000C177F" w:rsidRPr="00E865AB">
              <w:rPr>
                <w:rFonts w:ascii="Calibri" w:hAnsi="Calibri"/>
              </w:rPr>
              <w:t>z dokładnością wyniku do drugiego miejsca po przecinku</w:t>
            </w:r>
            <w:r w:rsidR="000C177F">
              <w:rPr>
                <w:rFonts w:ascii="Calibri" w:hAnsi="Calibri"/>
              </w:rPr>
              <w:t xml:space="preserve">, </w:t>
            </w:r>
            <w:r w:rsidRPr="00833FEB">
              <w:t>zgodnie z poniższym wzorem:</w:t>
            </w:r>
          </w:p>
          <w:p w14:paraId="17D7E22E" w14:textId="77777777" w:rsidR="008740FC" w:rsidRPr="00833FEB" w:rsidRDefault="008740FC" w:rsidP="00FA2D98">
            <w:pPr>
              <w:jc w:val="both"/>
            </w:pPr>
          </w:p>
          <w:p w14:paraId="2DC9D92D" w14:textId="3EFC9640" w:rsidR="008740FC" w:rsidRPr="003130CF" w:rsidRDefault="008740FC" w:rsidP="008740FC">
            <w:pPr>
              <w:ind w:firstLine="360"/>
              <w:rPr>
                <w:rFonts w:eastAsia="Calibri"/>
              </w:rPr>
            </w:pPr>
            <w:r>
              <w:rPr>
                <w:rFonts w:eastAsia="Calibri"/>
              </w:rPr>
              <w:t>najniższa cena brutto w zbiorze ważnych ofert</w:t>
            </w:r>
          </w:p>
          <w:p w14:paraId="339D5C7B" w14:textId="73F6BDCB" w:rsidR="008740FC" w:rsidRPr="003130CF" w:rsidRDefault="008740FC" w:rsidP="008740FC">
            <w:pPr>
              <w:ind w:firstLine="360"/>
              <w:rPr>
                <w:rFonts w:eastAsia="Calibri"/>
              </w:rPr>
            </w:pPr>
            <w:r w:rsidRPr="003130CF">
              <w:rPr>
                <w:rFonts w:eastAsia="Calibri" w:cs="Calibri"/>
              </w:rPr>
              <w:t xml:space="preserve">---------------------------------------------------------------- </w:t>
            </w:r>
            <w:r>
              <w:rPr>
                <w:rFonts w:eastAsia="Calibri" w:cs="Calibri"/>
              </w:rPr>
              <w:t xml:space="preserve">        </w:t>
            </w:r>
            <w:r w:rsidRPr="003130CF">
              <w:rPr>
                <w:rFonts w:eastAsia="Calibri" w:cs="Calibri"/>
              </w:rPr>
              <w:t xml:space="preserve">x </w:t>
            </w:r>
            <w:r>
              <w:rPr>
                <w:rFonts w:eastAsia="Calibri" w:cs="Calibri"/>
              </w:rPr>
              <w:t xml:space="preserve">   </w:t>
            </w:r>
            <w:r w:rsidR="0007210D">
              <w:rPr>
                <w:rFonts w:eastAsia="Calibri" w:cs="Calibri"/>
              </w:rPr>
              <w:t>10</w:t>
            </w:r>
            <w:r>
              <w:rPr>
                <w:rFonts w:eastAsia="Calibri" w:cs="Calibri"/>
              </w:rPr>
              <w:t>0</w:t>
            </w:r>
          </w:p>
          <w:p w14:paraId="36F198F3" w14:textId="5E865C34" w:rsidR="008740FC" w:rsidRPr="003130CF" w:rsidRDefault="008740FC" w:rsidP="008740FC">
            <w:pPr>
              <w:ind w:firstLine="360"/>
              <w:rPr>
                <w:rFonts w:eastAsia="Calibri"/>
              </w:rPr>
            </w:pPr>
            <w:r>
              <w:rPr>
                <w:rFonts w:eastAsia="Calibri" w:cs="Calibri"/>
              </w:rPr>
              <w:t>cena brutto oferty rozpatrywanej</w:t>
            </w:r>
          </w:p>
          <w:p w14:paraId="3671F8D0" w14:textId="36A28688" w:rsidR="005F6FB0" w:rsidRDefault="005F6FB0" w:rsidP="000C177F">
            <w:pPr>
              <w:jc w:val="both"/>
              <w:rPr>
                <w:b/>
              </w:rPr>
            </w:pPr>
          </w:p>
        </w:tc>
      </w:tr>
    </w:tbl>
    <w:p w14:paraId="69F5FA1B" w14:textId="265DBFB9" w:rsidR="008C737F" w:rsidRDefault="008C737F" w:rsidP="00376134">
      <w:pPr>
        <w:pBdr>
          <w:top w:val="nil"/>
          <w:left w:val="nil"/>
          <w:bottom w:val="nil"/>
          <w:right w:val="nil"/>
          <w:between w:val="nil"/>
        </w:pBdr>
        <w:spacing w:after="0" w:line="240" w:lineRule="auto"/>
        <w:jc w:val="both"/>
        <w:rPr>
          <w:rFonts w:cstheme="majorHAnsi"/>
          <w:bCs/>
        </w:rPr>
      </w:pPr>
    </w:p>
    <w:p w14:paraId="4F03BC40" w14:textId="6512427C" w:rsidR="008C737F" w:rsidRPr="00E151E3" w:rsidRDefault="00376134" w:rsidP="008C737F">
      <w:pPr>
        <w:jc w:val="both"/>
        <w:rPr>
          <w:rFonts w:ascii="Calibri" w:hAnsi="Calibri" w:cs="Calibri"/>
        </w:rPr>
      </w:pPr>
      <w:r>
        <w:rPr>
          <w:rFonts w:ascii="Calibri" w:hAnsi="Calibri" w:cs="Calibri"/>
        </w:rPr>
        <w:t>Uzys</w:t>
      </w:r>
      <w:r w:rsidR="00F311F6">
        <w:rPr>
          <w:rFonts w:ascii="Calibri" w:hAnsi="Calibri" w:cs="Calibri"/>
        </w:rPr>
        <w:t xml:space="preserve">kane punkty </w:t>
      </w:r>
      <w:r w:rsidR="008C737F" w:rsidRPr="00E151E3">
        <w:rPr>
          <w:rFonts w:ascii="Calibri" w:hAnsi="Calibri" w:cs="Calibri"/>
        </w:rPr>
        <w:t xml:space="preserve"> w kryteri</w:t>
      </w:r>
      <w:r w:rsidR="00F311F6">
        <w:rPr>
          <w:rFonts w:ascii="Calibri" w:hAnsi="Calibri" w:cs="Calibri"/>
        </w:rPr>
        <w:t xml:space="preserve">um </w:t>
      </w:r>
      <w:r w:rsidR="008C737F" w:rsidRPr="00E151E3">
        <w:rPr>
          <w:rFonts w:ascii="Calibri" w:hAnsi="Calibri" w:cs="Calibri"/>
        </w:rPr>
        <w:t>„Cena” stanowić będ</w:t>
      </w:r>
      <w:r w:rsidR="00F311F6">
        <w:rPr>
          <w:rFonts w:ascii="Calibri" w:hAnsi="Calibri" w:cs="Calibri"/>
        </w:rPr>
        <w:t>ą</w:t>
      </w:r>
      <w:r w:rsidR="008C737F" w:rsidRPr="00E151E3">
        <w:rPr>
          <w:rFonts w:ascii="Calibri" w:hAnsi="Calibri" w:cs="Calibri"/>
        </w:rPr>
        <w:t xml:space="preserve"> ocenę końcową danej oferty. Punkty zostaną wyliczone z dokładnością do dwóch miejsc po przecinku. Oferta, która uzyska najwyższą ilość punktów zostanie uznana za ofertę najkorzystniejszą.</w:t>
      </w:r>
    </w:p>
    <w:p w14:paraId="5D59B598" w14:textId="36F4663B" w:rsidR="008C737F" w:rsidRPr="00E151E3" w:rsidRDefault="008C737F" w:rsidP="008C737F">
      <w:pPr>
        <w:jc w:val="both"/>
        <w:rPr>
          <w:rFonts w:ascii="Calibri" w:hAnsi="Calibri" w:cs="Calibri"/>
        </w:rPr>
      </w:pPr>
      <w:r w:rsidRPr="00E151E3">
        <w:rPr>
          <w:rFonts w:ascii="Calibri" w:hAnsi="Calibri" w:cs="Calibri"/>
        </w:rPr>
        <w:t xml:space="preserve">Jeżeli zostały złożone oferty o takiej samej cenie, Zamawiający wzywa Wykonawców, którzy złożyli te oferty, do złożenia w terminie określonym przez Zamawiającego ofert dodatkowych (art. 248 ust. 3 ustawy </w:t>
      </w:r>
      <w:proofErr w:type="spellStart"/>
      <w:r w:rsidRPr="00E151E3">
        <w:rPr>
          <w:rFonts w:ascii="Calibri" w:hAnsi="Calibri" w:cs="Calibri"/>
        </w:rPr>
        <w:t>Pzp</w:t>
      </w:r>
      <w:proofErr w:type="spellEnd"/>
      <w:r w:rsidRPr="00E151E3">
        <w:rPr>
          <w:rFonts w:ascii="Calibri" w:hAnsi="Calibri" w:cs="Calibri"/>
        </w:rPr>
        <w:t>).</w:t>
      </w:r>
    </w:p>
    <w:p w14:paraId="559879F5" w14:textId="77777777" w:rsidR="008C737F" w:rsidRPr="00E151E3" w:rsidRDefault="008C737F" w:rsidP="008C737F">
      <w:pPr>
        <w:jc w:val="both"/>
        <w:rPr>
          <w:rFonts w:ascii="Calibri" w:hAnsi="Calibri" w:cs="Calibri"/>
        </w:rPr>
      </w:pPr>
      <w:r w:rsidRPr="00E151E3">
        <w:rPr>
          <w:rFonts w:ascii="Calibri" w:hAnsi="Calibri" w:cs="Calibri"/>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zgodnie z zapisami art. 224 ust. 1 </w:t>
      </w:r>
      <w:proofErr w:type="spellStart"/>
      <w:r w:rsidRPr="00E151E3">
        <w:rPr>
          <w:rFonts w:ascii="Calibri" w:hAnsi="Calibri" w:cs="Calibri"/>
        </w:rPr>
        <w:t>Pzp</w:t>
      </w:r>
      <w:proofErr w:type="spellEnd"/>
      <w:r w:rsidRPr="00E151E3">
        <w:rPr>
          <w:rFonts w:ascii="Calibri" w:hAnsi="Calibri" w:cs="Calibri"/>
        </w:rPr>
        <w:t>.</w:t>
      </w:r>
    </w:p>
    <w:p w14:paraId="0CDE2152" w14:textId="77777777" w:rsidR="008C737F" w:rsidRDefault="008C737F" w:rsidP="008C737F">
      <w:pPr>
        <w:jc w:val="both"/>
        <w:rPr>
          <w:b/>
        </w:rPr>
      </w:pPr>
      <w:r w:rsidRPr="00E151E3">
        <w:rPr>
          <w:rFonts w:ascii="Calibri" w:hAnsi="Calibri" w:cs="Calibri"/>
        </w:rPr>
        <w:lastRenderedPageBreak/>
        <w:t>Obowiązek wykazania, że oferta nie zawiera rażąco niskiej ceny lub ko</w:t>
      </w:r>
      <w:r>
        <w:rPr>
          <w:rFonts w:ascii="Calibri" w:hAnsi="Calibri" w:cs="Calibri"/>
        </w:rPr>
        <w:t>sztu spoczywa na wykonawcy.</w:t>
      </w:r>
    </w:p>
    <w:p w14:paraId="5E7E51C0" w14:textId="77777777" w:rsidR="00D933A6" w:rsidRPr="008838B8" w:rsidRDefault="00D933A6" w:rsidP="00D933A6">
      <w:pPr>
        <w:jc w:val="both"/>
        <w:rPr>
          <w:b/>
          <w:color w:val="000000" w:themeColor="text1"/>
        </w:rPr>
      </w:pPr>
      <w:r w:rsidRPr="008838B8">
        <w:rPr>
          <w:rFonts w:cstheme="minorHAnsi"/>
          <w:color w:val="000000" w:themeColor="text1"/>
        </w:rPr>
        <w:t xml:space="preserve">Zamawiający zastosował kryterium najniższej ceny o wadze 100%, ponieważ wymagania jakościowe, o których mowa w art. 246 ust. 2 ustawy </w:t>
      </w:r>
      <w:proofErr w:type="spellStart"/>
      <w:r w:rsidRPr="008838B8">
        <w:rPr>
          <w:rFonts w:cstheme="minorHAnsi"/>
          <w:color w:val="000000" w:themeColor="text1"/>
        </w:rPr>
        <w:t>Pzp</w:t>
      </w:r>
      <w:proofErr w:type="spellEnd"/>
      <w:r w:rsidRPr="008838B8">
        <w:rPr>
          <w:rFonts w:cstheme="minorHAnsi"/>
          <w:color w:val="000000" w:themeColor="text1"/>
        </w:rPr>
        <w:t xml:space="preserve"> zostały wskazane w minimalnym opisie parametrów technicznych stanowiącym załącznik nr 3.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w:t>
      </w:r>
    </w:p>
    <w:p w14:paraId="155489C4" w14:textId="31DF4C49" w:rsidR="00DF506D" w:rsidRPr="00D933A6" w:rsidRDefault="00172FA8" w:rsidP="00D933A6">
      <w:pPr>
        <w:jc w:val="center"/>
        <w:rPr>
          <w:rFonts w:cstheme="minorHAnsi"/>
        </w:rPr>
      </w:pPr>
      <w:r>
        <w:rPr>
          <w:b/>
        </w:rPr>
        <w:t xml:space="preserve">ROZDZIAŁ </w:t>
      </w:r>
      <w:r w:rsidR="00772F28">
        <w:rPr>
          <w:b/>
        </w:rPr>
        <w:t>21</w:t>
      </w:r>
      <w:r>
        <w:rPr>
          <w:b/>
        </w:rPr>
        <w:t>.</w:t>
      </w:r>
    </w:p>
    <w:p w14:paraId="09C57707" w14:textId="5EB3085C" w:rsidR="00847872" w:rsidRPr="00847872" w:rsidRDefault="00847872" w:rsidP="00DF506D">
      <w:pPr>
        <w:pBdr>
          <w:bottom w:val="single" w:sz="6" w:space="1" w:color="auto"/>
        </w:pBdr>
        <w:spacing w:after="0" w:line="240" w:lineRule="auto"/>
        <w:jc w:val="center"/>
        <w:rPr>
          <w:b/>
        </w:rPr>
      </w:pPr>
      <w:r w:rsidRPr="00847872">
        <w:rPr>
          <w:b/>
        </w:rPr>
        <w:t>WADIUM</w:t>
      </w:r>
    </w:p>
    <w:p w14:paraId="77740189" w14:textId="77777777" w:rsidR="00847872" w:rsidRDefault="00847872" w:rsidP="007A4B35">
      <w:pPr>
        <w:spacing w:after="0" w:line="240" w:lineRule="auto"/>
      </w:pPr>
    </w:p>
    <w:p w14:paraId="1BE0515D" w14:textId="1B0178A4" w:rsidR="00847872" w:rsidRDefault="00126635" w:rsidP="007A4B35">
      <w:pPr>
        <w:spacing w:after="0" w:line="240" w:lineRule="auto"/>
      </w:pPr>
      <w:r>
        <w:t>W postępowaniu nie jest wymagane wadium.</w:t>
      </w:r>
    </w:p>
    <w:p w14:paraId="004D3184" w14:textId="77777777" w:rsidR="00350263" w:rsidRDefault="00350263" w:rsidP="007A4B35">
      <w:pPr>
        <w:spacing w:after="0" w:line="240" w:lineRule="auto"/>
      </w:pPr>
    </w:p>
    <w:p w14:paraId="61296829" w14:textId="36327E12" w:rsidR="006F4B43" w:rsidRDefault="00172FA8" w:rsidP="00847872">
      <w:pPr>
        <w:pBdr>
          <w:bottom w:val="single" w:sz="6" w:space="1" w:color="auto"/>
        </w:pBdr>
        <w:spacing w:after="0" w:line="240" w:lineRule="auto"/>
        <w:jc w:val="center"/>
        <w:rPr>
          <w:b/>
        </w:rPr>
      </w:pPr>
      <w:r>
        <w:rPr>
          <w:b/>
        </w:rPr>
        <w:t>ROZDZIAŁ 2</w:t>
      </w:r>
      <w:r w:rsidR="00772F28">
        <w:rPr>
          <w:b/>
        </w:rPr>
        <w:t>2</w:t>
      </w:r>
      <w:r>
        <w:rPr>
          <w:b/>
        </w:rPr>
        <w:t xml:space="preserve">. </w:t>
      </w:r>
    </w:p>
    <w:p w14:paraId="079E2C37" w14:textId="52DC1BF5" w:rsidR="00847872" w:rsidRPr="00847872" w:rsidRDefault="00847872" w:rsidP="00847872">
      <w:pPr>
        <w:pBdr>
          <w:bottom w:val="single" w:sz="6" w:space="1" w:color="auto"/>
        </w:pBdr>
        <w:spacing w:after="0" w:line="240" w:lineRule="auto"/>
        <w:jc w:val="center"/>
        <w:rPr>
          <w:b/>
        </w:rPr>
      </w:pPr>
      <w:r w:rsidRPr="00847872">
        <w:rPr>
          <w:b/>
        </w:rPr>
        <w:t>ZABEZPIECZENIE NALEŻYTEGO WYKONANIA UMOWY</w:t>
      </w:r>
    </w:p>
    <w:p w14:paraId="5A12DBC6" w14:textId="77777777" w:rsidR="00847872" w:rsidRDefault="00847872" w:rsidP="007A4B35">
      <w:pPr>
        <w:spacing w:after="0" w:line="240" w:lineRule="auto"/>
      </w:pPr>
    </w:p>
    <w:p w14:paraId="208611B3" w14:textId="77777777" w:rsidR="00847872" w:rsidRDefault="004B7F04" w:rsidP="007A4B35">
      <w:pPr>
        <w:spacing w:after="0" w:line="240" w:lineRule="auto"/>
      </w:pPr>
      <w:r>
        <w:t>Zabezpieczenie należytego wykonania umowy nie jest wymagane.</w:t>
      </w:r>
    </w:p>
    <w:p w14:paraId="10845AAE" w14:textId="09B00185" w:rsidR="00350263" w:rsidRDefault="00350263" w:rsidP="007A4B35">
      <w:pPr>
        <w:spacing w:after="0" w:line="240" w:lineRule="auto"/>
      </w:pPr>
    </w:p>
    <w:p w14:paraId="1F68D801" w14:textId="28CC67C4" w:rsidR="006F4B43" w:rsidRDefault="00172FA8" w:rsidP="00257731">
      <w:pPr>
        <w:pBdr>
          <w:bottom w:val="single" w:sz="6" w:space="1" w:color="auto"/>
        </w:pBdr>
        <w:spacing w:after="0" w:line="240" w:lineRule="auto"/>
        <w:jc w:val="center"/>
        <w:rPr>
          <w:b/>
        </w:rPr>
      </w:pPr>
      <w:r>
        <w:rPr>
          <w:b/>
        </w:rPr>
        <w:t>ROZDZIAŁ 2</w:t>
      </w:r>
      <w:r w:rsidR="00772F28">
        <w:rPr>
          <w:b/>
        </w:rPr>
        <w:t>3</w:t>
      </w:r>
      <w:r>
        <w:rPr>
          <w:b/>
        </w:rPr>
        <w:t xml:space="preserve">. </w:t>
      </w:r>
    </w:p>
    <w:p w14:paraId="0B245709" w14:textId="1BFBA154" w:rsidR="00257731" w:rsidRPr="00257731" w:rsidRDefault="00257731" w:rsidP="00257731">
      <w:pPr>
        <w:pBdr>
          <w:bottom w:val="single" w:sz="6" w:space="1" w:color="auto"/>
        </w:pBdr>
        <w:spacing w:after="0" w:line="240" w:lineRule="auto"/>
        <w:jc w:val="center"/>
        <w:rPr>
          <w:b/>
        </w:rPr>
      </w:pPr>
      <w:r w:rsidRPr="00257731">
        <w:rPr>
          <w:b/>
        </w:rPr>
        <w:t>UDZIELENIE ZAMÓWIENIA</w:t>
      </w:r>
    </w:p>
    <w:p w14:paraId="0C2BB323" w14:textId="77777777" w:rsidR="00257731" w:rsidRDefault="00257731" w:rsidP="00257731">
      <w:pPr>
        <w:spacing w:after="0" w:line="240" w:lineRule="auto"/>
        <w:ind w:left="360"/>
        <w:jc w:val="both"/>
      </w:pPr>
    </w:p>
    <w:p w14:paraId="03840868" w14:textId="77777777" w:rsidR="00257731" w:rsidRPr="00350263" w:rsidRDefault="00257731" w:rsidP="005E231C">
      <w:pPr>
        <w:numPr>
          <w:ilvl w:val="0"/>
          <w:numId w:val="5"/>
        </w:numPr>
        <w:spacing w:after="0" w:line="240" w:lineRule="auto"/>
        <w:jc w:val="both"/>
        <w:rPr>
          <w:rFonts w:cstheme="minorHAnsi"/>
        </w:rPr>
      </w:pPr>
      <w:r w:rsidRPr="00350263">
        <w:rPr>
          <w:rFonts w:cstheme="minorHAnsi"/>
        </w:rPr>
        <w:t xml:space="preserve">Zamawiający udzieli </w:t>
      </w:r>
      <w:r w:rsidR="00CB72B7" w:rsidRPr="00350263">
        <w:rPr>
          <w:rFonts w:cstheme="minorHAnsi"/>
        </w:rPr>
        <w:t>zamówienia W</w:t>
      </w:r>
      <w:r w:rsidRPr="00350263">
        <w:rPr>
          <w:rFonts w:cstheme="minorHAnsi"/>
        </w:rPr>
        <w:t>ykonawcy, którego oferta</w:t>
      </w:r>
      <w:r w:rsidR="00CB72B7" w:rsidRPr="00350263">
        <w:rPr>
          <w:rFonts w:cstheme="minorHAnsi"/>
        </w:rPr>
        <w:t xml:space="preserve"> spełnia wszystkie wymagania określone</w:t>
      </w:r>
      <w:r w:rsidRPr="00350263">
        <w:rPr>
          <w:rFonts w:cstheme="minorHAnsi"/>
        </w:rPr>
        <w:t xml:space="preserve"> w </w:t>
      </w:r>
      <w:r w:rsidR="00CB72B7" w:rsidRPr="00350263">
        <w:rPr>
          <w:rFonts w:cstheme="minorHAnsi"/>
        </w:rPr>
        <w:t xml:space="preserve">SWZ </w:t>
      </w:r>
      <w:r w:rsidRPr="00350263">
        <w:rPr>
          <w:rFonts w:cstheme="minorHAnsi"/>
        </w:rPr>
        <w:t>i została oceniona jako najkorzystniejsza w oparciu o kryteria oceny ofert.</w:t>
      </w:r>
    </w:p>
    <w:p w14:paraId="7B432437" w14:textId="77777777" w:rsidR="00AE01F1" w:rsidRPr="00350263" w:rsidRDefault="00AE01F1" w:rsidP="005E231C">
      <w:pPr>
        <w:numPr>
          <w:ilvl w:val="0"/>
          <w:numId w:val="5"/>
        </w:numPr>
        <w:spacing w:after="0" w:line="240" w:lineRule="auto"/>
        <w:jc w:val="both"/>
        <w:rPr>
          <w:rFonts w:cstheme="minorHAnsi"/>
        </w:rPr>
      </w:pPr>
      <w:r w:rsidRPr="00350263">
        <w:rPr>
          <w:rFonts w:cstheme="minorHAnsi"/>
        </w:rPr>
        <w:t xml:space="preserve">Niezwłocznie po wyborze najkorzystniejszej oferty Zamawiający informuje równocześnie Wykonawców, którzy złożyli oferty, o: </w:t>
      </w:r>
    </w:p>
    <w:p w14:paraId="59D15926" w14:textId="77777777" w:rsidR="00AE01F1" w:rsidRPr="00350263" w:rsidRDefault="00AE01F1" w:rsidP="005E231C">
      <w:pPr>
        <w:numPr>
          <w:ilvl w:val="0"/>
          <w:numId w:val="6"/>
        </w:numPr>
        <w:spacing w:after="0" w:line="240" w:lineRule="auto"/>
        <w:jc w:val="both"/>
        <w:rPr>
          <w:rFonts w:cstheme="minorHAnsi"/>
        </w:rPr>
      </w:pPr>
      <w:r w:rsidRPr="00350263">
        <w:rPr>
          <w:rFonts w:cstheme="minorHAns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4F55FAB8" w14:textId="77777777" w:rsidR="00AE01F1" w:rsidRPr="00350263" w:rsidRDefault="00AE01F1" w:rsidP="005E231C">
      <w:pPr>
        <w:numPr>
          <w:ilvl w:val="0"/>
          <w:numId w:val="6"/>
        </w:numPr>
        <w:spacing w:after="0" w:line="240" w:lineRule="auto"/>
        <w:jc w:val="both"/>
        <w:rPr>
          <w:rFonts w:cstheme="minorHAnsi"/>
        </w:rPr>
      </w:pPr>
      <w:r w:rsidRPr="00350263">
        <w:rPr>
          <w:rFonts w:cstheme="minorHAnsi"/>
        </w:rPr>
        <w:t xml:space="preserve">wykonawcach, których oferty zostały odrzucone – podając uzasadnienie faktyczne i  prawne. </w:t>
      </w:r>
    </w:p>
    <w:p w14:paraId="30803E9C" w14:textId="2F47CD28" w:rsidR="00AE01F1" w:rsidRPr="00350263" w:rsidRDefault="00AE01F1" w:rsidP="005E231C">
      <w:pPr>
        <w:numPr>
          <w:ilvl w:val="0"/>
          <w:numId w:val="5"/>
        </w:numPr>
        <w:spacing w:after="0" w:line="240" w:lineRule="auto"/>
        <w:jc w:val="both"/>
        <w:rPr>
          <w:rFonts w:cstheme="minorHAnsi"/>
        </w:rPr>
      </w:pPr>
      <w:r w:rsidRPr="00350263">
        <w:rPr>
          <w:rFonts w:cstheme="minorHAnsi"/>
        </w:rPr>
        <w:t xml:space="preserve">Zamawiający udostępnia niezwłocznie informacje, o których mowa w </w:t>
      </w:r>
      <w:r w:rsidR="00350263" w:rsidRPr="00350263">
        <w:rPr>
          <w:rFonts w:cstheme="minorHAnsi"/>
        </w:rPr>
        <w:t xml:space="preserve">pkt </w:t>
      </w:r>
      <w:r w:rsidR="00B24F39" w:rsidRPr="00350263">
        <w:rPr>
          <w:rFonts w:cstheme="minorHAnsi"/>
        </w:rPr>
        <w:t>2</w:t>
      </w:r>
      <w:r w:rsidRPr="00350263">
        <w:rPr>
          <w:rFonts w:cstheme="minorHAnsi"/>
        </w:rPr>
        <w:t xml:space="preserve"> </w:t>
      </w:r>
      <w:proofErr w:type="spellStart"/>
      <w:r w:rsidRPr="00350263">
        <w:rPr>
          <w:rFonts w:cstheme="minorHAnsi"/>
        </w:rPr>
        <w:t>p</w:t>
      </w:r>
      <w:r w:rsidR="00350263" w:rsidRPr="00350263">
        <w:rPr>
          <w:rFonts w:cstheme="minorHAnsi"/>
        </w:rPr>
        <w:t>p</w:t>
      </w:r>
      <w:r w:rsidRPr="00350263">
        <w:rPr>
          <w:rFonts w:cstheme="minorHAnsi"/>
        </w:rPr>
        <w:t>kt</w:t>
      </w:r>
      <w:proofErr w:type="spellEnd"/>
      <w:r w:rsidRPr="00350263">
        <w:rPr>
          <w:rFonts w:cstheme="minorHAnsi"/>
        </w:rPr>
        <w:t xml:space="preserve"> a), na  stronie internetowej prowadzonego postępowania.</w:t>
      </w:r>
    </w:p>
    <w:p w14:paraId="7745F337" w14:textId="77777777" w:rsidR="00350263" w:rsidRPr="00350263" w:rsidRDefault="00350263" w:rsidP="005E231C">
      <w:pPr>
        <w:pStyle w:val="Akapitzlist"/>
        <w:numPr>
          <w:ilvl w:val="0"/>
          <w:numId w:val="5"/>
        </w:numPr>
        <w:suppressAutoHyphens/>
        <w:jc w:val="both"/>
        <w:rPr>
          <w:rFonts w:asciiTheme="minorHAnsi" w:hAnsiTheme="minorHAnsi" w:cstheme="minorHAnsi"/>
          <w:color w:val="000000"/>
          <w:sz w:val="22"/>
          <w:szCs w:val="22"/>
        </w:rPr>
      </w:pPr>
      <w:r w:rsidRPr="00350263">
        <w:rPr>
          <w:rFonts w:asciiTheme="minorHAnsi" w:hAnsiTheme="minorHAnsi" w:cstheme="minorHAnsi"/>
          <w:color w:val="000000"/>
          <w:sz w:val="22"/>
          <w:szCs w:val="22"/>
        </w:rPr>
        <w:t xml:space="preserve">Zamawiający zawiera umowę w sprawie zamówienia publicznego, z uwzględnieniem art. 577 ustawy </w:t>
      </w:r>
      <w:proofErr w:type="spellStart"/>
      <w:r w:rsidRPr="00350263">
        <w:rPr>
          <w:rFonts w:asciiTheme="minorHAnsi" w:hAnsiTheme="minorHAnsi" w:cstheme="minorHAnsi"/>
          <w:color w:val="000000"/>
          <w:sz w:val="22"/>
          <w:szCs w:val="22"/>
        </w:rPr>
        <w:t>Pzp</w:t>
      </w:r>
      <w:proofErr w:type="spellEnd"/>
      <w:r w:rsidRPr="00350263">
        <w:rPr>
          <w:rFonts w:asciiTheme="minorHAnsi" w:hAnsiTheme="minorHAnsi" w:cstheme="minorHAnsi"/>
          <w:color w:val="000000"/>
          <w:sz w:val="22"/>
          <w:szCs w:val="22"/>
        </w:rPr>
        <w:t xml:space="preserve">, w terminie nie krótszym niż 5 dni od dnia przesłania zawiadomienia o wyborze najkorzystniejszej oferty, jeżeli zamówienie to zostało przesłane przy użyciu środków komunikacji elektronicznej, albo 10 dni, jeżeli zostało przesłane w inny sposób. </w:t>
      </w:r>
    </w:p>
    <w:p w14:paraId="51907D77" w14:textId="77777777" w:rsidR="00350263" w:rsidRPr="00350263" w:rsidRDefault="00350263" w:rsidP="005E231C">
      <w:pPr>
        <w:pStyle w:val="Akapitzlist"/>
        <w:numPr>
          <w:ilvl w:val="0"/>
          <w:numId w:val="5"/>
        </w:numPr>
        <w:suppressAutoHyphens/>
        <w:jc w:val="both"/>
        <w:rPr>
          <w:rFonts w:asciiTheme="minorHAnsi" w:hAnsiTheme="minorHAnsi" w:cstheme="minorHAnsi"/>
          <w:color w:val="000000"/>
          <w:sz w:val="22"/>
          <w:szCs w:val="22"/>
        </w:rPr>
      </w:pPr>
      <w:r w:rsidRPr="00350263">
        <w:rPr>
          <w:rFonts w:asciiTheme="minorHAnsi" w:hAnsiTheme="minorHAnsi" w:cstheme="minorHAnsi"/>
          <w:color w:val="000000"/>
          <w:sz w:val="22"/>
          <w:szCs w:val="22"/>
        </w:rPr>
        <w:t xml:space="preserve">Zamawiający może zawrzeć umowę w sprawie zamówienia publicznego przed upływem terminu, o którym mowa w </w:t>
      </w:r>
      <w:r w:rsidRPr="00350263">
        <w:rPr>
          <w:rFonts w:asciiTheme="minorHAnsi" w:hAnsiTheme="minorHAnsi" w:cstheme="minorHAnsi"/>
          <w:sz w:val="22"/>
          <w:szCs w:val="22"/>
        </w:rPr>
        <w:t>pkt 1</w:t>
      </w:r>
      <w:r w:rsidRPr="00350263">
        <w:rPr>
          <w:rFonts w:asciiTheme="minorHAnsi" w:hAnsiTheme="minorHAnsi" w:cstheme="minorHAnsi"/>
          <w:color w:val="000000"/>
          <w:sz w:val="22"/>
          <w:szCs w:val="22"/>
        </w:rPr>
        <w:t>, jeżeli w postępowaniu o udzielenie zamówienia przeprowadzonym w trybie podstawowym złożono tylko jedną ofertę.</w:t>
      </w:r>
    </w:p>
    <w:p w14:paraId="2F2A1B11" w14:textId="77777777" w:rsidR="00350263" w:rsidRPr="00350263" w:rsidRDefault="00350263" w:rsidP="005E231C">
      <w:pPr>
        <w:pStyle w:val="Akapitzlist"/>
        <w:numPr>
          <w:ilvl w:val="0"/>
          <w:numId w:val="5"/>
        </w:numPr>
        <w:suppressAutoHyphens/>
        <w:jc w:val="both"/>
        <w:rPr>
          <w:rFonts w:asciiTheme="minorHAnsi" w:hAnsiTheme="minorHAnsi" w:cstheme="minorHAnsi"/>
          <w:color w:val="000000"/>
          <w:sz w:val="22"/>
          <w:szCs w:val="22"/>
        </w:rPr>
      </w:pPr>
      <w:r w:rsidRPr="00350263">
        <w:rPr>
          <w:rFonts w:asciiTheme="minorHAnsi" w:hAnsiTheme="minorHAnsi" w:cstheme="minorHAnsi"/>
          <w:color w:val="000000"/>
          <w:sz w:val="22"/>
          <w:szCs w:val="22"/>
        </w:rPr>
        <w:t>Wykonawca, którego oferta została wybrana jako najkorzystniejsza, zostanie poinformowany przez Zamawiającego o miejscu i terminie podpisania umowy.</w:t>
      </w:r>
    </w:p>
    <w:p w14:paraId="1DD4C865" w14:textId="4B3BF2D8" w:rsidR="00A15616" w:rsidRPr="002D0AD5" w:rsidRDefault="00350263" w:rsidP="005E231C">
      <w:pPr>
        <w:pStyle w:val="Akapitzlist"/>
        <w:numPr>
          <w:ilvl w:val="0"/>
          <w:numId w:val="5"/>
        </w:numPr>
        <w:suppressAutoHyphens/>
        <w:jc w:val="both"/>
        <w:rPr>
          <w:rFonts w:asciiTheme="minorHAnsi" w:hAnsiTheme="minorHAnsi" w:cstheme="minorHAnsi"/>
          <w:color w:val="000000"/>
          <w:sz w:val="22"/>
          <w:szCs w:val="22"/>
        </w:rPr>
      </w:pPr>
      <w:r w:rsidRPr="00350263">
        <w:rPr>
          <w:rFonts w:asciiTheme="minorHAnsi" w:hAnsiTheme="minorHAnsi" w:cstheme="minorHAnsi"/>
          <w:color w:val="000000"/>
          <w:sz w:val="22"/>
          <w:szCs w:val="22"/>
        </w:rPr>
        <w:t>Wykonawca, którego oferta została wybrana jako najkorzystniejsza, ma obowiązek zawrzeć umowę w sprawie zamówienia na warunkach określonych w projektowanych postanowieniach umowy, które stanowią załącznik do SWZ. Umowa zostanie uzupełniona o zapisy wynikające ze złożonej oferty.</w:t>
      </w:r>
    </w:p>
    <w:p w14:paraId="55953A7C" w14:textId="5EA45813" w:rsidR="00946E85" w:rsidRDefault="00946E85">
      <w:pPr>
        <w:rPr>
          <w:b/>
        </w:rPr>
      </w:pPr>
      <w:r>
        <w:rPr>
          <w:b/>
        </w:rPr>
        <w:br w:type="page"/>
      </w:r>
    </w:p>
    <w:p w14:paraId="61D3B215" w14:textId="77777777" w:rsidR="002F114A" w:rsidRDefault="002F114A" w:rsidP="008D0668">
      <w:pPr>
        <w:pBdr>
          <w:bottom w:val="single" w:sz="6" w:space="1" w:color="auto"/>
        </w:pBdr>
        <w:spacing w:after="0" w:line="240" w:lineRule="auto"/>
        <w:rPr>
          <w:b/>
        </w:rPr>
      </w:pPr>
    </w:p>
    <w:p w14:paraId="7C4DEED3" w14:textId="106383C2" w:rsidR="006F4B43" w:rsidRDefault="00172FA8" w:rsidP="00257731">
      <w:pPr>
        <w:pBdr>
          <w:bottom w:val="single" w:sz="6" w:space="1" w:color="auto"/>
        </w:pBdr>
        <w:spacing w:after="0" w:line="240" w:lineRule="auto"/>
        <w:jc w:val="center"/>
        <w:rPr>
          <w:b/>
        </w:rPr>
      </w:pPr>
      <w:r>
        <w:rPr>
          <w:b/>
        </w:rPr>
        <w:t>ROZDZIAŁ 2</w:t>
      </w:r>
      <w:r w:rsidR="00772F28">
        <w:rPr>
          <w:b/>
        </w:rPr>
        <w:t>4</w:t>
      </w:r>
      <w:r>
        <w:rPr>
          <w:b/>
        </w:rPr>
        <w:t>.</w:t>
      </w:r>
    </w:p>
    <w:p w14:paraId="251B5E6A" w14:textId="26B4AC97" w:rsidR="00257731" w:rsidRPr="00257731" w:rsidRDefault="00172FA8" w:rsidP="00257731">
      <w:pPr>
        <w:pBdr>
          <w:bottom w:val="single" w:sz="6" w:space="1" w:color="auto"/>
        </w:pBdr>
        <w:spacing w:after="0" w:line="240" w:lineRule="auto"/>
        <w:jc w:val="center"/>
        <w:rPr>
          <w:b/>
        </w:rPr>
      </w:pPr>
      <w:r>
        <w:rPr>
          <w:b/>
        </w:rPr>
        <w:t xml:space="preserve"> </w:t>
      </w:r>
      <w:r w:rsidR="00257731" w:rsidRPr="00257731">
        <w:rPr>
          <w:b/>
        </w:rPr>
        <w:t>UNIEWAŻNIENIE POSTĘPOWANIA</w:t>
      </w:r>
    </w:p>
    <w:p w14:paraId="2601CD38" w14:textId="77777777" w:rsidR="00257731" w:rsidRDefault="00257731" w:rsidP="007A4B35">
      <w:pPr>
        <w:spacing w:after="0" w:line="240" w:lineRule="auto"/>
      </w:pPr>
    </w:p>
    <w:p w14:paraId="2E2AA67A" w14:textId="79AE09F9" w:rsidR="006F4806" w:rsidRDefault="006F4806" w:rsidP="005E231C">
      <w:pPr>
        <w:numPr>
          <w:ilvl w:val="0"/>
          <w:numId w:val="11"/>
        </w:numPr>
        <w:spacing w:after="0" w:line="240" w:lineRule="auto"/>
        <w:jc w:val="both"/>
      </w:pPr>
      <w:r>
        <w:t xml:space="preserve">Zamawiający unieważni postępowanie w sytuacji, gdy wystąpią przesłanki wskazane w  art. 255 i 256 ustawy </w:t>
      </w:r>
      <w:proofErr w:type="spellStart"/>
      <w:r>
        <w:t>Pzp</w:t>
      </w:r>
      <w:proofErr w:type="spellEnd"/>
      <w:r>
        <w:t>.</w:t>
      </w:r>
    </w:p>
    <w:p w14:paraId="2656D629" w14:textId="77777777" w:rsidR="006F4806" w:rsidRDefault="006F4806" w:rsidP="005E231C">
      <w:pPr>
        <w:numPr>
          <w:ilvl w:val="0"/>
          <w:numId w:val="11"/>
        </w:numPr>
        <w:spacing w:after="0" w:line="240" w:lineRule="auto"/>
        <w:jc w:val="both"/>
      </w:pPr>
      <w: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6C62AA4C" w14:textId="77777777" w:rsidR="006F4806" w:rsidRDefault="006F4806" w:rsidP="005E231C">
      <w:pPr>
        <w:numPr>
          <w:ilvl w:val="0"/>
          <w:numId w:val="11"/>
        </w:numPr>
        <w:spacing w:after="0" w:line="240" w:lineRule="auto"/>
        <w:jc w:val="both"/>
      </w:pPr>
      <w:r>
        <w:t xml:space="preserve">O unieważnieniu postępowania o udzielenie zamówienia zamawiający zawiadamia równocześnie wykonawców, którzy złożyli oferty – podając uzasadnienie faktyczne i  prawne. </w:t>
      </w:r>
    </w:p>
    <w:p w14:paraId="202C29C9" w14:textId="77777777" w:rsidR="006F4806" w:rsidRDefault="006F4806" w:rsidP="005E231C">
      <w:pPr>
        <w:numPr>
          <w:ilvl w:val="0"/>
          <w:numId w:val="11"/>
        </w:numPr>
        <w:spacing w:after="0" w:line="240" w:lineRule="auto"/>
        <w:jc w:val="both"/>
      </w:pPr>
      <w:r>
        <w:t>Zamawiający udostępnia niezwłocznie informacje, o których mowa w powyższym punkcie, na stronie internetowej prowadzonego postępowania.</w:t>
      </w:r>
    </w:p>
    <w:p w14:paraId="4B2CB964" w14:textId="2B6366D5" w:rsidR="00B163C8" w:rsidRDefault="00B163C8" w:rsidP="007A4B35">
      <w:pPr>
        <w:spacing w:after="0" w:line="240" w:lineRule="auto"/>
      </w:pPr>
    </w:p>
    <w:p w14:paraId="0FCA682B" w14:textId="459EE59A" w:rsidR="006F4B43" w:rsidRDefault="00172FA8" w:rsidP="00B163C8">
      <w:pPr>
        <w:pBdr>
          <w:bottom w:val="single" w:sz="6" w:space="1" w:color="auto"/>
        </w:pBdr>
        <w:spacing w:after="0" w:line="240" w:lineRule="auto"/>
        <w:jc w:val="center"/>
        <w:rPr>
          <w:b/>
        </w:rPr>
      </w:pPr>
      <w:r>
        <w:rPr>
          <w:b/>
        </w:rPr>
        <w:t>ROZDZIAŁ 2</w:t>
      </w:r>
      <w:r w:rsidR="00772F28">
        <w:rPr>
          <w:b/>
        </w:rPr>
        <w:t>5</w:t>
      </w:r>
      <w:r>
        <w:rPr>
          <w:b/>
        </w:rPr>
        <w:t xml:space="preserve">. </w:t>
      </w:r>
    </w:p>
    <w:p w14:paraId="0DD1136A" w14:textId="7EDA17A7" w:rsidR="00257731" w:rsidRPr="00B163C8" w:rsidRDefault="00B163C8" w:rsidP="00B163C8">
      <w:pPr>
        <w:pBdr>
          <w:bottom w:val="single" w:sz="6" w:space="1" w:color="auto"/>
        </w:pBdr>
        <w:spacing w:after="0" w:line="240" w:lineRule="auto"/>
        <w:jc w:val="center"/>
        <w:rPr>
          <w:b/>
        </w:rPr>
      </w:pPr>
      <w:r w:rsidRPr="00B163C8">
        <w:rPr>
          <w:b/>
        </w:rPr>
        <w:t>ŚRODKI OCHRONY PRAWNEJ</w:t>
      </w:r>
    </w:p>
    <w:p w14:paraId="28E27412" w14:textId="77777777" w:rsidR="00B163C8" w:rsidRDefault="00B163C8">
      <w:pPr>
        <w:spacing w:after="0" w:line="240" w:lineRule="auto"/>
      </w:pPr>
    </w:p>
    <w:p w14:paraId="08685C7B" w14:textId="5BC6B625" w:rsidR="00772F28" w:rsidRDefault="00B163C8" w:rsidP="00B163C8">
      <w:pPr>
        <w:jc w:val="both"/>
      </w:pPr>
      <w:r>
        <w:t>Wykonawcy, uczestnikowi konkursu oraz innemu podmiotowi, jeżeli ma lub miał interes w  uzyskaniu zamówienia lub nagrody w konkursie oraz poniósł lub może ponieść szkodę w  wyniku naruszenia przez zamawiającego przepisów ustawy, przysługują</w:t>
      </w:r>
      <w:r w:rsidRPr="000839C2">
        <w:t xml:space="preserve"> </w:t>
      </w:r>
      <w:r>
        <w:t xml:space="preserve">środki ochrony prawnej, określone w Dziale IX ustawy </w:t>
      </w:r>
      <w:proofErr w:type="spellStart"/>
      <w:r>
        <w:t>Pzp</w:t>
      </w:r>
      <w:proofErr w:type="spellEnd"/>
      <w:r>
        <w:t>.</w:t>
      </w:r>
    </w:p>
    <w:p w14:paraId="3561E9F5" w14:textId="4E36FB71" w:rsidR="006F4B43" w:rsidRDefault="00172FA8" w:rsidP="006F4B43">
      <w:pPr>
        <w:pBdr>
          <w:bottom w:val="single" w:sz="6" w:space="1" w:color="auto"/>
        </w:pBdr>
        <w:spacing w:after="0" w:line="240" w:lineRule="auto"/>
        <w:jc w:val="center"/>
        <w:rPr>
          <w:b/>
        </w:rPr>
      </w:pPr>
      <w:r>
        <w:rPr>
          <w:b/>
        </w:rPr>
        <w:t>ROZDZIAŁ 2</w:t>
      </w:r>
      <w:r w:rsidR="00772F28">
        <w:rPr>
          <w:b/>
        </w:rPr>
        <w:t>6</w:t>
      </w:r>
      <w:r>
        <w:rPr>
          <w:b/>
        </w:rPr>
        <w:t xml:space="preserve">. </w:t>
      </w:r>
    </w:p>
    <w:p w14:paraId="5F794464" w14:textId="63B517E0" w:rsidR="00B163C8" w:rsidRPr="00B163C8" w:rsidRDefault="00B163C8" w:rsidP="006F4B43">
      <w:pPr>
        <w:pBdr>
          <w:bottom w:val="single" w:sz="6" w:space="1" w:color="auto"/>
        </w:pBdr>
        <w:spacing w:after="0" w:line="240" w:lineRule="auto"/>
        <w:jc w:val="center"/>
        <w:rPr>
          <w:b/>
        </w:rPr>
      </w:pPr>
      <w:r w:rsidRPr="00B163C8">
        <w:rPr>
          <w:b/>
        </w:rPr>
        <w:t>OCHRONA DANYCH OSOBOWYCH</w:t>
      </w:r>
    </w:p>
    <w:p w14:paraId="77A91D5D" w14:textId="77777777" w:rsidR="006F4B43" w:rsidRDefault="006F4B43" w:rsidP="00671521">
      <w:pPr>
        <w:spacing w:after="0" w:line="240" w:lineRule="auto"/>
        <w:jc w:val="both"/>
        <w:rPr>
          <w:rFonts w:ascii="Calibri" w:hAnsi="Calibri" w:cs="Calibri"/>
        </w:rPr>
      </w:pPr>
      <w:bookmarkStart w:id="9" w:name="_Hlk106016099"/>
    </w:p>
    <w:bookmarkEnd w:id="9"/>
    <w:p w14:paraId="6FE5FB00" w14:textId="77777777" w:rsidR="00285B91" w:rsidRDefault="00285B91" w:rsidP="00285B91">
      <w:pPr>
        <w:spacing w:after="0" w:line="240" w:lineRule="auto"/>
        <w:jc w:val="both"/>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4DB1D38" w14:textId="77777777" w:rsidR="00285B91" w:rsidRDefault="00285B91" w:rsidP="005E231C">
      <w:pPr>
        <w:numPr>
          <w:ilvl w:val="0"/>
          <w:numId w:val="23"/>
        </w:numPr>
        <w:spacing w:after="0" w:line="240" w:lineRule="auto"/>
        <w:jc w:val="both"/>
      </w:pPr>
      <w:r>
        <w:t>administratorem danych osobowych przekazywanych przez Wykonawców jest  Uniwersytet Przyrodniczy w Poznaniu, ul. Wojska Polskiego 38/42  60-627 Poznań;</w:t>
      </w:r>
    </w:p>
    <w:p w14:paraId="44FCCEAD" w14:textId="77777777" w:rsidR="00285B91" w:rsidRDefault="00285B91" w:rsidP="005E231C">
      <w:pPr>
        <w:numPr>
          <w:ilvl w:val="0"/>
          <w:numId w:val="23"/>
        </w:numPr>
        <w:spacing w:after="0" w:line="240" w:lineRule="auto"/>
        <w:jc w:val="both"/>
      </w:pPr>
      <w:r>
        <w:t xml:space="preserve">inspektorem ochrony danych osobowych w Uniwersytecie Przyrodniczym w Poznaniu jest Pan Tomasz Napierała </w:t>
      </w:r>
      <w:hyperlink r:id="rId34" w:history="1">
        <w:r>
          <w:rPr>
            <w:rStyle w:val="Hipercze"/>
          </w:rPr>
          <w:t>tomasz.napierala@up.poznan.pl</w:t>
        </w:r>
      </w:hyperlink>
      <w:r>
        <w:t xml:space="preserve">  tel. 61 848-7799;</w:t>
      </w:r>
    </w:p>
    <w:p w14:paraId="31919AD1" w14:textId="42835E77" w:rsidR="00285B91" w:rsidRPr="00844700" w:rsidRDefault="00285B91" w:rsidP="005E231C">
      <w:pPr>
        <w:numPr>
          <w:ilvl w:val="0"/>
          <w:numId w:val="23"/>
        </w:numPr>
        <w:spacing w:after="0" w:line="240" w:lineRule="auto"/>
        <w:jc w:val="both"/>
        <w:rPr>
          <w:u w:val="single"/>
        </w:rPr>
      </w:pPr>
      <w:r>
        <w:t>uzyskane dane osobowe przetwarzane będą na podstawie art. 6 ust. 1 lit. c RODO w celu związanym z postępowaniem o udzielenie zamówienia publicznego pn.</w:t>
      </w:r>
      <w:r w:rsidR="004864CE" w:rsidRPr="004864CE">
        <w:rPr>
          <w:rFonts w:cstheme="minorHAnsi"/>
          <w:b/>
          <w:bCs/>
        </w:rPr>
        <w:t xml:space="preserve"> </w:t>
      </w:r>
      <w:r w:rsidR="0027626A">
        <w:rPr>
          <w:rFonts w:cstheme="minorHAnsi"/>
          <w:b/>
          <w:bCs/>
        </w:rPr>
        <w:t xml:space="preserve">Zakup i dostawa </w:t>
      </w:r>
      <w:proofErr w:type="spellStart"/>
      <w:r w:rsidR="0027626A">
        <w:rPr>
          <w:rFonts w:cstheme="minorHAnsi"/>
          <w:b/>
          <w:bCs/>
        </w:rPr>
        <w:t>drona</w:t>
      </w:r>
      <w:proofErr w:type="spellEnd"/>
      <w:r w:rsidR="0027626A">
        <w:rPr>
          <w:rFonts w:cstheme="minorHAnsi"/>
          <w:b/>
          <w:bCs/>
        </w:rPr>
        <w:t xml:space="preserve"> klasy C3 wraz z akcesoriami  i oprogramowaniem</w:t>
      </w:r>
      <w:r w:rsidR="004864CE" w:rsidRPr="004864CE">
        <w:rPr>
          <w:rFonts w:cstheme="minorHAnsi"/>
        </w:rPr>
        <w:t>;</w:t>
      </w:r>
    </w:p>
    <w:p w14:paraId="39ED00D8" w14:textId="77777777" w:rsidR="00285B91" w:rsidRDefault="00285B91" w:rsidP="005E231C">
      <w:pPr>
        <w:numPr>
          <w:ilvl w:val="0"/>
          <w:numId w:val="23"/>
        </w:numPr>
        <w:spacing w:after="0" w:line="240" w:lineRule="auto"/>
        <w:jc w:val="both"/>
      </w:pPr>
      <w:r>
        <w:t xml:space="preserve">odbiorcami danych osobowych będą osoby lub podmioty, którym udostępniona zostanie dokumentacja postępowania w oparciu o art. 18 oraz art. 74 ust. 1 ustawy </w:t>
      </w:r>
      <w:proofErr w:type="spellStart"/>
      <w:r>
        <w:t>Pzp</w:t>
      </w:r>
      <w:proofErr w:type="spellEnd"/>
      <w:r>
        <w:t>;</w:t>
      </w:r>
    </w:p>
    <w:p w14:paraId="54462BCB" w14:textId="77777777" w:rsidR="00285B91" w:rsidRDefault="00285B91" w:rsidP="005E231C">
      <w:pPr>
        <w:numPr>
          <w:ilvl w:val="0"/>
          <w:numId w:val="23"/>
        </w:numPr>
        <w:spacing w:after="0" w:line="240" w:lineRule="auto"/>
        <w:jc w:val="both"/>
      </w:pPr>
      <w:r>
        <w:t xml:space="preserve">dane osobowe będą przechowywane, zgodnie z art. 78 ustawy </w:t>
      </w:r>
      <w:proofErr w:type="spellStart"/>
      <w:r>
        <w:t>Pzp</w:t>
      </w:r>
      <w:proofErr w:type="spellEnd"/>
      <w:r>
        <w:t>, przez okres 4 lat od  dnia zakończenia postępowania o udzielenie zamówienia, a jeżeli czas trwania umowy przekracza 4 lata, okres przechowywania obejmuje cały okres obowiązywania umowy;</w:t>
      </w:r>
    </w:p>
    <w:p w14:paraId="230AF5F8" w14:textId="77777777" w:rsidR="00285B91" w:rsidRDefault="00285B91" w:rsidP="005E231C">
      <w:pPr>
        <w:numPr>
          <w:ilvl w:val="0"/>
          <w:numId w:val="23"/>
        </w:numPr>
        <w:spacing w:after="0" w:line="240" w:lineRule="auto"/>
        <w:jc w:val="both"/>
      </w:pPr>
      <w:r>
        <w:t xml:space="preserve">podanie przez Wykonawcę danych osobowych jest dobrowolne, lecz równocześnie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w:t>
      </w:r>
    </w:p>
    <w:p w14:paraId="768B0228" w14:textId="77777777" w:rsidR="00285B91" w:rsidRDefault="00285B91" w:rsidP="005E231C">
      <w:pPr>
        <w:numPr>
          <w:ilvl w:val="0"/>
          <w:numId w:val="23"/>
        </w:numPr>
        <w:spacing w:after="0" w:line="240" w:lineRule="auto"/>
        <w:jc w:val="both"/>
      </w:pPr>
      <w:r>
        <w:t>w odniesieniu do danych osobowych decyzje nie będą podejmowane w sposób zautomatyzowany, stosowanie do art. 22 RODO;</w:t>
      </w:r>
    </w:p>
    <w:p w14:paraId="4DDEBB48" w14:textId="77777777" w:rsidR="00285B91" w:rsidRDefault="00285B91" w:rsidP="005E231C">
      <w:pPr>
        <w:numPr>
          <w:ilvl w:val="0"/>
          <w:numId w:val="23"/>
        </w:numPr>
        <w:spacing w:after="0" w:line="240" w:lineRule="auto"/>
        <w:jc w:val="both"/>
      </w:pPr>
      <w:r>
        <w:t>Wykonawcy oraz osoby, których dane osobowe zostały podane w związku z  postępowaniem posiadają:</w:t>
      </w:r>
    </w:p>
    <w:p w14:paraId="74C391A5" w14:textId="77777777" w:rsidR="00285B91" w:rsidRDefault="00285B91" w:rsidP="005E231C">
      <w:pPr>
        <w:numPr>
          <w:ilvl w:val="0"/>
          <w:numId w:val="24"/>
        </w:numPr>
        <w:spacing w:after="0" w:line="240" w:lineRule="auto"/>
        <w:jc w:val="both"/>
      </w:pPr>
      <w:r>
        <w:lastRenderedPageBreak/>
        <w:t>na podstawie art. 15 RODO prawo dostępu do danych osobowych,</w:t>
      </w:r>
    </w:p>
    <w:p w14:paraId="0DB754A4" w14:textId="77777777" w:rsidR="00285B91" w:rsidRDefault="00285B91" w:rsidP="005E231C">
      <w:pPr>
        <w:numPr>
          <w:ilvl w:val="0"/>
          <w:numId w:val="24"/>
        </w:numPr>
        <w:spacing w:after="0" w:line="240" w:lineRule="auto"/>
        <w:jc w:val="both"/>
      </w:pPr>
      <w:r>
        <w:t xml:space="preserve">na podstawie art. 16 RODO prawo do sprostowania danych osobowych </w:t>
      </w:r>
      <w:r>
        <w:rPr>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Pr>
          <w:i/>
          <w:iCs/>
          <w:sz w:val="20"/>
          <w:szCs w:val="20"/>
        </w:rPr>
        <w:t>Pzp</w:t>
      </w:r>
      <w:proofErr w:type="spellEnd"/>
      <w:r>
        <w:rPr>
          <w:i/>
          <w:iCs/>
          <w:sz w:val="20"/>
          <w:szCs w:val="20"/>
        </w:rPr>
        <w:t xml:space="preserve"> oraz nie może naruszać integralności protokołu oraz jego załączników)</w:t>
      </w:r>
    </w:p>
    <w:p w14:paraId="4D36C80E" w14:textId="77777777" w:rsidR="00285B91" w:rsidRDefault="00285B91" w:rsidP="005E231C">
      <w:pPr>
        <w:numPr>
          <w:ilvl w:val="0"/>
          <w:numId w:val="24"/>
        </w:numPr>
        <w:spacing w:after="0" w:line="240" w:lineRule="auto"/>
        <w:jc w:val="both"/>
      </w:pPr>
      <w:r>
        <w:t xml:space="preserve">na podstawie art. 18 RODO prawo żądania od administratora ograniczenia przetwarzania danych osobowych z zastrzeżeniem przypadków, o których mowa w art. 18 ust. 2 RODO </w:t>
      </w:r>
      <w:r>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9A5AEEE" w14:textId="77777777" w:rsidR="00285B91" w:rsidRDefault="00285B91" w:rsidP="005E231C">
      <w:pPr>
        <w:numPr>
          <w:ilvl w:val="0"/>
          <w:numId w:val="24"/>
        </w:numPr>
        <w:spacing w:after="0" w:line="240" w:lineRule="auto"/>
        <w:jc w:val="both"/>
      </w:pPr>
      <w:r>
        <w:t xml:space="preserve">prawo do wniesienia skargi do Prezesa Urzędu Ochrony Danych Osobowych, gdy uzna Pani/Pan, że przetwarzanie danych osobowych narusza przepisy RODO </w:t>
      </w:r>
    </w:p>
    <w:p w14:paraId="7434C53D" w14:textId="77777777" w:rsidR="00285B91" w:rsidRDefault="00285B91" w:rsidP="005E231C">
      <w:pPr>
        <w:numPr>
          <w:ilvl w:val="0"/>
          <w:numId w:val="25"/>
        </w:numPr>
        <w:suppressAutoHyphens/>
        <w:spacing w:before="60" w:after="0" w:line="240" w:lineRule="auto"/>
        <w:jc w:val="both"/>
        <w:outlineLvl w:val="1"/>
        <w:rPr>
          <w:rFonts w:cstheme="minorHAnsi"/>
          <w:bCs/>
          <w:iCs/>
        </w:rPr>
      </w:pPr>
      <w:r>
        <w:rPr>
          <w:rFonts w:cstheme="minorHAnsi"/>
          <w:bCs/>
          <w:iCs/>
        </w:rPr>
        <w:t>nie przysługuje Wykonawcom oraz osobom, których dane osobowe zostały podane w związku z postępowaniem:</w:t>
      </w:r>
    </w:p>
    <w:p w14:paraId="277F9AC4" w14:textId="77777777" w:rsidR="00285B91" w:rsidRDefault="00285B91" w:rsidP="005E231C">
      <w:pPr>
        <w:numPr>
          <w:ilvl w:val="0"/>
          <w:numId w:val="24"/>
        </w:numPr>
        <w:spacing w:after="0" w:line="240" w:lineRule="auto"/>
        <w:jc w:val="both"/>
      </w:pPr>
      <w:r>
        <w:t>w związku z art. 17 ust. 3 lit. b, d lub e RODO prawo do usunięcia danych osobowych;</w:t>
      </w:r>
    </w:p>
    <w:p w14:paraId="6561105E" w14:textId="77777777" w:rsidR="00285B91" w:rsidRDefault="00285B91" w:rsidP="005E231C">
      <w:pPr>
        <w:numPr>
          <w:ilvl w:val="0"/>
          <w:numId w:val="24"/>
        </w:numPr>
        <w:spacing w:after="0" w:line="240" w:lineRule="auto"/>
        <w:jc w:val="both"/>
      </w:pPr>
      <w:r>
        <w:t>prawo do przenoszenia danych osobowych, o którym mowa w art. 20 RODO;</w:t>
      </w:r>
    </w:p>
    <w:p w14:paraId="57BDC4B5" w14:textId="77777777" w:rsidR="00285B91" w:rsidRDefault="00285B91" w:rsidP="005E231C">
      <w:pPr>
        <w:numPr>
          <w:ilvl w:val="0"/>
          <w:numId w:val="24"/>
        </w:numPr>
        <w:spacing w:after="0" w:line="240" w:lineRule="auto"/>
        <w:jc w:val="both"/>
      </w:pPr>
      <w:r>
        <w:t xml:space="preserve">na podstawie art. 21 RODO prawo sprzeciwu, wobec przetwarzania danych osobowych, gdyż podstawą prawną przetwarzania Pani/Pana danych osobowych jest art. 6 ust. 1 lit. c RODO. </w:t>
      </w:r>
    </w:p>
    <w:p w14:paraId="68A9F861" w14:textId="38F58318" w:rsidR="00B163C8" w:rsidRDefault="00B163C8" w:rsidP="00B163C8">
      <w:pPr>
        <w:jc w:val="both"/>
      </w:pPr>
    </w:p>
    <w:p w14:paraId="3DB2F241" w14:textId="77777777" w:rsidR="00772F28" w:rsidRDefault="00772F28" w:rsidP="00B163C8">
      <w:pPr>
        <w:jc w:val="both"/>
      </w:pPr>
    </w:p>
    <w:p w14:paraId="5BAA9EF7" w14:textId="3DED0FA6" w:rsidR="00B163C8" w:rsidRPr="00935011" w:rsidRDefault="00172FA8" w:rsidP="00935011">
      <w:pPr>
        <w:pBdr>
          <w:bottom w:val="single" w:sz="6" w:space="1" w:color="auto"/>
        </w:pBdr>
        <w:spacing w:after="0" w:line="240" w:lineRule="auto"/>
        <w:jc w:val="center"/>
        <w:rPr>
          <w:b/>
        </w:rPr>
      </w:pPr>
      <w:r>
        <w:rPr>
          <w:b/>
        </w:rPr>
        <w:t xml:space="preserve">ROZDZIAŁ </w:t>
      </w:r>
      <w:r w:rsidR="003F6F82">
        <w:rPr>
          <w:b/>
        </w:rPr>
        <w:t>2</w:t>
      </w:r>
      <w:r w:rsidR="00772F28">
        <w:rPr>
          <w:b/>
        </w:rPr>
        <w:t>7</w:t>
      </w:r>
      <w:r>
        <w:rPr>
          <w:b/>
        </w:rPr>
        <w:t xml:space="preserve">. </w:t>
      </w:r>
      <w:r w:rsidR="00935011" w:rsidRPr="00935011">
        <w:rPr>
          <w:b/>
        </w:rPr>
        <w:t>ZAŁĄCZNIKI</w:t>
      </w:r>
    </w:p>
    <w:p w14:paraId="3BA161FE" w14:textId="77777777" w:rsidR="00935011" w:rsidRDefault="00935011">
      <w:pPr>
        <w:spacing w:after="0" w:line="240" w:lineRule="auto"/>
      </w:pPr>
    </w:p>
    <w:tbl>
      <w:tblPr>
        <w:tblStyle w:val="Tabela-Siatka"/>
        <w:tblW w:w="0" w:type="auto"/>
        <w:tblLook w:val="04A0" w:firstRow="1" w:lastRow="0" w:firstColumn="1" w:lastColumn="0" w:noHBand="0" w:noVBand="1"/>
      </w:tblPr>
      <w:tblGrid>
        <w:gridCol w:w="562"/>
        <w:gridCol w:w="8500"/>
      </w:tblGrid>
      <w:tr w:rsidR="00423E65" w14:paraId="417ACFC6" w14:textId="77777777" w:rsidTr="006F4B43">
        <w:tc>
          <w:tcPr>
            <w:tcW w:w="562" w:type="dxa"/>
          </w:tcPr>
          <w:p w14:paraId="39391535" w14:textId="001C0651" w:rsidR="00423E65" w:rsidRPr="00600830" w:rsidRDefault="00423E65">
            <w:pPr>
              <w:rPr>
                <w:sz w:val="18"/>
                <w:szCs w:val="18"/>
              </w:rPr>
            </w:pPr>
            <w:r>
              <w:rPr>
                <w:sz w:val="18"/>
                <w:szCs w:val="18"/>
              </w:rPr>
              <w:t>1.</w:t>
            </w:r>
          </w:p>
        </w:tc>
        <w:tc>
          <w:tcPr>
            <w:tcW w:w="8500" w:type="dxa"/>
          </w:tcPr>
          <w:p w14:paraId="5DEF541D" w14:textId="69675D8D" w:rsidR="00423E65" w:rsidRPr="00600830" w:rsidRDefault="00423E65" w:rsidP="00946E85">
            <w:pPr>
              <w:rPr>
                <w:sz w:val="18"/>
                <w:szCs w:val="18"/>
              </w:rPr>
            </w:pPr>
            <w:r w:rsidRPr="00B3322E">
              <w:rPr>
                <w:sz w:val="18"/>
                <w:szCs w:val="18"/>
              </w:rPr>
              <w:t>Załącznik nr 1</w:t>
            </w:r>
            <w:r>
              <w:rPr>
                <w:sz w:val="18"/>
                <w:szCs w:val="18"/>
              </w:rPr>
              <w:t xml:space="preserve"> </w:t>
            </w:r>
            <w:r w:rsidRPr="00B3322E">
              <w:rPr>
                <w:sz w:val="18"/>
                <w:szCs w:val="18"/>
              </w:rPr>
              <w:t>do SWZ</w:t>
            </w:r>
            <w:r>
              <w:rPr>
                <w:sz w:val="18"/>
                <w:szCs w:val="18"/>
              </w:rPr>
              <w:t xml:space="preserve"> - </w:t>
            </w:r>
            <w:r w:rsidRPr="00B3322E">
              <w:rPr>
                <w:sz w:val="18"/>
                <w:szCs w:val="18"/>
              </w:rPr>
              <w:t>Projektowane postanowienia umowy</w:t>
            </w:r>
          </w:p>
        </w:tc>
      </w:tr>
      <w:tr w:rsidR="00F311F6" w14:paraId="577CC8E1" w14:textId="77777777" w:rsidTr="006F4B43">
        <w:tc>
          <w:tcPr>
            <w:tcW w:w="562" w:type="dxa"/>
          </w:tcPr>
          <w:p w14:paraId="59FC811E" w14:textId="6F3FDCE6" w:rsidR="00F311F6" w:rsidRDefault="00F311F6">
            <w:pPr>
              <w:rPr>
                <w:sz w:val="18"/>
                <w:szCs w:val="18"/>
              </w:rPr>
            </w:pPr>
            <w:r>
              <w:rPr>
                <w:sz w:val="18"/>
                <w:szCs w:val="18"/>
              </w:rPr>
              <w:t>2.</w:t>
            </w:r>
          </w:p>
        </w:tc>
        <w:tc>
          <w:tcPr>
            <w:tcW w:w="8500" w:type="dxa"/>
          </w:tcPr>
          <w:p w14:paraId="46F24639" w14:textId="203FDC1E" w:rsidR="00F311F6" w:rsidRDefault="00F311F6" w:rsidP="00946E85">
            <w:pPr>
              <w:rPr>
                <w:sz w:val="18"/>
                <w:szCs w:val="18"/>
              </w:rPr>
            </w:pPr>
            <w:r w:rsidRPr="00B3322E">
              <w:rPr>
                <w:sz w:val="18"/>
                <w:szCs w:val="18"/>
              </w:rPr>
              <w:t>Załącznik nr 2 do SW</w:t>
            </w:r>
            <w:r>
              <w:rPr>
                <w:sz w:val="18"/>
                <w:szCs w:val="18"/>
              </w:rPr>
              <w:t xml:space="preserve">Z - </w:t>
            </w:r>
            <w:r w:rsidRPr="00B3322E">
              <w:rPr>
                <w:sz w:val="18"/>
                <w:szCs w:val="18"/>
              </w:rPr>
              <w:t>Formularz oferty</w:t>
            </w:r>
            <w:r>
              <w:rPr>
                <w:sz w:val="18"/>
                <w:szCs w:val="18"/>
              </w:rPr>
              <w:t xml:space="preserve"> </w:t>
            </w:r>
          </w:p>
        </w:tc>
      </w:tr>
      <w:tr w:rsidR="00F311F6" w14:paraId="083C2388" w14:textId="77777777" w:rsidTr="006F4B43">
        <w:tc>
          <w:tcPr>
            <w:tcW w:w="562" w:type="dxa"/>
          </w:tcPr>
          <w:p w14:paraId="593F4129" w14:textId="26660079" w:rsidR="00F311F6" w:rsidRDefault="00F311F6" w:rsidP="00F311F6">
            <w:pPr>
              <w:rPr>
                <w:sz w:val="18"/>
                <w:szCs w:val="18"/>
              </w:rPr>
            </w:pPr>
            <w:r>
              <w:rPr>
                <w:sz w:val="18"/>
                <w:szCs w:val="18"/>
              </w:rPr>
              <w:t>3.</w:t>
            </w:r>
          </w:p>
        </w:tc>
        <w:tc>
          <w:tcPr>
            <w:tcW w:w="8500" w:type="dxa"/>
          </w:tcPr>
          <w:p w14:paraId="6AB3A133" w14:textId="6A837A44" w:rsidR="00F311F6" w:rsidRDefault="00F311F6" w:rsidP="00946E85">
            <w:pPr>
              <w:rPr>
                <w:sz w:val="18"/>
                <w:szCs w:val="18"/>
              </w:rPr>
            </w:pPr>
            <w:r w:rsidRPr="00B3322E">
              <w:rPr>
                <w:sz w:val="18"/>
                <w:szCs w:val="18"/>
              </w:rPr>
              <w:t>Załącznik nr 3</w:t>
            </w:r>
            <w:r>
              <w:rPr>
                <w:sz w:val="18"/>
                <w:szCs w:val="18"/>
              </w:rPr>
              <w:t xml:space="preserve"> </w:t>
            </w:r>
            <w:r w:rsidRPr="00B3322E">
              <w:rPr>
                <w:sz w:val="18"/>
                <w:szCs w:val="18"/>
              </w:rPr>
              <w:t>do SWZ</w:t>
            </w:r>
            <w:r>
              <w:rPr>
                <w:sz w:val="18"/>
                <w:szCs w:val="18"/>
              </w:rPr>
              <w:t xml:space="preserve"> - </w:t>
            </w:r>
            <w:r w:rsidRPr="00B3322E">
              <w:rPr>
                <w:sz w:val="18"/>
                <w:szCs w:val="18"/>
              </w:rPr>
              <w:t>Opis przedmiotu zamówienia</w:t>
            </w:r>
            <w:r>
              <w:rPr>
                <w:sz w:val="18"/>
                <w:szCs w:val="18"/>
              </w:rPr>
              <w:t xml:space="preserve"> </w:t>
            </w:r>
            <w:r w:rsidRPr="00B3322E">
              <w:rPr>
                <w:sz w:val="18"/>
                <w:szCs w:val="18"/>
              </w:rPr>
              <w:t>Wymagane parametry graniczne</w:t>
            </w:r>
            <w:r>
              <w:rPr>
                <w:sz w:val="18"/>
                <w:szCs w:val="18"/>
              </w:rPr>
              <w:t xml:space="preserve"> </w:t>
            </w:r>
          </w:p>
        </w:tc>
      </w:tr>
      <w:tr w:rsidR="00F311F6" w14:paraId="313E2258" w14:textId="77777777" w:rsidTr="006F4B43">
        <w:tc>
          <w:tcPr>
            <w:tcW w:w="562" w:type="dxa"/>
          </w:tcPr>
          <w:p w14:paraId="30D45B26" w14:textId="75AC3CDC" w:rsidR="00F311F6" w:rsidRPr="00600830" w:rsidRDefault="00F311F6" w:rsidP="00F311F6">
            <w:pPr>
              <w:rPr>
                <w:sz w:val="18"/>
                <w:szCs w:val="18"/>
              </w:rPr>
            </w:pPr>
            <w:r>
              <w:rPr>
                <w:sz w:val="18"/>
                <w:szCs w:val="18"/>
              </w:rPr>
              <w:t>4.</w:t>
            </w:r>
          </w:p>
        </w:tc>
        <w:tc>
          <w:tcPr>
            <w:tcW w:w="8500" w:type="dxa"/>
          </w:tcPr>
          <w:p w14:paraId="5DB9855D" w14:textId="6F6E8448" w:rsidR="00F311F6" w:rsidRPr="00600830" w:rsidRDefault="00F311F6" w:rsidP="00F311F6">
            <w:pPr>
              <w:rPr>
                <w:sz w:val="18"/>
                <w:szCs w:val="18"/>
              </w:rPr>
            </w:pPr>
            <w:r w:rsidRPr="00B3322E">
              <w:rPr>
                <w:sz w:val="18"/>
                <w:szCs w:val="18"/>
              </w:rPr>
              <w:t>Załącznik nr 4</w:t>
            </w:r>
            <w:r>
              <w:rPr>
                <w:sz w:val="18"/>
                <w:szCs w:val="18"/>
              </w:rPr>
              <w:t xml:space="preserve"> do SWZ</w:t>
            </w:r>
            <w:r w:rsidRPr="00B3322E">
              <w:rPr>
                <w:sz w:val="18"/>
                <w:szCs w:val="18"/>
              </w:rPr>
              <w:t xml:space="preserve"> - O</w:t>
            </w:r>
            <w:r>
              <w:rPr>
                <w:sz w:val="18"/>
                <w:szCs w:val="18"/>
              </w:rPr>
              <w:t>ś</w:t>
            </w:r>
            <w:r w:rsidRPr="00B3322E">
              <w:rPr>
                <w:sz w:val="18"/>
                <w:szCs w:val="18"/>
              </w:rPr>
              <w:t>wiadczenie o braku podstaw wykluczenia</w:t>
            </w:r>
          </w:p>
        </w:tc>
      </w:tr>
      <w:tr w:rsidR="00F311F6" w14:paraId="5F854D17" w14:textId="77777777" w:rsidTr="006F4B43">
        <w:tc>
          <w:tcPr>
            <w:tcW w:w="562" w:type="dxa"/>
          </w:tcPr>
          <w:p w14:paraId="55361092" w14:textId="52CAD2B0" w:rsidR="00F311F6" w:rsidRDefault="00F311F6" w:rsidP="00F311F6">
            <w:pPr>
              <w:rPr>
                <w:sz w:val="18"/>
                <w:szCs w:val="18"/>
              </w:rPr>
            </w:pPr>
            <w:r>
              <w:rPr>
                <w:sz w:val="18"/>
                <w:szCs w:val="18"/>
              </w:rPr>
              <w:t>5.</w:t>
            </w:r>
          </w:p>
        </w:tc>
        <w:tc>
          <w:tcPr>
            <w:tcW w:w="8500" w:type="dxa"/>
          </w:tcPr>
          <w:p w14:paraId="162689E8" w14:textId="0FDB2AF5" w:rsidR="00F311F6" w:rsidRPr="00B3322E" w:rsidRDefault="00F311F6" w:rsidP="00F311F6">
            <w:pPr>
              <w:rPr>
                <w:sz w:val="18"/>
                <w:szCs w:val="18"/>
              </w:rPr>
            </w:pPr>
            <w:r>
              <w:rPr>
                <w:sz w:val="18"/>
                <w:szCs w:val="18"/>
              </w:rPr>
              <w:t>Załącznik nr 5 do SWZ – Oświadczenie o spełnianiu warunków udziału  w postępowaniu</w:t>
            </w:r>
          </w:p>
        </w:tc>
      </w:tr>
      <w:tr w:rsidR="00F311F6" w14:paraId="39412EC6" w14:textId="77777777" w:rsidTr="006F4B43">
        <w:tc>
          <w:tcPr>
            <w:tcW w:w="562" w:type="dxa"/>
          </w:tcPr>
          <w:p w14:paraId="2CD89D32" w14:textId="71359FF2" w:rsidR="00F311F6" w:rsidRDefault="00F311F6" w:rsidP="00F311F6">
            <w:pPr>
              <w:rPr>
                <w:sz w:val="18"/>
                <w:szCs w:val="18"/>
              </w:rPr>
            </w:pPr>
            <w:r>
              <w:rPr>
                <w:sz w:val="18"/>
                <w:szCs w:val="18"/>
              </w:rPr>
              <w:t>6.</w:t>
            </w:r>
          </w:p>
        </w:tc>
        <w:tc>
          <w:tcPr>
            <w:tcW w:w="8500" w:type="dxa"/>
          </w:tcPr>
          <w:p w14:paraId="0D135219" w14:textId="25BEDC40" w:rsidR="00F311F6" w:rsidRPr="00B3322E" w:rsidRDefault="00F311F6" w:rsidP="00F311F6">
            <w:pPr>
              <w:rPr>
                <w:sz w:val="18"/>
                <w:szCs w:val="18"/>
              </w:rPr>
            </w:pPr>
            <w:r>
              <w:rPr>
                <w:sz w:val="18"/>
                <w:szCs w:val="18"/>
              </w:rPr>
              <w:t>Załącznik nr 6 do SWZ – Wykaz dostaw</w:t>
            </w:r>
          </w:p>
        </w:tc>
      </w:tr>
      <w:tr w:rsidR="00F311F6" w14:paraId="05EAF69C" w14:textId="77777777" w:rsidTr="006F4B43">
        <w:tc>
          <w:tcPr>
            <w:tcW w:w="562" w:type="dxa"/>
          </w:tcPr>
          <w:p w14:paraId="7FB86860" w14:textId="0782125F" w:rsidR="00F311F6" w:rsidRDefault="00F311F6" w:rsidP="00F311F6">
            <w:pPr>
              <w:rPr>
                <w:sz w:val="18"/>
                <w:szCs w:val="18"/>
              </w:rPr>
            </w:pPr>
            <w:r>
              <w:rPr>
                <w:sz w:val="18"/>
                <w:szCs w:val="18"/>
              </w:rPr>
              <w:t>7.</w:t>
            </w:r>
          </w:p>
        </w:tc>
        <w:tc>
          <w:tcPr>
            <w:tcW w:w="8500" w:type="dxa"/>
          </w:tcPr>
          <w:p w14:paraId="608914AC" w14:textId="0E631EEB" w:rsidR="00F311F6" w:rsidRPr="00B3322E" w:rsidRDefault="00F311F6" w:rsidP="00F311F6">
            <w:pPr>
              <w:rPr>
                <w:sz w:val="18"/>
                <w:szCs w:val="18"/>
              </w:rPr>
            </w:pPr>
            <w:r>
              <w:rPr>
                <w:sz w:val="18"/>
                <w:szCs w:val="18"/>
              </w:rPr>
              <w:t>Załącznik nr 7 do SWZ – Oświadczenie o którym mowa w art. 117 ust. 4</w:t>
            </w:r>
          </w:p>
        </w:tc>
      </w:tr>
      <w:tr w:rsidR="00F311F6" w14:paraId="0D440084" w14:textId="77777777" w:rsidTr="006F4B43">
        <w:tc>
          <w:tcPr>
            <w:tcW w:w="562" w:type="dxa"/>
          </w:tcPr>
          <w:p w14:paraId="2F55C9D4" w14:textId="33441074" w:rsidR="00F311F6" w:rsidRDefault="00F311F6" w:rsidP="00F311F6">
            <w:pPr>
              <w:rPr>
                <w:sz w:val="18"/>
                <w:szCs w:val="18"/>
              </w:rPr>
            </w:pPr>
            <w:r>
              <w:rPr>
                <w:sz w:val="18"/>
                <w:szCs w:val="18"/>
              </w:rPr>
              <w:t>8.</w:t>
            </w:r>
          </w:p>
        </w:tc>
        <w:tc>
          <w:tcPr>
            <w:tcW w:w="8500" w:type="dxa"/>
          </w:tcPr>
          <w:p w14:paraId="092C8DAE" w14:textId="6910C7B3" w:rsidR="00F311F6" w:rsidRPr="00B3322E" w:rsidRDefault="00F311F6" w:rsidP="00F311F6">
            <w:pPr>
              <w:rPr>
                <w:sz w:val="18"/>
                <w:szCs w:val="18"/>
              </w:rPr>
            </w:pPr>
            <w:r>
              <w:rPr>
                <w:sz w:val="18"/>
                <w:szCs w:val="18"/>
              </w:rPr>
              <w:t>Załącznik nr 8 do SWZ – Zobowiązanie podmiotu udostępniającego zasoby</w:t>
            </w:r>
          </w:p>
        </w:tc>
      </w:tr>
      <w:tr w:rsidR="00F311F6" w14:paraId="12FEBF10" w14:textId="77777777" w:rsidTr="006F4B43">
        <w:tc>
          <w:tcPr>
            <w:tcW w:w="562" w:type="dxa"/>
          </w:tcPr>
          <w:p w14:paraId="73D0926A" w14:textId="35F395E6" w:rsidR="00F311F6" w:rsidRDefault="00F311F6" w:rsidP="00F311F6">
            <w:pPr>
              <w:rPr>
                <w:sz w:val="18"/>
                <w:szCs w:val="18"/>
              </w:rPr>
            </w:pPr>
            <w:r>
              <w:rPr>
                <w:sz w:val="18"/>
                <w:szCs w:val="18"/>
              </w:rPr>
              <w:t>9.</w:t>
            </w:r>
          </w:p>
        </w:tc>
        <w:tc>
          <w:tcPr>
            <w:tcW w:w="8500" w:type="dxa"/>
          </w:tcPr>
          <w:p w14:paraId="238DD3B0" w14:textId="7E595086" w:rsidR="00F311F6" w:rsidRPr="00B3322E" w:rsidRDefault="00F311F6" w:rsidP="00F311F6">
            <w:pPr>
              <w:rPr>
                <w:sz w:val="18"/>
                <w:szCs w:val="18"/>
              </w:rPr>
            </w:pPr>
            <w:r>
              <w:rPr>
                <w:sz w:val="18"/>
                <w:szCs w:val="18"/>
              </w:rPr>
              <w:t>Załącznik nr 9 do SWZ – Oświadczenie podmiotu udostępniającego zasoby</w:t>
            </w:r>
          </w:p>
        </w:tc>
      </w:tr>
      <w:tr w:rsidR="00F311F6" w14:paraId="1D19938B" w14:textId="77777777" w:rsidTr="006F4B43">
        <w:tc>
          <w:tcPr>
            <w:tcW w:w="562" w:type="dxa"/>
          </w:tcPr>
          <w:p w14:paraId="0A15C4E2" w14:textId="44619F8F" w:rsidR="00F311F6" w:rsidRDefault="00F311F6" w:rsidP="00F311F6">
            <w:pPr>
              <w:rPr>
                <w:sz w:val="18"/>
                <w:szCs w:val="18"/>
              </w:rPr>
            </w:pPr>
            <w:r>
              <w:rPr>
                <w:sz w:val="18"/>
                <w:szCs w:val="18"/>
              </w:rPr>
              <w:t>10.</w:t>
            </w:r>
          </w:p>
        </w:tc>
        <w:tc>
          <w:tcPr>
            <w:tcW w:w="8500" w:type="dxa"/>
          </w:tcPr>
          <w:p w14:paraId="002EC3C9" w14:textId="096E29D4" w:rsidR="00F311F6" w:rsidRPr="00B3322E" w:rsidRDefault="00F311F6" w:rsidP="00F311F6">
            <w:pPr>
              <w:rPr>
                <w:sz w:val="18"/>
                <w:szCs w:val="18"/>
              </w:rPr>
            </w:pPr>
            <w:r>
              <w:rPr>
                <w:sz w:val="18"/>
                <w:szCs w:val="18"/>
              </w:rPr>
              <w:t>Załącznik nr 10 do SWZ – Oświadczenie Wykonawcy o aktualności informacji</w:t>
            </w:r>
          </w:p>
        </w:tc>
      </w:tr>
    </w:tbl>
    <w:p w14:paraId="5A20E215" w14:textId="77777777" w:rsidR="00935011" w:rsidRPr="000351F3" w:rsidRDefault="00935011">
      <w:pPr>
        <w:spacing w:after="0" w:line="240" w:lineRule="auto"/>
      </w:pPr>
    </w:p>
    <w:sectPr w:rsidR="00935011" w:rsidRPr="000351F3" w:rsidSect="004C5E7C">
      <w:headerReference w:type="default" r:id="rId35"/>
      <w:footerReference w:type="default" r:id="rId36"/>
      <w:headerReference w:type="first" r:id="rId37"/>
      <w:pgSz w:w="11906" w:h="16838"/>
      <w:pgMar w:top="1417" w:right="1417" w:bottom="1417" w:left="1417" w:header="708" w:footer="708" w:gutter="0"/>
      <w:pgNumType w:fmt="numberInDash"/>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1314B4" w16cex:dateUtc="2024-06-24T10:20:00Z"/>
  <w16cex:commentExtensible w16cex:durableId="2A07EF63" w16cex:dateUtc="2024-06-24T10:23:00Z"/>
  <w16cex:commentExtensible w16cex:durableId="48267525" w16cex:dateUtc="2024-06-24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825F94" w16cid:durableId="5B1314B4"/>
  <w16cid:commentId w16cid:paraId="4DB7ED76" w16cid:durableId="2A24FAC3"/>
  <w16cid:commentId w16cid:paraId="64128847" w16cid:durableId="2A07EF63"/>
  <w16cid:commentId w16cid:paraId="58123173" w16cid:durableId="48267525"/>
  <w16cid:commentId w16cid:paraId="0DE026FA" w16cid:durableId="2A24FB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E4C56" w14:textId="77777777" w:rsidR="00D11EBE" w:rsidRDefault="00D11EBE" w:rsidP="00DB3777">
      <w:pPr>
        <w:spacing w:after="0" w:line="240" w:lineRule="auto"/>
      </w:pPr>
      <w:r>
        <w:separator/>
      </w:r>
    </w:p>
  </w:endnote>
  <w:endnote w:type="continuationSeparator" w:id="0">
    <w:p w14:paraId="35DF1CB6" w14:textId="77777777" w:rsidR="00D11EBE" w:rsidRDefault="00D11EBE" w:rsidP="00DB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090152"/>
      <w:docPartObj>
        <w:docPartGallery w:val="Page Numbers (Bottom of Page)"/>
        <w:docPartUnique/>
      </w:docPartObj>
    </w:sdtPr>
    <w:sdtEndPr/>
    <w:sdtContent>
      <w:p w14:paraId="6173FCC4" w14:textId="22ADBA7F" w:rsidR="00D70D71" w:rsidRDefault="00D70D71">
        <w:pPr>
          <w:pStyle w:val="Stopka"/>
          <w:jc w:val="center"/>
        </w:pPr>
        <w:r>
          <w:fldChar w:fldCharType="begin"/>
        </w:r>
        <w:r>
          <w:instrText>PAGE   \* MERGEFORMAT</w:instrText>
        </w:r>
        <w:r>
          <w:fldChar w:fldCharType="separate"/>
        </w:r>
        <w:r w:rsidR="003C2787">
          <w:rPr>
            <w:noProof/>
          </w:rPr>
          <w:t>- 19 -</w:t>
        </w:r>
        <w:r>
          <w:fldChar w:fldCharType="end"/>
        </w:r>
      </w:p>
    </w:sdtContent>
  </w:sdt>
  <w:p w14:paraId="39B4D30E" w14:textId="77777777" w:rsidR="00D70D71" w:rsidRDefault="00D70D71" w:rsidP="00146C0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A3114" w14:textId="77777777" w:rsidR="00D11EBE" w:rsidRDefault="00D11EBE" w:rsidP="00DB3777">
      <w:pPr>
        <w:spacing w:after="0" w:line="240" w:lineRule="auto"/>
      </w:pPr>
      <w:r>
        <w:separator/>
      </w:r>
    </w:p>
  </w:footnote>
  <w:footnote w:type="continuationSeparator" w:id="0">
    <w:p w14:paraId="5C532C67" w14:textId="77777777" w:rsidR="00D11EBE" w:rsidRDefault="00D11EBE" w:rsidP="00DB3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8D3F" w14:textId="196E4D7F" w:rsidR="00D70D71" w:rsidRDefault="00D70D71" w:rsidP="00350263">
    <w:pPr>
      <w:pStyle w:val="Nagwek"/>
      <w:jc w:val="center"/>
    </w:pPr>
  </w:p>
  <w:p w14:paraId="0575B4BB" w14:textId="77777777" w:rsidR="00D70D71" w:rsidRDefault="00D70D71">
    <w:pPr>
      <w:pStyle w:val="Nagwek"/>
    </w:pPr>
  </w:p>
  <w:p w14:paraId="27A90EB9" w14:textId="66F299EA" w:rsidR="00D70D71" w:rsidRPr="0092474D" w:rsidRDefault="00D70D71" w:rsidP="0092474D">
    <w:pPr>
      <w:pStyle w:val="Nagwek"/>
      <w:jc w:val="right"/>
      <w:rPr>
        <w:rFonts w:asciiTheme="minorHAnsi" w:hAnsiTheme="minorHAnsi" w:cstheme="minorHAnsi"/>
        <w:sz w:val="22"/>
        <w:szCs w:val="22"/>
      </w:rPr>
    </w:pPr>
    <w:r>
      <w:rPr>
        <w:rFonts w:asciiTheme="minorHAnsi" w:hAnsiTheme="minorHAnsi" w:cstheme="minorHAnsi"/>
        <w:sz w:val="22"/>
        <w:szCs w:val="22"/>
      </w:rPr>
      <w:t>AZ.262.1471.2024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F1FA8" w14:textId="59713D83" w:rsidR="00D70D71" w:rsidRDefault="00D70D71" w:rsidP="00292658">
    <w:pPr>
      <w:pStyle w:val="Nagwek"/>
      <w:jc w:val="center"/>
    </w:pPr>
    <w:r>
      <w:rPr>
        <w:noProof/>
      </w:rPr>
      <w:drawing>
        <wp:inline distT="0" distB="0" distL="0" distR="0" wp14:anchorId="6C48D0F4" wp14:editId="763E91EE">
          <wp:extent cx="2383790" cy="5365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536575"/>
                  </a:xfrm>
                  <a:prstGeom prst="rect">
                    <a:avLst/>
                  </a:prstGeom>
                  <a:noFill/>
                </pic:spPr>
              </pic:pic>
            </a:graphicData>
          </a:graphic>
        </wp:inline>
      </w:drawing>
    </w:r>
  </w:p>
  <w:p w14:paraId="64CA86BC" w14:textId="13ECBDAC" w:rsidR="00D70D71" w:rsidRDefault="00D70D71">
    <w:pPr>
      <w:pStyle w:val="Nagwek"/>
    </w:pPr>
  </w:p>
  <w:p w14:paraId="7C3518C4" w14:textId="77777777" w:rsidR="00D70D71" w:rsidRDefault="00D70D7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8430B34E"/>
    <w:lvl w:ilvl="0">
      <w:start w:val="1"/>
      <w:numFmt w:val="decimal"/>
      <w:pStyle w:val="siwzpoziom3"/>
      <w:lvlText w:val="%1."/>
      <w:lvlJc w:val="left"/>
      <w:pPr>
        <w:tabs>
          <w:tab w:val="num" w:pos="-436"/>
        </w:tabs>
        <w:ind w:left="-153" w:hanging="28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436"/>
        </w:tabs>
        <w:ind w:left="-153" w:hanging="283"/>
      </w:pPr>
      <w:rPr>
        <w:rFonts w:hint="default"/>
      </w:rPr>
    </w:lvl>
    <w:lvl w:ilvl="2">
      <w:start w:val="1"/>
      <w:numFmt w:val="lowerLetter"/>
      <w:pStyle w:val="siwzpoziom3"/>
      <w:lvlText w:val="%3)"/>
      <w:lvlJc w:val="left"/>
      <w:pPr>
        <w:tabs>
          <w:tab w:val="num" w:pos="17"/>
        </w:tabs>
        <w:ind w:left="244" w:hanging="284"/>
      </w:pPr>
      <w:rPr>
        <w:rFonts w:ascii="Arial" w:hAnsi="Arial" w:hint="default"/>
        <w:b w:val="0"/>
        <w:i w:val="0"/>
        <w:sz w:val="22"/>
        <w:szCs w:val="22"/>
      </w:rPr>
    </w:lvl>
    <w:lvl w:ilvl="3">
      <w:start w:val="1"/>
      <w:numFmt w:val="lowerLetter"/>
      <w:lvlText w:val="%4)"/>
      <w:lvlJc w:val="left"/>
      <w:pPr>
        <w:tabs>
          <w:tab w:val="num" w:pos="-360"/>
        </w:tabs>
        <w:ind w:left="-720" w:firstLine="0"/>
      </w:pPr>
      <w:rPr>
        <w:rFonts w:hint="default"/>
      </w:rPr>
    </w:lvl>
    <w:lvl w:ilvl="4">
      <w:start w:val="1"/>
      <w:numFmt w:val="decimal"/>
      <w:lvlText w:val="(%5)"/>
      <w:lvlJc w:val="left"/>
      <w:pPr>
        <w:tabs>
          <w:tab w:val="num" w:pos="-360"/>
        </w:tabs>
        <w:ind w:left="-720" w:firstLine="0"/>
      </w:pPr>
      <w:rPr>
        <w:rFonts w:hint="default"/>
      </w:rPr>
    </w:lvl>
    <w:lvl w:ilvl="5">
      <w:start w:val="1"/>
      <w:numFmt w:val="lowerLetter"/>
      <w:lvlText w:val="(%6)"/>
      <w:lvlJc w:val="left"/>
      <w:pPr>
        <w:tabs>
          <w:tab w:val="num" w:pos="3240"/>
        </w:tabs>
        <w:ind w:left="-720" w:firstLine="0"/>
      </w:pPr>
      <w:rPr>
        <w:rFonts w:hint="default"/>
      </w:rPr>
    </w:lvl>
    <w:lvl w:ilvl="6">
      <w:start w:val="1"/>
      <w:numFmt w:val="lowerRoman"/>
      <w:lvlText w:val="(%7)"/>
      <w:lvlJc w:val="left"/>
      <w:pPr>
        <w:tabs>
          <w:tab w:val="num" w:pos="3960"/>
        </w:tabs>
        <w:ind w:left="-720" w:firstLine="0"/>
      </w:pPr>
      <w:rPr>
        <w:rFonts w:hint="default"/>
      </w:rPr>
    </w:lvl>
    <w:lvl w:ilvl="7">
      <w:start w:val="1"/>
      <w:numFmt w:val="lowerLetter"/>
      <w:lvlText w:val="(%8)"/>
      <w:lvlJc w:val="left"/>
      <w:pPr>
        <w:tabs>
          <w:tab w:val="num" w:pos="4680"/>
        </w:tabs>
        <w:ind w:left="-720" w:firstLine="0"/>
      </w:pPr>
      <w:rPr>
        <w:rFonts w:hint="default"/>
      </w:rPr>
    </w:lvl>
    <w:lvl w:ilvl="8">
      <w:start w:val="1"/>
      <w:numFmt w:val="lowerRoman"/>
      <w:lvlText w:val="(%9)"/>
      <w:lvlJc w:val="left"/>
      <w:pPr>
        <w:tabs>
          <w:tab w:val="num" w:pos="5400"/>
        </w:tabs>
        <w:ind w:left="-720" w:firstLine="0"/>
      </w:pPr>
      <w:rPr>
        <w:rFonts w:hint="default"/>
      </w:rPr>
    </w:lvl>
  </w:abstractNum>
  <w:abstractNum w:abstractNumId="1" w15:restartNumberingAfterBreak="0">
    <w:nsid w:val="001023F4"/>
    <w:multiLevelType w:val="hybridMultilevel"/>
    <w:tmpl w:val="A564550C"/>
    <w:lvl w:ilvl="0" w:tplc="2E9206D4">
      <w:start w:val="1"/>
      <w:numFmt w:val="decimal"/>
      <w:lvlText w:val="%1."/>
      <w:lvlJc w:val="left"/>
      <w:pPr>
        <w:ind w:left="360" w:hanging="360"/>
      </w:pPr>
      <w:rPr>
        <w:rFonts w:asciiTheme="minorHAnsi" w:hAnsiTheme="minorHAnsi" w:hint="default"/>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08B1455"/>
    <w:multiLevelType w:val="hybridMultilevel"/>
    <w:tmpl w:val="7A92C00E"/>
    <w:lvl w:ilvl="0" w:tplc="6CAA33C0">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7223CF"/>
    <w:multiLevelType w:val="hybridMultilevel"/>
    <w:tmpl w:val="CE3E9AF6"/>
    <w:lvl w:ilvl="0" w:tplc="5FA84080">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6227947"/>
    <w:multiLevelType w:val="hybridMultilevel"/>
    <w:tmpl w:val="6206D5C2"/>
    <w:lvl w:ilvl="0" w:tplc="8EACC6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D719D1"/>
    <w:multiLevelType w:val="multilevel"/>
    <w:tmpl w:val="B058CAC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5408C4"/>
    <w:multiLevelType w:val="hybridMultilevel"/>
    <w:tmpl w:val="4F8E6522"/>
    <w:lvl w:ilvl="0" w:tplc="772E9C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8A0E65"/>
    <w:multiLevelType w:val="hybridMultilevel"/>
    <w:tmpl w:val="F22E90DA"/>
    <w:lvl w:ilvl="0" w:tplc="442836C2">
      <w:start w:val="1"/>
      <w:numFmt w:val="decimal"/>
      <w:pStyle w:val="Nagwek3"/>
      <w:lvlText w:val="%1)"/>
      <w:lvlJc w:val="left"/>
      <w:pPr>
        <w:ind w:left="360" w:hanging="360"/>
      </w:pPr>
      <w:rPr>
        <w:rFonts w:ascii="Bahnschrift" w:hAnsi="Bahnschrift"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90B6BA5"/>
    <w:multiLevelType w:val="hybridMultilevel"/>
    <w:tmpl w:val="C2C0F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7F1272"/>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2420064B"/>
    <w:multiLevelType w:val="hybridMultilevel"/>
    <w:tmpl w:val="C29A0C0E"/>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6D2477"/>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94155DB"/>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BC3154E"/>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FBA2AB8"/>
    <w:multiLevelType w:val="hybridMultilevel"/>
    <w:tmpl w:val="313E8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0AF55A6"/>
    <w:multiLevelType w:val="hybridMultilevel"/>
    <w:tmpl w:val="2D94FD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3160C67"/>
    <w:multiLevelType w:val="hybridMultilevel"/>
    <w:tmpl w:val="7E70F770"/>
    <w:lvl w:ilvl="0" w:tplc="1DF49B12">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40A2481"/>
    <w:multiLevelType w:val="multilevel"/>
    <w:tmpl w:val="81E48432"/>
    <w:lvl w:ilvl="0">
      <w:start w:val="13"/>
      <w:numFmt w:val="decimal"/>
      <w:lvlText w:val="%1"/>
      <w:lvlJc w:val="left"/>
      <w:pPr>
        <w:ind w:left="372" w:hanging="372"/>
      </w:pPr>
    </w:lvl>
    <w:lvl w:ilvl="1">
      <w:start w:val="5"/>
      <w:numFmt w:val="decimal"/>
      <w:lvlText w:val="%2."/>
      <w:lvlJc w:val="left"/>
      <w:pPr>
        <w:ind w:left="372" w:hanging="372"/>
      </w:pPr>
      <w:rPr>
        <w:rFonts w:ascii="Calibri" w:eastAsia="Times New Roman" w:hAnsi="Calibri"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7CF3D45"/>
    <w:multiLevelType w:val="hybridMultilevel"/>
    <w:tmpl w:val="5D60A81A"/>
    <w:lvl w:ilvl="0" w:tplc="63728C1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5744E5"/>
    <w:multiLevelType w:val="hybridMultilevel"/>
    <w:tmpl w:val="854AF0C6"/>
    <w:lvl w:ilvl="0" w:tplc="98009C44">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4217880"/>
    <w:multiLevelType w:val="hybridMultilevel"/>
    <w:tmpl w:val="F4284F16"/>
    <w:lvl w:ilvl="0" w:tplc="8B4E9F96">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4" w15:restartNumberingAfterBreak="0">
    <w:nsid w:val="44A8360B"/>
    <w:multiLevelType w:val="hybridMultilevel"/>
    <w:tmpl w:val="249E42FE"/>
    <w:lvl w:ilvl="0" w:tplc="8444AAC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5C4EAB"/>
    <w:multiLevelType w:val="hybridMultilevel"/>
    <w:tmpl w:val="578CF1BA"/>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6" w15:restartNumberingAfterBreak="0">
    <w:nsid w:val="4BAF3CDE"/>
    <w:multiLevelType w:val="hybridMultilevel"/>
    <w:tmpl w:val="93C20B5E"/>
    <w:lvl w:ilvl="0" w:tplc="747ACBF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9F464B"/>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9B13043"/>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BCF6EC2"/>
    <w:multiLevelType w:val="hybridMultilevel"/>
    <w:tmpl w:val="96C6D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BF62BD2"/>
    <w:multiLevelType w:val="hybridMultilevel"/>
    <w:tmpl w:val="BED6AB18"/>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2" w15:restartNumberingAfterBreak="0">
    <w:nsid w:val="5E787565"/>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638B197C"/>
    <w:multiLevelType w:val="hybridMultilevel"/>
    <w:tmpl w:val="B942B4BC"/>
    <w:lvl w:ilvl="0" w:tplc="1FF6A0AE">
      <w:start w:val="1"/>
      <w:numFmt w:val="bullet"/>
      <w:lvlText w:val=""/>
      <w:lvlJc w:val="left"/>
      <w:pPr>
        <w:ind w:left="820" w:hanging="360"/>
      </w:pPr>
      <w:rPr>
        <w:rFonts w:ascii="Symbol" w:hAnsi="Symbol" w:hint="default"/>
      </w:rPr>
    </w:lvl>
    <w:lvl w:ilvl="1" w:tplc="04150003" w:tentative="1">
      <w:start w:val="1"/>
      <w:numFmt w:val="bullet"/>
      <w:lvlText w:val="o"/>
      <w:lvlJc w:val="left"/>
      <w:pPr>
        <w:ind w:left="1540" w:hanging="360"/>
      </w:pPr>
      <w:rPr>
        <w:rFonts w:ascii="Courier New" w:hAnsi="Courier New" w:cs="Courier New" w:hint="default"/>
      </w:rPr>
    </w:lvl>
    <w:lvl w:ilvl="2" w:tplc="04150005" w:tentative="1">
      <w:start w:val="1"/>
      <w:numFmt w:val="bullet"/>
      <w:lvlText w:val=""/>
      <w:lvlJc w:val="left"/>
      <w:pPr>
        <w:ind w:left="2260" w:hanging="360"/>
      </w:pPr>
      <w:rPr>
        <w:rFonts w:ascii="Wingdings" w:hAnsi="Wingdings" w:hint="default"/>
      </w:rPr>
    </w:lvl>
    <w:lvl w:ilvl="3" w:tplc="04150001" w:tentative="1">
      <w:start w:val="1"/>
      <w:numFmt w:val="bullet"/>
      <w:lvlText w:val=""/>
      <w:lvlJc w:val="left"/>
      <w:pPr>
        <w:ind w:left="2980" w:hanging="360"/>
      </w:pPr>
      <w:rPr>
        <w:rFonts w:ascii="Symbol" w:hAnsi="Symbol" w:hint="default"/>
      </w:rPr>
    </w:lvl>
    <w:lvl w:ilvl="4" w:tplc="04150003" w:tentative="1">
      <w:start w:val="1"/>
      <w:numFmt w:val="bullet"/>
      <w:lvlText w:val="o"/>
      <w:lvlJc w:val="left"/>
      <w:pPr>
        <w:ind w:left="3700" w:hanging="360"/>
      </w:pPr>
      <w:rPr>
        <w:rFonts w:ascii="Courier New" w:hAnsi="Courier New" w:cs="Courier New" w:hint="default"/>
      </w:rPr>
    </w:lvl>
    <w:lvl w:ilvl="5" w:tplc="04150005" w:tentative="1">
      <w:start w:val="1"/>
      <w:numFmt w:val="bullet"/>
      <w:lvlText w:val=""/>
      <w:lvlJc w:val="left"/>
      <w:pPr>
        <w:ind w:left="4420" w:hanging="360"/>
      </w:pPr>
      <w:rPr>
        <w:rFonts w:ascii="Wingdings" w:hAnsi="Wingdings" w:hint="default"/>
      </w:rPr>
    </w:lvl>
    <w:lvl w:ilvl="6" w:tplc="04150001" w:tentative="1">
      <w:start w:val="1"/>
      <w:numFmt w:val="bullet"/>
      <w:lvlText w:val=""/>
      <w:lvlJc w:val="left"/>
      <w:pPr>
        <w:ind w:left="5140" w:hanging="360"/>
      </w:pPr>
      <w:rPr>
        <w:rFonts w:ascii="Symbol" w:hAnsi="Symbol" w:hint="default"/>
      </w:rPr>
    </w:lvl>
    <w:lvl w:ilvl="7" w:tplc="04150003" w:tentative="1">
      <w:start w:val="1"/>
      <w:numFmt w:val="bullet"/>
      <w:lvlText w:val="o"/>
      <w:lvlJc w:val="left"/>
      <w:pPr>
        <w:ind w:left="5860" w:hanging="360"/>
      </w:pPr>
      <w:rPr>
        <w:rFonts w:ascii="Courier New" w:hAnsi="Courier New" w:cs="Courier New" w:hint="default"/>
      </w:rPr>
    </w:lvl>
    <w:lvl w:ilvl="8" w:tplc="04150005" w:tentative="1">
      <w:start w:val="1"/>
      <w:numFmt w:val="bullet"/>
      <w:lvlText w:val=""/>
      <w:lvlJc w:val="left"/>
      <w:pPr>
        <w:ind w:left="6580" w:hanging="360"/>
      </w:pPr>
      <w:rPr>
        <w:rFonts w:ascii="Wingdings" w:hAnsi="Wingdings" w:hint="default"/>
      </w:rPr>
    </w:lvl>
  </w:abstractNum>
  <w:abstractNum w:abstractNumId="34" w15:restartNumberingAfterBreak="0">
    <w:nsid w:val="69E244D3"/>
    <w:multiLevelType w:val="multilevel"/>
    <w:tmpl w:val="DE38B262"/>
    <w:lvl w:ilvl="0">
      <w:start w:val="9"/>
      <w:numFmt w:val="lowerLetter"/>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15:restartNumberingAfterBreak="0">
    <w:nsid w:val="6D3856ED"/>
    <w:multiLevelType w:val="hybridMultilevel"/>
    <w:tmpl w:val="C1183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1F3A0B"/>
    <w:multiLevelType w:val="hybridMultilevel"/>
    <w:tmpl w:val="0BF89AC0"/>
    <w:lvl w:ilvl="0" w:tplc="0415000F">
      <w:start w:val="1"/>
      <w:numFmt w:val="decimal"/>
      <w:lvlText w:val="%1."/>
      <w:lvlJc w:val="left"/>
      <w:pPr>
        <w:ind w:left="720" w:hanging="360"/>
      </w:pPr>
      <w:rPr>
        <w:rFonts w:hint="default"/>
      </w:rPr>
    </w:lvl>
    <w:lvl w:ilvl="1" w:tplc="68B68D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0A26E4"/>
    <w:multiLevelType w:val="hybridMultilevel"/>
    <w:tmpl w:val="313E8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2AB6A18"/>
    <w:multiLevelType w:val="hybridMultilevel"/>
    <w:tmpl w:val="C23893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9C96286"/>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A0A1EAE"/>
    <w:multiLevelType w:val="hybridMultilevel"/>
    <w:tmpl w:val="685041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2"/>
  </w:num>
  <w:num w:numId="2">
    <w:abstractNumId w:val="12"/>
  </w:num>
  <w:num w:numId="3">
    <w:abstractNumId w:val="6"/>
  </w:num>
  <w:num w:numId="4">
    <w:abstractNumId w:val="22"/>
  </w:num>
  <w:num w:numId="5">
    <w:abstractNumId w:val="5"/>
  </w:num>
  <w:num w:numId="6">
    <w:abstractNumId w:val="14"/>
  </w:num>
  <w:num w:numId="7">
    <w:abstractNumId w:val="15"/>
  </w:num>
  <w:num w:numId="8">
    <w:abstractNumId w:val="37"/>
  </w:num>
  <w:num w:numId="9">
    <w:abstractNumId w:val="38"/>
  </w:num>
  <w:num w:numId="10">
    <w:abstractNumId w:val="21"/>
  </w:num>
  <w:num w:numId="11">
    <w:abstractNumId w:val="39"/>
  </w:num>
  <w:num w:numId="12">
    <w:abstractNumId w:val="8"/>
  </w:num>
  <w:num w:numId="13">
    <w:abstractNumId w:val="0"/>
  </w:num>
  <w:num w:numId="14">
    <w:abstractNumId w:val="32"/>
  </w:num>
  <w:num w:numId="15">
    <w:abstractNumId w:val="27"/>
  </w:num>
  <w:num w:numId="16">
    <w:abstractNumId w:val="3"/>
  </w:num>
  <w:num w:numId="17">
    <w:abstractNumId w:val="9"/>
  </w:num>
  <w:num w:numId="18">
    <w:abstractNumId w:val="11"/>
  </w:num>
  <w:num w:numId="19">
    <w:abstractNumId w:val="30"/>
  </w:num>
  <w:num w:numId="20">
    <w:abstractNumId w:val="17"/>
  </w:num>
  <w:num w:numId="21">
    <w:abstractNumId w:val="28"/>
  </w:num>
  <w:num w:numId="22">
    <w:abstractNumId w:val="1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35"/>
  </w:num>
  <w:num w:numId="28">
    <w:abstractNumId w:val="4"/>
  </w:num>
  <w:num w:numId="29">
    <w:abstractNumId w:val="33"/>
  </w:num>
  <w:num w:numId="30">
    <w:abstractNumId w:val="36"/>
  </w:num>
  <w:num w:numId="31">
    <w:abstractNumId w:val="25"/>
  </w:num>
  <w:num w:numId="32">
    <w:abstractNumId w:val="1"/>
  </w:num>
  <w:num w:numId="33">
    <w:abstractNumId w:val="16"/>
  </w:num>
  <w:num w:numId="34">
    <w:abstractNumId w:val="26"/>
  </w:num>
  <w:num w:numId="35">
    <w:abstractNumId w:val="10"/>
  </w:num>
  <w:num w:numId="36">
    <w:abstractNumId w:val="20"/>
  </w:num>
  <w:num w:numId="37">
    <w:abstractNumId w:val="18"/>
  </w:num>
  <w:num w:numId="38">
    <w:abstractNumId w:val="40"/>
  </w:num>
  <w:num w:numId="39">
    <w:abstractNumId w:val="19"/>
  </w:num>
  <w:num w:numId="40">
    <w:abstractNumId w:val="23"/>
  </w:num>
  <w:num w:numId="41">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59"/>
    <w:rsid w:val="0000378D"/>
    <w:rsid w:val="0000739E"/>
    <w:rsid w:val="000134F0"/>
    <w:rsid w:val="00013C59"/>
    <w:rsid w:val="00013F26"/>
    <w:rsid w:val="00016AFB"/>
    <w:rsid w:val="00020B43"/>
    <w:rsid w:val="00020C9A"/>
    <w:rsid w:val="00022EE9"/>
    <w:rsid w:val="00026951"/>
    <w:rsid w:val="00026C4F"/>
    <w:rsid w:val="000319C0"/>
    <w:rsid w:val="0003489B"/>
    <w:rsid w:val="00034E56"/>
    <w:rsid w:val="000351F3"/>
    <w:rsid w:val="0003689D"/>
    <w:rsid w:val="00036AEC"/>
    <w:rsid w:val="00036CFE"/>
    <w:rsid w:val="00036FF3"/>
    <w:rsid w:val="00037140"/>
    <w:rsid w:val="000420D8"/>
    <w:rsid w:val="00042516"/>
    <w:rsid w:val="000507FB"/>
    <w:rsid w:val="000515DE"/>
    <w:rsid w:val="00060C3F"/>
    <w:rsid w:val="0006200E"/>
    <w:rsid w:val="00062303"/>
    <w:rsid w:val="000636DB"/>
    <w:rsid w:val="000643DE"/>
    <w:rsid w:val="00066EE4"/>
    <w:rsid w:val="00067F65"/>
    <w:rsid w:val="000711F9"/>
    <w:rsid w:val="0007131C"/>
    <w:rsid w:val="0007210D"/>
    <w:rsid w:val="00072CBB"/>
    <w:rsid w:val="00073463"/>
    <w:rsid w:val="000739D1"/>
    <w:rsid w:val="00073F4E"/>
    <w:rsid w:val="00077544"/>
    <w:rsid w:val="000802B1"/>
    <w:rsid w:val="000811BE"/>
    <w:rsid w:val="000822E8"/>
    <w:rsid w:val="00085C0F"/>
    <w:rsid w:val="00092C9C"/>
    <w:rsid w:val="000953BA"/>
    <w:rsid w:val="000A0418"/>
    <w:rsid w:val="000A1EAA"/>
    <w:rsid w:val="000B4FC5"/>
    <w:rsid w:val="000C177F"/>
    <w:rsid w:val="000C46B3"/>
    <w:rsid w:val="000C79B1"/>
    <w:rsid w:val="000D202E"/>
    <w:rsid w:val="000E0551"/>
    <w:rsid w:val="000E1788"/>
    <w:rsid w:val="000E41F5"/>
    <w:rsid w:val="000F10D7"/>
    <w:rsid w:val="000F2E46"/>
    <w:rsid w:val="000F3546"/>
    <w:rsid w:val="000F5D54"/>
    <w:rsid w:val="000F5E1F"/>
    <w:rsid w:val="001021F7"/>
    <w:rsid w:val="00102ACF"/>
    <w:rsid w:val="00106BE7"/>
    <w:rsid w:val="00111635"/>
    <w:rsid w:val="001140A2"/>
    <w:rsid w:val="00116627"/>
    <w:rsid w:val="001167A2"/>
    <w:rsid w:val="001216F6"/>
    <w:rsid w:val="001257E9"/>
    <w:rsid w:val="00126635"/>
    <w:rsid w:val="00127424"/>
    <w:rsid w:val="00127CEA"/>
    <w:rsid w:val="001410C9"/>
    <w:rsid w:val="00143F4B"/>
    <w:rsid w:val="00146C01"/>
    <w:rsid w:val="00147F9A"/>
    <w:rsid w:val="00152458"/>
    <w:rsid w:val="00154959"/>
    <w:rsid w:val="0015548A"/>
    <w:rsid w:val="00162A7C"/>
    <w:rsid w:val="001663D5"/>
    <w:rsid w:val="001713A0"/>
    <w:rsid w:val="00172FA8"/>
    <w:rsid w:val="001815B3"/>
    <w:rsid w:val="001819FA"/>
    <w:rsid w:val="00182F22"/>
    <w:rsid w:val="001916E1"/>
    <w:rsid w:val="00192C8D"/>
    <w:rsid w:val="00193C9F"/>
    <w:rsid w:val="00196191"/>
    <w:rsid w:val="001A030D"/>
    <w:rsid w:val="001B03AE"/>
    <w:rsid w:val="001B22D8"/>
    <w:rsid w:val="001B2AE0"/>
    <w:rsid w:val="001B31B5"/>
    <w:rsid w:val="001C01FD"/>
    <w:rsid w:val="001C4E27"/>
    <w:rsid w:val="001C6C0C"/>
    <w:rsid w:val="001C777A"/>
    <w:rsid w:val="001D2F42"/>
    <w:rsid w:val="001D3C09"/>
    <w:rsid w:val="001D59D8"/>
    <w:rsid w:val="001D7D26"/>
    <w:rsid w:val="001D7F25"/>
    <w:rsid w:val="001E0457"/>
    <w:rsid w:val="001E17C6"/>
    <w:rsid w:val="001E1A18"/>
    <w:rsid w:val="001E7A2E"/>
    <w:rsid w:val="001F15CA"/>
    <w:rsid w:val="001F17D4"/>
    <w:rsid w:val="001F720B"/>
    <w:rsid w:val="002044C2"/>
    <w:rsid w:val="002073AE"/>
    <w:rsid w:val="00210B8F"/>
    <w:rsid w:val="00211839"/>
    <w:rsid w:val="00211C39"/>
    <w:rsid w:val="00217980"/>
    <w:rsid w:val="00222ED3"/>
    <w:rsid w:val="00223B5E"/>
    <w:rsid w:val="00224566"/>
    <w:rsid w:val="0022798C"/>
    <w:rsid w:val="00231380"/>
    <w:rsid w:val="002328AC"/>
    <w:rsid w:val="00237195"/>
    <w:rsid w:val="0023764B"/>
    <w:rsid w:val="0023769F"/>
    <w:rsid w:val="00242772"/>
    <w:rsid w:val="00243FA3"/>
    <w:rsid w:val="00247637"/>
    <w:rsid w:val="0025071B"/>
    <w:rsid w:val="00252355"/>
    <w:rsid w:val="0025422B"/>
    <w:rsid w:val="00257731"/>
    <w:rsid w:val="00267832"/>
    <w:rsid w:val="00270A4E"/>
    <w:rsid w:val="00271460"/>
    <w:rsid w:val="00271FC2"/>
    <w:rsid w:val="00271FF4"/>
    <w:rsid w:val="00272203"/>
    <w:rsid w:val="002735D9"/>
    <w:rsid w:val="002742DC"/>
    <w:rsid w:val="00274D63"/>
    <w:rsid w:val="00275905"/>
    <w:rsid w:val="0027626A"/>
    <w:rsid w:val="002805B8"/>
    <w:rsid w:val="002812F3"/>
    <w:rsid w:val="0028336A"/>
    <w:rsid w:val="00284611"/>
    <w:rsid w:val="00284F0C"/>
    <w:rsid w:val="00285715"/>
    <w:rsid w:val="00285B91"/>
    <w:rsid w:val="00292658"/>
    <w:rsid w:val="002978B9"/>
    <w:rsid w:val="002B0F73"/>
    <w:rsid w:val="002B3A34"/>
    <w:rsid w:val="002B7840"/>
    <w:rsid w:val="002C0F4B"/>
    <w:rsid w:val="002D0AD5"/>
    <w:rsid w:val="002D1F22"/>
    <w:rsid w:val="002D20C4"/>
    <w:rsid w:val="002D4206"/>
    <w:rsid w:val="002E4889"/>
    <w:rsid w:val="002E539F"/>
    <w:rsid w:val="002E60A3"/>
    <w:rsid w:val="002E6EA0"/>
    <w:rsid w:val="002E7943"/>
    <w:rsid w:val="002F114A"/>
    <w:rsid w:val="002F3FBE"/>
    <w:rsid w:val="002F72BB"/>
    <w:rsid w:val="003117E7"/>
    <w:rsid w:val="00312B01"/>
    <w:rsid w:val="003142F7"/>
    <w:rsid w:val="00320CC2"/>
    <w:rsid w:val="00321B31"/>
    <w:rsid w:val="00324003"/>
    <w:rsid w:val="00324A67"/>
    <w:rsid w:val="0032637E"/>
    <w:rsid w:val="00326C8A"/>
    <w:rsid w:val="00330416"/>
    <w:rsid w:val="0033195E"/>
    <w:rsid w:val="00336B41"/>
    <w:rsid w:val="00342C4A"/>
    <w:rsid w:val="00345784"/>
    <w:rsid w:val="003472FD"/>
    <w:rsid w:val="00350263"/>
    <w:rsid w:val="00351894"/>
    <w:rsid w:val="00353334"/>
    <w:rsid w:val="003536DB"/>
    <w:rsid w:val="00353D0C"/>
    <w:rsid w:val="003571FE"/>
    <w:rsid w:val="003638A6"/>
    <w:rsid w:val="00363B4F"/>
    <w:rsid w:val="003645BC"/>
    <w:rsid w:val="00374AC2"/>
    <w:rsid w:val="00376134"/>
    <w:rsid w:val="00376414"/>
    <w:rsid w:val="003815BF"/>
    <w:rsid w:val="003825E2"/>
    <w:rsid w:val="003840FB"/>
    <w:rsid w:val="00390C64"/>
    <w:rsid w:val="00391676"/>
    <w:rsid w:val="00391683"/>
    <w:rsid w:val="0039454C"/>
    <w:rsid w:val="00394628"/>
    <w:rsid w:val="00394897"/>
    <w:rsid w:val="00396FB6"/>
    <w:rsid w:val="003A141E"/>
    <w:rsid w:val="003A22A8"/>
    <w:rsid w:val="003A2592"/>
    <w:rsid w:val="003A6D15"/>
    <w:rsid w:val="003A7614"/>
    <w:rsid w:val="003A787F"/>
    <w:rsid w:val="003A7C24"/>
    <w:rsid w:val="003B021A"/>
    <w:rsid w:val="003B2BC1"/>
    <w:rsid w:val="003C2787"/>
    <w:rsid w:val="003D2591"/>
    <w:rsid w:val="003D26F7"/>
    <w:rsid w:val="003D6263"/>
    <w:rsid w:val="003E2A1F"/>
    <w:rsid w:val="003E5CC9"/>
    <w:rsid w:val="003E747B"/>
    <w:rsid w:val="003F0B27"/>
    <w:rsid w:val="003F6F82"/>
    <w:rsid w:val="0040008F"/>
    <w:rsid w:val="00400B83"/>
    <w:rsid w:val="004039F7"/>
    <w:rsid w:val="004041F2"/>
    <w:rsid w:val="0041208B"/>
    <w:rsid w:val="004129C7"/>
    <w:rsid w:val="00414D22"/>
    <w:rsid w:val="00416264"/>
    <w:rsid w:val="00420AE5"/>
    <w:rsid w:val="00423E65"/>
    <w:rsid w:val="00426573"/>
    <w:rsid w:val="00430577"/>
    <w:rsid w:val="0043372B"/>
    <w:rsid w:val="00440DC4"/>
    <w:rsid w:val="0044188F"/>
    <w:rsid w:val="00446DC4"/>
    <w:rsid w:val="0045293C"/>
    <w:rsid w:val="00454595"/>
    <w:rsid w:val="0045640B"/>
    <w:rsid w:val="00457982"/>
    <w:rsid w:val="00460F21"/>
    <w:rsid w:val="00462B5E"/>
    <w:rsid w:val="0047146B"/>
    <w:rsid w:val="004722EB"/>
    <w:rsid w:val="00475822"/>
    <w:rsid w:val="00475F02"/>
    <w:rsid w:val="00481429"/>
    <w:rsid w:val="004864CE"/>
    <w:rsid w:val="00486B6C"/>
    <w:rsid w:val="00493246"/>
    <w:rsid w:val="00494E61"/>
    <w:rsid w:val="00497514"/>
    <w:rsid w:val="00497FDA"/>
    <w:rsid w:val="004A3686"/>
    <w:rsid w:val="004B477A"/>
    <w:rsid w:val="004B4DD3"/>
    <w:rsid w:val="004B7F04"/>
    <w:rsid w:val="004C2D13"/>
    <w:rsid w:val="004C5E7C"/>
    <w:rsid w:val="004D1AA3"/>
    <w:rsid w:val="004D1BEF"/>
    <w:rsid w:val="004D1CDD"/>
    <w:rsid w:val="004D2153"/>
    <w:rsid w:val="004D3BCB"/>
    <w:rsid w:val="004D5F90"/>
    <w:rsid w:val="004D69D9"/>
    <w:rsid w:val="004E3FAA"/>
    <w:rsid w:val="004E40B7"/>
    <w:rsid w:val="004E48BD"/>
    <w:rsid w:val="004E68A6"/>
    <w:rsid w:val="004E7FE0"/>
    <w:rsid w:val="004F1378"/>
    <w:rsid w:val="00502B52"/>
    <w:rsid w:val="00503B04"/>
    <w:rsid w:val="00507759"/>
    <w:rsid w:val="00512EF9"/>
    <w:rsid w:val="0052365B"/>
    <w:rsid w:val="00536DF5"/>
    <w:rsid w:val="00537E6B"/>
    <w:rsid w:val="00542E8D"/>
    <w:rsid w:val="0054680F"/>
    <w:rsid w:val="00550682"/>
    <w:rsid w:val="005517DD"/>
    <w:rsid w:val="00551948"/>
    <w:rsid w:val="00556BB8"/>
    <w:rsid w:val="00574C1A"/>
    <w:rsid w:val="005920E3"/>
    <w:rsid w:val="00593E2B"/>
    <w:rsid w:val="00597FEE"/>
    <w:rsid w:val="005A1153"/>
    <w:rsid w:val="005A1DB9"/>
    <w:rsid w:val="005A3B84"/>
    <w:rsid w:val="005A4333"/>
    <w:rsid w:val="005A4F47"/>
    <w:rsid w:val="005A5EE8"/>
    <w:rsid w:val="005B101E"/>
    <w:rsid w:val="005B3AFA"/>
    <w:rsid w:val="005C2D2A"/>
    <w:rsid w:val="005C3C58"/>
    <w:rsid w:val="005C4FB0"/>
    <w:rsid w:val="005D1473"/>
    <w:rsid w:val="005D5E5C"/>
    <w:rsid w:val="005E0B4C"/>
    <w:rsid w:val="005E231C"/>
    <w:rsid w:val="005E43E5"/>
    <w:rsid w:val="005E52AB"/>
    <w:rsid w:val="005E52F1"/>
    <w:rsid w:val="005F0D5C"/>
    <w:rsid w:val="005F4292"/>
    <w:rsid w:val="005F6FB0"/>
    <w:rsid w:val="005F7946"/>
    <w:rsid w:val="005F7BEB"/>
    <w:rsid w:val="00600830"/>
    <w:rsid w:val="00601365"/>
    <w:rsid w:val="00603312"/>
    <w:rsid w:val="00603D07"/>
    <w:rsid w:val="00613A94"/>
    <w:rsid w:val="006239CC"/>
    <w:rsid w:val="0062555F"/>
    <w:rsid w:val="0062628A"/>
    <w:rsid w:val="00631C4F"/>
    <w:rsid w:val="00631F8A"/>
    <w:rsid w:val="006345A6"/>
    <w:rsid w:val="00636520"/>
    <w:rsid w:val="006444D9"/>
    <w:rsid w:val="0064630A"/>
    <w:rsid w:val="00653455"/>
    <w:rsid w:val="00656775"/>
    <w:rsid w:val="00656B50"/>
    <w:rsid w:val="00656C78"/>
    <w:rsid w:val="00657C32"/>
    <w:rsid w:val="00662B5D"/>
    <w:rsid w:val="00664E1A"/>
    <w:rsid w:val="00665308"/>
    <w:rsid w:val="006655BE"/>
    <w:rsid w:val="00671521"/>
    <w:rsid w:val="0067283B"/>
    <w:rsid w:val="00675CC9"/>
    <w:rsid w:val="00693764"/>
    <w:rsid w:val="0069576D"/>
    <w:rsid w:val="00696066"/>
    <w:rsid w:val="006A1412"/>
    <w:rsid w:val="006A2ED6"/>
    <w:rsid w:val="006A3186"/>
    <w:rsid w:val="006A3930"/>
    <w:rsid w:val="006A4BE7"/>
    <w:rsid w:val="006A7AF0"/>
    <w:rsid w:val="006B3ED8"/>
    <w:rsid w:val="006B5C77"/>
    <w:rsid w:val="006B76A1"/>
    <w:rsid w:val="006C004B"/>
    <w:rsid w:val="006C145F"/>
    <w:rsid w:val="006C2840"/>
    <w:rsid w:val="006D6674"/>
    <w:rsid w:val="006D7A5C"/>
    <w:rsid w:val="006E3195"/>
    <w:rsid w:val="006E5D48"/>
    <w:rsid w:val="006E7E5B"/>
    <w:rsid w:val="006F3B02"/>
    <w:rsid w:val="006F3FB2"/>
    <w:rsid w:val="006F4806"/>
    <w:rsid w:val="006F4B43"/>
    <w:rsid w:val="006F604A"/>
    <w:rsid w:val="00700602"/>
    <w:rsid w:val="0070140C"/>
    <w:rsid w:val="0071064D"/>
    <w:rsid w:val="007119EF"/>
    <w:rsid w:val="00712A2D"/>
    <w:rsid w:val="007142C4"/>
    <w:rsid w:val="00721136"/>
    <w:rsid w:val="00723559"/>
    <w:rsid w:val="00726CE6"/>
    <w:rsid w:val="00727DB6"/>
    <w:rsid w:val="00736600"/>
    <w:rsid w:val="00737FA5"/>
    <w:rsid w:val="007425F5"/>
    <w:rsid w:val="00743443"/>
    <w:rsid w:val="00743990"/>
    <w:rsid w:val="00747753"/>
    <w:rsid w:val="00751E10"/>
    <w:rsid w:val="00753DFE"/>
    <w:rsid w:val="00763BB6"/>
    <w:rsid w:val="007727EE"/>
    <w:rsid w:val="00772F28"/>
    <w:rsid w:val="00773425"/>
    <w:rsid w:val="00774CED"/>
    <w:rsid w:val="00775953"/>
    <w:rsid w:val="00775ED6"/>
    <w:rsid w:val="00786F4E"/>
    <w:rsid w:val="00790B78"/>
    <w:rsid w:val="00792362"/>
    <w:rsid w:val="007A12A2"/>
    <w:rsid w:val="007A4B35"/>
    <w:rsid w:val="007A786B"/>
    <w:rsid w:val="007B1228"/>
    <w:rsid w:val="007B1734"/>
    <w:rsid w:val="007B1D50"/>
    <w:rsid w:val="007B5287"/>
    <w:rsid w:val="007B6033"/>
    <w:rsid w:val="007B7E72"/>
    <w:rsid w:val="007C0312"/>
    <w:rsid w:val="007C4A54"/>
    <w:rsid w:val="007C67FD"/>
    <w:rsid w:val="007D20E2"/>
    <w:rsid w:val="007D221C"/>
    <w:rsid w:val="007D7494"/>
    <w:rsid w:val="007E5379"/>
    <w:rsid w:val="007E547C"/>
    <w:rsid w:val="007E767C"/>
    <w:rsid w:val="007F0D3A"/>
    <w:rsid w:val="007F0D79"/>
    <w:rsid w:val="007F5344"/>
    <w:rsid w:val="00800486"/>
    <w:rsid w:val="00801ED3"/>
    <w:rsid w:val="00802C6E"/>
    <w:rsid w:val="00803884"/>
    <w:rsid w:val="0080772C"/>
    <w:rsid w:val="00812EEF"/>
    <w:rsid w:val="00813F23"/>
    <w:rsid w:val="0083082A"/>
    <w:rsid w:val="0083537B"/>
    <w:rsid w:val="00836D18"/>
    <w:rsid w:val="0084244A"/>
    <w:rsid w:val="00844700"/>
    <w:rsid w:val="008477D1"/>
    <w:rsid w:val="00847872"/>
    <w:rsid w:val="00852A14"/>
    <w:rsid w:val="008563E4"/>
    <w:rsid w:val="00857309"/>
    <w:rsid w:val="0087034A"/>
    <w:rsid w:val="0087281B"/>
    <w:rsid w:val="008740FC"/>
    <w:rsid w:val="00877C70"/>
    <w:rsid w:val="00880A52"/>
    <w:rsid w:val="00882D81"/>
    <w:rsid w:val="008838B8"/>
    <w:rsid w:val="0088412F"/>
    <w:rsid w:val="00884627"/>
    <w:rsid w:val="00885C15"/>
    <w:rsid w:val="00896724"/>
    <w:rsid w:val="008972BD"/>
    <w:rsid w:val="008A0B4D"/>
    <w:rsid w:val="008A2F08"/>
    <w:rsid w:val="008A3721"/>
    <w:rsid w:val="008A4AE9"/>
    <w:rsid w:val="008A5D04"/>
    <w:rsid w:val="008B01E6"/>
    <w:rsid w:val="008B1B32"/>
    <w:rsid w:val="008B4ABA"/>
    <w:rsid w:val="008B539B"/>
    <w:rsid w:val="008B5EB3"/>
    <w:rsid w:val="008B6CF2"/>
    <w:rsid w:val="008C1908"/>
    <w:rsid w:val="008C2BB2"/>
    <w:rsid w:val="008C6A7D"/>
    <w:rsid w:val="008C737F"/>
    <w:rsid w:val="008C741F"/>
    <w:rsid w:val="008D0668"/>
    <w:rsid w:val="008D13A5"/>
    <w:rsid w:val="008D1B4F"/>
    <w:rsid w:val="008E326C"/>
    <w:rsid w:val="008E46A1"/>
    <w:rsid w:val="008F0CD9"/>
    <w:rsid w:val="008F18A5"/>
    <w:rsid w:val="008F7C4A"/>
    <w:rsid w:val="00902D5D"/>
    <w:rsid w:val="009042CA"/>
    <w:rsid w:val="00907F26"/>
    <w:rsid w:val="00915B22"/>
    <w:rsid w:val="0091644C"/>
    <w:rsid w:val="00916644"/>
    <w:rsid w:val="00917760"/>
    <w:rsid w:val="009214E2"/>
    <w:rsid w:val="009218BE"/>
    <w:rsid w:val="0092474D"/>
    <w:rsid w:val="00926907"/>
    <w:rsid w:val="0093165B"/>
    <w:rsid w:val="00932A44"/>
    <w:rsid w:val="009342C9"/>
    <w:rsid w:val="00935011"/>
    <w:rsid w:val="009376A8"/>
    <w:rsid w:val="00942D36"/>
    <w:rsid w:val="009456B6"/>
    <w:rsid w:val="0094659C"/>
    <w:rsid w:val="00946E85"/>
    <w:rsid w:val="009477F3"/>
    <w:rsid w:val="00955A9F"/>
    <w:rsid w:val="0095763D"/>
    <w:rsid w:val="00960713"/>
    <w:rsid w:val="00960E5B"/>
    <w:rsid w:val="00962CCF"/>
    <w:rsid w:val="0096746B"/>
    <w:rsid w:val="009735DE"/>
    <w:rsid w:val="00974FE7"/>
    <w:rsid w:val="009754BF"/>
    <w:rsid w:val="00976037"/>
    <w:rsid w:val="00976BE5"/>
    <w:rsid w:val="009821C6"/>
    <w:rsid w:val="00990204"/>
    <w:rsid w:val="009A034F"/>
    <w:rsid w:val="009A1527"/>
    <w:rsid w:val="009A19E6"/>
    <w:rsid w:val="009A45C1"/>
    <w:rsid w:val="009A58C0"/>
    <w:rsid w:val="009A6E69"/>
    <w:rsid w:val="009B24BF"/>
    <w:rsid w:val="009B25B0"/>
    <w:rsid w:val="009B523E"/>
    <w:rsid w:val="009C1121"/>
    <w:rsid w:val="009D3525"/>
    <w:rsid w:val="009D70A2"/>
    <w:rsid w:val="009E1041"/>
    <w:rsid w:val="009E12F2"/>
    <w:rsid w:val="009E16A4"/>
    <w:rsid w:val="009E1D6F"/>
    <w:rsid w:val="009E28DD"/>
    <w:rsid w:val="009E2DA9"/>
    <w:rsid w:val="009E727D"/>
    <w:rsid w:val="009F07B3"/>
    <w:rsid w:val="009F0C59"/>
    <w:rsid w:val="009F0DAF"/>
    <w:rsid w:val="009F0DDA"/>
    <w:rsid w:val="009F1DCC"/>
    <w:rsid w:val="009F3857"/>
    <w:rsid w:val="009F4E6B"/>
    <w:rsid w:val="009F504A"/>
    <w:rsid w:val="00A045E4"/>
    <w:rsid w:val="00A10360"/>
    <w:rsid w:val="00A106A3"/>
    <w:rsid w:val="00A10813"/>
    <w:rsid w:val="00A11459"/>
    <w:rsid w:val="00A14DDF"/>
    <w:rsid w:val="00A15616"/>
    <w:rsid w:val="00A24C06"/>
    <w:rsid w:val="00A2631E"/>
    <w:rsid w:val="00A278DC"/>
    <w:rsid w:val="00A3368C"/>
    <w:rsid w:val="00A3509D"/>
    <w:rsid w:val="00A41A79"/>
    <w:rsid w:val="00A455F8"/>
    <w:rsid w:val="00A50DCB"/>
    <w:rsid w:val="00A513DF"/>
    <w:rsid w:val="00A5293A"/>
    <w:rsid w:val="00A603BA"/>
    <w:rsid w:val="00A60514"/>
    <w:rsid w:val="00A6585C"/>
    <w:rsid w:val="00A724A9"/>
    <w:rsid w:val="00A73699"/>
    <w:rsid w:val="00A773BA"/>
    <w:rsid w:val="00A8794D"/>
    <w:rsid w:val="00A9051A"/>
    <w:rsid w:val="00A956F4"/>
    <w:rsid w:val="00A963B9"/>
    <w:rsid w:val="00AA12B5"/>
    <w:rsid w:val="00AA1D4F"/>
    <w:rsid w:val="00AB3CA4"/>
    <w:rsid w:val="00AC13F9"/>
    <w:rsid w:val="00AC30F4"/>
    <w:rsid w:val="00AC6561"/>
    <w:rsid w:val="00AC7A9D"/>
    <w:rsid w:val="00AC7B50"/>
    <w:rsid w:val="00AD0EE0"/>
    <w:rsid w:val="00AD5CB8"/>
    <w:rsid w:val="00AE01F1"/>
    <w:rsid w:val="00AE0345"/>
    <w:rsid w:val="00AE0E24"/>
    <w:rsid w:val="00AE15D9"/>
    <w:rsid w:val="00AF0157"/>
    <w:rsid w:val="00B03685"/>
    <w:rsid w:val="00B0603B"/>
    <w:rsid w:val="00B1254B"/>
    <w:rsid w:val="00B163C8"/>
    <w:rsid w:val="00B1736F"/>
    <w:rsid w:val="00B20CBF"/>
    <w:rsid w:val="00B24F39"/>
    <w:rsid w:val="00B33210"/>
    <w:rsid w:val="00B3322E"/>
    <w:rsid w:val="00B3537A"/>
    <w:rsid w:val="00B41953"/>
    <w:rsid w:val="00B41AC7"/>
    <w:rsid w:val="00B44000"/>
    <w:rsid w:val="00B449CD"/>
    <w:rsid w:val="00B46076"/>
    <w:rsid w:val="00B509EF"/>
    <w:rsid w:val="00B575F9"/>
    <w:rsid w:val="00B71C0E"/>
    <w:rsid w:val="00B7309E"/>
    <w:rsid w:val="00B73FB8"/>
    <w:rsid w:val="00B7580D"/>
    <w:rsid w:val="00B758A0"/>
    <w:rsid w:val="00B776F8"/>
    <w:rsid w:val="00B828D5"/>
    <w:rsid w:val="00B86A2C"/>
    <w:rsid w:val="00B86E8E"/>
    <w:rsid w:val="00B9275F"/>
    <w:rsid w:val="00B939C9"/>
    <w:rsid w:val="00B96F13"/>
    <w:rsid w:val="00BA0724"/>
    <w:rsid w:val="00BA0E45"/>
    <w:rsid w:val="00BA2BE6"/>
    <w:rsid w:val="00BA3713"/>
    <w:rsid w:val="00BA40C2"/>
    <w:rsid w:val="00BA432A"/>
    <w:rsid w:val="00BB06EC"/>
    <w:rsid w:val="00BB19D9"/>
    <w:rsid w:val="00BB633E"/>
    <w:rsid w:val="00BB719B"/>
    <w:rsid w:val="00BC24EC"/>
    <w:rsid w:val="00BC3BDC"/>
    <w:rsid w:val="00BC4856"/>
    <w:rsid w:val="00BD651F"/>
    <w:rsid w:val="00BD6917"/>
    <w:rsid w:val="00BE3E2B"/>
    <w:rsid w:val="00BE5FCA"/>
    <w:rsid w:val="00BE7698"/>
    <w:rsid w:val="00BF0B06"/>
    <w:rsid w:val="00BF3D62"/>
    <w:rsid w:val="00BF40FD"/>
    <w:rsid w:val="00BF615B"/>
    <w:rsid w:val="00BF77B1"/>
    <w:rsid w:val="00C03FE2"/>
    <w:rsid w:val="00C05452"/>
    <w:rsid w:val="00C058B9"/>
    <w:rsid w:val="00C25784"/>
    <w:rsid w:val="00C3118D"/>
    <w:rsid w:val="00C35766"/>
    <w:rsid w:val="00C40B88"/>
    <w:rsid w:val="00C52F94"/>
    <w:rsid w:val="00C61247"/>
    <w:rsid w:val="00C64C44"/>
    <w:rsid w:val="00C7603E"/>
    <w:rsid w:val="00C820FD"/>
    <w:rsid w:val="00C859EE"/>
    <w:rsid w:val="00C876FA"/>
    <w:rsid w:val="00C90810"/>
    <w:rsid w:val="00C90A81"/>
    <w:rsid w:val="00C92364"/>
    <w:rsid w:val="00C92EB0"/>
    <w:rsid w:val="00C961AD"/>
    <w:rsid w:val="00CA2959"/>
    <w:rsid w:val="00CA4E99"/>
    <w:rsid w:val="00CA5281"/>
    <w:rsid w:val="00CB0EE7"/>
    <w:rsid w:val="00CB158B"/>
    <w:rsid w:val="00CB72B7"/>
    <w:rsid w:val="00CC3474"/>
    <w:rsid w:val="00CC7D8D"/>
    <w:rsid w:val="00CD00EF"/>
    <w:rsid w:val="00CD45BE"/>
    <w:rsid w:val="00CD71FC"/>
    <w:rsid w:val="00CE419F"/>
    <w:rsid w:val="00CE678A"/>
    <w:rsid w:val="00CF0CF6"/>
    <w:rsid w:val="00CF23F8"/>
    <w:rsid w:val="00CF3F30"/>
    <w:rsid w:val="00CF5982"/>
    <w:rsid w:val="00CF60FB"/>
    <w:rsid w:val="00D029D6"/>
    <w:rsid w:val="00D0651C"/>
    <w:rsid w:val="00D0792D"/>
    <w:rsid w:val="00D11EBE"/>
    <w:rsid w:val="00D12ED7"/>
    <w:rsid w:val="00D15B25"/>
    <w:rsid w:val="00D27C05"/>
    <w:rsid w:val="00D310F2"/>
    <w:rsid w:val="00D35B73"/>
    <w:rsid w:val="00D40E8A"/>
    <w:rsid w:val="00D41FC0"/>
    <w:rsid w:val="00D42AF7"/>
    <w:rsid w:val="00D5276C"/>
    <w:rsid w:val="00D55BF2"/>
    <w:rsid w:val="00D60104"/>
    <w:rsid w:val="00D70D71"/>
    <w:rsid w:val="00D80C45"/>
    <w:rsid w:val="00D811DB"/>
    <w:rsid w:val="00D81C9A"/>
    <w:rsid w:val="00D83410"/>
    <w:rsid w:val="00D84148"/>
    <w:rsid w:val="00D87981"/>
    <w:rsid w:val="00D907DD"/>
    <w:rsid w:val="00D933A6"/>
    <w:rsid w:val="00DA1CD1"/>
    <w:rsid w:val="00DA3A54"/>
    <w:rsid w:val="00DA7EB3"/>
    <w:rsid w:val="00DB1358"/>
    <w:rsid w:val="00DB3777"/>
    <w:rsid w:val="00DB3CD6"/>
    <w:rsid w:val="00DC1929"/>
    <w:rsid w:val="00DC1A60"/>
    <w:rsid w:val="00DC3656"/>
    <w:rsid w:val="00DC4A78"/>
    <w:rsid w:val="00DC607A"/>
    <w:rsid w:val="00DC646C"/>
    <w:rsid w:val="00DD1276"/>
    <w:rsid w:val="00DD135E"/>
    <w:rsid w:val="00DD1E96"/>
    <w:rsid w:val="00DD50C6"/>
    <w:rsid w:val="00DD61AD"/>
    <w:rsid w:val="00DE34A6"/>
    <w:rsid w:val="00DE4A66"/>
    <w:rsid w:val="00DE51CE"/>
    <w:rsid w:val="00DF506D"/>
    <w:rsid w:val="00E0314A"/>
    <w:rsid w:val="00E043E6"/>
    <w:rsid w:val="00E052A2"/>
    <w:rsid w:val="00E05610"/>
    <w:rsid w:val="00E10AD7"/>
    <w:rsid w:val="00E117AF"/>
    <w:rsid w:val="00E12BE3"/>
    <w:rsid w:val="00E16B50"/>
    <w:rsid w:val="00E1746D"/>
    <w:rsid w:val="00E175E5"/>
    <w:rsid w:val="00E17F86"/>
    <w:rsid w:val="00E25244"/>
    <w:rsid w:val="00E34EF7"/>
    <w:rsid w:val="00E35324"/>
    <w:rsid w:val="00E360DF"/>
    <w:rsid w:val="00E407B8"/>
    <w:rsid w:val="00E42A39"/>
    <w:rsid w:val="00E43795"/>
    <w:rsid w:val="00E47FC4"/>
    <w:rsid w:val="00E5259E"/>
    <w:rsid w:val="00E54D9A"/>
    <w:rsid w:val="00E56E37"/>
    <w:rsid w:val="00E66258"/>
    <w:rsid w:val="00E71E08"/>
    <w:rsid w:val="00E73087"/>
    <w:rsid w:val="00E7379D"/>
    <w:rsid w:val="00E739F1"/>
    <w:rsid w:val="00E73F9C"/>
    <w:rsid w:val="00E77140"/>
    <w:rsid w:val="00E86CB8"/>
    <w:rsid w:val="00E92AB5"/>
    <w:rsid w:val="00E97D38"/>
    <w:rsid w:val="00EA10DA"/>
    <w:rsid w:val="00EA2E3C"/>
    <w:rsid w:val="00EA3B73"/>
    <w:rsid w:val="00EA5953"/>
    <w:rsid w:val="00EA5B01"/>
    <w:rsid w:val="00EA79AE"/>
    <w:rsid w:val="00EB18AC"/>
    <w:rsid w:val="00EB2E01"/>
    <w:rsid w:val="00EB389D"/>
    <w:rsid w:val="00EB4995"/>
    <w:rsid w:val="00EB6593"/>
    <w:rsid w:val="00EC6C4C"/>
    <w:rsid w:val="00ED2142"/>
    <w:rsid w:val="00ED2C59"/>
    <w:rsid w:val="00ED412B"/>
    <w:rsid w:val="00ED741D"/>
    <w:rsid w:val="00EE6A33"/>
    <w:rsid w:val="00EF0BD5"/>
    <w:rsid w:val="00EF0E65"/>
    <w:rsid w:val="00EF36EE"/>
    <w:rsid w:val="00EF686F"/>
    <w:rsid w:val="00F00A3A"/>
    <w:rsid w:val="00F14631"/>
    <w:rsid w:val="00F15ABC"/>
    <w:rsid w:val="00F2015E"/>
    <w:rsid w:val="00F203EE"/>
    <w:rsid w:val="00F30A79"/>
    <w:rsid w:val="00F311F6"/>
    <w:rsid w:val="00F33B94"/>
    <w:rsid w:val="00F42A62"/>
    <w:rsid w:val="00F51020"/>
    <w:rsid w:val="00F54304"/>
    <w:rsid w:val="00F6080B"/>
    <w:rsid w:val="00F64A6D"/>
    <w:rsid w:val="00F72A1E"/>
    <w:rsid w:val="00F73632"/>
    <w:rsid w:val="00F8068A"/>
    <w:rsid w:val="00F86E06"/>
    <w:rsid w:val="00F90751"/>
    <w:rsid w:val="00F9413F"/>
    <w:rsid w:val="00F943AB"/>
    <w:rsid w:val="00F96A4A"/>
    <w:rsid w:val="00F96E59"/>
    <w:rsid w:val="00F97F27"/>
    <w:rsid w:val="00FA1FC2"/>
    <w:rsid w:val="00FA2D98"/>
    <w:rsid w:val="00FA5263"/>
    <w:rsid w:val="00FB2DB4"/>
    <w:rsid w:val="00FB4031"/>
    <w:rsid w:val="00FC2A99"/>
    <w:rsid w:val="00FC452C"/>
    <w:rsid w:val="00FC57F0"/>
    <w:rsid w:val="00FC698A"/>
    <w:rsid w:val="00FC7899"/>
    <w:rsid w:val="00FD29A6"/>
    <w:rsid w:val="00FD3198"/>
    <w:rsid w:val="00FE0404"/>
    <w:rsid w:val="00FF2A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DEBAD"/>
  <w15:chartTrackingRefBased/>
  <w15:docId w15:val="{340AD7A9-4A72-4713-BC84-A78DBF87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DF50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Tekstpodstawowy"/>
    <w:next w:val="Tekstpodstawowy"/>
    <w:link w:val="Nagwek3Znak"/>
    <w:uiPriority w:val="9"/>
    <w:unhideWhenUsed/>
    <w:qFormat/>
    <w:rsid w:val="00AE01F1"/>
    <w:pPr>
      <w:numPr>
        <w:numId w:val="12"/>
      </w:numPr>
      <w:spacing w:after="0" w:line="360" w:lineRule="auto"/>
      <w:contextualSpacing/>
      <w:jc w:val="both"/>
      <w:outlineLvl w:val="2"/>
    </w:pPr>
    <w:rPr>
      <w:rFonts w:ascii="Bahnschrift" w:hAnsi="Bahnschrift"/>
      <w:bCs/>
      <w:sz w:val="20"/>
      <w:szCs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B37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B37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37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3777"/>
  </w:style>
  <w:style w:type="paragraph" w:styleId="Tekstpodstawowy">
    <w:name w:val="Body Text"/>
    <w:basedOn w:val="Normalny"/>
    <w:link w:val="TekstpodstawowyZnak"/>
    <w:rsid w:val="009A6E69"/>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9A6E69"/>
    <w:rPr>
      <w:rFonts w:ascii="Times New Roman" w:eastAsia="Times New Roman" w:hAnsi="Times New Roman" w:cs="Times New Roman"/>
      <w:sz w:val="24"/>
      <w:szCs w:val="24"/>
      <w:lang w:val="x-none" w:eastAsia="x-none"/>
    </w:rPr>
  </w:style>
  <w:style w:type="character" w:styleId="Hipercze">
    <w:name w:val="Hyperlink"/>
    <w:uiPriority w:val="99"/>
    <w:rsid w:val="000351F3"/>
    <w:rPr>
      <w:color w:val="0000FF"/>
      <w:u w:val="single"/>
    </w:rPr>
  </w:style>
  <w:style w:type="table" w:styleId="Tabela-Siatka">
    <w:name w:val="Table Grid"/>
    <w:basedOn w:val="Standardowy"/>
    <w:uiPriority w:val="39"/>
    <w:rsid w:val="00B8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1"/>
    <w:qFormat/>
    <w:rsid w:val="00F8068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1"/>
    <w:qFormat/>
    <w:rsid w:val="00F8068A"/>
    <w:rPr>
      <w:rFonts w:ascii="Times New Roman" w:eastAsia="Times New Roman" w:hAnsi="Times New Roman" w:cs="Times New Roman"/>
      <w:sz w:val="20"/>
      <w:szCs w:val="20"/>
      <w:lang w:eastAsia="pl-PL"/>
    </w:rPr>
  </w:style>
  <w:style w:type="character" w:customStyle="1" w:styleId="markedcontent">
    <w:name w:val="markedcontent"/>
    <w:rsid w:val="005D1473"/>
  </w:style>
  <w:style w:type="character" w:customStyle="1" w:styleId="highlight">
    <w:name w:val="highlight"/>
    <w:rsid w:val="005D1473"/>
  </w:style>
  <w:style w:type="character" w:customStyle="1" w:styleId="Nagwek3Znak">
    <w:name w:val="Nagłówek 3 Znak"/>
    <w:basedOn w:val="Domylnaczcionkaakapitu"/>
    <w:link w:val="Nagwek3"/>
    <w:uiPriority w:val="9"/>
    <w:rsid w:val="00AE01F1"/>
    <w:rPr>
      <w:rFonts w:ascii="Bahnschrift" w:eastAsia="Times New Roman" w:hAnsi="Bahnschrift" w:cs="Times New Roman"/>
      <w:bCs/>
      <w:sz w:val="20"/>
      <w:szCs w:val="26"/>
      <w:lang w:eastAsia="x-none"/>
    </w:rPr>
  </w:style>
  <w:style w:type="paragraph" w:customStyle="1" w:styleId="siwzpoziom3">
    <w:name w:val="siwz poziom 3"/>
    <w:basedOn w:val="Normalny"/>
    <w:rsid w:val="00882D81"/>
    <w:pPr>
      <w:numPr>
        <w:ilvl w:val="2"/>
        <w:numId w:val="13"/>
      </w:numPr>
      <w:suppressAutoHyphens/>
      <w:spacing w:after="0" w:line="240" w:lineRule="auto"/>
      <w:jc w:val="both"/>
    </w:pPr>
    <w:rPr>
      <w:rFonts w:ascii="Arial" w:eastAsia="Times New Roman" w:hAnsi="Arial" w:cs="Arial"/>
      <w:kern w:val="1"/>
      <w:lang w:eastAsia="zh-CN"/>
    </w:rPr>
  </w:style>
  <w:style w:type="character" w:styleId="Odwoaniedokomentarza">
    <w:name w:val="annotation reference"/>
    <w:basedOn w:val="Domylnaczcionkaakapitu"/>
    <w:uiPriority w:val="99"/>
    <w:semiHidden/>
    <w:unhideWhenUsed/>
    <w:rsid w:val="009821C6"/>
    <w:rPr>
      <w:sz w:val="16"/>
      <w:szCs w:val="16"/>
    </w:rPr>
  </w:style>
  <w:style w:type="paragraph" w:styleId="Tekstkomentarza">
    <w:name w:val="annotation text"/>
    <w:basedOn w:val="Normalny"/>
    <w:link w:val="TekstkomentarzaZnak"/>
    <w:unhideWhenUsed/>
    <w:rsid w:val="009821C6"/>
    <w:pPr>
      <w:spacing w:line="240" w:lineRule="auto"/>
    </w:pPr>
    <w:rPr>
      <w:sz w:val="20"/>
      <w:szCs w:val="20"/>
    </w:rPr>
  </w:style>
  <w:style w:type="character" w:customStyle="1" w:styleId="TekstkomentarzaZnak">
    <w:name w:val="Tekst komentarza Znak"/>
    <w:basedOn w:val="Domylnaczcionkaakapitu"/>
    <w:link w:val="Tekstkomentarza"/>
    <w:rsid w:val="009821C6"/>
    <w:rPr>
      <w:sz w:val="20"/>
      <w:szCs w:val="20"/>
    </w:rPr>
  </w:style>
  <w:style w:type="paragraph" w:styleId="Tematkomentarza">
    <w:name w:val="annotation subject"/>
    <w:basedOn w:val="Tekstkomentarza"/>
    <w:next w:val="Tekstkomentarza"/>
    <w:link w:val="TematkomentarzaZnak"/>
    <w:uiPriority w:val="99"/>
    <w:semiHidden/>
    <w:unhideWhenUsed/>
    <w:rsid w:val="009821C6"/>
    <w:rPr>
      <w:b/>
      <w:bCs/>
    </w:rPr>
  </w:style>
  <w:style w:type="character" w:customStyle="1" w:styleId="TematkomentarzaZnak">
    <w:name w:val="Temat komentarza Znak"/>
    <w:basedOn w:val="TekstkomentarzaZnak"/>
    <w:link w:val="Tematkomentarza"/>
    <w:uiPriority w:val="99"/>
    <w:semiHidden/>
    <w:rsid w:val="009821C6"/>
    <w:rPr>
      <w:b/>
      <w:bCs/>
      <w:sz w:val="20"/>
      <w:szCs w:val="20"/>
    </w:rPr>
  </w:style>
  <w:style w:type="paragraph" w:styleId="Tekstdymka">
    <w:name w:val="Balloon Text"/>
    <w:basedOn w:val="Normalny"/>
    <w:link w:val="TekstdymkaZnak"/>
    <w:uiPriority w:val="99"/>
    <w:semiHidden/>
    <w:unhideWhenUsed/>
    <w:rsid w:val="00E86C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6CB8"/>
    <w:rPr>
      <w:rFonts w:ascii="Segoe UI" w:hAnsi="Segoe UI" w:cs="Segoe UI"/>
      <w:sz w:val="18"/>
      <w:szCs w:val="18"/>
    </w:rPr>
  </w:style>
  <w:style w:type="paragraph" w:styleId="Tekstpodstawowywcity2">
    <w:name w:val="Body Text Indent 2"/>
    <w:basedOn w:val="Normalny"/>
    <w:link w:val="Tekstpodstawowywcity2Znak"/>
    <w:uiPriority w:val="99"/>
    <w:semiHidden/>
    <w:unhideWhenUsed/>
    <w:rsid w:val="006345A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345A6"/>
  </w:style>
  <w:style w:type="paragraph" w:customStyle="1" w:styleId="Normalny1">
    <w:name w:val="Normalny1"/>
    <w:rsid w:val="00193C9F"/>
    <w:pPr>
      <w:suppressAutoHyphens/>
      <w:spacing w:after="200" w:line="276" w:lineRule="auto"/>
    </w:pPr>
    <w:rPr>
      <w:rFonts w:ascii="Calibri" w:eastAsia="Calibri" w:hAnsi="Calibri" w:cs="Calibri"/>
      <w:color w:val="000000"/>
      <w:u w:color="000000"/>
      <w:lang w:eastAsia="pl-PL"/>
    </w:rPr>
  </w:style>
  <w:style w:type="paragraph" w:customStyle="1" w:styleId="Default">
    <w:name w:val="Default"/>
    <w:link w:val="DefaultZnak"/>
    <w:rsid w:val="00E34EF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Znak">
    <w:name w:val="Default Znak"/>
    <w:link w:val="Default"/>
    <w:locked/>
    <w:rsid w:val="00E34EF7"/>
    <w:rPr>
      <w:rFonts w:ascii="Times New Roman" w:eastAsia="Calibri" w:hAnsi="Times New Roman" w:cs="Times New Roman"/>
      <w:color w:val="000000"/>
      <w:sz w:val="24"/>
      <w:szCs w:val="24"/>
    </w:rPr>
  </w:style>
  <w:style w:type="paragraph" w:customStyle="1" w:styleId="Standard">
    <w:name w:val="Standard"/>
    <w:rsid w:val="00A14DDF"/>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Poprawka">
    <w:name w:val="Revision"/>
    <w:hidden/>
    <w:uiPriority w:val="99"/>
    <w:semiHidden/>
    <w:rsid w:val="002E7943"/>
    <w:pPr>
      <w:spacing w:after="0" w:line="240" w:lineRule="auto"/>
    </w:pPr>
  </w:style>
  <w:style w:type="paragraph" w:customStyle="1" w:styleId="TreSIWZ">
    <w:name w:val="Treść SIWZ"/>
    <w:basedOn w:val="Normalny"/>
    <w:rsid w:val="00FC57F0"/>
    <w:pPr>
      <w:widowControl w:val="0"/>
      <w:spacing w:before="60" w:after="0" w:line="300" w:lineRule="auto"/>
      <w:ind w:left="567"/>
      <w:jc w:val="both"/>
    </w:pPr>
    <w:rPr>
      <w:rFonts w:ascii="Arial" w:eastAsia="Times New Roman" w:hAnsi="Arial" w:cs="Arial"/>
      <w:color w:val="000000"/>
      <w:sz w:val="24"/>
      <w:szCs w:val="24"/>
      <w:lang w:eastAsia="pl-PL"/>
    </w:rPr>
  </w:style>
  <w:style w:type="character" w:customStyle="1" w:styleId="Nagwek2Znak">
    <w:name w:val="Nagłówek 2 Znak"/>
    <w:basedOn w:val="Domylnaczcionkaakapitu"/>
    <w:link w:val="Nagwek2"/>
    <w:uiPriority w:val="9"/>
    <w:semiHidden/>
    <w:rsid w:val="00DF506D"/>
    <w:rPr>
      <w:rFonts w:asciiTheme="majorHAnsi" w:eastAsiaTheme="majorEastAsia" w:hAnsiTheme="majorHAnsi" w:cstheme="majorBidi"/>
      <w:color w:val="2E74B5" w:themeColor="accent1" w:themeShade="BF"/>
      <w:sz w:val="26"/>
      <w:szCs w:val="26"/>
    </w:rPr>
  </w:style>
  <w:style w:type="character" w:customStyle="1" w:styleId="Nierozpoznanawzmianka1">
    <w:name w:val="Nierozpoznana wzmianka1"/>
    <w:basedOn w:val="Domylnaczcionkaakapitu"/>
    <w:uiPriority w:val="99"/>
    <w:semiHidden/>
    <w:unhideWhenUsed/>
    <w:rsid w:val="00BB06EC"/>
    <w:rPr>
      <w:color w:val="605E5C"/>
      <w:shd w:val="clear" w:color="auto" w:fill="E1DFDD"/>
    </w:rPr>
  </w:style>
  <w:style w:type="character" w:styleId="UyteHipercze">
    <w:name w:val="FollowedHyperlink"/>
    <w:basedOn w:val="Domylnaczcionkaakapitu"/>
    <w:uiPriority w:val="99"/>
    <w:semiHidden/>
    <w:unhideWhenUsed/>
    <w:rsid w:val="00BB06EC"/>
    <w:rPr>
      <w:color w:val="954F72" w:themeColor="followedHyperlink"/>
      <w:u w:val="single"/>
    </w:rPr>
  </w:style>
  <w:style w:type="paragraph" w:styleId="Bezodstpw">
    <w:name w:val="No Spacing"/>
    <w:link w:val="BezodstpwZnak"/>
    <w:uiPriority w:val="1"/>
    <w:qFormat/>
    <w:rsid w:val="006F604A"/>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6F60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138442">
      <w:bodyDiv w:val="1"/>
      <w:marLeft w:val="0"/>
      <w:marRight w:val="0"/>
      <w:marTop w:val="0"/>
      <w:marBottom w:val="0"/>
      <w:divBdr>
        <w:top w:val="none" w:sz="0" w:space="0" w:color="auto"/>
        <w:left w:val="none" w:sz="0" w:space="0" w:color="auto"/>
        <w:bottom w:val="none" w:sz="0" w:space="0" w:color="auto"/>
        <w:right w:val="none" w:sz="0" w:space="0" w:color="auto"/>
      </w:divBdr>
    </w:div>
    <w:div w:id="855074598">
      <w:bodyDiv w:val="1"/>
      <w:marLeft w:val="0"/>
      <w:marRight w:val="0"/>
      <w:marTop w:val="0"/>
      <w:marBottom w:val="0"/>
      <w:divBdr>
        <w:top w:val="none" w:sz="0" w:space="0" w:color="auto"/>
        <w:left w:val="none" w:sz="0" w:space="0" w:color="auto"/>
        <w:bottom w:val="none" w:sz="0" w:space="0" w:color="auto"/>
        <w:right w:val="none" w:sz="0" w:space="0" w:color="auto"/>
      </w:divBdr>
    </w:div>
    <w:div w:id="1003361267">
      <w:bodyDiv w:val="1"/>
      <w:marLeft w:val="0"/>
      <w:marRight w:val="0"/>
      <w:marTop w:val="0"/>
      <w:marBottom w:val="0"/>
      <w:divBdr>
        <w:top w:val="none" w:sz="0" w:space="0" w:color="auto"/>
        <w:left w:val="none" w:sz="0" w:space="0" w:color="auto"/>
        <w:bottom w:val="none" w:sz="0" w:space="0" w:color="auto"/>
        <w:right w:val="none" w:sz="0" w:space="0" w:color="auto"/>
      </w:divBdr>
    </w:div>
    <w:div w:id="183429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ls.edu.pl/" TargetMode="External"/><Relationship Id="rId13" Type="http://schemas.openxmlformats.org/officeDocument/2006/relationships/hyperlink" Target="https://platformazakupowa.pl/pn/up_poznan" TargetMode="External"/><Relationship Id="rId18" Type="http://schemas.openxmlformats.org/officeDocument/2006/relationships/hyperlink" Target="https://sip.legalis.pl/document-view.seam?documentId=mfrxilrtg4ytqnbzgizda"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tomasz.napierala@up.poznan.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pn/up_poznan"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aleksandra.robacka@up.poznan.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p_poznan"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n/up_poznan" TargetMode="External"/><Relationship Id="rId37" Type="http://schemas.openxmlformats.org/officeDocument/2006/relationships/header" Target="header2.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mailto:aleksandra.robacka@up.poznan.pl" TargetMode="External"/><Relationship Id="rId19" Type="http://schemas.openxmlformats.org/officeDocument/2006/relationships/hyperlink" Target="https://platformazakupowa.pl/pn/up_pozna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up_poznan"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eader" Target="header1.xml"/><Relationship Id="rId43"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A1358-8D85-497B-95E4-59E9846A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10510</Words>
  <Characters>47821</Characters>
  <Application>Microsoft Office Word</Application>
  <DocSecurity>0</DocSecurity>
  <Lines>3415</Lines>
  <Paragraphs>1495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Nowak</dc:creator>
  <cp:keywords/>
  <dc:description/>
  <cp:lastModifiedBy>Robacka Aleksandra</cp:lastModifiedBy>
  <cp:revision>6</cp:revision>
  <cp:lastPrinted>2024-06-26T06:02:00Z</cp:lastPrinted>
  <dcterms:created xsi:type="dcterms:W3CDTF">2024-06-24T10:35:00Z</dcterms:created>
  <dcterms:modified xsi:type="dcterms:W3CDTF">2024-06-26T10:34:00Z</dcterms:modified>
</cp:coreProperties>
</file>